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72"/>
        <w:ind w:left="120" w:right="1896" w:firstLine="50"/>
        <w:jc w:val="center"/>
        <w:rPr>
          <w:b/>
          <w:bCs/>
        </w:rPr>
      </w:pPr>
      <w:bookmarkStart w:id="0" w:name="_GoBack"/>
      <w:r>
        <w:rPr>
          <w:b/>
          <w:bCs/>
        </w:rPr>
        <w:t>ASSESSMENT</w:t>
      </w:r>
      <w:r>
        <w:rPr>
          <w:b/>
          <w:bCs/>
          <w:spacing w:val="-3"/>
        </w:rPr>
        <w:t xml:space="preserve"> </w:t>
      </w:r>
      <w:r>
        <w:rPr>
          <w:b/>
          <w:bCs/>
        </w:rPr>
        <w:t>OF</w:t>
      </w:r>
      <w:r>
        <w:rPr>
          <w:b/>
          <w:bCs/>
          <w:spacing w:val="-4"/>
        </w:rPr>
        <w:t xml:space="preserve"> </w:t>
      </w:r>
      <w:r>
        <w:rPr>
          <w:b/>
          <w:bCs/>
        </w:rPr>
        <w:t>MOTIVATION</w:t>
      </w:r>
      <w:r>
        <w:rPr>
          <w:b/>
          <w:bCs/>
          <w:spacing w:val="-1"/>
        </w:rPr>
        <w:t xml:space="preserve"> </w:t>
      </w:r>
      <w:r>
        <w:rPr>
          <w:b/>
          <w:bCs/>
        </w:rPr>
        <w:t>AS</w:t>
      </w:r>
      <w:r>
        <w:rPr>
          <w:b/>
          <w:bCs/>
          <w:spacing w:val="-2"/>
        </w:rPr>
        <w:t xml:space="preserve"> </w:t>
      </w:r>
      <w:r>
        <w:rPr>
          <w:b/>
          <w:bCs/>
        </w:rPr>
        <w:t>A</w:t>
      </w:r>
      <w:r>
        <w:rPr>
          <w:b/>
          <w:bCs/>
          <w:spacing w:val="-1"/>
        </w:rPr>
        <w:t xml:space="preserve"> </w:t>
      </w:r>
      <w:r>
        <w:rPr>
          <w:b/>
          <w:bCs/>
        </w:rPr>
        <w:t>MANAGEMENT</w:t>
      </w:r>
      <w:r>
        <w:rPr>
          <w:b/>
          <w:bCs/>
          <w:spacing w:val="-2"/>
        </w:rPr>
        <w:t xml:space="preserve"> </w:t>
      </w:r>
      <w:r>
        <w:rPr>
          <w:b/>
          <w:bCs/>
        </w:rPr>
        <w:t>STRATEGY</w:t>
      </w:r>
      <w:r>
        <w:rPr>
          <w:b/>
          <w:bCs/>
          <w:spacing w:val="-1"/>
        </w:rPr>
        <w:t xml:space="preserve"> </w:t>
      </w:r>
      <w:r>
        <w:rPr>
          <w:b/>
          <w:bCs/>
        </w:rPr>
        <w:t>FOR</w:t>
      </w:r>
      <w:r>
        <w:rPr>
          <w:b/>
          <w:bCs/>
          <w:spacing w:val="-57"/>
        </w:rPr>
        <w:t xml:space="preserve"> </w:t>
      </w:r>
      <w:r>
        <w:rPr>
          <w:b/>
          <w:bCs/>
        </w:rPr>
        <w:t>PRODUCTIVITY</w:t>
      </w:r>
      <w:r>
        <w:rPr>
          <w:b/>
          <w:bCs/>
          <w:spacing w:val="-3"/>
        </w:rPr>
        <w:t xml:space="preserve"> </w:t>
      </w:r>
      <w:r>
        <w:rPr>
          <w:b/>
          <w:bCs/>
        </w:rPr>
        <w:t>OF</w:t>
      </w:r>
      <w:r>
        <w:rPr>
          <w:b/>
          <w:bCs/>
          <w:spacing w:val="-4"/>
        </w:rPr>
        <w:t xml:space="preserve"> </w:t>
      </w:r>
      <w:r>
        <w:rPr>
          <w:b/>
          <w:bCs/>
        </w:rPr>
        <w:t>CONSTRUCTION</w:t>
      </w:r>
      <w:r>
        <w:rPr>
          <w:b/>
          <w:bCs/>
          <w:spacing w:val="-2"/>
        </w:rPr>
        <w:t xml:space="preserve"> </w:t>
      </w:r>
      <w:r>
        <w:rPr>
          <w:b/>
          <w:bCs/>
        </w:rPr>
        <w:t>PROJECTS IN</w:t>
      </w:r>
      <w:r>
        <w:rPr>
          <w:b/>
          <w:bCs/>
          <w:spacing w:val="-2"/>
        </w:rPr>
        <w:t xml:space="preserve"> </w:t>
      </w:r>
      <w:r>
        <w:rPr>
          <w:b/>
          <w:bCs/>
        </w:rPr>
        <w:t>ABUJA,</w:t>
      </w:r>
      <w:r>
        <w:rPr>
          <w:rFonts w:hint="default"/>
          <w:b/>
          <w:bCs/>
          <w:lang w:val="en-US"/>
        </w:rPr>
        <w:t xml:space="preserve"> </w:t>
      </w:r>
      <w:r>
        <w:rPr>
          <w:b/>
          <w:bCs/>
        </w:rPr>
        <w:t>NIGERIA</w:t>
      </w:r>
    </w:p>
    <w:bookmarkEnd w:id="0"/>
    <w:p>
      <w:pPr>
        <w:pStyle w:val="5"/>
        <w:rPr>
          <w:sz w:val="26"/>
        </w:rPr>
      </w:pPr>
    </w:p>
    <w:p>
      <w:pPr>
        <w:pStyle w:val="5"/>
        <w:rPr>
          <w:sz w:val="26"/>
        </w:rPr>
      </w:pPr>
    </w:p>
    <w:p>
      <w:pPr>
        <w:pStyle w:val="5"/>
        <w:rPr>
          <w:sz w:val="26"/>
        </w:rPr>
      </w:pPr>
    </w:p>
    <w:p>
      <w:pPr>
        <w:pStyle w:val="5"/>
        <w:spacing w:before="5"/>
        <w:rPr>
          <w:sz w:val="32"/>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rPr>
          <w:b w:val="0"/>
          <w:bCs w:val="0"/>
        </w:rPr>
      </w:pPr>
    </w:p>
    <w:p>
      <w:pPr>
        <w:pStyle w:val="2"/>
        <w:ind w:left="973" w:right="2021" w:firstLine="0"/>
        <w:jc w:val="center"/>
      </w:pPr>
      <w:r>
        <w:t>ABSTRACT</w:t>
      </w:r>
    </w:p>
    <w:p>
      <w:pPr>
        <w:pStyle w:val="5"/>
        <w:spacing w:before="153"/>
        <w:ind w:left="120" w:right="314"/>
        <w:jc w:val="both"/>
      </w:pPr>
      <w:r>
        <w:t>Human resource is the livewire of any organisation. Its effective management is very crucial and</w:t>
      </w:r>
      <w:r>
        <w:rPr>
          <w:spacing w:val="1"/>
        </w:rPr>
        <w:t xml:space="preserve"> </w:t>
      </w:r>
      <w:r>
        <w:t>central in the achievement of organisational objective and motivation is a process that starts with</w:t>
      </w:r>
      <w:r>
        <w:rPr>
          <w:spacing w:val="1"/>
        </w:rPr>
        <w:t xml:space="preserve"> </w:t>
      </w:r>
      <w:r>
        <w:t>a physiological deficiency or need that activates a behaviour or a drive that is aimed at a goal</w:t>
      </w:r>
      <w:r>
        <w:rPr>
          <w:spacing w:val="1"/>
        </w:rPr>
        <w:t xml:space="preserve"> </w:t>
      </w:r>
      <w:r>
        <w:t>incentive. In Nigeria, the common problems of workers’ performance in construction have been</w:t>
      </w:r>
      <w:r>
        <w:rPr>
          <w:spacing w:val="1"/>
        </w:rPr>
        <w:t xml:space="preserve"> </w:t>
      </w:r>
      <w:r>
        <w:t>traced to unfair wages of workers, poor safety in construction sites, lack of clear-cut career paths,</w:t>
      </w:r>
      <w:r>
        <w:rPr>
          <w:spacing w:val="-57"/>
        </w:rPr>
        <w:t xml:space="preserve"> </w:t>
      </w:r>
      <w:r>
        <w:t>diminishing skilled workers training programmes and delay in schedule of works on sites. This</w:t>
      </w:r>
      <w:r>
        <w:rPr>
          <w:spacing w:val="1"/>
        </w:rPr>
        <w:t xml:space="preserve"> </w:t>
      </w:r>
      <w:r>
        <w:t>research</w:t>
      </w:r>
      <w:r>
        <w:rPr>
          <w:spacing w:val="-1"/>
        </w:rPr>
        <w:t xml:space="preserve"> </w:t>
      </w:r>
      <w:r>
        <w:t>is</w:t>
      </w:r>
      <w:r>
        <w:rPr>
          <w:spacing w:val="-1"/>
        </w:rPr>
        <w:t xml:space="preserve"> </w:t>
      </w:r>
      <w:r>
        <w:t>aimed</w:t>
      </w:r>
      <w:r>
        <w:rPr>
          <w:spacing w:val="-1"/>
        </w:rPr>
        <w:t xml:space="preserve"> </w:t>
      </w:r>
      <w:r>
        <w:t>to</w:t>
      </w:r>
      <w:r>
        <w:rPr>
          <w:spacing w:val="-1"/>
        </w:rPr>
        <w:t xml:space="preserve"> </w:t>
      </w:r>
      <w:r>
        <w:t>investigate</w:t>
      </w:r>
      <w:r>
        <w:rPr>
          <w:spacing w:val="-1"/>
        </w:rPr>
        <w:t xml:space="preserve"> </w:t>
      </w:r>
      <w:r>
        <w:t>motivation</w:t>
      </w:r>
      <w:r>
        <w:rPr>
          <w:spacing w:val="-1"/>
        </w:rPr>
        <w:t xml:space="preserve"> </w:t>
      </w:r>
      <w:r>
        <w:t>factors influencing</w:t>
      </w:r>
      <w:r>
        <w:rPr>
          <w:spacing w:val="-3"/>
        </w:rPr>
        <w:t xml:space="preserve"> </w:t>
      </w:r>
      <w:r>
        <w:t>building</w:t>
      </w:r>
      <w:r>
        <w:rPr>
          <w:spacing w:val="-3"/>
        </w:rPr>
        <w:t xml:space="preserve"> </w:t>
      </w:r>
      <w:r>
        <w:t>firm’s</w:t>
      </w:r>
      <w:r>
        <w:rPr>
          <w:spacing w:val="-1"/>
        </w:rPr>
        <w:t xml:space="preserve"> </w:t>
      </w:r>
      <w:r>
        <w:t>productivity</w:t>
      </w:r>
      <w:r>
        <w:rPr>
          <w:spacing w:val="-8"/>
        </w:rPr>
        <w:t xml:space="preserve"> </w:t>
      </w:r>
      <w:r>
        <w:t>with</w:t>
      </w:r>
      <w:r>
        <w:rPr>
          <w:spacing w:val="-1"/>
        </w:rPr>
        <w:t xml:space="preserve"> </w:t>
      </w:r>
      <w:r>
        <w:t>a</w:t>
      </w:r>
      <w:r>
        <w:rPr>
          <w:spacing w:val="-58"/>
        </w:rPr>
        <w:t xml:space="preserve"> </w:t>
      </w:r>
      <w:r>
        <w:t>view to proffering solution to productivity challenges of the building firms. The study objectives</w:t>
      </w:r>
      <w:r>
        <w:rPr>
          <w:spacing w:val="1"/>
        </w:rPr>
        <w:t xml:space="preserve"> </w:t>
      </w:r>
      <w:r>
        <w:t>are to examine various motivation problems confronting building construction firms in Abuja,</w:t>
      </w:r>
      <w:r>
        <w:rPr>
          <w:spacing w:val="1"/>
        </w:rPr>
        <w:t xml:space="preserve"> </w:t>
      </w:r>
      <w:r>
        <w:t>assess the motivating factors that enhance productivity of construction workers and to establish</w:t>
      </w:r>
      <w:r>
        <w:rPr>
          <w:spacing w:val="1"/>
        </w:rPr>
        <w:t xml:space="preserve"> </w:t>
      </w:r>
      <w:r>
        <w:t>the effect of the identified motivational factors have on the firm productivity. The study sampled</w:t>
      </w:r>
      <w:r>
        <w:rPr>
          <w:spacing w:val="1"/>
        </w:rPr>
        <w:t xml:space="preserve"> </w:t>
      </w:r>
      <w:r>
        <w:t>351 respondents which are mainly top level management staff, mid-level staff and low level staff</w:t>
      </w:r>
      <w:r>
        <w:rPr>
          <w:spacing w:val="-57"/>
        </w:rPr>
        <w:t xml:space="preserve"> </w:t>
      </w:r>
      <w:r>
        <w:t>in the selected construction firms in Abuja. The study utilised closed ended questionnaires and</w:t>
      </w:r>
      <w:r>
        <w:rPr>
          <w:spacing w:val="1"/>
        </w:rPr>
        <w:t xml:space="preserve"> </w:t>
      </w:r>
      <w:r>
        <w:t>adopted both descriptive and inferential methods of analysis. The findings reveal that inequity in</w:t>
      </w:r>
      <w:r>
        <w:rPr>
          <w:spacing w:val="1"/>
        </w:rPr>
        <w:t xml:space="preserve"> </w:t>
      </w:r>
      <w:r>
        <w:t>the process rewarding the work force is the most significant problem confronting construction</w:t>
      </w:r>
      <w:r>
        <w:rPr>
          <w:spacing w:val="1"/>
        </w:rPr>
        <w:t xml:space="preserve"> </w:t>
      </w:r>
      <w:r>
        <w:t>firms</w:t>
      </w:r>
      <w:r>
        <w:rPr>
          <w:spacing w:val="1"/>
        </w:rPr>
        <w:t xml:space="preserve"> </w:t>
      </w:r>
      <w:r>
        <w:t>in</w:t>
      </w:r>
      <w:r>
        <w:rPr>
          <w:spacing w:val="1"/>
        </w:rPr>
        <w:t xml:space="preserve"> </w:t>
      </w:r>
      <w:r>
        <w:t>Abuja.</w:t>
      </w:r>
      <w:r>
        <w:rPr>
          <w:spacing w:val="1"/>
        </w:rPr>
        <w:t xml:space="preserve"> </w:t>
      </w:r>
      <w:r>
        <w:t>The</w:t>
      </w:r>
      <w:r>
        <w:rPr>
          <w:spacing w:val="1"/>
        </w:rPr>
        <w:t xml:space="preserve"> </w:t>
      </w:r>
      <w:r>
        <w:t>findings</w:t>
      </w:r>
      <w:r>
        <w:rPr>
          <w:spacing w:val="1"/>
        </w:rPr>
        <w:t xml:space="preserve"> </w:t>
      </w:r>
      <w:r>
        <w:t>revealed</w:t>
      </w:r>
      <w:r>
        <w:rPr>
          <w:spacing w:val="1"/>
        </w:rPr>
        <w:t xml:space="preserve"> </w:t>
      </w:r>
      <w:r>
        <w:t>that</w:t>
      </w:r>
      <w:r>
        <w:rPr>
          <w:spacing w:val="1"/>
        </w:rPr>
        <w:t xml:space="preserve"> </w:t>
      </w:r>
      <w:r>
        <w:t>conducive</w:t>
      </w:r>
      <w:r>
        <w:rPr>
          <w:spacing w:val="1"/>
        </w:rPr>
        <w:t xml:space="preserve"> </w:t>
      </w:r>
      <w:r>
        <w:t>working</w:t>
      </w:r>
      <w:r>
        <w:rPr>
          <w:spacing w:val="1"/>
        </w:rPr>
        <w:t xml:space="preserve"> </w:t>
      </w:r>
      <w:r>
        <w:t>environment</w:t>
      </w:r>
      <w:r>
        <w:rPr>
          <w:spacing w:val="1"/>
        </w:rPr>
        <w:t xml:space="preserve"> </w:t>
      </w:r>
      <w:r>
        <w:t>in</w:t>
      </w:r>
      <w:r>
        <w:rPr>
          <w:spacing w:val="1"/>
        </w:rPr>
        <w:t xml:space="preserve"> </w:t>
      </w:r>
      <w:r>
        <w:t>terms</w:t>
      </w:r>
      <w:r>
        <w:rPr>
          <w:spacing w:val="1"/>
        </w:rPr>
        <w:t xml:space="preserve"> </w:t>
      </w:r>
      <w:r>
        <w:t>of</w:t>
      </w:r>
      <w:r>
        <w:rPr>
          <w:spacing w:val="1"/>
        </w:rPr>
        <w:t xml:space="preserve"> </w:t>
      </w:r>
      <w:r>
        <w:t>management</w:t>
      </w:r>
      <w:r>
        <w:rPr>
          <w:spacing w:val="-5"/>
        </w:rPr>
        <w:t xml:space="preserve"> </w:t>
      </w:r>
      <w:r>
        <w:t>and</w:t>
      </w:r>
      <w:r>
        <w:rPr>
          <w:spacing w:val="-2"/>
        </w:rPr>
        <w:t xml:space="preserve"> </w:t>
      </w:r>
      <w:r>
        <w:t>facilities</w:t>
      </w:r>
      <w:r>
        <w:rPr>
          <w:spacing w:val="-5"/>
        </w:rPr>
        <w:t xml:space="preserve"> </w:t>
      </w:r>
      <w:r>
        <w:t>is</w:t>
      </w:r>
      <w:r>
        <w:rPr>
          <w:spacing w:val="-4"/>
        </w:rPr>
        <w:t xml:space="preserve"> </w:t>
      </w:r>
      <w:r>
        <w:t>the</w:t>
      </w:r>
      <w:r>
        <w:rPr>
          <w:spacing w:val="-4"/>
        </w:rPr>
        <w:t xml:space="preserve"> </w:t>
      </w:r>
      <w:r>
        <w:t>most</w:t>
      </w:r>
      <w:r>
        <w:rPr>
          <w:spacing w:val="-4"/>
        </w:rPr>
        <w:t xml:space="preserve"> </w:t>
      </w:r>
      <w:r>
        <w:t>important</w:t>
      </w:r>
      <w:r>
        <w:rPr>
          <w:spacing w:val="-4"/>
        </w:rPr>
        <w:t xml:space="preserve"> </w:t>
      </w:r>
      <w:r>
        <w:t>factor</w:t>
      </w:r>
      <w:r>
        <w:rPr>
          <w:spacing w:val="-4"/>
        </w:rPr>
        <w:t xml:space="preserve"> </w:t>
      </w:r>
      <w:r>
        <w:t>that</w:t>
      </w:r>
      <w:r>
        <w:rPr>
          <w:spacing w:val="-4"/>
        </w:rPr>
        <w:t xml:space="preserve"> </w:t>
      </w:r>
      <w:r>
        <w:t>enhances</w:t>
      </w:r>
      <w:r>
        <w:rPr>
          <w:spacing w:val="-5"/>
        </w:rPr>
        <w:t xml:space="preserve"> </w:t>
      </w:r>
      <w:r>
        <w:t>workers’</w:t>
      </w:r>
      <w:r>
        <w:rPr>
          <w:spacing w:val="-6"/>
        </w:rPr>
        <w:t xml:space="preserve"> </w:t>
      </w:r>
      <w:r>
        <w:t>productivity.</w:t>
      </w:r>
      <w:r>
        <w:rPr>
          <w:spacing w:val="-5"/>
        </w:rPr>
        <w:t xml:space="preserve"> </w:t>
      </w:r>
      <w:r>
        <w:t>Good</w:t>
      </w:r>
      <w:r>
        <w:rPr>
          <w:spacing w:val="-57"/>
        </w:rPr>
        <w:t xml:space="preserve"> </w:t>
      </w:r>
      <w:r>
        <w:t>salary, bonus, recognition by authority and appreciation all falls within the first five factors that</w:t>
      </w:r>
      <w:r>
        <w:rPr>
          <w:spacing w:val="1"/>
        </w:rPr>
        <w:t xml:space="preserve"> </w:t>
      </w:r>
      <w:r>
        <w:t>enhances workers’ productivity. The findings of the research also revealed that most significant</w:t>
      </w:r>
      <w:r>
        <w:rPr>
          <w:spacing w:val="1"/>
        </w:rPr>
        <w:t xml:space="preserve"> </w:t>
      </w:r>
      <w:r>
        <w:t>factors that affect workers’ productivity are “Training and development, Appreciation of effort</w:t>
      </w:r>
      <w:r>
        <w:rPr>
          <w:spacing w:val="1"/>
        </w:rPr>
        <w:t xml:space="preserve"> </w:t>
      </w:r>
      <w:r>
        <w:t>and reward and Good salary. Opportunities for personal development and housing provision for</w:t>
      </w:r>
      <w:r>
        <w:rPr>
          <w:spacing w:val="1"/>
        </w:rPr>
        <w:t xml:space="preserve"> </w:t>
      </w:r>
      <w:r>
        <w:t>employee were also identified as the most significant strategies and finally, the findings from the</w:t>
      </w:r>
      <w:r>
        <w:rPr>
          <w:spacing w:val="1"/>
        </w:rPr>
        <w:t xml:space="preserve"> </w:t>
      </w:r>
      <w:r>
        <w:t>correlation analysis revealed a very strong relationship between the top level management staff,</w:t>
      </w:r>
      <w:r>
        <w:rPr>
          <w:spacing w:val="1"/>
        </w:rPr>
        <w:t xml:space="preserve"> </w:t>
      </w:r>
      <w:r>
        <w:t>mid-level staff and low level staff on the relationship of the motivational factors enhancing</w:t>
      </w:r>
      <w:r>
        <w:rPr>
          <w:spacing w:val="1"/>
        </w:rPr>
        <w:t xml:space="preserve"> </w:t>
      </w:r>
      <w:r>
        <w:t>construction</w:t>
      </w:r>
      <w:r>
        <w:rPr>
          <w:spacing w:val="-12"/>
        </w:rPr>
        <w:t xml:space="preserve"> </w:t>
      </w:r>
      <w:r>
        <w:t>worker’s</w:t>
      </w:r>
      <w:r>
        <w:rPr>
          <w:spacing w:val="-12"/>
        </w:rPr>
        <w:t xml:space="preserve"> </w:t>
      </w:r>
      <w:r>
        <w:t>productivity.</w:t>
      </w:r>
      <w:r>
        <w:rPr>
          <w:spacing w:val="-11"/>
        </w:rPr>
        <w:t xml:space="preserve"> </w:t>
      </w:r>
      <w:r>
        <w:t>Based</w:t>
      </w:r>
      <w:r>
        <w:rPr>
          <w:spacing w:val="-12"/>
        </w:rPr>
        <w:t xml:space="preserve"> </w:t>
      </w:r>
      <w:r>
        <w:t>on</w:t>
      </w:r>
      <w:r>
        <w:rPr>
          <w:spacing w:val="-11"/>
        </w:rPr>
        <w:t xml:space="preserve"> </w:t>
      </w:r>
      <w:r>
        <w:t>the</w:t>
      </w:r>
      <w:r>
        <w:rPr>
          <w:spacing w:val="-12"/>
        </w:rPr>
        <w:t xml:space="preserve"> </w:t>
      </w:r>
      <w:r>
        <w:t>findings</w:t>
      </w:r>
      <w:r>
        <w:rPr>
          <w:spacing w:val="-11"/>
        </w:rPr>
        <w:t xml:space="preserve"> </w:t>
      </w:r>
      <w:r>
        <w:t>of</w:t>
      </w:r>
      <w:r>
        <w:rPr>
          <w:spacing w:val="-13"/>
        </w:rPr>
        <w:t xml:space="preserve"> </w:t>
      </w:r>
      <w:r>
        <w:t>this</w:t>
      </w:r>
      <w:r>
        <w:rPr>
          <w:spacing w:val="-11"/>
        </w:rPr>
        <w:t xml:space="preserve"> </w:t>
      </w:r>
      <w:r>
        <w:t>research</w:t>
      </w:r>
      <w:r>
        <w:rPr>
          <w:spacing w:val="-12"/>
        </w:rPr>
        <w:t xml:space="preserve"> </w:t>
      </w:r>
      <w:r>
        <w:t>it</w:t>
      </w:r>
      <w:r>
        <w:rPr>
          <w:spacing w:val="-10"/>
        </w:rPr>
        <w:t xml:space="preserve"> </w:t>
      </w:r>
      <w:r>
        <w:t>is</w:t>
      </w:r>
      <w:r>
        <w:rPr>
          <w:spacing w:val="-11"/>
        </w:rPr>
        <w:t xml:space="preserve"> </w:t>
      </w:r>
      <w:r>
        <w:t>concluded</w:t>
      </w:r>
      <w:r>
        <w:rPr>
          <w:spacing w:val="-7"/>
        </w:rPr>
        <w:t xml:space="preserve"> </w:t>
      </w:r>
      <w:r>
        <w:t>that</w:t>
      </w:r>
      <w:r>
        <w:rPr>
          <w:spacing w:val="-12"/>
        </w:rPr>
        <w:t xml:space="preserve"> </w:t>
      </w:r>
      <w:r>
        <w:t>since</w:t>
      </w:r>
      <w:r>
        <w:rPr>
          <w:spacing w:val="-57"/>
        </w:rPr>
        <w:t xml:space="preserve"> </w:t>
      </w:r>
      <w:r>
        <w:t>motivation factors is an inducement for higher productivity it should be accorded a right of place</w:t>
      </w:r>
      <w:r>
        <w:rPr>
          <w:spacing w:val="1"/>
        </w:rPr>
        <w:t xml:space="preserve"> </w:t>
      </w:r>
      <w:r>
        <w:t>by the workers in building construction firms to achieve higher productivity, which will lead to</w:t>
      </w:r>
      <w:r>
        <w:rPr>
          <w:spacing w:val="1"/>
        </w:rPr>
        <w:t xml:space="preserve"> </w:t>
      </w:r>
      <w:r>
        <w:t>greater contribution to the nation’s Gross Domestic Output and also improves the worker’s</w:t>
      </w:r>
      <w:r>
        <w:rPr>
          <w:spacing w:val="1"/>
        </w:rPr>
        <w:t xml:space="preserve"> </w:t>
      </w:r>
      <w:r>
        <w:t>performance and general well-being. The study recommends that a better reward system should</w:t>
      </w:r>
      <w:r>
        <w:rPr>
          <w:spacing w:val="1"/>
        </w:rPr>
        <w:t xml:space="preserve"> </w:t>
      </w:r>
      <w:r>
        <w:rPr>
          <w:spacing w:val="-1"/>
        </w:rPr>
        <w:t>be</w:t>
      </w:r>
      <w:r>
        <w:rPr>
          <w:spacing w:val="-11"/>
        </w:rPr>
        <w:t xml:space="preserve"> </w:t>
      </w:r>
      <w:r>
        <w:rPr>
          <w:spacing w:val="-1"/>
        </w:rPr>
        <w:t>implemented</w:t>
      </w:r>
      <w:r>
        <w:rPr>
          <w:spacing w:val="-11"/>
        </w:rPr>
        <w:t xml:space="preserve"> </w:t>
      </w:r>
      <w:r>
        <w:rPr>
          <w:spacing w:val="-1"/>
        </w:rPr>
        <w:t>which</w:t>
      </w:r>
      <w:r>
        <w:rPr>
          <w:spacing w:val="-10"/>
        </w:rPr>
        <w:t xml:space="preserve"> </w:t>
      </w:r>
      <w:r>
        <w:t>includes</w:t>
      </w:r>
      <w:r>
        <w:rPr>
          <w:spacing w:val="-10"/>
        </w:rPr>
        <w:t xml:space="preserve"> </w:t>
      </w:r>
      <w:r>
        <w:t>increase</w:t>
      </w:r>
      <w:r>
        <w:rPr>
          <w:spacing w:val="-11"/>
        </w:rPr>
        <w:t xml:space="preserve"> </w:t>
      </w:r>
      <w:r>
        <w:t>in</w:t>
      </w:r>
      <w:r>
        <w:rPr>
          <w:spacing w:val="-10"/>
        </w:rPr>
        <w:t xml:space="preserve"> </w:t>
      </w:r>
      <w:r>
        <w:t>salary;</w:t>
      </w:r>
      <w:r>
        <w:rPr>
          <w:spacing w:val="-7"/>
        </w:rPr>
        <w:t xml:space="preserve"> </w:t>
      </w:r>
      <w:r>
        <w:t>promotion,</w:t>
      </w:r>
      <w:r>
        <w:rPr>
          <w:spacing w:val="-9"/>
        </w:rPr>
        <w:t xml:space="preserve"> </w:t>
      </w:r>
      <w:r>
        <w:t>holiday</w:t>
      </w:r>
      <w:r>
        <w:rPr>
          <w:spacing w:val="-17"/>
        </w:rPr>
        <w:t xml:space="preserve"> </w:t>
      </w:r>
      <w:r>
        <w:t>and</w:t>
      </w:r>
      <w:r>
        <w:rPr>
          <w:spacing w:val="-10"/>
        </w:rPr>
        <w:t xml:space="preserve"> </w:t>
      </w:r>
      <w:r>
        <w:t>overtime</w:t>
      </w:r>
      <w:r>
        <w:rPr>
          <w:spacing w:val="-10"/>
        </w:rPr>
        <w:t xml:space="preserve"> </w:t>
      </w:r>
      <w:r>
        <w:t>with</w:t>
      </w:r>
      <w:r>
        <w:rPr>
          <w:spacing w:val="-10"/>
        </w:rPr>
        <w:t xml:space="preserve"> </w:t>
      </w:r>
      <w:r>
        <w:t>pay.</w:t>
      </w:r>
      <w:r>
        <w:rPr>
          <w:spacing w:val="-10"/>
        </w:rPr>
        <w:t xml:space="preserve"> </w:t>
      </w:r>
      <w:r>
        <w:t>This</w:t>
      </w:r>
      <w:r>
        <w:rPr>
          <w:spacing w:val="-57"/>
        </w:rPr>
        <w:t xml:space="preserve"> </w:t>
      </w:r>
      <w:r>
        <w:t>will definitely</w:t>
      </w:r>
      <w:r>
        <w:rPr>
          <w:spacing w:val="-5"/>
        </w:rPr>
        <w:t xml:space="preserve"> </w:t>
      </w:r>
      <w:r>
        <w:t>motivate</w:t>
      </w:r>
      <w:r>
        <w:rPr>
          <w:spacing w:val="-1"/>
        </w:rPr>
        <w:t xml:space="preserve"> </w:t>
      </w:r>
      <w:r>
        <w:t>and increase</w:t>
      </w:r>
      <w:r>
        <w:rPr>
          <w:spacing w:val="-1"/>
        </w:rPr>
        <w:t xml:space="preserve"> </w:t>
      </w:r>
      <w:r>
        <w:t>their</w:t>
      </w:r>
      <w:r>
        <w:rPr>
          <w:spacing w:val="-1"/>
        </w:rPr>
        <w:t xml:space="preserve"> </w:t>
      </w:r>
      <w:r>
        <w:t>performance</w:t>
      </w:r>
      <w:r>
        <w:rPr>
          <w:spacing w:val="-1"/>
        </w:rPr>
        <w:t xml:space="preserve"> </w:t>
      </w:r>
      <w:r>
        <w:t>of the</w:t>
      </w:r>
      <w:r>
        <w:rPr>
          <w:spacing w:val="-1"/>
        </w:rPr>
        <w:t xml:space="preserve"> </w:t>
      </w:r>
      <w:r>
        <w:t>workers in building</w:t>
      </w:r>
      <w:r>
        <w:rPr>
          <w:spacing w:val="-2"/>
        </w:rPr>
        <w:t xml:space="preserve"> </w:t>
      </w:r>
      <w:r>
        <w:t>firm.</w:t>
      </w:r>
    </w:p>
    <w:p>
      <w:pPr>
        <w:spacing w:after="0"/>
        <w:jc w:val="both"/>
        <w:sectPr>
          <w:type w:val="continuous"/>
          <w:pgSz w:w="12240" w:h="15840"/>
          <w:pgMar w:top="1360" w:right="1120" w:bottom="280" w:left="1320" w:header="720" w:footer="720" w:gutter="0"/>
          <w:cols w:space="720" w:num="1"/>
        </w:sectPr>
      </w:pPr>
    </w:p>
    <w:p>
      <w:pPr>
        <w:pStyle w:val="2"/>
        <w:spacing w:before="76"/>
        <w:ind w:left="973" w:right="1174" w:firstLine="0"/>
        <w:jc w:val="center"/>
      </w:pPr>
      <w:r>
        <w:t>CHAPTER</w:t>
      </w:r>
      <w:r>
        <w:rPr>
          <w:spacing w:val="-2"/>
        </w:rPr>
        <w:t xml:space="preserve"> </w:t>
      </w:r>
      <w:r>
        <w:t>ONE</w:t>
      </w:r>
    </w:p>
    <w:p>
      <w:pPr>
        <w:pStyle w:val="5"/>
        <w:spacing w:before="1"/>
        <w:rPr>
          <w:b/>
        </w:rPr>
      </w:pPr>
    </w:p>
    <w:p>
      <w:pPr>
        <w:pStyle w:val="8"/>
        <w:numPr>
          <w:numId w:val="0"/>
        </w:numPr>
        <w:tabs>
          <w:tab w:val="left" w:pos="3420"/>
          <w:tab w:val="left" w:pos="3421"/>
        </w:tabs>
        <w:spacing w:before="0" w:after="0" w:line="240" w:lineRule="auto"/>
        <w:ind w:left="120" w:leftChars="0" w:right="0" w:rightChars="0"/>
        <w:jc w:val="center"/>
        <w:rPr>
          <w:b/>
          <w:sz w:val="24"/>
        </w:rPr>
      </w:pPr>
      <w:r>
        <w:rPr>
          <w:b/>
          <w:sz w:val="24"/>
        </w:rPr>
        <w:t>INTRODUCTION</w:t>
      </w:r>
    </w:p>
    <w:p>
      <w:pPr>
        <w:pStyle w:val="5"/>
        <w:rPr>
          <w:b/>
        </w:rPr>
      </w:pPr>
    </w:p>
    <w:p>
      <w:pPr>
        <w:pStyle w:val="2"/>
        <w:numPr>
          <w:ilvl w:val="1"/>
          <w:numId w:val="1"/>
        </w:numPr>
        <w:tabs>
          <w:tab w:val="left" w:pos="841"/>
        </w:tabs>
        <w:spacing w:before="0" w:after="0" w:line="240" w:lineRule="auto"/>
        <w:ind w:left="840" w:right="0" w:hanging="721"/>
        <w:jc w:val="both"/>
      </w:pPr>
      <w:r>
        <w:t>Background</w:t>
      </w:r>
      <w:r>
        <w:rPr>
          <w:spacing w:val="-2"/>
        </w:rPr>
        <w:t xml:space="preserve"> </w:t>
      </w:r>
      <w:r>
        <w:t>to</w:t>
      </w:r>
      <w:r>
        <w:rPr>
          <w:spacing w:val="-1"/>
        </w:rPr>
        <w:t xml:space="preserve"> </w:t>
      </w:r>
      <w:r>
        <w:t>the</w:t>
      </w:r>
      <w:r>
        <w:rPr>
          <w:spacing w:val="-3"/>
        </w:rPr>
        <w:t xml:space="preserve"> </w:t>
      </w:r>
      <w:r>
        <w:t>Study</w:t>
      </w:r>
    </w:p>
    <w:p>
      <w:pPr>
        <w:pStyle w:val="5"/>
        <w:spacing w:before="6"/>
        <w:rPr>
          <w:b/>
          <w:sz w:val="23"/>
        </w:rPr>
      </w:pPr>
    </w:p>
    <w:p>
      <w:pPr>
        <w:pStyle w:val="5"/>
        <w:spacing w:before="1" w:line="480" w:lineRule="auto"/>
        <w:ind w:left="120" w:right="316"/>
        <w:jc w:val="both"/>
      </w:pPr>
      <w:r>
        <w:t>Human resources are the livewire of any company. Its efficient management is critical to the</w:t>
      </w:r>
      <w:r>
        <w:rPr>
          <w:spacing w:val="1"/>
        </w:rPr>
        <w:t xml:space="preserve"> </w:t>
      </w:r>
      <w:r>
        <w:t>achievement of the organization's objectives. Site employees pay is 40% of the overall capital</w:t>
      </w:r>
      <w:r>
        <w:rPr>
          <w:spacing w:val="1"/>
        </w:rPr>
        <w:t xml:space="preserve"> </w:t>
      </w:r>
      <w:r>
        <w:t>expenditure of major building projects, so human resource productivity must be maximized</w:t>
      </w:r>
      <w:r>
        <w:rPr>
          <w:spacing w:val="1"/>
        </w:rPr>
        <w:t xml:space="preserve"> </w:t>
      </w:r>
      <w:r>
        <w:t xml:space="preserve">(Fagbenle </w:t>
      </w:r>
      <w:r>
        <w:rPr>
          <w:i/>
        </w:rPr>
        <w:t xml:space="preserve">et al., </w:t>
      </w:r>
      <w:r>
        <w:t>2014). One of the most crucial roles of any organization is to maximize the</w:t>
      </w:r>
      <w:r>
        <w:rPr>
          <w:spacing w:val="1"/>
        </w:rPr>
        <w:t xml:space="preserve"> </w:t>
      </w:r>
      <w:r>
        <w:rPr>
          <w:spacing w:val="-1"/>
        </w:rPr>
        <w:t>utilization</w:t>
      </w:r>
      <w:r>
        <w:rPr>
          <w:spacing w:val="-13"/>
        </w:rPr>
        <w:t xml:space="preserve"> </w:t>
      </w:r>
      <w:r>
        <w:t>of</w:t>
      </w:r>
      <w:r>
        <w:rPr>
          <w:spacing w:val="-13"/>
        </w:rPr>
        <w:t xml:space="preserve"> </w:t>
      </w:r>
      <w:r>
        <w:t>all</w:t>
      </w:r>
      <w:r>
        <w:rPr>
          <w:spacing w:val="-13"/>
        </w:rPr>
        <w:t xml:space="preserve"> </w:t>
      </w:r>
      <w:r>
        <w:t>existing</w:t>
      </w:r>
      <w:r>
        <w:rPr>
          <w:spacing w:val="-14"/>
        </w:rPr>
        <w:t xml:space="preserve"> </w:t>
      </w:r>
      <w:r>
        <w:t>resources</w:t>
      </w:r>
      <w:r>
        <w:rPr>
          <w:spacing w:val="-13"/>
        </w:rPr>
        <w:t xml:space="preserve"> </w:t>
      </w:r>
      <w:r>
        <w:t>in</w:t>
      </w:r>
      <w:r>
        <w:rPr>
          <w:spacing w:val="-12"/>
        </w:rPr>
        <w:t xml:space="preserve"> </w:t>
      </w:r>
      <w:r>
        <w:t>order</w:t>
      </w:r>
      <w:r>
        <w:rPr>
          <w:spacing w:val="-13"/>
        </w:rPr>
        <w:t xml:space="preserve"> </w:t>
      </w:r>
      <w:r>
        <w:t>to</w:t>
      </w:r>
      <w:r>
        <w:rPr>
          <w:spacing w:val="-13"/>
        </w:rPr>
        <w:t xml:space="preserve"> </w:t>
      </w:r>
      <w:r>
        <w:t>meet</w:t>
      </w:r>
      <w:r>
        <w:rPr>
          <w:spacing w:val="-12"/>
        </w:rPr>
        <w:t xml:space="preserve"> </w:t>
      </w:r>
      <w:r>
        <w:t>the</w:t>
      </w:r>
      <w:r>
        <w:rPr>
          <w:spacing w:val="-14"/>
        </w:rPr>
        <w:t xml:space="preserve"> </w:t>
      </w:r>
      <w:r>
        <w:t>organization's</w:t>
      </w:r>
      <w:r>
        <w:rPr>
          <w:spacing w:val="-12"/>
        </w:rPr>
        <w:t xml:space="preserve"> </w:t>
      </w:r>
      <w:r>
        <w:t>objectives;</w:t>
      </w:r>
      <w:r>
        <w:rPr>
          <w:spacing w:val="-12"/>
        </w:rPr>
        <w:t xml:space="preserve"> </w:t>
      </w:r>
      <w:r>
        <w:t>as</w:t>
      </w:r>
      <w:r>
        <w:rPr>
          <w:spacing w:val="-13"/>
        </w:rPr>
        <w:t xml:space="preserve"> </w:t>
      </w:r>
      <w:r>
        <w:t>a</w:t>
      </w:r>
      <w:r>
        <w:rPr>
          <w:spacing w:val="-13"/>
        </w:rPr>
        <w:t xml:space="preserve"> </w:t>
      </w:r>
      <w:r>
        <w:t>result,</w:t>
      </w:r>
      <w:r>
        <w:rPr>
          <w:spacing w:val="-13"/>
        </w:rPr>
        <w:t xml:space="preserve"> </w:t>
      </w:r>
      <w:r>
        <w:t>human</w:t>
      </w:r>
      <w:r>
        <w:rPr>
          <w:spacing w:val="-57"/>
        </w:rPr>
        <w:t xml:space="preserve"> </w:t>
      </w:r>
      <w:r>
        <w:t>resources</w:t>
      </w:r>
      <w:r>
        <w:rPr>
          <w:spacing w:val="-11"/>
        </w:rPr>
        <w:t xml:space="preserve"> </w:t>
      </w:r>
      <w:r>
        <w:t>play</w:t>
      </w:r>
      <w:r>
        <w:rPr>
          <w:spacing w:val="-12"/>
        </w:rPr>
        <w:t xml:space="preserve"> </w:t>
      </w:r>
      <w:r>
        <w:t>a</w:t>
      </w:r>
      <w:r>
        <w:rPr>
          <w:spacing w:val="-10"/>
        </w:rPr>
        <w:t xml:space="preserve"> </w:t>
      </w:r>
      <w:r>
        <w:t>critical</w:t>
      </w:r>
      <w:r>
        <w:rPr>
          <w:spacing w:val="-7"/>
        </w:rPr>
        <w:t xml:space="preserve"> </w:t>
      </w:r>
      <w:r>
        <w:t>role</w:t>
      </w:r>
      <w:r>
        <w:rPr>
          <w:spacing w:val="-11"/>
        </w:rPr>
        <w:t xml:space="preserve"> </w:t>
      </w:r>
      <w:r>
        <w:t>(Afuye,</w:t>
      </w:r>
      <w:r>
        <w:rPr>
          <w:spacing w:val="-11"/>
        </w:rPr>
        <w:t xml:space="preserve"> </w:t>
      </w:r>
      <w:r>
        <w:t>2016).</w:t>
      </w:r>
      <w:r>
        <w:rPr>
          <w:spacing w:val="-10"/>
        </w:rPr>
        <w:t xml:space="preserve"> </w:t>
      </w:r>
      <w:r>
        <w:t>Human</w:t>
      </w:r>
      <w:r>
        <w:rPr>
          <w:spacing w:val="-11"/>
        </w:rPr>
        <w:t xml:space="preserve"> </w:t>
      </w:r>
      <w:r>
        <w:t>resources</w:t>
      </w:r>
      <w:r>
        <w:rPr>
          <w:spacing w:val="-8"/>
        </w:rPr>
        <w:t xml:space="preserve"> </w:t>
      </w:r>
      <w:r>
        <w:t>ensure</w:t>
      </w:r>
      <w:r>
        <w:rPr>
          <w:spacing w:val="-11"/>
        </w:rPr>
        <w:t xml:space="preserve"> </w:t>
      </w:r>
      <w:r>
        <w:t>the</w:t>
      </w:r>
      <w:r>
        <w:rPr>
          <w:spacing w:val="-9"/>
        </w:rPr>
        <w:t xml:space="preserve"> </w:t>
      </w:r>
      <w:r>
        <w:t>maintenance</w:t>
      </w:r>
      <w:r>
        <w:rPr>
          <w:spacing w:val="-9"/>
        </w:rPr>
        <w:t xml:space="preserve"> </w:t>
      </w:r>
      <w:r>
        <w:t>and</w:t>
      </w:r>
      <w:r>
        <w:rPr>
          <w:spacing w:val="-8"/>
        </w:rPr>
        <w:t xml:space="preserve"> </w:t>
      </w:r>
      <w:r>
        <w:t>survival</w:t>
      </w:r>
      <w:r>
        <w:rPr>
          <w:spacing w:val="-58"/>
        </w:rPr>
        <w:t xml:space="preserve"> </w:t>
      </w:r>
      <w:r>
        <w:t>of</w:t>
      </w:r>
      <w:r>
        <w:rPr>
          <w:spacing w:val="-1"/>
        </w:rPr>
        <w:t xml:space="preserve"> </w:t>
      </w:r>
      <w:r>
        <w:t>any</w:t>
      </w:r>
      <w:r>
        <w:rPr>
          <w:spacing w:val="-5"/>
        </w:rPr>
        <w:t xml:space="preserve"> </w:t>
      </w:r>
      <w:r>
        <w:t>organization in today's</w:t>
      </w:r>
      <w:r>
        <w:rPr>
          <w:spacing w:val="2"/>
        </w:rPr>
        <w:t xml:space="preserve"> </w:t>
      </w:r>
      <w:r>
        <w:t>competitive world</w:t>
      </w:r>
      <w:r>
        <w:rPr>
          <w:spacing w:val="-1"/>
        </w:rPr>
        <w:t xml:space="preserve"> </w:t>
      </w:r>
      <w:r>
        <w:t>(Akinloye</w:t>
      </w:r>
      <w:r>
        <w:rPr>
          <w:spacing w:val="2"/>
        </w:rPr>
        <w:t xml:space="preserve"> </w:t>
      </w:r>
      <w:r>
        <w:rPr>
          <w:i/>
        </w:rPr>
        <w:t xml:space="preserve">et al., </w:t>
      </w:r>
      <w:r>
        <w:t>2014).</w:t>
      </w:r>
    </w:p>
    <w:p>
      <w:pPr>
        <w:pStyle w:val="5"/>
        <w:spacing w:before="1" w:line="480" w:lineRule="auto"/>
        <w:ind w:left="120" w:right="316"/>
        <w:jc w:val="both"/>
      </w:pPr>
      <w:r>
        <w:t>Munoz</w:t>
      </w:r>
      <w:r>
        <w:rPr>
          <w:spacing w:val="-8"/>
        </w:rPr>
        <w:t xml:space="preserve"> </w:t>
      </w:r>
      <w:r>
        <w:t>(2017)</w:t>
      </w:r>
      <w:r>
        <w:rPr>
          <w:spacing w:val="-9"/>
        </w:rPr>
        <w:t xml:space="preserve"> </w:t>
      </w:r>
      <w:r>
        <w:t>defines</w:t>
      </w:r>
      <w:r>
        <w:rPr>
          <w:spacing w:val="-9"/>
        </w:rPr>
        <w:t xml:space="preserve"> </w:t>
      </w:r>
      <w:r>
        <w:t>motivation</w:t>
      </w:r>
      <w:r>
        <w:rPr>
          <w:spacing w:val="-8"/>
        </w:rPr>
        <w:t xml:space="preserve"> </w:t>
      </w:r>
      <w:r>
        <w:t>as</w:t>
      </w:r>
      <w:r>
        <w:rPr>
          <w:spacing w:val="-9"/>
        </w:rPr>
        <w:t xml:space="preserve"> </w:t>
      </w:r>
      <w:r>
        <w:t>"a</w:t>
      </w:r>
      <w:r>
        <w:rPr>
          <w:spacing w:val="-10"/>
        </w:rPr>
        <w:t xml:space="preserve"> </w:t>
      </w:r>
      <w:r>
        <w:t>mechanism</w:t>
      </w:r>
      <w:r>
        <w:rPr>
          <w:spacing w:val="-9"/>
        </w:rPr>
        <w:t xml:space="preserve"> </w:t>
      </w:r>
      <w:r>
        <w:t>that</w:t>
      </w:r>
      <w:r>
        <w:rPr>
          <w:spacing w:val="-9"/>
        </w:rPr>
        <w:t xml:space="preserve"> </w:t>
      </w:r>
      <w:r>
        <w:t>begins</w:t>
      </w:r>
      <w:r>
        <w:rPr>
          <w:spacing w:val="-9"/>
        </w:rPr>
        <w:t xml:space="preserve"> </w:t>
      </w:r>
      <w:r>
        <w:t>with</w:t>
      </w:r>
      <w:r>
        <w:rPr>
          <w:spacing w:val="-8"/>
        </w:rPr>
        <w:t xml:space="preserve"> </w:t>
      </w:r>
      <w:r>
        <w:t>a</w:t>
      </w:r>
      <w:r>
        <w:rPr>
          <w:spacing w:val="-11"/>
        </w:rPr>
        <w:t xml:space="preserve"> </w:t>
      </w:r>
      <w:r>
        <w:t>physiological</w:t>
      </w:r>
      <w:r>
        <w:rPr>
          <w:spacing w:val="-8"/>
        </w:rPr>
        <w:t xml:space="preserve"> </w:t>
      </w:r>
      <w:r>
        <w:t>deficit</w:t>
      </w:r>
      <w:r>
        <w:rPr>
          <w:spacing w:val="-9"/>
        </w:rPr>
        <w:t xml:space="preserve"> </w:t>
      </w:r>
      <w:r>
        <w:t>or</w:t>
      </w:r>
      <w:r>
        <w:rPr>
          <w:spacing w:val="-9"/>
        </w:rPr>
        <w:t xml:space="preserve"> </w:t>
      </w:r>
      <w:r>
        <w:t>need</w:t>
      </w:r>
      <w:r>
        <w:rPr>
          <w:spacing w:val="-58"/>
        </w:rPr>
        <w:t xml:space="preserve"> </w:t>
      </w:r>
      <w:r>
        <w:rPr>
          <w:spacing w:val="-1"/>
        </w:rPr>
        <w:t>that</w:t>
      </w:r>
      <w:r>
        <w:rPr>
          <w:spacing w:val="-15"/>
        </w:rPr>
        <w:t xml:space="preserve"> </w:t>
      </w:r>
      <w:r>
        <w:rPr>
          <w:spacing w:val="-1"/>
        </w:rPr>
        <w:t>triggers</w:t>
      </w:r>
      <w:r>
        <w:rPr>
          <w:spacing w:val="-15"/>
        </w:rPr>
        <w:t xml:space="preserve"> </w:t>
      </w:r>
      <w:r>
        <w:rPr>
          <w:spacing w:val="-1"/>
        </w:rPr>
        <w:t>a</w:t>
      </w:r>
      <w:r>
        <w:rPr>
          <w:spacing w:val="-15"/>
        </w:rPr>
        <w:t xml:space="preserve"> </w:t>
      </w:r>
      <w:r>
        <w:rPr>
          <w:spacing w:val="-1"/>
        </w:rPr>
        <w:t>behaviour</w:t>
      </w:r>
      <w:r>
        <w:rPr>
          <w:spacing w:val="-13"/>
        </w:rPr>
        <w:t xml:space="preserve"> </w:t>
      </w:r>
      <w:r>
        <w:t>or</w:t>
      </w:r>
      <w:r>
        <w:rPr>
          <w:spacing w:val="-15"/>
        </w:rPr>
        <w:t xml:space="preserve"> </w:t>
      </w:r>
      <w:r>
        <w:t>a</w:t>
      </w:r>
      <w:r>
        <w:rPr>
          <w:spacing w:val="-16"/>
        </w:rPr>
        <w:t xml:space="preserve"> </w:t>
      </w:r>
      <w:r>
        <w:t>drive</w:t>
      </w:r>
      <w:r>
        <w:rPr>
          <w:spacing w:val="-16"/>
        </w:rPr>
        <w:t xml:space="preserve"> </w:t>
      </w:r>
      <w:r>
        <w:t>directed</w:t>
      </w:r>
      <w:r>
        <w:rPr>
          <w:spacing w:val="-12"/>
        </w:rPr>
        <w:t xml:space="preserve"> </w:t>
      </w:r>
      <w:r>
        <w:t>at</w:t>
      </w:r>
      <w:r>
        <w:rPr>
          <w:spacing w:val="-14"/>
        </w:rPr>
        <w:t xml:space="preserve"> </w:t>
      </w:r>
      <w:r>
        <w:t>a</w:t>
      </w:r>
      <w:r>
        <w:rPr>
          <w:spacing w:val="-15"/>
        </w:rPr>
        <w:t xml:space="preserve"> </w:t>
      </w:r>
      <w:r>
        <w:t>target</w:t>
      </w:r>
      <w:r>
        <w:rPr>
          <w:spacing w:val="-14"/>
        </w:rPr>
        <w:t xml:space="preserve"> </w:t>
      </w:r>
      <w:r>
        <w:t>reward."</w:t>
      </w:r>
      <w:r>
        <w:rPr>
          <w:spacing w:val="-13"/>
        </w:rPr>
        <w:t xml:space="preserve"> </w:t>
      </w:r>
      <w:r>
        <w:t>It</w:t>
      </w:r>
      <w:r>
        <w:rPr>
          <w:spacing w:val="-14"/>
        </w:rPr>
        <w:t xml:space="preserve"> </w:t>
      </w:r>
      <w:r>
        <w:t>is</w:t>
      </w:r>
      <w:r>
        <w:rPr>
          <w:spacing w:val="-14"/>
        </w:rPr>
        <w:t xml:space="preserve"> </w:t>
      </w:r>
      <w:r>
        <w:t>made</w:t>
      </w:r>
      <w:r>
        <w:rPr>
          <w:spacing w:val="-15"/>
        </w:rPr>
        <w:t xml:space="preserve"> </w:t>
      </w:r>
      <w:r>
        <w:t>up</w:t>
      </w:r>
      <w:r>
        <w:rPr>
          <w:spacing w:val="-13"/>
        </w:rPr>
        <w:t xml:space="preserve"> </w:t>
      </w:r>
      <w:r>
        <w:t>of</w:t>
      </w:r>
      <w:r>
        <w:rPr>
          <w:spacing w:val="-15"/>
        </w:rPr>
        <w:t xml:space="preserve"> </w:t>
      </w:r>
      <w:r>
        <w:t>three</w:t>
      </w:r>
      <w:r>
        <w:rPr>
          <w:spacing w:val="-16"/>
        </w:rPr>
        <w:t xml:space="preserve"> </w:t>
      </w:r>
      <w:r>
        <w:t>interconnected</w:t>
      </w:r>
      <w:r>
        <w:rPr>
          <w:spacing w:val="-57"/>
        </w:rPr>
        <w:t xml:space="preserve"> </w:t>
      </w:r>
      <w:r>
        <w:t>and</w:t>
      </w:r>
      <w:r>
        <w:rPr>
          <w:spacing w:val="1"/>
        </w:rPr>
        <w:t xml:space="preserve"> </w:t>
      </w:r>
      <w:r>
        <w:t>interacting</w:t>
      </w:r>
      <w:r>
        <w:rPr>
          <w:spacing w:val="1"/>
        </w:rPr>
        <w:t xml:space="preserve"> </w:t>
      </w:r>
      <w:r>
        <w:t>components</w:t>
      </w:r>
      <w:r>
        <w:rPr>
          <w:spacing w:val="1"/>
        </w:rPr>
        <w:t xml:space="preserve"> </w:t>
      </w:r>
      <w:r>
        <w:t>(needs,</w:t>
      </w:r>
      <w:r>
        <w:rPr>
          <w:spacing w:val="1"/>
        </w:rPr>
        <w:t xml:space="preserve"> </w:t>
      </w:r>
      <w:r>
        <w:t>drives</w:t>
      </w:r>
      <w:r>
        <w:rPr>
          <w:spacing w:val="1"/>
        </w:rPr>
        <w:t xml:space="preserve"> </w:t>
      </w:r>
      <w:r>
        <w:t>and</w:t>
      </w:r>
      <w:r>
        <w:rPr>
          <w:spacing w:val="1"/>
        </w:rPr>
        <w:t xml:space="preserve"> </w:t>
      </w:r>
      <w:r>
        <w:t>incentives)</w:t>
      </w:r>
      <w:r>
        <w:rPr>
          <w:spacing w:val="1"/>
        </w:rPr>
        <w:t xml:space="preserve"> </w:t>
      </w:r>
      <w:r>
        <w:t>(Munoz,</w:t>
      </w:r>
      <w:r>
        <w:rPr>
          <w:spacing w:val="1"/>
        </w:rPr>
        <w:t xml:space="preserve"> </w:t>
      </w:r>
      <w:r>
        <w:t>2017).</w:t>
      </w:r>
      <w:r>
        <w:rPr>
          <w:spacing w:val="1"/>
        </w:rPr>
        <w:t xml:space="preserve"> </w:t>
      </w:r>
      <w:r>
        <w:t>Motivation</w:t>
      </w:r>
      <w:r>
        <w:rPr>
          <w:spacing w:val="1"/>
        </w:rPr>
        <w:t xml:space="preserve"> </w:t>
      </w:r>
      <w:r>
        <w:t>is</w:t>
      </w:r>
      <w:r>
        <w:rPr>
          <w:spacing w:val="1"/>
        </w:rPr>
        <w:t xml:space="preserve"> </w:t>
      </w:r>
      <w:r>
        <w:t>a</w:t>
      </w:r>
      <w:r>
        <w:rPr>
          <w:spacing w:val="1"/>
        </w:rPr>
        <w:t xml:space="preserve"> </w:t>
      </w:r>
      <w:r>
        <w:t>psychological phenomenon involving goal-directed action and behaviour aimed at fulfilling a</w:t>
      </w:r>
      <w:r>
        <w:rPr>
          <w:spacing w:val="1"/>
        </w:rPr>
        <w:t xml:space="preserve"> </w:t>
      </w:r>
      <w:r>
        <w:t xml:space="preserve">certain need that is triggered by the appearance of needs (Chete </w:t>
      </w:r>
      <w:r>
        <w:rPr>
          <w:i/>
        </w:rPr>
        <w:t>et al.</w:t>
      </w:r>
      <w:r>
        <w:t>, 2014). A good project</w:t>
      </w:r>
      <w:r>
        <w:rPr>
          <w:spacing w:val="1"/>
        </w:rPr>
        <w:t xml:space="preserve"> </w:t>
      </w:r>
      <w:r>
        <w:t>accomplishment is assured when the desires, interests and expectations of staff, as well as the</w:t>
      </w:r>
      <w:r>
        <w:rPr>
          <w:spacing w:val="1"/>
        </w:rPr>
        <w:t xml:space="preserve"> </w:t>
      </w:r>
      <w:r>
        <w:t>project</w:t>
      </w:r>
      <w:r>
        <w:rPr>
          <w:spacing w:val="-9"/>
        </w:rPr>
        <w:t xml:space="preserve"> </w:t>
      </w:r>
      <w:r>
        <w:t>target,</w:t>
      </w:r>
      <w:r>
        <w:rPr>
          <w:spacing w:val="-8"/>
        </w:rPr>
        <w:t xml:space="preserve"> </w:t>
      </w:r>
      <w:r>
        <w:t>are</w:t>
      </w:r>
      <w:r>
        <w:rPr>
          <w:spacing w:val="-10"/>
        </w:rPr>
        <w:t xml:space="preserve"> </w:t>
      </w:r>
      <w:r>
        <w:t>met.</w:t>
      </w:r>
      <w:r>
        <w:rPr>
          <w:spacing w:val="-8"/>
        </w:rPr>
        <w:t xml:space="preserve"> </w:t>
      </w:r>
      <w:r>
        <w:t>Jobs</w:t>
      </w:r>
      <w:r>
        <w:rPr>
          <w:spacing w:val="-8"/>
        </w:rPr>
        <w:t xml:space="preserve"> </w:t>
      </w:r>
      <w:r>
        <w:t>are</w:t>
      </w:r>
      <w:r>
        <w:rPr>
          <w:spacing w:val="-10"/>
        </w:rPr>
        <w:t xml:space="preserve"> </w:t>
      </w:r>
      <w:r>
        <w:t>energised</w:t>
      </w:r>
      <w:r>
        <w:rPr>
          <w:spacing w:val="-9"/>
        </w:rPr>
        <w:t xml:space="preserve"> </w:t>
      </w:r>
      <w:r>
        <w:t>to</w:t>
      </w:r>
      <w:r>
        <w:rPr>
          <w:spacing w:val="-8"/>
        </w:rPr>
        <w:t xml:space="preserve"> </w:t>
      </w:r>
      <w:r>
        <w:t>work</w:t>
      </w:r>
      <w:r>
        <w:rPr>
          <w:spacing w:val="-9"/>
        </w:rPr>
        <w:t xml:space="preserve"> </w:t>
      </w:r>
      <w:r>
        <w:t>because</w:t>
      </w:r>
      <w:r>
        <w:rPr>
          <w:spacing w:val="-9"/>
        </w:rPr>
        <w:t xml:space="preserve"> </w:t>
      </w:r>
      <w:r>
        <w:t>they</w:t>
      </w:r>
      <w:r>
        <w:rPr>
          <w:spacing w:val="-11"/>
        </w:rPr>
        <w:t xml:space="preserve"> </w:t>
      </w:r>
      <w:r>
        <w:t>are</w:t>
      </w:r>
      <w:r>
        <w:rPr>
          <w:spacing w:val="-10"/>
        </w:rPr>
        <w:t xml:space="preserve"> </w:t>
      </w:r>
      <w:r>
        <w:t>motivated.</w:t>
      </w:r>
      <w:r>
        <w:rPr>
          <w:spacing w:val="-9"/>
        </w:rPr>
        <w:t xml:space="preserve"> </w:t>
      </w:r>
      <w:r>
        <w:t>Finding</w:t>
      </w:r>
      <w:r>
        <w:rPr>
          <w:spacing w:val="-11"/>
        </w:rPr>
        <w:t xml:space="preserve"> </w:t>
      </w:r>
      <w:r>
        <w:t>appropriate</w:t>
      </w:r>
      <w:r>
        <w:rPr>
          <w:spacing w:val="-58"/>
        </w:rPr>
        <w:t xml:space="preserve"> </w:t>
      </w:r>
      <w:r>
        <w:t>forms to fulfill workers' expectations and aspirations is crucial to inspiring them. Each individual</w:t>
      </w:r>
      <w:r>
        <w:rPr>
          <w:spacing w:val="-57"/>
        </w:rPr>
        <w:t xml:space="preserve"> </w:t>
      </w:r>
      <w:r>
        <w:t xml:space="preserve">has unique requirements, preferences and needs (Chete </w:t>
      </w:r>
      <w:r>
        <w:rPr>
          <w:i/>
        </w:rPr>
        <w:t>et al</w:t>
      </w:r>
      <w:r>
        <w:t>., 2014). A company can only be</w:t>
      </w:r>
      <w:r>
        <w:rPr>
          <w:spacing w:val="1"/>
        </w:rPr>
        <w:t xml:space="preserve"> </w:t>
      </w:r>
      <w:r>
        <w:t>successful if its employees are inspired to succeed at a high level, even if it has the right plan and</w:t>
      </w:r>
      <w:r>
        <w:rPr>
          <w:spacing w:val="-57"/>
        </w:rPr>
        <w:t xml:space="preserve"> </w:t>
      </w:r>
      <w:r>
        <w:t>organizational</w:t>
      </w:r>
      <w:r>
        <w:rPr>
          <w:spacing w:val="-1"/>
        </w:rPr>
        <w:t xml:space="preserve"> </w:t>
      </w:r>
      <w:r>
        <w:t>structure</w:t>
      </w:r>
      <w:r>
        <w:rPr>
          <w:spacing w:val="-2"/>
        </w:rPr>
        <w:t xml:space="preserve"> </w:t>
      </w:r>
      <w:r>
        <w:t>in place</w:t>
      </w:r>
      <w:r>
        <w:rPr>
          <w:spacing w:val="-1"/>
        </w:rPr>
        <w:t xml:space="preserve"> </w:t>
      </w:r>
      <w:r>
        <w:t>(Munoz, 2017).</w:t>
      </w:r>
    </w:p>
    <w:p>
      <w:pPr>
        <w:pStyle w:val="5"/>
        <w:spacing w:before="1" w:line="480" w:lineRule="auto"/>
        <w:ind w:left="120" w:right="324"/>
        <w:jc w:val="both"/>
      </w:pPr>
      <w:r>
        <w:t>Many workers are inspired because they are rewarded and believe their efforts are critical to the</w:t>
      </w:r>
      <w:r>
        <w:rPr>
          <w:spacing w:val="1"/>
        </w:rPr>
        <w:t xml:space="preserve"> </w:t>
      </w:r>
      <w:r>
        <w:t>company's</w:t>
      </w:r>
      <w:r>
        <w:rPr>
          <w:spacing w:val="15"/>
        </w:rPr>
        <w:t xml:space="preserve"> </w:t>
      </w:r>
      <w:r>
        <w:t>progress.</w:t>
      </w:r>
      <w:r>
        <w:rPr>
          <w:spacing w:val="16"/>
        </w:rPr>
        <w:t xml:space="preserve"> </w:t>
      </w:r>
      <w:r>
        <w:t>Employees</w:t>
      </w:r>
      <w:r>
        <w:rPr>
          <w:spacing w:val="15"/>
        </w:rPr>
        <w:t xml:space="preserve"> </w:t>
      </w:r>
      <w:r>
        <w:t>who</w:t>
      </w:r>
      <w:r>
        <w:rPr>
          <w:spacing w:val="17"/>
        </w:rPr>
        <w:t xml:space="preserve"> </w:t>
      </w:r>
      <w:r>
        <w:t>are</w:t>
      </w:r>
      <w:r>
        <w:rPr>
          <w:spacing w:val="16"/>
        </w:rPr>
        <w:t xml:space="preserve"> </w:t>
      </w:r>
      <w:r>
        <w:t>inspired</w:t>
      </w:r>
      <w:r>
        <w:rPr>
          <w:spacing w:val="17"/>
        </w:rPr>
        <w:t xml:space="preserve"> </w:t>
      </w:r>
      <w:r>
        <w:t>in</w:t>
      </w:r>
      <w:r>
        <w:rPr>
          <w:spacing w:val="16"/>
        </w:rPr>
        <w:t xml:space="preserve"> </w:t>
      </w:r>
      <w:r>
        <w:t>this</w:t>
      </w:r>
      <w:r>
        <w:rPr>
          <w:spacing w:val="16"/>
        </w:rPr>
        <w:t xml:space="preserve"> </w:t>
      </w:r>
      <w:r>
        <w:t>manner</w:t>
      </w:r>
      <w:r>
        <w:rPr>
          <w:spacing w:val="17"/>
        </w:rPr>
        <w:t xml:space="preserve"> </w:t>
      </w:r>
      <w:r>
        <w:t>will</w:t>
      </w:r>
      <w:r>
        <w:rPr>
          <w:spacing w:val="16"/>
        </w:rPr>
        <w:t xml:space="preserve"> </w:t>
      </w:r>
      <w:r>
        <w:t>strive</w:t>
      </w:r>
      <w:r>
        <w:rPr>
          <w:spacing w:val="15"/>
        </w:rPr>
        <w:t xml:space="preserve"> </w:t>
      </w:r>
      <w:r>
        <w:t>to</w:t>
      </w:r>
      <w:r>
        <w:rPr>
          <w:spacing w:val="16"/>
        </w:rPr>
        <w:t xml:space="preserve"> </w:t>
      </w:r>
      <w:r>
        <w:t>fulfill</w:t>
      </w:r>
      <w:r>
        <w:rPr>
          <w:spacing w:val="16"/>
        </w:rPr>
        <w:t xml:space="preserve"> </w:t>
      </w:r>
      <w:r>
        <w:t>the</w:t>
      </w:r>
      <w:r>
        <w:rPr>
          <w:spacing w:val="17"/>
        </w:rPr>
        <w:t xml:space="preserve"> </w:t>
      </w:r>
      <w:r>
        <w:t>wishes</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6"/>
        <w:jc w:val="both"/>
      </w:pPr>
      <w:r>
        <w:t>and</w:t>
      </w:r>
      <w:r>
        <w:rPr>
          <w:spacing w:val="1"/>
        </w:rPr>
        <w:t xml:space="preserve"> </w:t>
      </w:r>
      <w:r>
        <w:t>expectations</w:t>
      </w:r>
      <w:r>
        <w:rPr>
          <w:spacing w:val="1"/>
        </w:rPr>
        <w:t xml:space="preserve"> </w:t>
      </w:r>
      <w:r>
        <w:t>of</w:t>
      </w:r>
      <w:r>
        <w:rPr>
          <w:spacing w:val="1"/>
        </w:rPr>
        <w:t xml:space="preserve"> </w:t>
      </w:r>
      <w:r>
        <w:t>the</w:t>
      </w:r>
      <w:r>
        <w:rPr>
          <w:spacing w:val="1"/>
        </w:rPr>
        <w:t xml:space="preserve"> </w:t>
      </w:r>
      <w:r>
        <w:t>organization</w:t>
      </w:r>
      <w:r>
        <w:rPr>
          <w:spacing w:val="1"/>
        </w:rPr>
        <w:t xml:space="preserve"> </w:t>
      </w:r>
      <w:r>
        <w:t>as</w:t>
      </w:r>
      <w:r>
        <w:rPr>
          <w:spacing w:val="1"/>
        </w:rPr>
        <w:t xml:space="preserve"> </w:t>
      </w:r>
      <w:r>
        <w:t>a</w:t>
      </w:r>
      <w:r>
        <w:rPr>
          <w:spacing w:val="1"/>
        </w:rPr>
        <w:t xml:space="preserve"> </w:t>
      </w:r>
      <w:r>
        <w:t>whole,</w:t>
      </w:r>
      <w:r>
        <w:rPr>
          <w:spacing w:val="1"/>
        </w:rPr>
        <w:t xml:space="preserve"> </w:t>
      </w:r>
      <w:r>
        <w:t>not</w:t>
      </w:r>
      <w:r>
        <w:rPr>
          <w:spacing w:val="1"/>
        </w:rPr>
        <w:t xml:space="preserve"> </w:t>
      </w:r>
      <w:r>
        <w:t>just</w:t>
      </w:r>
      <w:r>
        <w:rPr>
          <w:spacing w:val="1"/>
        </w:rPr>
        <w:t xml:space="preserve"> </w:t>
      </w:r>
      <w:r>
        <w:t>their</w:t>
      </w:r>
      <w:r>
        <w:rPr>
          <w:spacing w:val="1"/>
        </w:rPr>
        <w:t xml:space="preserve"> </w:t>
      </w:r>
      <w:r>
        <w:t>own</w:t>
      </w:r>
      <w:r>
        <w:rPr>
          <w:spacing w:val="1"/>
        </w:rPr>
        <w:t xml:space="preserve"> </w:t>
      </w:r>
      <w:r>
        <w:t>(Porter</w:t>
      </w:r>
      <w:r>
        <w:rPr>
          <w:spacing w:val="1"/>
        </w:rPr>
        <w:t xml:space="preserve"> </w:t>
      </w:r>
      <w:r>
        <w:rPr>
          <w:i/>
        </w:rPr>
        <w:t>et.</w:t>
      </w:r>
      <w:r>
        <w:rPr>
          <w:i/>
          <w:spacing w:val="1"/>
        </w:rPr>
        <w:t xml:space="preserve"> </w:t>
      </w:r>
      <w:r>
        <w:rPr>
          <w:i/>
        </w:rPr>
        <w:t>al.,</w:t>
      </w:r>
      <w:r>
        <w:rPr>
          <w:i/>
          <w:spacing w:val="1"/>
        </w:rPr>
        <w:t xml:space="preserve"> </w:t>
      </w:r>
      <w:r>
        <w:t>2016).</w:t>
      </w:r>
      <w:r>
        <w:rPr>
          <w:spacing w:val="-57"/>
        </w:rPr>
        <w:t xml:space="preserve"> </w:t>
      </w:r>
      <w:r>
        <w:t>Productivity has become a critical component of organizational growth, resulting in cost savings</w:t>
      </w:r>
      <w:r>
        <w:rPr>
          <w:spacing w:val="1"/>
        </w:rPr>
        <w:t xml:space="preserve"> </w:t>
      </w:r>
      <w:r>
        <w:t>and increased performance. Productivity has also been a primary driver of long-term growth and</w:t>
      </w:r>
      <w:r>
        <w:rPr>
          <w:spacing w:val="1"/>
        </w:rPr>
        <w:t xml:space="preserve"> </w:t>
      </w:r>
      <w:r>
        <w:t>change, as well as subsequent economic growth and prosperity, as well as non-inflationary wage</w:t>
      </w:r>
      <w:r>
        <w:rPr>
          <w:spacing w:val="1"/>
        </w:rPr>
        <w:t xml:space="preserve"> </w:t>
      </w:r>
      <w:r>
        <w:t>and</w:t>
      </w:r>
      <w:r>
        <w:rPr>
          <w:spacing w:val="-6"/>
        </w:rPr>
        <w:t xml:space="preserve"> </w:t>
      </w:r>
      <w:r>
        <w:t>salary</w:t>
      </w:r>
      <w:r>
        <w:rPr>
          <w:spacing w:val="-11"/>
        </w:rPr>
        <w:t xml:space="preserve"> </w:t>
      </w:r>
      <w:r>
        <w:t>rises</w:t>
      </w:r>
      <w:r>
        <w:rPr>
          <w:spacing w:val="-3"/>
        </w:rPr>
        <w:t xml:space="preserve"> </w:t>
      </w:r>
      <w:r>
        <w:t>(Cheng,</w:t>
      </w:r>
      <w:r>
        <w:rPr>
          <w:spacing w:val="-3"/>
        </w:rPr>
        <w:t xml:space="preserve"> </w:t>
      </w:r>
      <w:r>
        <w:t>2015).</w:t>
      </w:r>
      <w:r>
        <w:rPr>
          <w:spacing w:val="-6"/>
        </w:rPr>
        <w:t xml:space="preserve"> </w:t>
      </w:r>
      <w:r>
        <w:t>Owing</w:t>
      </w:r>
      <w:r>
        <w:rPr>
          <w:spacing w:val="-7"/>
        </w:rPr>
        <w:t xml:space="preserve"> </w:t>
      </w:r>
      <w:r>
        <w:t>to</w:t>
      </w:r>
      <w:r>
        <w:rPr>
          <w:spacing w:val="-6"/>
        </w:rPr>
        <w:t xml:space="preserve"> </w:t>
      </w:r>
      <w:r>
        <w:t>the</w:t>
      </w:r>
      <w:r>
        <w:rPr>
          <w:spacing w:val="-7"/>
        </w:rPr>
        <w:t xml:space="preserve"> </w:t>
      </w:r>
      <w:r>
        <w:t>use</w:t>
      </w:r>
      <w:r>
        <w:rPr>
          <w:spacing w:val="-6"/>
        </w:rPr>
        <w:t xml:space="preserve"> </w:t>
      </w:r>
      <w:r>
        <w:t>of</w:t>
      </w:r>
      <w:r>
        <w:rPr>
          <w:spacing w:val="-7"/>
        </w:rPr>
        <w:t xml:space="preserve"> </w:t>
      </w:r>
      <w:r>
        <w:t>its</w:t>
      </w:r>
      <w:r>
        <w:rPr>
          <w:spacing w:val="-6"/>
        </w:rPr>
        <w:t xml:space="preserve"> </w:t>
      </w:r>
      <w:r>
        <w:t>products</w:t>
      </w:r>
      <w:r>
        <w:rPr>
          <w:spacing w:val="-5"/>
        </w:rPr>
        <w:t xml:space="preserve"> </w:t>
      </w:r>
      <w:r>
        <w:t>such</w:t>
      </w:r>
      <w:r>
        <w:rPr>
          <w:spacing w:val="-6"/>
        </w:rPr>
        <w:t xml:space="preserve"> </w:t>
      </w:r>
      <w:r>
        <w:t>as</w:t>
      </w:r>
      <w:r>
        <w:rPr>
          <w:spacing w:val="-6"/>
        </w:rPr>
        <w:t xml:space="preserve"> </w:t>
      </w:r>
      <w:r>
        <w:t>bridges,</w:t>
      </w:r>
      <w:r>
        <w:rPr>
          <w:spacing w:val="-5"/>
        </w:rPr>
        <w:t xml:space="preserve"> </w:t>
      </w:r>
      <w:r>
        <w:t>houses,</w:t>
      </w:r>
      <w:r>
        <w:rPr>
          <w:spacing w:val="-6"/>
        </w:rPr>
        <w:t xml:space="preserve"> </w:t>
      </w:r>
      <w:r>
        <w:t>and</w:t>
      </w:r>
      <w:r>
        <w:rPr>
          <w:spacing w:val="-6"/>
        </w:rPr>
        <w:t xml:space="preserve"> </w:t>
      </w:r>
      <w:r>
        <w:t>dams</w:t>
      </w:r>
      <w:r>
        <w:rPr>
          <w:spacing w:val="-57"/>
        </w:rPr>
        <w:t xml:space="preserve"> </w:t>
      </w:r>
      <w:r>
        <w:t>in the manufacture of goods and services, the construction industry plays an important role in the</w:t>
      </w:r>
      <w:r>
        <w:rPr>
          <w:spacing w:val="-57"/>
        </w:rPr>
        <w:t xml:space="preserve"> </w:t>
      </w:r>
      <w:r>
        <w:t>national economy. The gross domestic product (GDP) of a country benefits from increased</w:t>
      </w:r>
      <w:r>
        <w:rPr>
          <w:spacing w:val="1"/>
        </w:rPr>
        <w:t xml:space="preserve"> </w:t>
      </w:r>
      <w:r>
        <w:t>productivity. Despite the enormous scale and importance of construction companies to most</w:t>
      </w:r>
      <w:r>
        <w:rPr>
          <w:spacing w:val="1"/>
        </w:rPr>
        <w:t xml:space="preserve"> </w:t>
      </w:r>
      <w:r>
        <w:t>countries' economies, their competitiveness remains one of the most contentious and causes</w:t>
      </w:r>
      <w:r>
        <w:rPr>
          <w:spacing w:val="1"/>
        </w:rPr>
        <w:t xml:space="preserve"> </w:t>
      </w:r>
      <w:r>
        <w:t xml:space="preserve">(Homberg </w:t>
      </w:r>
      <w:r>
        <w:rPr>
          <w:i/>
        </w:rPr>
        <w:t xml:space="preserve">et al., </w:t>
      </w:r>
      <w:r>
        <w:t>2017). Given the above, it would be necessary to understand the impact of</w:t>
      </w:r>
      <w:r>
        <w:rPr>
          <w:spacing w:val="1"/>
        </w:rPr>
        <w:t xml:space="preserve"> </w:t>
      </w:r>
      <w:r>
        <w:t>incentive</w:t>
      </w:r>
      <w:r>
        <w:rPr>
          <w:spacing w:val="-2"/>
        </w:rPr>
        <w:t xml:space="preserve"> </w:t>
      </w:r>
      <w:r>
        <w:t>tactics on</w:t>
      </w:r>
      <w:r>
        <w:rPr>
          <w:spacing w:val="-1"/>
        </w:rPr>
        <w:t xml:space="preserve"> </w:t>
      </w:r>
      <w:r>
        <w:t>the</w:t>
      </w:r>
      <w:r>
        <w:rPr>
          <w:spacing w:val="1"/>
        </w:rPr>
        <w:t xml:space="preserve"> </w:t>
      </w:r>
      <w:r>
        <w:t>competitiveness of</w:t>
      </w:r>
      <w:r>
        <w:rPr>
          <w:spacing w:val="-1"/>
        </w:rPr>
        <w:t xml:space="preserve"> </w:t>
      </w:r>
      <w:r>
        <w:t>construction firms in</w:t>
      </w:r>
      <w:r>
        <w:rPr>
          <w:spacing w:val="-1"/>
        </w:rPr>
        <w:t xml:space="preserve"> </w:t>
      </w:r>
      <w:r>
        <w:t>Abuja, Nigeria.</w:t>
      </w:r>
    </w:p>
    <w:p>
      <w:pPr>
        <w:pStyle w:val="2"/>
        <w:numPr>
          <w:ilvl w:val="1"/>
          <w:numId w:val="1"/>
        </w:numPr>
        <w:tabs>
          <w:tab w:val="left" w:pos="841"/>
        </w:tabs>
        <w:spacing w:before="6" w:after="0" w:line="240" w:lineRule="auto"/>
        <w:ind w:left="840" w:right="0" w:hanging="721"/>
        <w:jc w:val="both"/>
      </w:pPr>
      <w:r>
        <w:t>Statement</w:t>
      </w:r>
      <w:r>
        <w:rPr>
          <w:spacing w:val="-3"/>
        </w:rPr>
        <w:t xml:space="preserve"> </w:t>
      </w:r>
      <w:r>
        <w:t>of</w:t>
      </w:r>
      <w:r>
        <w:rPr>
          <w:spacing w:val="-2"/>
        </w:rPr>
        <w:t xml:space="preserve"> </w:t>
      </w:r>
      <w:r>
        <w:t>the</w:t>
      </w:r>
      <w:r>
        <w:rPr>
          <w:spacing w:val="-2"/>
        </w:rPr>
        <w:t xml:space="preserve"> </w:t>
      </w:r>
      <w:r>
        <w:t>Research</w:t>
      </w:r>
      <w:r>
        <w:rPr>
          <w:spacing w:val="-2"/>
        </w:rPr>
        <w:t xml:space="preserve"> </w:t>
      </w:r>
      <w:r>
        <w:t>Problem</w:t>
      </w:r>
    </w:p>
    <w:p>
      <w:pPr>
        <w:pStyle w:val="5"/>
        <w:spacing w:before="7"/>
        <w:rPr>
          <w:b/>
          <w:sz w:val="23"/>
        </w:rPr>
      </w:pPr>
    </w:p>
    <w:p>
      <w:pPr>
        <w:pStyle w:val="5"/>
        <w:spacing w:line="480" w:lineRule="auto"/>
        <w:ind w:left="120" w:right="318"/>
        <w:jc w:val="both"/>
      </w:pPr>
      <w:r>
        <w:t>Motivation is a significant determinant of both labour and firm production around the world.</w:t>
      </w:r>
      <w:r>
        <w:rPr>
          <w:spacing w:val="1"/>
        </w:rPr>
        <w:t xml:space="preserve"> </w:t>
      </w:r>
      <w:r>
        <w:t>Unfair salaries for employees, inadequate safety on construction sites, a shortage of consistent</w:t>
      </w:r>
      <w:r>
        <w:rPr>
          <w:spacing w:val="1"/>
        </w:rPr>
        <w:t xml:space="preserve"> </w:t>
      </w:r>
      <w:r>
        <w:t>career pathways, shrinking skilled worker training programs, and delays in job schedules have all</w:t>
      </w:r>
      <w:r>
        <w:rPr>
          <w:spacing w:val="-57"/>
        </w:rPr>
        <w:t xml:space="preserve"> </w:t>
      </w:r>
      <w:r>
        <w:t>been</w:t>
      </w:r>
      <w:r>
        <w:rPr>
          <w:spacing w:val="-6"/>
        </w:rPr>
        <w:t xml:space="preserve"> </w:t>
      </w:r>
      <w:r>
        <w:t>identified</w:t>
      </w:r>
      <w:r>
        <w:rPr>
          <w:spacing w:val="-6"/>
        </w:rPr>
        <w:t xml:space="preserve"> </w:t>
      </w:r>
      <w:r>
        <w:t>as</w:t>
      </w:r>
      <w:r>
        <w:rPr>
          <w:spacing w:val="-6"/>
        </w:rPr>
        <w:t xml:space="preserve"> </w:t>
      </w:r>
      <w:r>
        <w:t>common</w:t>
      </w:r>
      <w:r>
        <w:rPr>
          <w:spacing w:val="-6"/>
        </w:rPr>
        <w:t xml:space="preserve"> </w:t>
      </w:r>
      <w:r>
        <w:t>problems</w:t>
      </w:r>
      <w:r>
        <w:rPr>
          <w:spacing w:val="-5"/>
        </w:rPr>
        <w:t xml:space="preserve"> </w:t>
      </w:r>
      <w:r>
        <w:t>in</w:t>
      </w:r>
      <w:r>
        <w:rPr>
          <w:spacing w:val="-6"/>
        </w:rPr>
        <w:t xml:space="preserve"> </w:t>
      </w:r>
      <w:r>
        <w:t>Nigerian</w:t>
      </w:r>
      <w:r>
        <w:rPr>
          <w:spacing w:val="-6"/>
        </w:rPr>
        <w:t xml:space="preserve"> </w:t>
      </w:r>
      <w:r>
        <w:t>construction</w:t>
      </w:r>
      <w:r>
        <w:rPr>
          <w:spacing w:val="-6"/>
        </w:rPr>
        <w:t xml:space="preserve"> </w:t>
      </w:r>
      <w:r>
        <w:t>workers'</w:t>
      </w:r>
      <w:r>
        <w:rPr>
          <w:spacing w:val="-6"/>
        </w:rPr>
        <w:t xml:space="preserve"> </w:t>
      </w:r>
      <w:r>
        <w:t>efficiency</w:t>
      </w:r>
      <w:r>
        <w:rPr>
          <w:spacing w:val="-11"/>
        </w:rPr>
        <w:t xml:space="preserve"> </w:t>
      </w:r>
      <w:r>
        <w:t>(Odesola,</w:t>
      </w:r>
      <w:r>
        <w:rPr>
          <w:spacing w:val="-6"/>
        </w:rPr>
        <w:t xml:space="preserve"> </w:t>
      </w:r>
      <w:r>
        <w:rPr>
          <w:i/>
        </w:rPr>
        <w:t>et</w:t>
      </w:r>
      <w:r>
        <w:rPr>
          <w:i/>
          <w:spacing w:val="-6"/>
        </w:rPr>
        <w:t xml:space="preserve"> </w:t>
      </w:r>
      <w:r>
        <w:rPr>
          <w:i/>
        </w:rPr>
        <w:t>al.,</w:t>
      </w:r>
      <w:r>
        <w:rPr>
          <w:i/>
          <w:spacing w:val="-57"/>
        </w:rPr>
        <w:t xml:space="preserve"> </w:t>
      </w:r>
      <w:r>
        <w:t>2013). Contractors, on the other hand, are usually dissatisfied with the degree of construction</w:t>
      </w:r>
      <w:r>
        <w:rPr>
          <w:spacing w:val="1"/>
        </w:rPr>
        <w:t xml:space="preserve"> </w:t>
      </w:r>
      <w:r>
        <w:t>efficiency</w:t>
      </w:r>
      <w:r>
        <w:rPr>
          <w:spacing w:val="-6"/>
        </w:rPr>
        <w:t xml:space="preserve"> </w:t>
      </w:r>
      <w:r>
        <w:t>due</w:t>
      </w:r>
      <w:r>
        <w:rPr>
          <w:spacing w:val="-1"/>
        </w:rPr>
        <w:t xml:space="preserve"> </w:t>
      </w:r>
      <w:r>
        <w:t>to obvious</w:t>
      </w:r>
      <w:r>
        <w:rPr>
          <w:spacing w:val="2"/>
        </w:rPr>
        <w:t xml:space="preserve"> </w:t>
      </w:r>
      <w:r>
        <w:t>poor</w:t>
      </w:r>
      <w:r>
        <w:rPr>
          <w:spacing w:val="-1"/>
        </w:rPr>
        <w:t xml:space="preserve"> </w:t>
      </w:r>
      <w:r>
        <w:t xml:space="preserve">worker’s output (Famakin </w:t>
      </w:r>
      <w:r>
        <w:rPr>
          <w:i/>
        </w:rPr>
        <w:t xml:space="preserve">et al., </w:t>
      </w:r>
      <w:r>
        <w:t>2014).</w:t>
      </w:r>
    </w:p>
    <w:p>
      <w:pPr>
        <w:pStyle w:val="5"/>
        <w:spacing w:line="480" w:lineRule="auto"/>
        <w:ind w:left="120" w:right="313"/>
        <w:jc w:val="both"/>
      </w:pPr>
      <w:r>
        <w:t>Building organization effectiveness is believed to be poor, which shows up in project outcomes</w:t>
      </w:r>
      <w:r>
        <w:rPr>
          <w:spacing w:val="1"/>
        </w:rPr>
        <w:t xml:space="preserve"> </w:t>
      </w:r>
      <w:r>
        <w:t>such as cost overruns, late project execution, and low-quality systems with short life spans</w:t>
      </w:r>
      <w:r>
        <w:rPr>
          <w:spacing w:val="1"/>
        </w:rPr>
        <w:t xml:space="preserve"> </w:t>
      </w:r>
      <w:r>
        <w:t>(Olomolaiye</w:t>
      </w:r>
      <w:r>
        <w:rPr>
          <w:spacing w:val="1"/>
        </w:rPr>
        <w:t xml:space="preserve"> </w:t>
      </w:r>
      <w:r>
        <w:t>and</w:t>
      </w:r>
      <w:r>
        <w:rPr>
          <w:spacing w:val="1"/>
        </w:rPr>
        <w:t xml:space="preserve"> </w:t>
      </w:r>
      <w:r>
        <w:t>Ogunlana,</w:t>
      </w:r>
      <w:r>
        <w:rPr>
          <w:spacing w:val="1"/>
        </w:rPr>
        <w:t xml:space="preserve"> </w:t>
      </w:r>
      <w:r>
        <w:t>1988).</w:t>
      </w:r>
      <w:r>
        <w:rPr>
          <w:spacing w:val="1"/>
        </w:rPr>
        <w:t xml:space="preserve"> </w:t>
      </w:r>
      <w:r>
        <w:t>This</w:t>
      </w:r>
      <w:r>
        <w:rPr>
          <w:spacing w:val="1"/>
        </w:rPr>
        <w:t xml:space="preserve"> </w:t>
      </w:r>
      <w:r>
        <w:t>had</w:t>
      </w:r>
      <w:r>
        <w:rPr>
          <w:spacing w:val="1"/>
        </w:rPr>
        <w:t xml:space="preserve"> </w:t>
      </w:r>
      <w:r>
        <w:t>a</w:t>
      </w:r>
      <w:r>
        <w:rPr>
          <w:spacing w:val="1"/>
        </w:rPr>
        <w:t xml:space="preserve"> </w:t>
      </w:r>
      <w:r>
        <w:t>major</w:t>
      </w:r>
      <w:r>
        <w:rPr>
          <w:spacing w:val="1"/>
        </w:rPr>
        <w:t xml:space="preserve"> </w:t>
      </w:r>
      <w:r>
        <w:t>impact</w:t>
      </w:r>
      <w:r>
        <w:rPr>
          <w:spacing w:val="1"/>
        </w:rPr>
        <w:t xml:space="preserve"> </w:t>
      </w:r>
      <w:r>
        <w:t>on</w:t>
      </w:r>
      <w:r>
        <w:rPr>
          <w:spacing w:val="1"/>
        </w:rPr>
        <w:t xml:space="preserve"> </w:t>
      </w:r>
      <w:r>
        <w:t>the</w:t>
      </w:r>
      <w:r>
        <w:rPr>
          <w:spacing w:val="1"/>
        </w:rPr>
        <w:t xml:space="preserve"> </w:t>
      </w:r>
      <w:r>
        <w:t>firm's</w:t>
      </w:r>
      <w:r>
        <w:rPr>
          <w:spacing w:val="1"/>
        </w:rPr>
        <w:t xml:space="preserve"> </w:t>
      </w:r>
      <w:r>
        <w:t>growth</w:t>
      </w:r>
      <w:r>
        <w:rPr>
          <w:spacing w:val="1"/>
        </w:rPr>
        <w:t xml:space="preserve"> </w:t>
      </w:r>
      <w:r>
        <w:t>and</w:t>
      </w:r>
      <w:r>
        <w:rPr>
          <w:spacing w:val="1"/>
        </w:rPr>
        <w:t xml:space="preserve"> </w:t>
      </w:r>
      <w:r>
        <w:t>competitiveness. Researchers have looked at and defined the issues that the building industry is</w:t>
      </w:r>
      <w:r>
        <w:rPr>
          <w:spacing w:val="1"/>
        </w:rPr>
        <w:t xml:space="preserve"> </w:t>
      </w:r>
      <w:r>
        <w:t>facing,</w:t>
      </w:r>
      <w:r>
        <w:rPr>
          <w:spacing w:val="27"/>
        </w:rPr>
        <w:t xml:space="preserve"> </w:t>
      </w:r>
      <w:r>
        <w:t>and</w:t>
      </w:r>
      <w:r>
        <w:rPr>
          <w:spacing w:val="27"/>
        </w:rPr>
        <w:t xml:space="preserve"> </w:t>
      </w:r>
      <w:r>
        <w:t>some</w:t>
      </w:r>
      <w:r>
        <w:rPr>
          <w:spacing w:val="28"/>
        </w:rPr>
        <w:t xml:space="preserve"> </w:t>
      </w:r>
      <w:r>
        <w:t>of</w:t>
      </w:r>
      <w:r>
        <w:rPr>
          <w:spacing w:val="26"/>
        </w:rPr>
        <w:t xml:space="preserve"> </w:t>
      </w:r>
      <w:r>
        <w:t>these</w:t>
      </w:r>
      <w:r>
        <w:rPr>
          <w:spacing w:val="26"/>
        </w:rPr>
        <w:t xml:space="preserve"> </w:t>
      </w:r>
      <w:r>
        <w:t>studies</w:t>
      </w:r>
      <w:r>
        <w:rPr>
          <w:spacing w:val="28"/>
        </w:rPr>
        <w:t xml:space="preserve"> </w:t>
      </w:r>
      <w:r>
        <w:t>provide</w:t>
      </w:r>
      <w:r>
        <w:rPr>
          <w:spacing w:val="26"/>
        </w:rPr>
        <w:t xml:space="preserve"> </w:t>
      </w:r>
      <w:r>
        <w:t>remedies.</w:t>
      </w:r>
      <w:r>
        <w:rPr>
          <w:spacing w:val="27"/>
        </w:rPr>
        <w:t xml:space="preserve"> </w:t>
      </w:r>
      <w:r>
        <w:t>According</w:t>
      </w:r>
      <w:r>
        <w:rPr>
          <w:spacing w:val="26"/>
        </w:rPr>
        <w:t xml:space="preserve"> </w:t>
      </w:r>
      <w:r>
        <w:t>to</w:t>
      </w:r>
      <w:r>
        <w:rPr>
          <w:spacing w:val="33"/>
        </w:rPr>
        <w:t xml:space="preserve"> </w:t>
      </w:r>
      <w:r>
        <w:t>Shashank</w:t>
      </w:r>
      <w:r>
        <w:rPr>
          <w:spacing w:val="28"/>
        </w:rPr>
        <w:t xml:space="preserve"> </w:t>
      </w:r>
      <w:r>
        <w:rPr>
          <w:i/>
        </w:rPr>
        <w:t>et</w:t>
      </w:r>
      <w:r>
        <w:rPr>
          <w:i/>
          <w:spacing w:val="29"/>
        </w:rPr>
        <w:t xml:space="preserve"> </w:t>
      </w:r>
      <w:r>
        <w:rPr>
          <w:i/>
        </w:rPr>
        <w:t>al.,</w:t>
      </w:r>
      <w:r>
        <w:rPr>
          <w:i/>
          <w:spacing w:val="27"/>
        </w:rPr>
        <w:t xml:space="preserve"> </w:t>
      </w:r>
      <w:r>
        <w:t>(2014),</w:t>
      </w:r>
      <w:r>
        <w:rPr>
          <w:spacing w:val="26"/>
        </w:rPr>
        <w:t xml:space="preserve"> </w:t>
      </w:r>
      <w:r>
        <w:t>the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2"/>
        <w:jc w:val="both"/>
      </w:pPr>
      <w:r>
        <w:rPr>
          <w:spacing w:val="-1"/>
        </w:rPr>
        <w:t>building</w:t>
      </w:r>
      <w:r>
        <w:rPr>
          <w:spacing w:val="-14"/>
        </w:rPr>
        <w:t xml:space="preserve"> </w:t>
      </w:r>
      <w:r>
        <w:t>sector</w:t>
      </w:r>
      <w:r>
        <w:rPr>
          <w:spacing w:val="-13"/>
        </w:rPr>
        <w:t xml:space="preserve"> </w:t>
      </w:r>
      <w:r>
        <w:t>has</w:t>
      </w:r>
      <w:r>
        <w:rPr>
          <w:spacing w:val="-12"/>
        </w:rPr>
        <w:t xml:space="preserve"> </w:t>
      </w:r>
      <w:r>
        <w:t>seen</w:t>
      </w:r>
      <w:r>
        <w:rPr>
          <w:spacing w:val="-12"/>
        </w:rPr>
        <w:t xml:space="preserve"> </w:t>
      </w:r>
      <w:r>
        <w:t>a</w:t>
      </w:r>
      <w:r>
        <w:rPr>
          <w:spacing w:val="-11"/>
        </w:rPr>
        <w:t xml:space="preserve"> </w:t>
      </w:r>
      <w:r>
        <w:t>lower</w:t>
      </w:r>
      <w:r>
        <w:rPr>
          <w:spacing w:val="-13"/>
        </w:rPr>
        <w:t xml:space="preserve"> </w:t>
      </w:r>
      <w:r>
        <w:t>rate</w:t>
      </w:r>
      <w:r>
        <w:rPr>
          <w:spacing w:val="-13"/>
        </w:rPr>
        <w:t xml:space="preserve"> </w:t>
      </w:r>
      <w:r>
        <w:t>of</w:t>
      </w:r>
      <w:r>
        <w:rPr>
          <w:spacing w:val="-13"/>
        </w:rPr>
        <w:t xml:space="preserve"> </w:t>
      </w:r>
      <w:r>
        <w:t>labor</w:t>
      </w:r>
      <w:r>
        <w:rPr>
          <w:spacing w:val="-14"/>
        </w:rPr>
        <w:t xml:space="preserve"> </w:t>
      </w:r>
      <w:r>
        <w:t>productivity</w:t>
      </w:r>
      <w:r>
        <w:rPr>
          <w:spacing w:val="-17"/>
        </w:rPr>
        <w:t xml:space="preserve"> </w:t>
      </w:r>
      <w:r>
        <w:t>than</w:t>
      </w:r>
      <w:r>
        <w:rPr>
          <w:spacing w:val="-13"/>
        </w:rPr>
        <w:t xml:space="preserve"> </w:t>
      </w:r>
      <w:r>
        <w:t>any</w:t>
      </w:r>
      <w:r>
        <w:rPr>
          <w:spacing w:val="-17"/>
        </w:rPr>
        <w:t xml:space="preserve"> </w:t>
      </w:r>
      <w:r>
        <w:t>other</w:t>
      </w:r>
      <w:r>
        <w:rPr>
          <w:spacing w:val="-13"/>
        </w:rPr>
        <w:t xml:space="preserve"> </w:t>
      </w:r>
      <w:r>
        <w:t>industry.</w:t>
      </w:r>
      <w:r>
        <w:rPr>
          <w:spacing w:val="-12"/>
        </w:rPr>
        <w:t xml:space="preserve"> </w:t>
      </w:r>
      <w:r>
        <w:t>This</w:t>
      </w:r>
      <w:r>
        <w:rPr>
          <w:spacing w:val="-12"/>
        </w:rPr>
        <w:t xml:space="preserve"> </w:t>
      </w:r>
      <w:r>
        <w:t>is</w:t>
      </w:r>
      <w:r>
        <w:rPr>
          <w:spacing w:val="-12"/>
        </w:rPr>
        <w:t xml:space="preserve"> </w:t>
      </w:r>
      <w:r>
        <w:t>attributed</w:t>
      </w:r>
      <w:r>
        <w:rPr>
          <w:spacing w:val="-57"/>
        </w:rPr>
        <w:t xml:space="preserve"> </w:t>
      </w:r>
      <w:r>
        <w:t>to a variety of reasons that contractors and project managers have overlooked, such as payment</w:t>
      </w:r>
      <w:r>
        <w:rPr>
          <w:spacing w:val="1"/>
        </w:rPr>
        <w:t xml:space="preserve"> </w:t>
      </w:r>
      <w:r>
        <w:t>delays, labour experience/skill, material shortages, rework, bonus programs, and inadequate site</w:t>
      </w:r>
      <w:r>
        <w:rPr>
          <w:spacing w:val="1"/>
        </w:rPr>
        <w:t xml:space="preserve"> </w:t>
      </w:r>
      <w:r>
        <w:t>conditions.</w:t>
      </w:r>
      <w:r>
        <w:rPr>
          <w:spacing w:val="-3"/>
        </w:rPr>
        <w:t xml:space="preserve"> </w:t>
      </w:r>
      <w:r>
        <w:t>Since</w:t>
      </w:r>
      <w:r>
        <w:rPr>
          <w:spacing w:val="-5"/>
        </w:rPr>
        <w:t xml:space="preserve"> </w:t>
      </w:r>
      <w:r>
        <w:t>building</w:t>
      </w:r>
      <w:r>
        <w:rPr>
          <w:spacing w:val="-5"/>
        </w:rPr>
        <w:t xml:space="preserve"> </w:t>
      </w:r>
      <w:r>
        <w:t>projects</w:t>
      </w:r>
      <w:r>
        <w:rPr>
          <w:spacing w:val="-3"/>
        </w:rPr>
        <w:t xml:space="preserve"> </w:t>
      </w:r>
      <w:r>
        <w:t>have</w:t>
      </w:r>
      <w:r>
        <w:rPr>
          <w:spacing w:val="-5"/>
        </w:rPr>
        <w:t xml:space="preserve"> </w:t>
      </w:r>
      <w:r>
        <w:t>poor</w:t>
      </w:r>
      <w:r>
        <w:rPr>
          <w:spacing w:val="-4"/>
        </w:rPr>
        <w:t xml:space="preserve"> </w:t>
      </w:r>
      <w:r>
        <w:t>profit</w:t>
      </w:r>
      <w:r>
        <w:rPr>
          <w:spacing w:val="-3"/>
        </w:rPr>
        <w:t xml:space="preserve"> </w:t>
      </w:r>
      <w:r>
        <w:t>margins,</w:t>
      </w:r>
      <w:r>
        <w:rPr>
          <w:spacing w:val="-3"/>
        </w:rPr>
        <w:t xml:space="preserve"> </w:t>
      </w:r>
      <w:r>
        <w:t>cost</w:t>
      </w:r>
      <w:r>
        <w:rPr>
          <w:spacing w:val="-2"/>
        </w:rPr>
        <w:t xml:space="preserve"> </w:t>
      </w:r>
      <w:r>
        <w:t>efficiency</w:t>
      </w:r>
      <w:r>
        <w:rPr>
          <w:spacing w:val="-6"/>
        </w:rPr>
        <w:t xml:space="preserve"> </w:t>
      </w:r>
      <w:r>
        <w:t>and</w:t>
      </w:r>
      <w:r>
        <w:rPr>
          <w:spacing w:val="-4"/>
        </w:rPr>
        <w:t xml:space="preserve"> </w:t>
      </w:r>
      <w:r>
        <w:t>labour</w:t>
      </w:r>
      <w:r>
        <w:rPr>
          <w:spacing w:val="-4"/>
        </w:rPr>
        <w:t xml:space="preserve"> </w:t>
      </w:r>
      <w:r>
        <w:t>efficiency</w:t>
      </w:r>
      <w:r>
        <w:rPr>
          <w:spacing w:val="-58"/>
        </w:rPr>
        <w:t xml:space="preserve"> </w:t>
      </w:r>
      <w:r>
        <w:t>are seen as critical factors of being a profitable contractor. Workers' productivity in the building</w:t>
      </w:r>
      <w:r>
        <w:rPr>
          <w:spacing w:val="1"/>
        </w:rPr>
        <w:t xml:space="preserve"> </w:t>
      </w:r>
      <w:r>
        <w:t>construction industry has gained little consideration as a research topic in the past, with several</w:t>
      </w:r>
      <w:r>
        <w:rPr>
          <w:spacing w:val="1"/>
        </w:rPr>
        <w:t xml:space="preserve"> </w:t>
      </w:r>
      <w:r>
        <w:t>studies</w:t>
      </w:r>
      <w:r>
        <w:rPr>
          <w:spacing w:val="-1"/>
        </w:rPr>
        <w:t xml:space="preserve"> </w:t>
      </w:r>
      <w:r>
        <w:t>focusing</w:t>
      </w:r>
      <w:r>
        <w:rPr>
          <w:spacing w:val="-2"/>
        </w:rPr>
        <w:t xml:space="preserve"> </w:t>
      </w:r>
      <w:r>
        <w:t>on overall labour productivity</w:t>
      </w:r>
      <w:r>
        <w:rPr>
          <w:spacing w:val="-5"/>
        </w:rPr>
        <w:t xml:space="preserve"> </w:t>
      </w:r>
      <w:r>
        <w:t>in the</w:t>
      </w:r>
      <w:r>
        <w:rPr>
          <w:spacing w:val="-1"/>
        </w:rPr>
        <w:t xml:space="preserve"> </w:t>
      </w:r>
      <w:r>
        <w:t>construction industry.</w:t>
      </w:r>
    </w:p>
    <w:p>
      <w:pPr>
        <w:pStyle w:val="5"/>
        <w:spacing w:before="1" w:line="480" w:lineRule="auto"/>
        <w:ind w:left="120" w:right="315"/>
        <w:jc w:val="both"/>
      </w:pPr>
      <w:r>
        <w:t>Similarly, in the Nigerian building construction industry, there is a need to aim for optimum</w:t>
      </w:r>
      <w:r>
        <w:rPr>
          <w:spacing w:val="1"/>
        </w:rPr>
        <w:t xml:space="preserve"> </w:t>
      </w:r>
      <w:r>
        <w:t>productivity; however, this would not be possible until issues such as insufficient tools and</w:t>
      </w:r>
      <w:r>
        <w:rPr>
          <w:spacing w:val="1"/>
        </w:rPr>
        <w:t xml:space="preserve"> </w:t>
      </w:r>
      <w:r>
        <w:t>supplies, a shortage of qualified worker preparation and retraining, unsafe working conditions, a</w:t>
      </w:r>
      <w:r>
        <w:rPr>
          <w:spacing w:val="1"/>
        </w:rPr>
        <w:t xml:space="preserve"> </w:t>
      </w:r>
      <w:r>
        <w:t>lack of enthusiasm, and inept site management are tackled. This study also fills a void in the</w:t>
      </w:r>
      <w:r>
        <w:rPr>
          <w:spacing w:val="1"/>
        </w:rPr>
        <w:t xml:space="preserve"> </w:t>
      </w:r>
      <w:r>
        <w:t>literature by demonstrating the connection between firm motivation and productivity using Abuja</w:t>
      </w:r>
      <w:r>
        <w:rPr>
          <w:spacing w:val="-58"/>
        </w:rPr>
        <w:t xml:space="preserve"> </w:t>
      </w:r>
      <w:r>
        <w:rPr>
          <w:spacing w:val="-1"/>
        </w:rPr>
        <w:t>as</w:t>
      </w:r>
      <w:r>
        <w:rPr>
          <w:spacing w:val="-7"/>
        </w:rPr>
        <w:t xml:space="preserve"> </w:t>
      </w:r>
      <w:r>
        <w:rPr>
          <w:spacing w:val="-1"/>
        </w:rPr>
        <w:t>a</w:t>
      </w:r>
      <w:r>
        <w:rPr>
          <w:spacing w:val="-9"/>
        </w:rPr>
        <w:t xml:space="preserve"> </w:t>
      </w:r>
      <w:r>
        <w:rPr>
          <w:spacing w:val="-1"/>
        </w:rPr>
        <w:t>case</w:t>
      </w:r>
      <w:r>
        <w:rPr>
          <w:spacing w:val="-8"/>
        </w:rPr>
        <w:t xml:space="preserve"> </w:t>
      </w:r>
      <w:r>
        <w:rPr>
          <w:spacing w:val="-1"/>
        </w:rPr>
        <w:t>study.</w:t>
      </w:r>
      <w:r>
        <w:rPr>
          <w:spacing w:val="-8"/>
        </w:rPr>
        <w:t xml:space="preserve"> </w:t>
      </w:r>
      <w:r>
        <w:t>As</w:t>
      </w:r>
      <w:r>
        <w:rPr>
          <w:spacing w:val="-8"/>
        </w:rPr>
        <w:t xml:space="preserve"> </w:t>
      </w:r>
      <w:r>
        <w:t>a</w:t>
      </w:r>
      <w:r>
        <w:rPr>
          <w:spacing w:val="-9"/>
        </w:rPr>
        <w:t xml:space="preserve"> </w:t>
      </w:r>
      <w:r>
        <w:t>result,</w:t>
      </w:r>
      <w:r>
        <w:rPr>
          <w:spacing w:val="-7"/>
        </w:rPr>
        <w:t xml:space="preserve"> </w:t>
      </w:r>
      <w:r>
        <w:t>the</w:t>
      </w:r>
      <w:r>
        <w:rPr>
          <w:spacing w:val="-8"/>
        </w:rPr>
        <w:t xml:space="preserve"> </w:t>
      </w:r>
      <w:r>
        <w:t>aim</w:t>
      </w:r>
      <w:r>
        <w:rPr>
          <w:spacing w:val="-7"/>
        </w:rPr>
        <w:t xml:space="preserve"> </w:t>
      </w:r>
      <w:r>
        <w:t>of</w:t>
      </w:r>
      <w:r>
        <w:rPr>
          <w:spacing w:val="-8"/>
        </w:rPr>
        <w:t xml:space="preserve"> </w:t>
      </w:r>
      <w:r>
        <w:t>this</w:t>
      </w:r>
      <w:r>
        <w:rPr>
          <w:spacing w:val="-7"/>
        </w:rPr>
        <w:t xml:space="preserve"> </w:t>
      </w:r>
      <w:r>
        <w:t>study</w:t>
      </w:r>
      <w:r>
        <w:rPr>
          <w:spacing w:val="-15"/>
        </w:rPr>
        <w:t xml:space="preserve"> </w:t>
      </w:r>
      <w:r>
        <w:t>is</w:t>
      </w:r>
      <w:r>
        <w:rPr>
          <w:spacing w:val="-7"/>
        </w:rPr>
        <w:t xml:space="preserve"> </w:t>
      </w:r>
      <w:r>
        <w:t>to</w:t>
      </w:r>
      <w:r>
        <w:rPr>
          <w:spacing w:val="-7"/>
        </w:rPr>
        <w:t xml:space="preserve"> </w:t>
      </w:r>
      <w:r>
        <w:t>suggest</w:t>
      </w:r>
      <w:r>
        <w:rPr>
          <w:spacing w:val="-7"/>
        </w:rPr>
        <w:t xml:space="preserve"> </w:t>
      </w:r>
      <w:r>
        <w:t>ways</w:t>
      </w:r>
      <w:r>
        <w:rPr>
          <w:spacing w:val="-7"/>
        </w:rPr>
        <w:t xml:space="preserve"> </w:t>
      </w:r>
      <w:r>
        <w:t>to</w:t>
      </w:r>
      <w:r>
        <w:rPr>
          <w:spacing w:val="-7"/>
        </w:rPr>
        <w:t xml:space="preserve"> </w:t>
      </w:r>
      <w:r>
        <w:t>increase</w:t>
      </w:r>
      <w:r>
        <w:rPr>
          <w:spacing w:val="-9"/>
        </w:rPr>
        <w:t xml:space="preserve"> </w:t>
      </w:r>
      <w:r>
        <w:t>worker</w:t>
      </w:r>
      <w:r>
        <w:rPr>
          <w:spacing w:val="-8"/>
        </w:rPr>
        <w:t xml:space="preserve"> </w:t>
      </w:r>
      <w:r>
        <w:t>productivity</w:t>
      </w:r>
      <w:r>
        <w:rPr>
          <w:spacing w:val="-58"/>
        </w:rPr>
        <w:t xml:space="preserve"> </w:t>
      </w:r>
      <w:r>
        <w:t>in</w:t>
      </w:r>
      <w:r>
        <w:rPr>
          <w:spacing w:val="-1"/>
        </w:rPr>
        <w:t xml:space="preserve"> </w:t>
      </w:r>
      <w:r>
        <w:t>order to ensure</w:t>
      </w:r>
      <w:r>
        <w:rPr>
          <w:spacing w:val="-2"/>
        </w:rPr>
        <w:t xml:space="preserve"> </w:t>
      </w:r>
      <w:r>
        <w:t>the overall growth</w:t>
      </w:r>
      <w:r>
        <w:rPr>
          <w:spacing w:val="-1"/>
        </w:rPr>
        <w:t xml:space="preserve"> </w:t>
      </w:r>
      <w:r>
        <w:t>of the</w:t>
      </w:r>
      <w:r>
        <w:rPr>
          <w:spacing w:val="-1"/>
        </w:rPr>
        <w:t xml:space="preserve"> </w:t>
      </w:r>
      <w:r>
        <w:t>Nigerian construction industry.</w:t>
      </w:r>
    </w:p>
    <w:p>
      <w:pPr>
        <w:pStyle w:val="2"/>
        <w:numPr>
          <w:ilvl w:val="1"/>
          <w:numId w:val="1"/>
        </w:numPr>
        <w:tabs>
          <w:tab w:val="left" w:pos="901"/>
        </w:tabs>
        <w:spacing w:before="5" w:after="0" w:line="240" w:lineRule="auto"/>
        <w:ind w:left="900" w:right="0" w:hanging="781"/>
        <w:jc w:val="both"/>
      </w:pPr>
      <w:r>
        <w:t>Research</w:t>
      </w:r>
      <w:r>
        <w:rPr>
          <w:spacing w:val="-2"/>
        </w:rPr>
        <w:t xml:space="preserve"> </w:t>
      </w:r>
      <w:r>
        <w:t>Questions</w:t>
      </w:r>
    </w:p>
    <w:p>
      <w:pPr>
        <w:pStyle w:val="5"/>
        <w:spacing w:before="7"/>
        <w:rPr>
          <w:b/>
          <w:sz w:val="23"/>
        </w:rPr>
      </w:pPr>
    </w:p>
    <w:p>
      <w:pPr>
        <w:pStyle w:val="8"/>
        <w:numPr>
          <w:ilvl w:val="0"/>
          <w:numId w:val="2"/>
        </w:numPr>
        <w:tabs>
          <w:tab w:val="left" w:pos="481"/>
        </w:tabs>
        <w:spacing w:before="0" w:after="0" w:line="240" w:lineRule="auto"/>
        <w:ind w:left="480" w:right="0" w:hanging="361"/>
        <w:jc w:val="both"/>
        <w:rPr>
          <w:sz w:val="24"/>
        </w:rPr>
      </w:pPr>
      <w:r>
        <w:rPr>
          <w:sz w:val="24"/>
        </w:rPr>
        <w:t>What</w:t>
      </w:r>
      <w:r>
        <w:rPr>
          <w:spacing w:val="-1"/>
          <w:sz w:val="24"/>
        </w:rPr>
        <w:t xml:space="preserve"> </w:t>
      </w:r>
      <w:r>
        <w:rPr>
          <w:sz w:val="24"/>
        </w:rPr>
        <w:t>are</w:t>
      </w:r>
      <w:r>
        <w:rPr>
          <w:spacing w:val="-2"/>
          <w:sz w:val="24"/>
        </w:rPr>
        <w:t xml:space="preserve"> </w:t>
      </w:r>
      <w:r>
        <w:rPr>
          <w:sz w:val="24"/>
        </w:rPr>
        <w:t>various</w:t>
      </w:r>
      <w:r>
        <w:rPr>
          <w:spacing w:val="-1"/>
          <w:sz w:val="24"/>
        </w:rPr>
        <w:t xml:space="preserve"> </w:t>
      </w:r>
      <w:r>
        <w:rPr>
          <w:sz w:val="24"/>
        </w:rPr>
        <w:t>motivation problems</w:t>
      </w:r>
      <w:r>
        <w:rPr>
          <w:spacing w:val="-1"/>
          <w:sz w:val="24"/>
        </w:rPr>
        <w:t xml:space="preserve"> </w:t>
      </w:r>
      <w:r>
        <w:rPr>
          <w:sz w:val="24"/>
        </w:rPr>
        <w:t>confronting</w:t>
      </w:r>
      <w:r>
        <w:rPr>
          <w:spacing w:val="-1"/>
          <w:sz w:val="24"/>
        </w:rPr>
        <w:t xml:space="preserve"> </w:t>
      </w:r>
      <w:r>
        <w:rPr>
          <w:sz w:val="24"/>
        </w:rPr>
        <w:t>construction firms</w:t>
      </w:r>
      <w:r>
        <w:rPr>
          <w:spacing w:val="-1"/>
          <w:sz w:val="24"/>
        </w:rPr>
        <w:t xml:space="preserve"> </w:t>
      </w:r>
      <w:r>
        <w:rPr>
          <w:sz w:val="24"/>
        </w:rPr>
        <w:t>in</w:t>
      </w:r>
      <w:r>
        <w:rPr>
          <w:spacing w:val="-1"/>
          <w:sz w:val="24"/>
        </w:rPr>
        <w:t xml:space="preserve"> </w:t>
      </w:r>
      <w:r>
        <w:rPr>
          <w:sz w:val="24"/>
        </w:rPr>
        <w:t>Abuja?</w:t>
      </w:r>
    </w:p>
    <w:p>
      <w:pPr>
        <w:pStyle w:val="5"/>
      </w:pPr>
    </w:p>
    <w:p>
      <w:pPr>
        <w:pStyle w:val="8"/>
        <w:numPr>
          <w:ilvl w:val="0"/>
          <w:numId w:val="2"/>
        </w:numPr>
        <w:tabs>
          <w:tab w:val="left" w:pos="480"/>
          <w:tab w:val="left" w:pos="481"/>
        </w:tabs>
        <w:spacing w:before="0" w:after="0" w:line="240" w:lineRule="auto"/>
        <w:ind w:left="480" w:right="0" w:hanging="361"/>
        <w:jc w:val="left"/>
        <w:rPr>
          <w:sz w:val="24"/>
        </w:rPr>
      </w:pPr>
      <w:r>
        <w:rPr>
          <w:sz w:val="24"/>
        </w:rPr>
        <w:t>What</w:t>
      </w:r>
      <w:r>
        <w:rPr>
          <w:spacing w:val="-2"/>
          <w:sz w:val="24"/>
        </w:rPr>
        <w:t xml:space="preserve"> </w:t>
      </w:r>
      <w:r>
        <w:rPr>
          <w:sz w:val="24"/>
        </w:rPr>
        <w:t>are</w:t>
      </w:r>
      <w:r>
        <w:rPr>
          <w:spacing w:val="-3"/>
          <w:sz w:val="24"/>
        </w:rPr>
        <w:t xml:space="preserve"> </w:t>
      </w:r>
      <w:r>
        <w:rPr>
          <w:sz w:val="24"/>
        </w:rPr>
        <w:t>the</w:t>
      </w:r>
      <w:r>
        <w:rPr>
          <w:spacing w:val="-1"/>
          <w:sz w:val="24"/>
        </w:rPr>
        <w:t xml:space="preserve"> </w:t>
      </w:r>
      <w:r>
        <w:rPr>
          <w:sz w:val="24"/>
        </w:rPr>
        <w:t>factors</w:t>
      </w:r>
      <w:r>
        <w:rPr>
          <w:spacing w:val="-2"/>
          <w:sz w:val="24"/>
        </w:rPr>
        <w:t xml:space="preserve"> </w:t>
      </w:r>
      <w:r>
        <w:rPr>
          <w:sz w:val="24"/>
        </w:rPr>
        <w:t>affecting</w:t>
      </w:r>
      <w:r>
        <w:rPr>
          <w:spacing w:val="-4"/>
          <w:sz w:val="24"/>
        </w:rPr>
        <w:t xml:space="preserve"> </w:t>
      </w:r>
      <w:r>
        <w:rPr>
          <w:sz w:val="24"/>
        </w:rPr>
        <w:t>building</w:t>
      </w:r>
      <w:r>
        <w:rPr>
          <w:spacing w:val="-2"/>
          <w:sz w:val="24"/>
        </w:rPr>
        <w:t xml:space="preserve"> </w:t>
      </w:r>
      <w:r>
        <w:rPr>
          <w:sz w:val="24"/>
        </w:rPr>
        <w:t>construction</w:t>
      </w:r>
      <w:r>
        <w:rPr>
          <w:spacing w:val="-1"/>
          <w:sz w:val="24"/>
        </w:rPr>
        <w:t xml:space="preserve"> </w:t>
      </w:r>
      <w:r>
        <w:rPr>
          <w:sz w:val="24"/>
        </w:rPr>
        <w:t>firm’s</w:t>
      </w:r>
      <w:r>
        <w:rPr>
          <w:spacing w:val="-2"/>
          <w:sz w:val="24"/>
        </w:rPr>
        <w:t xml:space="preserve"> </w:t>
      </w:r>
      <w:r>
        <w:rPr>
          <w:sz w:val="24"/>
        </w:rPr>
        <w:t>worker’s</w:t>
      </w:r>
      <w:r>
        <w:rPr>
          <w:spacing w:val="-2"/>
          <w:sz w:val="24"/>
        </w:rPr>
        <w:t xml:space="preserve"> </w:t>
      </w:r>
      <w:r>
        <w:rPr>
          <w:sz w:val="24"/>
        </w:rPr>
        <w:t>productivity?</w:t>
      </w:r>
    </w:p>
    <w:p>
      <w:pPr>
        <w:pStyle w:val="5"/>
      </w:pPr>
    </w:p>
    <w:p>
      <w:pPr>
        <w:pStyle w:val="8"/>
        <w:numPr>
          <w:ilvl w:val="0"/>
          <w:numId w:val="2"/>
        </w:numPr>
        <w:tabs>
          <w:tab w:val="left" w:pos="480"/>
          <w:tab w:val="left" w:pos="481"/>
        </w:tabs>
        <w:spacing w:before="0" w:after="0" w:line="240" w:lineRule="auto"/>
        <w:ind w:left="480" w:right="0" w:hanging="361"/>
        <w:jc w:val="left"/>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firm</w:t>
      </w:r>
      <w:r>
        <w:rPr>
          <w:spacing w:val="-1"/>
          <w:sz w:val="24"/>
        </w:rPr>
        <w:t xml:space="preserve"> </w:t>
      </w:r>
      <w:r>
        <w:rPr>
          <w:sz w:val="24"/>
        </w:rPr>
        <w:t>motivation</w:t>
      </w:r>
      <w:r>
        <w:rPr>
          <w:spacing w:val="-1"/>
          <w:sz w:val="24"/>
        </w:rPr>
        <w:t xml:space="preserve"> </w:t>
      </w:r>
      <w:r>
        <w:rPr>
          <w:sz w:val="24"/>
        </w:rPr>
        <w:t>and</w:t>
      </w:r>
      <w:r>
        <w:rPr>
          <w:spacing w:val="-1"/>
          <w:sz w:val="24"/>
        </w:rPr>
        <w:t xml:space="preserve"> </w:t>
      </w:r>
      <w:r>
        <w:rPr>
          <w:sz w:val="24"/>
        </w:rPr>
        <w:t>their</w:t>
      </w:r>
      <w:r>
        <w:rPr>
          <w:spacing w:val="-1"/>
          <w:sz w:val="24"/>
        </w:rPr>
        <w:t xml:space="preserve"> </w:t>
      </w:r>
      <w:r>
        <w:rPr>
          <w:sz w:val="24"/>
        </w:rPr>
        <w:t>productivity?</w:t>
      </w:r>
    </w:p>
    <w:p>
      <w:pPr>
        <w:pStyle w:val="5"/>
      </w:pPr>
    </w:p>
    <w:p>
      <w:pPr>
        <w:pStyle w:val="8"/>
        <w:numPr>
          <w:ilvl w:val="0"/>
          <w:numId w:val="2"/>
        </w:numPr>
        <w:tabs>
          <w:tab w:val="left" w:pos="540"/>
          <w:tab w:val="left" w:pos="541"/>
        </w:tabs>
        <w:spacing w:before="0" w:after="0" w:line="480" w:lineRule="auto"/>
        <w:ind w:left="480" w:right="323" w:hanging="360"/>
        <w:jc w:val="left"/>
        <w:rPr>
          <w:sz w:val="24"/>
        </w:rPr>
      </w:pPr>
      <w:r>
        <w:tab/>
      </w:r>
      <w:r>
        <w:rPr>
          <w:sz w:val="24"/>
        </w:rPr>
        <w:t>What</w:t>
      </w:r>
      <w:r>
        <w:rPr>
          <w:spacing w:val="1"/>
          <w:sz w:val="24"/>
        </w:rPr>
        <w:t xml:space="preserve"> </w:t>
      </w:r>
      <w:r>
        <w:rPr>
          <w:sz w:val="24"/>
        </w:rPr>
        <w:t>motivation</w:t>
      </w:r>
      <w:r>
        <w:rPr>
          <w:spacing w:val="1"/>
          <w:sz w:val="24"/>
        </w:rPr>
        <w:t xml:space="preserve"> </w:t>
      </w:r>
      <w:r>
        <w:rPr>
          <w:sz w:val="24"/>
        </w:rPr>
        <w:t>strategies</w:t>
      </w:r>
      <w:r>
        <w:rPr>
          <w:spacing w:val="1"/>
          <w:sz w:val="24"/>
        </w:rPr>
        <w:t xml:space="preserve"> </w:t>
      </w:r>
      <w:r>
        <w:rPr>
          <w:sz w:val="24"/>
        </w:rPr>
        <w:t>could</w:t>
      </w:r>
      <w:r>
        <w:rPr>
          <w:spacing w:val="1"/>
          <w:sz w:val="24"/>
        </w:rPr>
        <w:t xml:space="preserve"> </w:t>
      </w:r>
      <w:r>
        <w:rPr>
          <w:sz w:val="24"/>
        </w:rPr>
        <w:t>be adopted</w:t>
      </w:r>
      <w:r>
        <w:rPr>
          <w:spacing w:val="1"/>
          <w:sz w:val="24"/>
        </w:rPr>
        <w:t xml:space="preserve"> </w:t>
      </w:r>
      <w:r>
        <w:rPr>
          <w:sz w:val="24"/>
        </w:rPr>
        <w:t>to</w:t>
      </w:r>
      <w:r>
        <w:rPr>
          <w:spacing w:val="1"/>
          <w:sz w:val="24"/>
        </w:rPr>
        <w:t xml:space="preserve"> </w:t>
      </w:r>
      <w:r>
        <w:rPr>
          <w:sz w:val="24"/>
        </w:rPr>
        <w:t>improve the</w:t>
      </w:r>
      <w:r>
        <w:rPr>
          <w:spacing w:val="1"/>
          <w:sz w:val="24"/>
        </w:rPr>
        <w:t xml:space="preserve"> </w:t>
      </w:r>
      <w:r>
        <w:rPr>
          <w:sz w:val="24"/>
        </w:rPr>
        <w:t>productivity of the</w:t>
      </w:r>
      <w:r>
        <w:rPr>
          <w:spacing w:val="1"/>
          <w:sz w:val="24"/>
        </w:rPr>
        <w:t xml:space="preserve"> </w:t>
      </w:r>
      <w:r>
        <w:rPr>
          <w:sz w:val="24"/>
        </w:rPr>
        <w:t>building</w:t>
      </w:r>
      <w:r>
        <w:rPr>
          <w:spacing w:val="-57"/>
          <w:sz w:val="24"/>
        </w:rPr>
        <w:t xml:space="preserve"> </w:t>
      </w:r>
      <w:r>
        <w:rPr>
          <w:sz w:val="24"/>
        </w:rPr>
        <w:t>construction</w:t>
      </w:r>
      <w:r>
        <w:rPr>
          <w:spacing w:val="-1"/>
          <w:sz w:val="24"/>
        </w:rPr>
        <w:t xml:space="preserve"> </w:t>
      </w:r>
      <w:r>
        <w:rPr>
          <w:sz w:val="24"/>
        </w:rPr>
        <w:t>firm workers?</w:t>
      </w:r>
    </w:p>
    <w:p>
      <w:pPr>
        <w:pStyle w:val="2"/>
        <w:numPr>
          <w:ilvl w:val="1"/>
          <w:numId w:val="1"/>
        </w:numPr>
        <w:tabs>
          <w:tab w:val="left" w:pos="900"/>
          <w:tab w:val="left" w:pos="901"/>
        </w:tabs>
        <w:spacing w:before="6" w:after="0" w:line="240" w:lineRule="auto"/>
        <w:ind w:left="900" w:right="0" w:hanging="781"/>
        <w:jc w:val="left"/>
      </w:pPr>
      <w:r>
        <w:t>Aim</w:t>
      </w:r>
      <w:r>
        <w:rPr>
          <w:spacing w:val="-5"/>
        </w:rPr>
        <w:t xml:space="preserve"> </w:t>
      </w:r>
      <w:r>
        <w:t>and Objective</w:t>
      </w:r>
      <w:r>
        <w:rPr>
          <w:spacing w:val="-1"/>
        </w:rPr>
        <w:t xml:space="preserve"> </w:t>
      </w:r>
      <w:r>
        <w:t>of</w:t>
      </w:r>
      <w:r>
        <w:rPr>
          <w:spacing w:val="1"/>
        </w:rPr>
        <w:t xml:space="preserve"> </w:t>
      </w:r>
      <w:r>
        <w:t>the Study</w:t>
      </w:r>
    </w:p>
    <w:p>
      <w:pPr>
        <w:spacing w:after="0" w:line="240" w:lineRule="auto"/>
        <w:jc w:val="left"/>
        <w:sectPr>
          <w:pgSz w:w="12240" w:h="15840"/>
          <w:pgMar w:top="1360" w:right="1120" w:bottom="280" w:left="1320" w:header="720" w:footer="720" w:gutter="0"/>
          <w:cols w:space="720" w:num="1"/>
        </w:sectPr>
      </w:pPr>
    </w:p>
    <w:p>
      <w:pPr>
        <w:pStyle w:val="5"/>
        <w:spacing w:before="72" w:line="480" w:lineRule="auto"/>
        <w:ind w:left="120" w:right="318"/>
        <w:jc w:val="both"/>
      </w:pPr>
      <w:r>
        <w:t>The</w:t>
      </w:r>
      <w:r>
        <w:rPr>
          <w:spacing w:val="1"/>
        </w:rPr>
        <w:t xml:space="preserve"> </w:t>
      </w:r>
      <w:r>
        <w:t>aim</w:t>
      </w:r>
      <w:r>
        <w:rPr>
          <w:spacing w:val="1"/>
        </w:rPr>
        <w:t xml:space="preserve"> </w:t>
      </w:r>
      <w:r>
        <w:t>of</w:t>
      </w:r>
      <w:r>
        <w:rPr>
          <w:spacing w:val="1"/>
        </w:rPr>
        <w:t xml:space="preserve"> </w:t>
      </w:r>
      <w:r>
        <w:t>this</w:t>
      </w:r>
      <w:r>
        <w:rPr>
          <w:spacing w:val="1"/>
        </w:rPr>
        <w:t xml:space="preserve"> </w:t>
      </w:r>
      <w:r>
        <w:t>study</w:t>
      </w:r>
      <w:r>
        <w:rPr>
          <w:spacing w:val="1"/>
        </w:rPr>
        <w:t xml:space="preserve"> </w:t>
      </w:r>
      <w:r>
        <w:t>is</w:t>
      </w:r>
      <w:r>
        <w:rPr>
          <w:spacing w:val="1"/>
        </w:rPr>
        <w:t xml:space="preserve"> </w:t>
      </w:r>
      <w:r>
        <w:t>to</w:t>
      </w:r>
      <w:r>
        <w:rPr>
          <w:spacing w:val="1"/>
        </w:rPr>
        <w:t xml:space="preserve"> </w:t>
      </w:r>
      <w:r>
        <w:t>investigate</w:t>
      </w:r>
      <w:r>
        <w:rPr>
          <w:spacing w:val="1"/>
        </w:rPr>
        <w:t xml:space="preserve"> </w:t>
      </w:r>
      <w:r>
        <w:t>motivational</w:t>
      </w:r>
      <w:r>
        <w:rPr>
          <w:spacing w:val="1"/>
        </w:rPr>
        <w:t xml:space="preserve"> </w:t>
      </w:r>
      <w:r>
        <w:t>strategies</w:t>
      </w:r>
      <w:r>
        <w:rPr>
          <w:spacing w:val="1"/>
        </w:rPr>
        <w:t xml:space="preserve"> </w:t>
      </w:r>
      <w:r>
        <w:t>influencing</w:t>
      </w:r>
      <w:r>
        <w:rPr>
          <w:spacing w:val="1"/>
        </w:rPr>
        <w:t xml:space="preserve"> </w:t>
      </w:r>
      <w:r>
        <w:t>building</w:t>
      </w:r>
      <w:r>
        <w:rPr>
          <w:spacing w:val="1"/>
        </w:rPr>
        <w:t xml:space="preserve"> </w:t>
      </w:r>
      <w:r>
        <w:t>firm</w:t>
      </w:r>
      <w:r>
        <w:rPr>
          <w:spacing w:val="1"/>
        </w:rPr>
        <w:t xml:space="preserve"> </w:t>
      </w:r>
      <w:r>
        <w:t>productivity with a view to proffering solution to productivity challenges of the building firms.</w:t>
      </w:r>
      <w:r>
        <w:rPr>
          <w:spacing w:val="1"/>
        </w:rPr>
        <w:t xml:space="preserve"> </w:t>
      </w:r>
      <w:r>
        <w:t>The</w:t>
      </w:r>
      <w:r>
        <w:rPr>
          <w:spacing w:val="-3"/>
        </w:rPr>
        <w:t xml:space="preserve"> </w:t>
      </w:r>
      <w:r>
        <w:t>following</w:t>
      </w:r>
      <w:r>
        <w:rPr>
          <w:spacing w:val="-3"/>
        </w:rPr>
        <w:t xml:space="preserve"> </w:t>
      </w:r>
      <w:r>
        <w:t>objectives</w:t>
      </w:r>
      <w:r>
        <w:rPr>
          <w:spacing w:val="3"/>
        </w:rPr>
        <w:t xml:space="preserve"> </w:t>
      </w:r>
      <w:r>
        <w:t>were</w:t>
      </w:r>
      <w:r>
        <w:rPr>
          <w:spacing w:val="-1"/>
        </w:rPr>
        <w:t xml:space="preserve"> </w:t>
      </w:r>
      <w:r>
        <w:t>pursued to achieve the aim:</w:t>
      </w:r>
    </w:p>
    <w:p>
      <w:pPr>
        <w:pStyle w:val="8"/>
        <w:numPr>
          <w:ilvl w:val="2"/>
          <w:numId w:val="1"/>
        </w:numPr>
        <w:tabs>
          <w:tab w:val="left" w:pos="841"/>
        </w:tabs>
        <w:spacing w:before="0" w:after="0" w:line="240" w:lineRule="auto"/>
        <w:ind w:left="840" w:right="0" w:hanging="488"/>
        <w:jc w:val="both"/>
        <w:rPr>
          <w:sz w:val="24"/>
        </w:rPr>
      </w:pPr>
      <w:r>
        <w:rPr>
          <w:sz w:val="24"/>
        </w:rPr>
        <w:t>To</w:t>
      </w:r>
      <w:r>
        <w:rPr>
          <w:spacing w:val="-1"/>
          <w:sz w:val="24"/>
        </w:rPr>
        <w:t xml:space="preserve"> </w:t>
      </w:r>
      <w:r>
        <w:rPr>
          <w:sz w:val="24"/>
        </w:rPr>
        <w:t>examine</w:t>
      </w:r>
      <w:r>
        <w:rPr>
          <w:spacing w:val="-2"/>
          <w:sz w:val="24"/>
        </w:rPr>
        <w:t xml:space="preserve"> </w:t>
      </w:r>
      <w:r>
        <w:rPr>
          <w:sz w:val="24"/>
        </w:rPr>
        <w:t>various</w:t>
      </w:r>
      <w:r>
        <w:rPr>
          <w:spacing w:val="-1"/>
          <w:sz w:val="24"/>
        </w:rPr>
        <w:t xml:space="preserve"> </w:t>
      </w:r>
      <w:r>
        <w:rPr>
          <w:sz w:val="24"/>
        </w:rPr>
        <w:t>motivation problems</w:t>
      </w:r>
      <w:r>
        <w:rPr>
          <w:spacing w:val="-1"/>
          <w:sz w:val="24"/>
        </w:rPr>
        <w:t xml:space="preserve"> </w:t>
      </w:r>
      <w:r>
        <w:rPr>
          <w:sz w:val="24"/>
        </w:rPr>
        <w:t>confronting</w:t>
      </w:r>
      <w:r>
        <w:rPr>
          <w:spacing w:val="-1"/>
          <w:sz w:val="24"/>
        </w:rPr>
        <w:t xml:space="preserve"> </w:t>
      </w:r>
      <w:r>
        <w:rPr>
          <w:sz w:val="24"/>
        </w:rPr>
        <w:t>building</w:t>
      </w:r>
      <w:r>
        <w:rPr>
          <w:spacing w:val="-1"/>
          <w:sz w:val="24"/>
        </w:rPr>
        <w:t xml:space="preserve"> </w:t>
      </w:r>
      <w:r>
        <w:rPr>
          <w:sz w:val="24"/>
        </w:rPr>
        <w:t>construction</w:t>
      </w:r>
      <w:r>
        <w:rPr>
          <w:spacing w:val="3"/>
          <w:sz w:val="24"/>
        </w:rPr>
        <w:t xml:space="preserve"> </w:t>
      </w:r>
      <w:r>
        <w:rPr>
          <w:sz w:val="24"/>
        </w:rPr>
        <w:t>firms;</w:t>
      </w:r>
    </w:p>
    <w:p>
      <w:pPr>
        <w:pStyle w:val="5"/>
      </w:pPr>
    </w:p>
    <w:p>
      <w:pPr>
        <w:pStyle w:val="8"/>
        <w:numPr>
          <w:ilvl w:val="2"/>
          <w:numId w:val="1"/>
        </w:numPr>
        <w:tabs>
          <w:tab w:val="left" w:pos="840"/>
          <w:tab w:val="left" w:pos="841"/>
        </w:tabs>
        <w:spacing w:before="0" w:after="0" w:line="480" w:lineRule="auto"/>
        <w:ind w:left="840" w:right="322" w:hanging="555"/>
        <w:jc w:val="left"/>
        <w:rPr>
          <w:sz w:val="24"/>
        </w:rPr>
      </w:pPr>
      <w:r>
        <w:rPr>
          <w:sz w:val="24"/>
        </w:rPr>
        <w:t>To</w:t>
      </w:r>
      <w:r>
        <w:rPr>
          <w:spacing w:val="18"/>
          <w:sz w:val="24"/>
        </w:rPr>
        <w:t xml:space="preserve"> </w:t>
      </w:r>
      <w:r>
        <w:rPr>
          <w:sz w:val="24"/>
        </w:rPr>
        <w:t>assess</w:t>
      </w:r>
      <w:r>
        <w:rPr>
          <w:spacing w:val="18"/>
          <w:sz w:val="24"/>
        </w:rPr>
        <w:t xml:space="preserve"> </w:t>
      </w:r>
      <w:r>
        <w:rPr>
          <w:sz w:val="24"/>
        </w:rPr>
        <w:t>the</w:t>
      </w:r>
      <w:r>
        <w:rPr>
          <w:spacing w:val="19"/>
          <w:sz w:val="24"/>
        </w:rPr>
        <w:t xml:space="preserve"> </w:t>
      </w:r>
      <w:r>
        <w:rPr>
          <w:sz w:val="24"/>
        </w:rPr>
        <w:t>motivating</w:t>
      </w:r>
      <w:r>
        <w:rPr>
          <w:spacing w:val="18"/>
          <w:sz w:val="24"/>
        </w:rPr>
        <w:t xml:space="preserve"> </w:t>
      </w:r>
      <w:r>
        <w:rPr>
          <w:sz w:val="24"/>
        </w:rPr>
        <w:t>factors</w:t>
      </w:r>
      <w:r>
        <w:rPr>
          <w:spacing w:val="18"/>
          <w:sz w:val="24"/>
        </w:rPr>
        <w:t xml:space="preserve"> </w:t>
      </w:r>
      <w:r>
        <w:rPr>
          <w:sz w:val="24"/>
        </w:rPr>
        <w:t>that</w:t>
      </w:r>
      <w:r>
        <w:rPr>
          <w:spacing w:val="22"/>
          <w:sz w:val="24"/>
        </w:rPr>
        <w:t xml:space="preserve"> </w:t>
      </w:r>
      <w:r>
        <w:rPr>
          <w:sz w:val="24"/>
        </w:rPr>
        <w:t>enhance</w:t>
      </w:r>
      <w:r>
        <w:rPr>
          <w:spacing w:val="18"/>
          <w:sz w:val="24"/>
        </w:rPr>
        <w:t xml:space="preserve"> </w:t>
      </w:r>
      <w:r>
        <w:rPr>
          <w:sz w:val="24"/>
        </w:rPr>
        <w:t>productivity</w:t>
      </w:r>
      <w:r>
        <w:rPr>
          <w:spacing w:val="14"/>
          <w:sz w:val="24"/>
        </w:rPr>
        <w:t xml:space="preserve"> </w:t>
      </w:r>
      <w:r>
        <w:rPr>
          <w:sz w:val="24"/>
        </w:rPr>
        <w:t>of</w:t>
      </w:r>
      <w:r>
        <w:rPr>
          <w:spacing w:val="21"/>
          <w:sz w:val="24"/>
        </w:rPr>
        <w:t xml:space="preserve"> </w:t>
      </w:r>
      <w:r>
        <w:rPr>
          <w:sz w:val="24"/>
        </w:rPr>
        <w:t>building</w:t>
      </w:r>
      <w:r>
        <w:rPr>
          <w:spacing w:val="19"/>
          <w:sz w:val="24"/>
        </w:rPr>
        <w:t xml:space="preserve"> </w:t>
      </w:r>
      <w:r>
        <w:rPr>
          <w:sz w:val="24"/>
        </w:rPr>
        <w:t>construction</w:t>
      </w:r>
      <w:r>
        <w:rPr>
          <w:spacing w:val="18"/>
          <w:sz w:val="24"/>
        </w:rPr>
        <w:t xml:space="preserve"> </w:t>
      </w:r>
      <w:r>
        <w:rPr>
          <w:sz w:val="24"/>
        </w:rPr>
        <w:t>firm</w:t>
      </w:r>
      <w:r>
        <w:rPr>
          <w:spacing w:val="-57"/>
          <w:sz w:val="24"/>
        </w:rPr>
        <w:t xml:space="preserve"> </w:t>
      </w:r>
      <w:r>
        <w:rPr>
          <w:sz w:val="24"/>
        </w:rPr>
        <w:t>workers;</w:t>
      </w:r>
    </w:p>
    <w:p>
      <w:pPr>
        <w:pStyle w:val="8"/>
        <w:numPr>
          <w:ilvl w:val="2"/>
          <w:numId w:val="1"/>
        </w:numPr>
        <w:tabs>
          <w:tab w:val="left" w:pos="840"/>
          <w:tab w:val="left" w:pos="841"/>
        </w:tabs>
        <w:spacing w:before="0" w:after="0" w:line="480" w:lineRule="auto"/>
        <w:ind w:left="840" w:right="321" w:hanging="620"/>
        <w:jc w:val="left"/>
        <w:rPr>
          <w:sz w:val="24"/>
        </w:rPr>
      </w:pPr>
      <w:r>
        <w:rPr>
          <w:sz w:val="24"/>
        </w:rPr>
        <w:t>To establish the relationship between identified motivational factors and the building firm</w:t>
      </w:r>
      <w:r>
        <w:rPr>
          <w:spacing w:val="-57"/>
          <w:sz w:val="24"/>
        </w:rPr>
        <w:t xml:space="preserve"> </w:t>
      </w:r>
      <w:r>
        <w:rPr>
          <w:sz w:val="24"/>
        </w:rPr>
        <w:t>productivity</w:t>
      </w:r>
    </w:p>
    <w:p>
      <w:pPr>
        <w:pStyle w:val="8"/>
        <w:numPr>
          <w:ilvl w:val="2"/>
          <w:numId w:val="1"/>
        </w:numPr>
        <w:tabs>
          <w:tab w:val="left" w:pos="840"/>
          <w:tab w:val="left" w:pos="841"/>
        </w:tabs>
        <w:spacing w:before="1" w:after="0" w:line="240" w:lineRule="auto"/>
        <w:ind w:left="840" w:right="0" w:hanging="608"/>
        <w:jc w:val="left"/>
        <w:rPr>
          <w:sz w:val="24"/>
        </w:rPr>
      </w:pPr>
      <w:r>
        <w:rPr>
          <w:sz w:val="24"/>
        </w:rPr>
        <w:t>To</w:t>
      </w:r>
      <w:r>
        <w:rPr>
          <w:spacing w:val="-1"/>
          <w:sz w:val="24"/>
        </w:rPr>
        <w:t xml:space="preserve"> </w:t>
      </w:r>
      <w:r>
        <w:rPr>
          <w:sz w:val="24"/>
        </w:rPr>
        <w:t>suggest</w:t>
      </w:r>
      <w:r>
        <w:rPr>
          <w:spacing w:val="-1"/>
          <w:sz w:val="24"/>
        </w:rPr>
        <w:t xml:space="preserve"> </w:t>
      </w:r>
      <w:r>
        <w:rPr>
          <w:sz w:val="24"/>
        </w:rPr>
        <w:t>motivation</w:t>
      </w:r>
      <w:r>
        <w:rPr>
          <w:spacing w:val="-1"/>
          <w:sz w:val="24"/>
        </w:rPr>
        <w:t xml:space="preserve"> </w:t>
      </w:r>
      <w:r>
        <w:rPr>
          <w:sz w:val="24"/>
        </w:rPr>
        <w:t>strategies</w:t>
      </w:r>
      <w:r>
        <w:rPr>
          <w:spacing w:val="-1"/>
          <w:sz w:val="24"/>
        </w:rPr>
        <w:t xml:space="preserve"> </w:t>
      </w:r>
      <w:r>
        <w:rPr>
          <w:sz w:val="24"/>
        </w:rPr>
        <w:t>to improve</w:t>
      </w:r>
      <w:r>
        <w:rPr>
          <w:spacing w:val="-2"/>
          <w:sz w:val="24"/>
        </w:rPr>
        <w:t xml:space="preserve"> </w:t>
      </w:r>
      <w:r>
        <w:rPr>
          <w:sz w:val="24"/>
        </w:rPr>
        <w:t>the</w:t>
      </w:r>
      <w:r>
        <w:rPr>
          <w:spacing w:val="-1"/>
          <w:sz w:val="24"/>
        </w:rPr>
        <w:t xml:space="preserve"> </w:t>
      </w:r>
      <w:r>
        <w:rPr>
          <w:sz w:val="24"/>
        </w:rPr>
        <w:t>productivity</w:t>
      </w:r>
      <w:r>
        <w:rPr>
          <w:spacing w:val="-6"/>
          <w:sz w:val="24"/>
        </w:rPr>
        <w:t xml:space="preserve"> </w:t>
      </w:r>
      <w:r>
        <w:rPr>
          <w:sz w:val="24"/>
        </w:rPr>
        <w:t>of</w:t>
      </w:r>
      <w:r>
        <w:rPr>
          <w:spacing w:val="-1"/>
          <w:sz w:val="24"/>
        </w:rPr>
        <w:t xml:space="preserve"> </w:t>
      </w:r>
      <w:r>
        <w:rPr>
          <w:sz w:val="24"/>
        </w:rPr>
        <w:t>construction</w:t>
      </w:r>
      <w:r>
        <w:rPr>
          <w:spacing w:val="-1"/>
          <w:sz w:val="24"/>
        </w:rPr>
        <w:t xml:space="preserve"> </w:t>
      </w:r>
      <w:r>
        <w:rPr>
          <w:sz w:val="24"/>
        </w:rPr>
        <w:t>firms.</w:t>
      </w:r>
    </w:p>
    <w:p>
      <w:pPr>
        <w:pStyle w:val="5"/>
        <w:rPr>
          <w:sz w:val="26"/>
        </w:rPr>
      </w:pPr>
    </w:p>
    <w:p>
      <w:pPr>
        <w:pStyle w:val="5"/>
        <w:spacing w:before="5"/>
        <w:rPr>
          <w:sz w:val="22"/>
        </w:rPr>
      </w:pPr>
    </w:p>
    <w:p>
      <w:pPr>
        <w:pStyle w:val="2"/>
        <w:numPr>
          <w:ilvl w:val="1"/>
          <w:numId w:val="1"/>
        </w:numPr>
        <w:tabs>
          <w:tab w:val="left" w:pos="841"/>
        </w:tabs>
        <w:spacing w:before="0" w:after="0" w:line="240" w:lineRule="auto"/>
        <w:ind w:left="840" w:right="0" w:hanging="721"/>
        <w:jc w:val="both"/>
      </w:pPr>
      <w:r>
        <w:t>Justification</w:t>
      </w:r>
      <w:r>
        <w:rPr>
          <w:spacing w:val="-1"/>
        </w:rPr>
        <w:t xml:space="preserve"> </w:t>
      </w:r>
      <w:r>
        <w:t>of the</w:t>
      </w:r>
      <w:r>
        <w:rPr>
          <w:spacing w:val="-1"/>
        </w:rPr>
        <w:t xml:space="preserve"> </w:t>
      </w:r>
      <w:r>
        <w:t>Study</w:t>
      </w:r>
    </w:p>
    <w:p>
      <w:pPr>
        <w:pStyle w:val="5"/>
        <w:spacing w:before="6"/>
        <w:rPr>
          <w:b/>
          <w:sz w:val="23"/>
        </w:rPr>
      </w:pPr>
    </w:p>
    <w:p>
      <w:pPr>
        <w:pStyle w:val="5"/>
        <w:spacing w:before="1" w:line="480" w:lineRule="auto"/>
        <w:ind w:left="120" w:right="315"/>
        <w:jc w:val="both"/>
      </w:pPr>
      <w:r>
        <w:t>Productivity is also a major concern in building schemes and other industries. Since its end</w:t>
      </w:r>
      <w:r>
        <w:rPr>
          <w:spacing w:val="1"/>
        </w:rPr>
        <w:t xml:space="preserve"> </w:t>
      </w:r>
      <w:r>
        <w:t>products, such as bridges, houses, and lakes, are used in the manufacture of goods and services,</w:t>
      </w:r>
      <w:r>
        <w:rPr>
          <w:spacing w:val="1"/>
        </w:rPr>
        <w:t xml:space="preserve"> </w:t>
      </w:r>
      <w:r>
        <w:t>the construction industry plays an important role in a country's economy. There has been no</w:t>
      </w:r>
      <w:r>
        <w:rPr>
          <w:spacing w:val="1"/>
        </w:rPr>
        <w:t xml:space="preserve"> </w:t>
      </w:r>
      <w:r>
        <w:t>research on the impact of incentive tactics on the competitiveness of construction companies in</w:t>
      </w:r>
      <w:r>
        <w:rPr>
          <w:spacing w:val="1"/>
        </w:rPr>
        <w:t xml:space="preserve"> </w:t>
      </w:r>
      <w:r>
        <w:t>Abuja,</w:t>
      </w:r>
      <w:r>
        <w:rPr>
          <w:spacing w:val="1"/>
        </w:rPr>
        <w:t xml:space="preserve"> </w:t>
      </w:r>
      <w:r>
        <w:t>Nigeria.</w:t>
      </w:r>
      <w:r>
        <w:rPr>
          <w:spacing w:val="1"/>
        </w:rPr>
        <w:t xml:space="preserve"> </w:t>
      </w:r>
      <w:r>
        <w:t>This</w:t>
      </w:r>
      <w:r>
        <w:rPr>
          <w:spacing w:val="1"/>
        </w:rPr>
        <w:t xml:space="preserve"> </w:t>
      </w:r>
      <w:r>
        <w:t>research</w:t>
      </w:r>
      <w:r>
        <w:rPr>
          <w:spacing w:val="1"/>
        </w:rPr>
        <w:t xml:space="preserve"> </w:t>
      </w:r>
      <w:r>
        <w:t>was</w:t>
      </w:r>
      <w:r>
        <w:rPr>
          <w:spacing w:val="1"/>
        </w:rPr>
        <w:t xml:space="preserve"> </w:t>
      </w:r>
      <w:r>
        <w:t>necessitated</w:t>
      </w:r>
      <w:r>
        <w:rPr>
          <w:spacing w:val="1"/>
        </w:rPr>
        <w:t xml:space="preserve"> </w:t>
      </w:r>
      <w:r>
        <w:t>by the low</w:t>
      </w:r>
      <w:r>
        <w:rPr>
          <w:spacing w:val="1"/>
        </w:rPr>
        <w:t xml:space="preserve"> </w:t>
      </w:r>
      <w:r>
        <w:t>productivity associated with</w:t>
      </w:r>
      <w:r>
        <w:rPr>
          <w:spacing w:val="1"/>
        </w:rPr>
        <w:t xml:space="preserve"> </w:t>
      </w:r>
      <w:r>
        <w:t>the</w:t>
      </w:r>
      <w:r>
        <w:rPr>
          <w:spacing w:val="1"/>
        </w:rPr>
        <w:t xml:space="preserve"> </w:t>
      </w:r>
      <w:r>
        <w:t>construction</w:t>
      </w:r>
      <w:r>
        <w:rPr>
          <w:spacing w:val="-4"/>
        </w:rPr>
        <w:t xml:space="preserve"> </w:t>
      </w:r>
      <w:r>
        <w:t>industry</w:t>
      </w:r>
      <w:r>
        <w:rPr>
          <w:spacing w:val="-9"/>
        </w:rPr>
        <w:t xml:space="preserve"> </w:t>
      </w:r>
      <w:r>
        <w:t>in</w:t>
      </w:r>
      <w:r>
        <w:rPr>
          <w:spacing w:val="-2"/>
        </w:rPr>
        <w:t xml:space="preserve"> </w:t>
      </w:r>
      <w:r>
        <w:t>the</w:t>
      </w:r>
      <w:r>
        <w:rPr>
          <w:spacing w:val="-4"/>
        </w:rPr>
        <w:t xml:space="preserve"> </w:t>
      </w:r>
      <w:r>
        <w:t>study</w:t>
      </w:r>
      <w:r>
        <w:rPr>
          <w:spacing w:val="-9"/>
        </w:rPr>
        <w:t xml:space="preserve"> </w:t>
      </w:r>
      <w:r>
        <w:t>field,</w:t>
      </w:r>
      <w:r>
        <w:rPr>
          <w:spacing w:val="-2"/>
        </w:rPr>
        <w:t xml:space="preserve"> </w:t>
      </w:r>
      <w:r>
        <w:t>which</w:t>
      </w:r>
      <w:r>
        <w:rPr>
          <w:spacing w:val="-4"/>
        </w:rPr>
        <w:t xml:space="preserve"> </w:t>
      </w:r>
      <w:r>
        <w:t>is</w:t>
      </w:r>
      <w:r>
        <w:rPr>
          <w:spacing w:val="-2"/>
        </w:rPr>
        <w:t xml:space="preserve"> </w:t>
      </w:r>
      <w:r>
        <w:t>reflected</w:t>
      </w:r>
      <w:r>
        <w:rPr>
          <w:spacing w:val="-4"/>
        </w:rPr>
        <w:t xml:space="preserve"> </w:t>
      </w:r>
      <w:r>
        <w:t>in</w:t>
      </w:r>
      <w:r>
        <w:rPr>
          <w:spacing w:val="-3"/>
        </w:rPr>
        <w:t xml:space="preserve"> </w:t>
      </w:r>
      <w:r>
        <w:t>time</w:t>
      </w:r>
      <w:r>
        <w:rPr>
          <w:spacing w:val="-3"/>
        </w:rPr>
        <w:t xml:space="preserve"> </w:t>
      </w:r>
      <w:r>
        <w:t>and</w:t>
      </w:r>
      <w:r>
        <w:rPr>
          <w:spacing w:val="-4"/>
        </w:rPr>
        <w:t xml:space="preserve"> </w:t>
      </w:r>
      <w:r>
        <w:t>expense</w:t>
      </w:r>
      <w:r>
        <w:rPr>
          <w:spacing w:val="-5"/>
        </w:rPr>
        <w:t xml:space="preserve"> </w:t>
      </w:r>
      <w:r>
        <w:t>overruns</w:t>
      </w:r>
      <w:r>
        <w:rPr>
          <w:spacing w:val="-3"/>
        </w:rPr>
        <w:t xml:space="preserve"> </w:t>
      </w:r>
      <w:r>
        <w:t>as</w:t>
      </w:r>
      <w:r>
        <w:rPr>
          <w:spacing w:val="-4"/>
        </w:rPr>
        <w:t xml:space="preserve"> </w:t>
      </w:r>
      <w:r>
        <w:t>well</w:t>
      </w:r>
      <w:r>
        <w:rPr>
          <w:spacing w:val="-2"/>
        </w:rPr>
        <w:t xml:space="preserve"> </w:t>
      </w:r>
      <w:r>
        <w:t>as</w:t>
      </w:r>
      <w:r>
        <w:rPr>
          <w:spacing w:val="-58"/>
        </w:rPr>
        <w:t xml:space="preserve"> </w:t>
      </w:r>
      <w:r>
        <w:t xml:space="preserve">disputes. Previous researches (Olomolaiye and Ogunlana, 1988; Odesola, </w:t>
      </w:r>
      <w:r>
        <w:rPr>
          <w:i/>
        </w:rPr>
        <w:t xml:space="preserve">et al., </w:t>
      </w:r>
      <w:r>
        <w:t>2013; Akinloye</w:t>
      </w:r>
      <w:r>
        <w:rPr>
          <w:spacing w:val="1"/>
        </w:rPr>
        <w:t xml:space="preserve"> </w:t>
      </w:r>
      <w:r>
        <w:rPr>
          <w:i/>
        </w:rPr>
        <w:t>et</w:t>
      </w:r>
      <w:r>
        <w:rPr>
          <w:i/>
          <w:spacing w:val="-8"/>
        </w:rPr>
        <w:t xml:space="preserve"> </w:t>
      </w:r>
      <w:r>
        <w:rPr>
          <w:i/>
        </w:rPr>
        <w:t>al</w:t>
      </w:r>
      <w:r>
        <w:t>.,</w:t>
      </w:r>
      <w:r>
        <w:rPr>
          <w:spacing w:val="-9"/>
        </w:rPr>
        <w:t xml:space="preserve"> </w:t>
      </w:r>
      <w:r>
        <w:t>2014;</w:t>
      </w:r>
      <w:r>
        <w:rPr>
          <w:spacing w:val="-5"/>
        </w:rPr>
        <w:t xml:space="preserve"> </w:t>
      </w:r>
      <w:r>
        <w:t>Fagbenle</w:t>
      </w:r>
      <w:r>
        <w:rPr>
          <w:spacing w:val="-6"/>
        </w:rPr>
        <w:t xml:space="preserve"> </w:t>
      </w:r>
      <w:r>
        <w:rPr>
          <w:i/>
        </w:rPr>
        <w:t>et</w:t>
      </w:r>
      <w:r>
        <w:rPr>
          <w:i/>
          <w:spacing w:val="-5"/>
        </w:rPr>
        <w:t xml:space="preserve"> </w:t>
      </w:r>
      <w:r>
        <w:rPr>
          <w:i/>
        </w:rPr>
        <w:t>al.,</w:t>
      </w:r>
      <w:r>
        <w:rPr>
          <w:i/>
          <w:spacing w:val="-8"/>
        </w:rPr>
        <w:t xml:space="preserve"> </w:t>
      </w:r>
      <w:r>
        <w:t>2012;</w:t>
      </w:r>
      <w:r>
        <w:rPr>
          <w:spacing w:val="-7"/>
        </w:rPr>
        <w:t xml:space="preserve"> </w:t>
      </w:r>
      <w:r>
        <w:t>and</w:t>
      </w:r>
      <w:r>
        <w:rPr>
          <w:spacing w:val="-9"/>
        </w:rPr>
        <w:t xml:space="preserve"> </w:t>
      </w:r>
      <w:r>
        <w:t>Cheng,</w:t>
      </w:r>
      <w:r>
        <w:rPr>
          <w:spacing w:val="-5"/>
        </w:rPr>
        <w:t xml:space="preserve"> </w:t>
      </w:r>
      <w:r>
        <w:t>2015)</w:t>
      </w:r>
      <w:r>
        <w:rPr>
          <w:spacing w:val="-9"/>
        </w:rPr>
        <w:t xml:space="preserve"> </w:t>
      </w:r>
      <w:r>
        <w:t>had</w:t>
      </w:r>
      <w:r>
        <w:rPr>
          <w:spacing w:val="-6"/>
        </w:rPr>
        <w:t xml:space="preserve"> </w:t>
      </w:r>
      <w:r>
        <w:t>looked</w:t>
      </w:r>
      <w:r>
        <w:rPr>
          <w:spacing w:val="-6"/>
        </w:rPr>
        <w:t xml:space="preserve"> </w:t>
      </w:r>
      <w:r>
        <w:t>at</w:t>
      </w:r>
      <w:r>
        <w:rPr>
          <w:spacing w:val="-8"/>
        </w:rPr>
        <w:t xml:space="preserve"> </w:t>
      </w:r>
      <w:r>
        <w:t>labour</w:t>
      </w:r>
      <w:r>
        <w:rPr>
          <w:spacing w:val="-4"/>
        </w:rPr>
        <w:t xml:space="preserve"> </w:t>
      </w:r>
      <w:r>
        <w:t>efficiency</w:t>
      </w:r>
      <w:r>
        <w:rPr>
          <w:spacing w:val="-11"/>
        </w:rPr>
        <w:t xml:space="preserve"> </w:t>
      </w:r>
      <w:r>
        <w:t>and</w:t>
      </w:r>
      <w:r>
        <w:rPr>
          <w:spacing w:val="-8"/>
        </w:rPr>
        <w:t xml:space="preserve"> </w:t>
      </w:r>
      <w:r>
        <w:t>incentive</w:t>
      </w:r>
      <w:r>
        <w:rPr>
          <w:spacing w:val="-58"/>
        </w:rPr>
        <w:t xml:space="preserve"> </w:t>
      </w:r>
      <w:r>
        <w:t>methods in both developed and emerging countries around the world, including Nigeria. This</w:t>
      </w:r>
      <w:r>
        <w:rPr>
          <w:spacing w:val="1"/>
        </w:rPr>
        <w:t xml:space="preserve"> </w:t>
      </w:r>
      <w:r>
        <w:t>research will also include analytical knowledge on incentive techniques on competitiveness in</w:t>
      </w:r>
      <w:r>
        <w:rPr>
          <w:spacing w:val="1"/>
        </w:rPr>
        <w:t xml:space="preserve"> </w:t>
      </w:r>
      <w:r>
        <w:t>Nigerian</w:t>
      </w:r>
      <w:r>
        <w:rPr>
          <w:spacing w:val="-6"/>
        </w:rPr>
        <w:t xml:space="preserve"> </w:t>
      </w:r>
      <w:r>
        <w:t>building</w:t>
      </w:r>
      <w:r>
        <w:rPr>
          <w:spacing w:val="-9"/>
        </w:rPr>
        <w:t xml:space="preserve"> </w:t>
      </w:r>
      <w:r>
        <w:t>construction</w:t>
      </w:r>
      <w:r>
        <w:rPr>
          <w:spacing w:val="-5"/>
        </w:rPr>
        <w:t xml:space="preserve"> </w:t>
      </w:r>
      <w:r>
        <w:t>firms,</w:t>
      </w:r>
      <w:r>
        <w:rPr>
          <w:spacing w:val="-6"/>
        </w:rPr>
        <w:t xml:space="preserve"> </w:t>
      </w:r>
      <w:r>
        <w:t>which</w:t>
      </w:r>
      <w:r>
        <w:rPr>
          <w:spacing w:val="-2"/>
        </w:rPr>
        <w:t xml:space="preserve"> </w:t>
      </w:r>
      <w:r>
        <w:t>will</w:t>
      </w:r>
      <w:r>
        <w:rPr>
          <w:spacing w:val="-3"/>
        </w:rPr>
        <w:t xml:space="preserve"> </w:t>
      </w:r>
      <w:r>
        <w:t>be</w:t>
      </w:r>
      <w:r>
        <w:rPr>
          <w:spacing w:val="-6"/>
        </w:rPr>
        <w:t xml:space="preserve"> </w:t>
      </w:r>
      <w:r>
        <w:t>of</w:t>
      </w:r>
      <w:r>
        <w:rPr>
          <w:spacing w:val="-5"/>
        </w:rPr>
        <w:t xml:space="preserve"> </w:t>
      </w:r>
      <w:r>
        <w:t>considerable</w:t>
      </w:r>
      <w:r>
        <w:rPr>
          <w:spacing w:val="-7"/>
        </w:rPr>
        <w:t xml:space="preserve"> </w:t>
      </w:r>
      <w:r>
        <w:t>use</w:t>
      </w:r>
      <w:r>
        <w:rPr>
          <w:spacing w:val="-6"/>
        </w:rPr>
        <w:t xml:space="preserve"> </w:t>
      </w:r>
      <w:r>
        <w:t>to</w:t>
      </w:r>
      <w:r>
        <w:rPr>
          <w:spacing w:val="-3"/>
        </w:rPr>
        <w:t xml:space="preserve"> </w:t>
      </w:r>
      <w:r>
        <w:t>chief</w:t>
      </w:r>
      <w:r>
        <w:rPr>
          <w:spacing w:val="-5"/>
        </w:rPr>
        <w:t xml:space="preserve"> </w:t>
      </w:r>
      <w:r>
        <w:t>executive</w:t>
      </w:r>
      <w:r>
        <w:rPr>
          <w:spacing w:val="-6"/>
        </w:rPr>
        <w:t xml:space="preserve"> </w:t>
      </w:r>
      <w:r>
        <w:t>officers</w:t>
      </w:r>
      <w:r>
        <w:rPr>
          <w:spacing w:val="-58"/>
        </w:rPr>
        <w:t xml:space="preserve"> </w:t>
      </w:r>
      <w:r>
        <w:t>and</w:t>
      </w:r>
      <w:r>
        <w:rPr>
          <w:spacing w:val="13"/>
        </w:rPr>
        <w:t xml:space="preserve"> </w:t>
      </w:r>
      <w:r>
        <w:t>policymakers</w:t>
      </w:r>
      <w:r>
        <w:rPr>
          <w:spacing w:val="12"/>
        </w:rPr>
        <w:t xml:space="preserve"> </w:t>
      </w:r>
      <w:r>
        <w:t>interested</w:t>
      </w:r>
      <w:r>
        <w:rPr>
          <w:spacing w:val="12"/>
        </w:rPr>
        <w:t xml:space="preserve"> </w:t>
      </w:r>
      <w:r>
        <w:t>in</w:t>
      </w:r>
      <w:r>
        <w:rPr>
          <w:spacing w:val="13"/>
        </w:rPr>
        <w:t xml:space="preserve"> </w:t>
      </w:r>
      <w:r>
        <w:t>human</w:t>
      </w:r>
      <w:r>
        <w:rPr>
          <w:spacing w:val="12"/>
        </w:rPr>
        <w:t xml:space="preserve"> </w:t>
      </w:r>
      <w:r>
        <w:t>resource</w:t>
      </w:r>
      <w:r>
        <w:rPr>
          <w:spacing w:val="14"/>
        </w:rPr>
        <w:t xml:space="preserve"> </w:t>
      </w:r>
      <w:r>
        <w:t>management.</w:t>
      </w:r>
      <w:r>
        <w:rPr>
          <w:spacing w:val="17"/>
        </w:rPr>
        <w:t xml:space="preserve"> </w:t>
      </w:r>
      <w:r>
        <w:t>The</w:t>
      </w:r>
      <w:r>
        <w:rPr>
          <w:spacing w:val="11"/>
        </w:rPr>
        <w:t xml:space="preserve"> </w:t>
      </w:r>
      <w:r>
        <w:t>study's</w:t>
      </w:r>
      <w:r>
        <w:rPr>
          <w:spacing w:val="13"/>
        </w:rPr>
        <w:t xml:space="preserve"> </w:t>
      </w:r>
      <w:r>
        <w:t>findings</w:t>
      </w:r>
      <w:r>
        <w:rPr>
          <w:spacing w:val="13"/>
        </w:rPr>
        <w:t xml:space="preserve"> </w:t>
      </w:r>
      <w:r>
        <w:t>can</w:t>
      </w:r>
      <w:r>
        <w:rPr>
          <w:spacing w:val="13"/>
        </w:rPr>
        <w:t xml:space="preserve"> </w:t>
      </w:r>
      <w:r>
        <w:t>be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21"/>
        <w:jc w:val="both"/>
      </w:pPr>
      <w:r>
        <w:t>important given that they demonstrate how different motivating factors can be used to motivate</w:t>
      </w:r>
      <w:r>
        <w:rPr>
          <w:spacing w:val="1"/>
        </w:rPr>
        <w:t xml:space="preserve"> </w:t>
      </w:r>
      <w:r>
        <w:t>employees</w:t>
      </w:r>
      <w:r>
        <w:rPr>
          <w:spacing w:val="-1"/>
        </w:rPr>
        <w:t xml:space="preserve"> </w:t>
      </w:r>
      <w:r>
        <w:t>to achieve</w:t>
      </w:r>
      <w:r>
        <w:rPr>
          <w:spacing w:val="-1"/>
        </w:rPr>
        <w:t xml:space="preserve"> </w:t>
      </w:r>
      <w:r>
        <w:t>and maintain higher</w:t>
      </w:r>
      <w:r>
        <w:rPr>
          <w:spacing w:val="-1"/>
        </w:rPr>
        <w:t xml:space="preserve"> </w:t>
      </w:r>
      <w:r>
        <w:t>levels</w:t>
      </w:r>
      <w:r>
        <w:rPr>
          <w:spacing w:val="2"/>
        </w:rPr>
        <w:t xml:space="preserve"> </w:t>
      </w:r>
      <w:r>
        <w:t>of efficiency.</w:t>
      </w:r>
    </w:p>
    <w:p>
      <w:pPr>
        <w:pStyle w:val="2"/>
        <w:numPr>
          <w:ilvl w:val="1"/>
          <w:numId w:val="1"/>
        </w:numPr>
        <w:tabs>
          <w:tab w:val="left" w:pos="841"/>
        </w:tabs>
        <w:spacing w:before="5" w:after="0" w:line="240" w:lineRule="auto"/>
        <w:ind w:left="840" w:right="0" w:hanging="721"/>
        <w:jc w:val="both"/>
      </w:pPr>
      <w:r>
        <w:t>Scope</w:t>
      </w:r>
      <w:r>
        <w:rPr>
          <w:spacing w:val="-2"/>
        </w:rPr>
        <w:t xml:space="preserve"> </w:t>
      </w:r>
      <w:r>
        <w:t>of</w:t>
      </w:r>
      <w:r>
        <w:rPr>
          <w:spacing w:val="1"/>
        </w:rPr>
        <w:t xml:space="preserve"> </w:t>
      </w:r>
      <w:r>
        <w:t>the Study</w:t>
      </w:r>
    </w:p>
    <w:p>
      <w:pPr>
        <w:pStyle w:val="5"/>
        <w:spacing w:before="6"/>
        <w:rPr>
          <w:b/>
          <w:sz w:val="23"/>
        </w:rPr>
      </w:pPr>
    </w:p>
    <w:p>
      <w:pPr>
        <w:pStyle w:val="5"/>
        <w:spacing w:before="1" w:line="480" w:lineRule="auto"/>
        <w:ind w:left="120" w:right="315"/>
        <w:jc w:val="both"/>
      </w:pPr>
      <w:r>
        <w:t>This research focuses on the impact of motivation strategies on the productivity of construction</w:t>
      </w:r>
      <w:r>
        <w:rPr>
          <w:spacing w:val="1"/>
        </w:rPr>
        <w:t xml:space="preserve"> </w:t>
      </w:r>
      <w:r>
        <w:t>firms</w:t>
      </w:r>
      <w:r>
        <w:rPr>
          <w:spacing w:val="-8"/>
        </w:rPr>
        <w:t xml:space="preserve"> </w:t>
      </w:r>
      <w:r>
        <w:t>in</w:t>
      </w:r>
      <w:r>
        <w:rPr>
          <w:spacing w:val="-8"/>
        </w:rPr>
        <w:t xml:space="preserve"> </w:t>
      </w:r>
      <w:r>
        <w:t>Abuja,</w:t>
      </w:r>
      <w:r>
        <w:rPr>
          <w:spacing w:val="-9"/>
        </w:rPr>
        <w:t xml:space="preserve"> </w:t>
      </w:r>
      <w:r>
        <w:t>Nigeria.</w:t>
      </w:r>
      <w:r>
        <w:rPr>
          <w:spacing w:val="-6"/>
        </w:rPr>
        <w:t xml:space="preserve"> </w:t>
      </w:r>
      <w:r>
        <w:t>Specifically,</w:t>
      </w:r>
      <w:r>
        <w:rPr>
          <w:spacing w:val="-8"/>
        </w:rPr>
        <w:t xml:space="preserve"> </w:t>
      </w:r>
      <w:r>
        <w:t>emphasis</w:t>
      </w:r>
      <w:r>
        <w:rPr>
          <w:spacing w:val="-8"/>
        </w:rPr>
        <w:t xml:space="preserve"> </w:t>
      </w:r>
      <w:r>
        <w:t>was</w:t>
      </w:r>
      <w:r>
        <w:rPr>
          <w:spacing w:val="-8"/>
        </w:rPr>
        <w:t xml:space="preserve"> </w:t>
      </w:r>
      <w:r>
        <w:t>on</w:t>
      </w:r>
      <w:r>
        <w:rPr>
          <w:spacing w:val="-6"/>
        </w:rPr>
        <w:t xml:space="preserve"> </w:t>
      </w:r>
      <w:r>
        <w:t>top</w:t>
      </w:r>
      <w:r>
        <w:rPr>
          <w:spacing w:val="-7"/>
        </w:rPr>
        <w:t xml:space="preserve"> </w:t>
      </w:r>
      <w:r>
        <w:t>level</w:t>
      </w:r>
      <w:r>
        <w:rPr>
          <w:spacing w:val="-8"/>
        </w:rPr>
        <w:t xml:space="preserve"> </w:t>
      </w:r>
      <w:r>
        <w:t>management</w:t>
      </w:r>
      <w:r>
        <w:rPr>
          <w:spacing w:val="-9"/>
        </w:rPr>
        <w:t xml:space="preserve"> </w:t>
      </w:r>
      <w:r>
        <w:t>staff,</w:t>
      </w:r>
      <w:r>
        <w:rPr>
          <w:spacing w:val="-7"/>
        </w:rPr>
        <w:t xml:space="preserve"> </w:t>
      </w:r>
      <w:r>
        <w:t>mid-level</w:t>
      </w:r>
      <w:r>
        <w:rPr>
          <w:spacing w:val="-8"/>
        </w:rPr>
        <w:t xml:space="preserve"> </w:t>
      </w:r>
      <w:r>
        <w:t>staff</w:t>
      </w:r>
      <w:r>
        <w:rPr>
          <w:spacing w:val="-57"/>
        </w:rPr>
        <w:t xml:space="preserve"> </w:t>
      </w:r>
      <w:r>
        <w:t>and low level staff because of their roles in the construction building firms and project delivery</w:t>
      </w:r>
      <w:r>
        <w:rPr>
          <w:spacing w:val="1"/>
        </w:rPr>
        <w:t xml:space="preserve"> </w:t>
      </w:r>
      <w:r>
        <w:t>success</w:t>
      </w:r>
      <w:r>
        <w:rPr>
          <w:spacing w:val="-11"/>
        </w:rPr>
        <w:t xml:space="preserve"> </w:t>
      </w:r>
      <w:r>
        <w:t>or</w:t>
      </w:r>
      <w:r>
        <w:rPr>
          <w:spacing w:val="-12"/>
        </w:rPr>
        <w:t xml:space="preserve"> </w:t>
      </w:r>
      <w:r>
        <w:t>failure.</w:t>
      </w:r>
      <w:r>
        <w:rPr>
          <w:spacing w:val="-10"/>
        </w:rPr>
        <w:t xml:space="preserve"> </w:t>
      </w:r>
      <w:r>
        <w:t>The</w:t>
      </w:r>
      <w:r>
        <w:rPr>
          <w:spacing w:val="-12"/>
        </w:rPr>
        <w:t xml:space="preserve"> </w:t>
      </w:r>
      <w:r>
        <w:t>scope</w:t>
      </w:r>
      <w:r>
        <w:rPr>
          <w:spacing w:val="-11"/>
        </w:rPr>
        <w:t xml:space="preserve"> </w:t>
      </w:r>
      <w:r>
        <w:t>is</w:t>
      </w:r>
      <w:r>
        <w:rPr>
          <w:spacing w:val="-10"/>
        </w:rPr>
        <w:t xml:space="preserve"> </w:t>
      </w:r>
      <w:r>
        <w:t>limited</w:t>
      </w:r>
      <w:r>
        <w:rPr>
          <w:spacing w:val="-11"/>
        </w:rPr>
        <w:t xml:space="preserve"> </w:t>
      </w:r>
      <w:r>
        <w:t>to</w:t>
      </w:r>
      <w:r>
        <w:rPr>
          <w:spacing w:val="-9"/>
        </w:rPr>
        <w:t xml:space="preserve"> </w:t>
      </w:r>
      <w:r>
        <w:t>top</w:t>
      </w:r>
      <w:r>
        <w:rPr>
          <w:spacing w:val="-13"/>
        </w:rPr>
        <w:t xml:space="preserve"> </w:t>
      </w:r>
      <w:r>
        <w:t>level</w:t>
      </w:r>
      <w:r>
        <w:rPr>
          <w:spacing w:val="-10"/>
        </w:rPr>
        <w:t xml:space="preserve"> </w:t>
      </w:r>
      <w:r>
        <w:t>management</w:t>
      </w:r>
      <w:r>
        <w:rPr>
          <w:spacing w:val="-11"/>
        </w:rPr>
        <w:t xml:space="preserve"> </w:t>
      </w:r>
      <w:r>
        <w:t>staff,</w:t>
      </w:r>
      <w:r>
        <w:rPr>
          <w:spacing w:val="-11"/>
        </w:rPr>
        <w:t xml:space="preserve"> </w:t>
      </w:r>
      <w:r>
        <w:t>mid-level</w:t>
      </w:r>
      <w:r>
        <w:rPr>
          <w:spacing w:val="-11"/>
        </w:rPr>
        <w:t xml:space="preserve"> </w:t>
      </w:r>
      <w:r>
        <w:t>staff</w:t>
      </w:r>
      <w:r>
        <w:rPr>
          <w:spacing w:val="-11"/>
        </w:rPr>
        <w:t xml:space="preserve"> </w:t>
      </w:r>
      <w:r>
        <w:t>and</w:t>
      </w:r>
      <w:r>
        <w:rPr>
          <w:spacing w:val="-11"/>
        </w:rPr>
        <w:t xml:space="preserve"> </w:t>
      </w:r>
      <w:r>
        <w:t>low</w:t>
      </w:r>
      <w:r>
        <w:rPr>
          <w:spacing w:val="-11"/>
        </w:rPr>
        <w:t xml:space="preserve"> </w:t>
      </w:r>
      <w:r>
        <w:t>level</w:t>
      </w:r>
      <w:r>
        <w:rPr>
          <w:spacing w:val="-57"/>
        </w:rPr>
        <w:t xml:space="preserve"> </w:t>
      </w:r>
      <w:r>
        <w:t>staff building constructions firms because of the study's time limit. The study focused on selected</w:t>
      </w:r>
      <w:r>
        <w:rPr>
          <w:spacing w:val="-57"/>
        </w:rPr>
        <w:t xml:space="preserve"> </w:t>
      </w:r>
      <w:r>
        <w:t>building</w:t>
      </w:r>
      <w:r>
        <w:rPr>
          <w:spacing w:val="-3"/>
        </w:rPr>
        <w:t xml:space="preserve"> </w:t>
      </w:r>
      <w:r>
        <w:t>firms in Abuja</w:t>
      </w:r>
      <w:r>
        <w:rPr>
          <w:spacing w:val="-1"/>
        </w:rPr>
        <w:t xml:space="preserve"> </w:t>
      </w:r>
      <w:r>
        <w:t>Federal</w:t>
      </w:r>
      <w:r>
        <w:rPr>
          <w:spacing w:val="1"/>
        </w:rPr>
        <w:t xml:space="preserve"> </w:t>
      </w:r>
      <w:r>
        <w:t>Capital Territory.</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7"/>
        <w:rPr>
          <w:sz w:val="26"/>
        </w:rPr>
      </w:pPr>
    </w:p>
    <w:p>
      <w:pPr>
        <w:pStyle w:val="5"/>
        <w:spacing w:before="7"/>
        <w:rPr>
          <w:sz w:val="26"/>
        </w:rPr>
      </w:pPr>
    </w:p>
    <w:p>
      <w:pPr>
        <w:pStyle w:val="5"/>
        <w:spacing w:before="7"/>
        <w:rPr>
          <w:sz w:val="26"/>
        </w:rPr>
      </w:pPr>
    </w:p>
    <w:p>
      <w:pPr>
        <w:pStyle w:val="5"/>
        <w:spacing w:before="7"/>
        <w:rPr>
          <w:sz w:val="26"/>
        </w:rPr>
      </w:pPr>
    </w:p>
    <w:p>
      <w:pPr>
        <w:pStyle w:val="5"/>
        <w:spacing w:before="7"/>
        <w:rPr>
          <w:sz w:val="26"/>
        </w:rPr>
      </w:pPr>
    </w:p>
    <w:p>
      <w:pPr>
        <w:pStyle w:val="5"/>
        <w:spacing w:before="7"/>
        <w:rPr>
          <w:sz w:val="26"/>
        </w:rPr>
      </w:pPr>
    </w:p>
    <w:p>
      <w:pPr>
        <w:pStyle w:val="5"/>
        <w:spacing w:before="7"/>
        <w:rPr>
          <w:sz w:val="26"/>
        </w:rPr>
      </w:pPr>
    </w:p>
    <w:p>
      <w:pPr>
        <w:pStyle w:val="2"/>
        <w:ind w:left="973" w:right="1170" w:firstLine="0"/>
        <w:jc w:val="center"/>
      </w:pPr>
      <w:r>
        <w:t>CHAPTER</w:t>
      </w:r>
      <w:r>
        <w:rPr>
          <w:spacing w:val="-2"/>
        </w:rPr>
        <w:t xml:space="preserve"> </w:t>
      </w:r>
      <w:r>
        <w:t>TWO</w:t>
      </w:r>
    </w:p>
    <w:p>
      <w:pPr>
        <w:pStyle w:val="2"/>
        <w:ind w:left="973" w:right="1170" w:firstLine="0"/>
        <w:jc w:val="center"/>
        <w:rPr>
          <w:b/>
          <w:sz w:val="24"/>
        </w:rPr>
      </w:pPr>
      <w:r>
        <w:rPr>
          <w:b/>
          <w:sz w:val="24"/>
        </w:rPr>
        <w:t>LITERATURE</w:t>
      </w:r>
      <w:r>
        <w:rPr>
          <w:b/>
          <w:spacing w:val="-3"/>
          <w:sz w:val="24"/>
        </w:rPr>
        <w:t xml:space="preserve"> </w:t>
      </w:r>
      <w:r>
        <w:rPr>
          <w:b/>
          <w:sz w:val="24"/>
        </w:rPr>
        <w:t>REVIEW</w:t>
      </w:r>
    </w:p>
    <w:p>
      <w:pPr>
        <w:pStyle w:val="5"/>
        <w:spacing w:before="1"/>
        <w:rPr>
          <w:b/>
        </w:rPr>
      </w:pPr>
    </w:p>
    <w:p>
      <w:pPr>
        <w:pStyle w:val="2"/>
        <w:numPr>
          <w:ilvl w:val="1"/>
          <w:numId w:val="3"/>
        </w:numPr>
        <w:tabs>
          <w:tab w:val="left" w:pos="841"/>
        </w:tabs>
        <w:spacing w:before="0" w:after="0" w:line="240" w:lineRule="auto"/>
        <w:ind w:left="840" w:right="0" w:hanging="721"/>
        <w:jc w:val="both"/>
      </w:pPr>
      <w:r>
        <w:t>Concept</w:t>
      </w:r>
      <w:r>
        <w:rPr>
          <w:spacing w:val="-2"/>
        </w:rPr>
        <w:t xml:space="preserve"> </w:t>
      </w:r>
      <w:r>
        <w:t>of</w:t>
      </w:r>
      <w:r>
        <w:rPr>
          <w:spacing w:val="-1"/>
        </w:rPr>
        <w:t xml:space="preserve"> </w:t>
      </w:r>
      <w:r>
        <w:t>Motivation</w:t>
      </w:r>
    </w:p>
    <w:p>
      <w:pPr>
        <w:pStyle w:val="5"/>
        <w:spacing w:before="6"/>
        <w:rPr>
          <w:b/>
          <w:sz w:val="23"/>
        </w:rPr>
      </w:pPr>
    </w:p>
    <w:p>
      <w:pPr>
        <w:pStyle w:val="5"/>
        <w:spacing w:before="1" w:line="480" w:lineRule="auto"/>
        <w:ind w:left="120" w:right="317"/>
        <w:jc w:val="both"/>
      </w:pPr>
      <w:r>
        <w:t>Several scholars have established the concept of motivation. Jacinta (2013) described it as an</w:t>
      </w:r>
      <w:r>
        <w:rPr>
          <w:spacing w:val="1"/>
        </w:rPr>
        <w:t xml:space="preserve"> </w:t>
      </w:r>
      <w:r>
        <w:t xml:space="preserve">individual's effort to obtain the best possible job result in Afuye </w:t>
      </w:r>
      <w:r>
        <w:rPr>
          <w:i/>
        </w:rPr>
        <w:t xml:space="preserve">et al., </w:t>
      </w:r>
      <w:r>
        <w:t>(2016). According to Barg</w:t>
      </w:r>
      <w:r>
        <w:rPr>
          <w:spacing w:val="-57"/>
        </w:rPr>
        <w:t xml:space="preserve"> </w:t>
      </w:r>
      <w:r>
        <w:rPr>
          <w:i/>
        </w:rPr>
        <w:t xml:space="preserve">et al. </w:t>
      </w:r>
      <w:r>
        <w:t>(2014), motivation is described as a desire to satisfy needs. It is a personal drive that</w:t>
      </w:r>
      <w:r>
        <w:rPr>
          <w:spacing w:val="1"/>
        </w:rPr>
        <w:t xml:space="preserve"> </w:t>
      </w:r>
      <w:r>
        <w:t>determines the amount, direction, and zeal with which one puts forth effort at work according to</w:t>
      </w:r>
      <w:r>
        <w:rPr>
          <w:spacing w:val="1"/>
        </w:rPr>
        <w:t xml:space="preserve"> </w:t>
      </w:r>
      <w:r>
        <w:t>Albano (2014). According to the concepts above, motivation is a reward, cause, encouragement,</w:t>
      </w:r>
      <w:r>
        <w:rPr>
          <w:spacing w:val="1"/>
        </w:rPr>
        <w:t xml:space="preserve"> </w:t>
      </w:r>
      <w:r>
        <w:t>or motivating force that directs an individual's behavior toward achieving a series of objectives in</w:t>
      </w:r>
      <w:r>
        <w:rPr>
          <w:spacing w:val="-58"/>
        </w:rPr>
        <w:t xml:space="preserve"> </w:t>
      </w:r>
      <w:r>
        <w:t>order to fulfill personal needs and achieve organizational goals. As a result, there is a cause or</w:t>
      </w:r>
      <w:r>
        <w:rPr>
          <w:spacing w:val="1"/>
        </w:rPr>
        <w:t xml:space="preserve"> </w:t>
      </w:r>
      <w:r>
        <w:t>motivation behind any effort made by an individual, which is perceived to be in the best interests</w:t>
      </w:r>
      <w:r>
        <w:rPr>
          <w:spacing w:val="-57"/>
        </w:rPr>
        <w:t xml:space="preserve"> </w:t>
      </w:r>
      <w:r>
        <w:t>of the individual concerned. A motive is justify for taking to be in the best interests of the person</w:t>
      </w:r>
      <w:r>
        <w:rPr>
          <w:spacing w:val="1"/>
        </w:rPr>
        <w:t xml:space="preserve"> </w:t>
      </w:r>
      <w:r>
        <w:t>in</w:t>
      </w:r>
      <w:r>
        <w:rPr>
          <w:spacing w:val="-3"/>
        </w:rPr>
        <w:t xml:space="preserve"> </w:t>
      </w:r>
      <w:r>
        <w:t>question,</w:t>
      </w:r>
      <w:r>
        <w:rPr>
          <w:spacing w:val="-3"/>
        </w:rPr>
        <w:t xml:space="preserve"> </w:t>
      </w:r>
      <w:r>
        <w:t>it</w:t>
      </w:r>
      <w:r>
        <w:rPr>
          <w:spacing w:val="-3"/>
        </w:rPr>
        <w:t xml:space="preserve"> </w:t>
      </w:r>
      <w:r>
        <w:t>is</w:t>
      </w:r>
      <w:r>
        <w:rPr>
          <w:spacing w:val="-2"/>
        </w:rPr>
        <w:t xml:space="preserve"> </w:t>
      </w:r>
      <w:r>
        <w:t>also</w:t>
      </w:r>
      <w:r>
        <w:rPr>
          <w:spacing w:val="-2"/>
        </w:rPr>
        <w:t xml:space="preserve"> </w:t>
      </w:r>
      <w:r>
        <w:t>a</w:t>
      </w:r>
      <w:r>
        <w:rPr>
          <w:spacing w:val="-5"/>
        </w:rPr>
        <w:t xml:space="preserve"> </w:t>
      </w:r>
      <w:r>
        <w:t>rationale</w:t>
      </w:r>
      <w:r>
        <w:rPr>
          <w:spacing w:val="-3"/>
        </w:rPr>
        <w:t xml:space="preserve"> </w:t>
      </w:r>
      <w:r>
        <w:t>for</w:t>
      </w:r>
      <w:r>
        <w:rPr>
          <w:spacing w:val="-4"/>
        </w:rPr>
        <w:t xml:space="preserve"> </w:t>
      </w:r>
      <w:r>
        <w:t>taking</w:t>
      </w:r>
      <w:r>
        <w:rPr>
          <w:spacing w:val="-4"/>
        </w:rPr>
        <w:t xml:space="preserve"> </w:t>
      </w:r>
      <w:r>
        <w:t>a</w:t>
      </w:r>
      <w:r>
        <w:rPr>
          <w:spacing w:val="-4"/>
        </w:rPr>
        <w:t xml:space="preserve"> </w:t>
      </w:r>
      <w:r>
        <w:t>specific</w:t>
      </w:r>
      <w:r>
        <w:rPr>
          <w:spacing w:val="-4"/>
        </w:rPr>
        <w:t xml:space="preserve"> </w:t>
      </w:r>
      <w:r>
        <w:t>action.</w:t>
      </w:r>
      <w:r>
        <w:rPr>
          <w:spacing w:val="-4"/>
        </w:rPr>
        <w:t xml:space="preserve"> </w:t>
      </w:r>
      <w:r>
        <w:t>According</w:t>
      </w:r>
      <w:r>
        <w:rPr>
          <w:spacing w:val="-5"/>
        </w:rPr>
        <w:t xml:space="preserve"> </w:t>
      </w:r>
      <w:r>
        <w:t>to</w:t>
      </w:r>
      <w:r>
        <w:rPr>
          <w:spacing w:val="-1"/>
        </w:rPr>
        <w:t xml:space="preserve"> </w:t>
      </w:r>
      <w:r>
        <w:t>Adeyinka</w:t>
      </w:r>
      <w:r>
        <w:rPr>
          <w:spacing w:val="-3"/>
        </w:rPr>
        <w:t xml:space="preserve"> </w:t>
      </w:r>
      <w:r>
        <w:rPr>
          <w:i/>
        </w:rPr>
        <w:t>et</w:t>
      </w:r>
      <w:r>
        <w:rPr>
          <w:i/>
          <w:spacing w:val="-2"/>
        </w:rPr>
        <w:t xml:space="preserve"> </w:t>
      </w:r>
      <w:r>
        <w:rPr>
          <w:i/>
        </w:rPr>
        <w:t>al.,</w:t>
      </w:r>
      <w:r>
        <w:rPr>
          <w:i/>
          <w:spacing w:val="-3"/>
        </w:rPr>
        <w:t xml:space="preserve"> </w:t>
      </w:r>
      <w:r>
        <w:t>(2007),</w:t>
      </w:r>
      <w:r>
        <w:rPr>
          <w:spacing w:val="-57"/>
        </w:rPr>
        <w:t xml:space="preserve"> </w:t>
      </w:r>
      <w:r>
        <w:t>motivation</w:t>
      </w:r>
      <w:r>
        <w:rPr>
          <w:spacing w:val="1"/>
        </w:rPr>
        <w:t xml:space="preserve"> </w:t>
      </w:r>
      <w:r>
        <w:t>is</w:t>
      </w:r>
      <w:r>
        <w:rPr>
          <w:spacing w:val="1"/>
        </w:rPr>
        <w:t xml:space="preserve"> </w:t>
      </w:r>
      <w:r>
        <w:t>derived</w:t>
      </w:r>
      <w:r>
        <w:rPr>
          <w:spacing w:val="1"/>
        </w:rPr>
        <w:t xml:space="preserve"> </w:t>
      </w:r>
      <w:r>
        <w:t>from</w:t>
      </w:r>
      <w:r>
        <w:rPr>
          <w:spacing w:val="1"/>
        </w:rPr>
        <w:t xml:space="preserve"> </w:t>
      </w:r>
      <w:r>
        <w:t>the</w:t>
      </w:r>
      <w:r>
        <w:rPr>
          <w:spacing w:val="1"/>
        </w:rPr>
        <w:t xml:space="preserve"> </w:t>
      </w:r>
      <w:r>
        <w:t>Latin</w:t>
      </w:r>
      <w:r>
        <w:rPr>
          <w:spacing w:val="1"/>
        </w:rPr>
        <w:t xml:space="preserve"> </w:t>
      </w:r>
      <w:r>
        <w:t>word</w:t>
      </w:r>
      <w:r>
        <w:rPr>
          <w:spacing w:val="1"/>
        </w:rPr>
        <w:t xml:space="preserve"> </w:t>
      </w:r>
      <w:r>
        <w:t>"movere,"</w:t>
      </w:r>
      <w:r>
        <w:rPr>
          <w:spacing w:val="1"/>
        </w:rPr>
        <w:t xml:space="preserve"> </w:t>
      </w:r>
      <w:r>
        <w:t>which</w:t>
      </w:r>
      <w:r>
        <w:rPr>
          <w:spacing w:val="1"/>
        </w:rPr>
        <w:t xml:space="preserve"> </w:t>
      </w:r>
      <w:r>
        <w:t>means</w:t>
      </w:r>
      <w:r>
        <w:rPr>
          <w:spacing w:val="1"/>
        </w:rPr>
        <w:t xml:space="preserve"> </w:t>
      </w:r>
      <w:r>
        <w:t>"to</w:t>
      </w:r>
      <w:r>
        <w:rPr>
          <w:spacing w:val="1"/>
        </w:rPr>
        <w:t xml:space="preserve"> </w:t>
      </w:r>
      <w:r>
        <w:t>move”.</w:t>
      </w:r>
      <w:r>
        <w:rPr>
          <w:spacing w:val="1"/>
        </w:rPr>
        <w:t xml:space="preserve"> </w:t>
      </w:r>
      <w:r>
        <w:t>Therefore,</w:t>
      </w:r>
      <w:r>
        <w:rPr>
          <w:spacing w:val="1"/>
        </w:rPr>
        <w:t xml:space="preserve"> </w:t>
      </w:r>
      <w:r>
        <w:t>motivation can be described as a method of generating internal motivation by the offering of</w:t>
      </w:r>
      <w:r>
        <w:rPr>
          <w:spacing w:val="1"/>
        </w:rPr>
        <w:t xml:space="preserve"> </w:t>
      </w:r>
      <w:r>
        <w:t>rewards</w:t>
      </w:r>
      <w:r>
        <w:rPr>
          <w:spacing w:val="-1"/>
        </w:rPr>
        <w:t xml:space="preserve"> </w:t>
      </w:r>
      <w:r>
        <w:t>in</w:t>
      </w:r>
      <w:r>
        <w:rPr>
          <w:spacing w:val="-1"/>
        </w:rPr>
        <w:t xml:space="preserve"> </w:t>
      </w:r>
      <w:r>
        <w:t>order to accomplish corporate</w:t>
      </w:r>
      <w:r>
        <w:rPr>
          <w:spacing w:val="-1"/>
        </w:rPr>
        <w:t xml:space="preserve"> </w:t>
      </w:r>
      <w:r>
        <w:t>objectives and</w:t>
      </w:r>
      <w:r>
        <w:rPr>
          <w:spacing w:val="-1"/>
        </w:rPr>
        <w:t xml:space="preserve"> </w:t>
      </w:r>
      <w:r>
        <w:t>meet the</w:t>
      </w:r>
      <w:r>
        <w:rPr>
          <w:spacing w:val="-2"/>
        </w:rPr>
        <w:t xml:space="preserve"> </w:t>
      </w:r>
      <w:r>
        <w:t>needs of employees.</w:t>
      </w:r>
    </w:p>
    <w:p>
      <w:pPr>
        <w:pStyle w:val="2"/>
        <w:numPr>
          <w:ilvl w:val="1"/>
          <w:numId w:val="3"/>
        </w:numPr>
        <w:tabs>
          <w:tab w:val="left" w:pos="841"/>
        </w:tabs>
        <w:spacing w:before="6" w:after="0" w:line="240" w:lineRule="auto"/>
        <w:ind w:left="840" w:right="0" w:hanging="721"/>
        <w:jc w:val="both"/>
      </w:pPr>
      <w:r>
        <w:t>Classification</w:t>
      </w:r>
      <w:r>
        <w:rPr>
          <w:spacing w:val="-1"/>
        </w:rPr>
        <w:t xml:space="preserve"> </w:t>
      </w:r>
      <w:r>
        <w:t>of</w:t>
      </w:r>
      <w:r>
        <w:rPr>
          <w:spacing w:val="-1"/>
        </w:rPr>
        <w:t xml:space="preserve"> </w:t>
      </w:r>
      <w:r>
        <w:t>Motivation</w:t>
      </w:r>
    </w:p>
    <w:p>
      <w:pPr>
        <w:pStyle w:val="5"/>
        <w:spacing w:before="7"/>
        <w:rPr>
          <w:b/>
          <w:sz w:val="23"/>
        </w:rPr>
      </w:pPr>
    </w:p>
    <w:p>
      <w:pPr>
        <w:pStyle w:val="5"/>
        <w:spacing w:line="480" w:lineRule="auto"/>
        <w:ind w:left="120" w:right="315"/>
        <w:jc w:val="both"/>
      </w:pPr>
      <w:r>
        <w:t>Intrinsic and extrinsic motivation is two different types of motivation (Vinay, 2014). Intrinsic or</w:t>
      </w:r>
      <w:r>
        <w:rPr>
          <w:spacing w:val="1"/>
        </w:rPr>
        <w:t xml:space="preserve"> </w:t>
      </w:r>
      <w:r>
        <w:rPr>
          <w:spacing w:val="-1"/>
        </w:rPr>
        <w:t>internal</w:t>
      </w:r>
      <w:r>
        <w:rPr>
          <w:spacing w:val="-14"/>
        </w:rPr>
        <w:t xml:space="preserve"> </w:t>
      </w:r>
      <w:r>
        <w:rPr>
          <w:spacing w:val="-1"/>
        </w:rPr>
        <w:t>motivation</w:t>
      </w:r>
      <w:r>
        <w:rPr>
          <w:spacing w:val="-13"/>
        </w:rPr>
        <w:t xml:space="preserve"> </w:t>
      </w:r>
      <w:r>
        <w:t>and</w:t>
      </w:r>
      <w:r>
        <w:rPr>
          <w:spacing w:val="-11"/>
        </w:rPr>
        <w:t xml:space="preserve"> </w:t>
      </w:r>
      <w:r>
        <w:t>extrinsic</w:t>
      </w:r>
      <w:r>
        <w:rPr>
          <w:spacing w:val="-16"/>
        </w:rPr>
        <w:t xml:space="preserve"> </w:t>
      </w:r>
      <w:r>
        <w:t>or</w:t>
      </w:r>
      <w:r>
        <w:rPr>
          <w:spacing w:val="-15"/>
        </w:rPr>
        <w:t xml:space="preserve"> </w:t>
      </w:r>
      <w:r>
        <w:t>external</w:t>
      </w:r>
      <w:r>
        <w:rPr>
          <w:spacing w:val="-13"/>
        </w:rPr>
        <w:t xml:space="preserve"> </w:t>
      </w:r>
      <w:r>
        <w:t>motivation</w:t>
      </w:r>
      <w:r>
        <w:rPr>
          <w:spacing w:val="-14"/>
        </w:rPr>
        <w:t xml:space="preserve"> </w:t>
      </w:r>
      <w:r>
        <w:t>are</w:t>
      </w:r>
      <w:r>
        <w:rPr>
          <w:spacing w:val="-13"/>
        </w:rPr>
        <w:t xml:space="preserve"> </w:t>
      </w:r>
      <w:r>
        <w:t>the</w:t>
      </w:r>
      <w:r>
        <w:rPr>
          <w:spacing w:val="-14"/>
        </w:rPr>
        <w:t xml:space="preserve"> </w:t>
      </w:r>
      <w:r>
        <w:t>two</w:t>
      </w:r>
      <w:r>
        <w:rPr>
          <w:spacing w:val="-13"/>
        </w:rPr>
        <w:t xml:space="preserve"> </w:t>
      </w:r>
      <w:r>
        <w:t>types</w:t>
      </w:r>
      <w:r>
        <w:rPr>
          <w:spacing w:val="-14"/>
        </w:rPr>
        <w:t xml:space="preserve"> </w:t>
      </w:r>
      <w:r>
        <w:t>of</w:t>
      </w:r>
      <w:r>
        <w:rPr>
          <w:spacing w:val="-10"/>
        </w:rPr>
        <w:t xml:space="preserve"> </w:t>
      </w:r>
      <w:r>
        <w:t>motivation.</w:t>
      </w:r>
      <w:r>
        <w:rPr>
          <w:spacing w:val="-9"/>
        </w:rPr>
        <w:t xml:space="preserve"> </w:t>
      </w:r>
      <w:r>
        <w:t>The</w:t>
      </w:r>
      <w:r>
        <w:rPr>
          <w:spacing w:val="-16"/>
        </w:rPr>
        <w:t xml:space="preserve"> </w:t>
      </w:r>
      <w:r>
        <w:t>source</w:t>
      </w:r>
      <w:r>
        <w:rPr>
          <w:spacing w:val="-57"/>
        </w:rPr>
        <w:t xml:space="preserve"> </w:t>
      </w:r>
      <w:r>
        <w:t>of pressure or pleasure that boosts each of the two motivations is different. Vinay (2014) expands</w:t>
      </w:r>
      <w:r>
        <w:rPr>
          <w:spacing w:val="-57"/>
        </w:rPr>
        <w:t xml:space="preserve"> </w:t>
      </w:r>
      <w:r>
        <w:t>on this point by</w:t>
      </w:r>
      <w:r>
        <w:rPr>
          <w:spacing w:val="-8"/>
        </w:rPr>
        <w:t xml:space="preserve"> </w:t>
      </w:r>
      <w:r>
        <w:t>stating</w:t>
      </w:r>
      <w:r>
        <w:rPr>
          <w:spacing w:val="-3"/>
        </w:rPr>
        <w:t xml:space="preserve"> </w:t>
      </w:r>
      <w:r>
        <w:t>the</w:t>
      </w:r>
      <w:r>
        <w:rPr>
          <w:spacing w:val="-1"/>
        </w:rPr>
        <w:t xml:space="preserve"> </w:t>
      </w:r>
      <w:r>
        <w:t>following:</w:t>
      </w:r>
    </w:p>
    <w:p>
      <w:pPr>
        <w:pStyle w:val="8"/>
        <w:numPr>
          <w:ilvl w:val="2"/>
          <w:numId w:val="3"/>
        </w:numPr>
        <w:tabs>
          <w:tab w:val="left" w:pos="841"/>
        </w:tabs>
        <w:spacing w:before="1" w:after="0" w:line="480" w:lineRule="auto"/>
        <w:ind w:left="840" w:right="315" w:hanging="488"/>
        <w:jc w:val="both"/>
        <w:rPr>
          <w:sz w:val="24"/>
        </w:rPr>
      </w:pPr>
      <w:r>
        <w:rPr>
          <w:sz w:val="24"/>
        </w:rPr>
        <w:t>When people pursue pleasure, interest, they are internally inspired by curiosity, self-</w:t>
      </w:r>
      <w:r>
        <w:rPr>
          <w:spacing w:val="1"/>
          <w:sz w:val="24"/>
        </w:rPr>
        <w:t xml:space="preserve"> </w:t>
      </w:r>
      <w:r>
        <w:rPr>
          <w:sz w:val="24"/>
        </w:rPr>
        <w:t>expression,</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personal</w:t>
      </w:r>
      <w:r>
        <w:rPr>
          <w:spacing w:val="2"/>
          <w:sz w:val="24"/>
        </w:rPr>
        <w:t xml:space="preserve"> </w:t>
      </w:r>
      <w:r>
        <w:rPr>
          <w:sz w:val="24"/>
        </w:rPr>
        <w:t>challenge</w:t>
      </w:r>
      <w:r>
        <w:rPr>
          <w:spacing w:val="-1"/>
          <w:sz w:val="24"/>
        </w:rPr>
        <w:t xml:space="preserve"> </w:t>
      </w:r>
      <w:r>
        <w:rPr>
          <w:sz w:val="24"/>
        </w:rPr>
        <w:t>in their work, they</w:t>
      </w:r>
      <w:r>
        <w:rPr>
          <w:spacing w:val="-3"/>
          <w:sz w:val="24"/>
        </w:rPr>
        <w:t xml:space="preserve"> </w:t>
      </w:r>
      <w:r>
        <w:rPr>
          <w:sz w:val="24"/>
        </w:rPr>
        <w:t>are</w:t>
      </w:r>
      <w:r>
        <w:rPr>
          <w:spacing w:val="-2"/>
          <w:sz w:val="24"/>
        </w:rPr>
        <w:t xml:space="preserve"> </w:t>
      </w:r>
      <w:r>
        <w:rPr>
          <w:sz w:val="24"/>
        </w:rPr>
        <w:t>internally</w:t>
      </w:r>
      <w:r>
        <w:rPr>
          <w:spacing w:val="-5"/>
          <w:sz w:val="24"/>
        </w:rPr>
        <w:t xml:space="preserve"> </w:t>
      </w:r>
      <w:r>
        <w:rPr>
          <w:sz w:val="24"/>
        </w:rPr>
        <w:t>motivated.</w:t>
      </w:r>
    </w:p>
    <w:p>
      <w:pPr>
        <w:spacing w:after="0" w:line="480" w:lineRule="auto"/>
        <w:jc w:val="both"/>
        <w:rPr>
          <w:sz w:val="24"/>
        </w:rPr>
        <w:sectPr>
          <w:pgSz w:w="12240" w:h="15840"/>
          <w:pgMar w:top="1360" w:right="1120" w:bottom="280" w:left="1320" w:header="720" w:footer="720" w:gutter="0"/>
          <w:cols w:space="720" w:num="1"/>
        </w:sectPr>
      </w:pPr>
    </w:p>
    <w:p>
      <w:pPr>
        <w:pStyle w:val="8"/>
        <w:numPr>
          <w:ilvl w:val="2"/>
          <w:numId w:val="3"/>
        </w:numPr>
        <w:tabs>
          <w:tab w:val="left" w:pos="841"/>
        </w:tabs>
        <w:spacing w:before="72" w:after="0" w:line="480" w:lineRule="auto"/>
        <w:ind w:left="840" w:right="320" w:hanging="555"/>
        <w:jc w:val="both"/>
        <w:rPr>
          <w:sz w:val="24"/>
        </w:rPr>
      </w:pPr>
      <w:r>
        <w:rPr>
          <w:sz w:val="24"/>
        </w:rPr>
        <w:t>Individuals are extrinsically inspired as they partake in work to achieve an objective that</w:t>
      </w:r>
      <w:r>
        <w:rPr>
          <w:spacing w:val="1"/>
          <w:sz w:val="24"/>
        </w:rPr>
        <w:t xml:space="preserve"> </w:t>
      </w:r>
      <w:r>
        <w:rPr>
          <w:sz w:val="24"/>
        </w:rPr>
        <w:t>is</w:t>
      </w:r>
      <w:r>
        <w:rPr>
          <w:spacing w:val="-1"/>
          <w:sz w:val="24"/>
        </w:rPr>
        <w:t xml:space="preserve"> </w:t>
      </w:r>
      <w:r>
        <w:rPr>
          <w:sz w:val="24"/>
        </w:rPr>
        <w:t>unrelated to the</w:t>
      </w:r>
      <w:r>
        <w:rPr>
          <w:spacing w:val="-1"/>
          <w:sz w:val="24"/>
        </w:rPr>
        <w:t xml:space="preserve"> </w:t>
      </w:r>
      <w:r>
        <w:rPr>
          <w:sz w:val="24"/>
        </w:rPr>
        <w:t>work</w:t>
      </w:r>
      <w:r>
        <w:rPr>
          <w:spacing w:val="2"/>
          <w:sz w:val="24"/>
        </w:rPr>
        <w:t xml:space="preserve"> </w:t>
      </w:r>
      <w:r>
        <w:rPr>
          <w:sz w:val="24"/>
        </w:rPr>
        <w:t xml:space="preserve">(Shashank </w:t>
      </w:r>
      <w:r>
        <w:rPr>
          <w:i/>
          <w:sz w:val="24"/>
        </w:rPr>
        <w:t xml:space="preserve">et al., </w:t>
      </w:r>
      <w:r>
        <w:rPr>
          <w:sz w:val="24"/>
        </w:rPr>
        <w:t>2014).</w:t>
      </w:r>
    </w:p>
    <w:p>
      <w:pPr>
        <w:pStyle w:val="2"/>
        <w:numPr>
          <w:ilvl w:val="0"/>
          <w:numId w:val="4"/>
        </w:numPr>
        <w:tabs>
          <w:tab w:val="left" w:pos="414"/>
        </w:tabs>
        <w:spacing w:before="5" w:after="0" w:line="240" w:lineRule="auto"/>
        <w:ind w:left="413" w:right="0" w:hanging="294"/>
        <w:jc w:val="both"/>
      </w:pPr>
      <w:r>
        <w:t>Intrinsic</w:t>
      </w:r>
      <w:r>
        <w:rPr>
          <w:spacing w:val="-2"/>
        </w:rPr>
        <w:t xml:space="preserve"> </w:t>
      </w:r>
      <w:r>
        <w:t>motivation</w:t>
      </w:r>
    </w:p>
    <w:p>
      <w:pPr>
        <w:pStyle w:val="5"/>
        <w:spacing w:before="6"/>
        <w:rPr>
          <w:b/>
          <w:sz w:val="23"/>
        </w:rPr>
      </w:pPr>
    </w:p>
    <w:p>
      <w:pPr>
        <w:pStyle w:val="5"/>
        <w:spacing w:before="1" w:line="480" w:lineRule="auto"/>
        <w:ind w:left="120" w:right="318"/>
        <w:jc w:val="both"/>
      </w:pPr>
      <w:r>
        <w:t>This form of motivation is derived from a person's pleasure or interest in their job; it does not</w:t>
      </w:r>
      <w:r>
        <w:rPr>
          <w:spacing w:val="1"/>
        </w:rPr>
        <w:t xml:space="preserve"> </w:t>
      </w:r>
      <w:r>
        <w:t>imply</w:t>
      </w:r>
      <w:r>
        <w:rPr>
          <w:spacing w:val="-11"/>
        </w:rPr>
        <w:t xml:space="preserve"> </w:t>
      </w:r>
      <w:r>
        <w:t>focusing</w:t>
      </w:r>
      <w:r>
        <w:rPr>
          <w:spacing w:val="-8"/>
        </w:rPr>
        <w:t xml:space="preserve"> </w:t>
      </w:r>
      <w:r>
        <w:t>on</w:t>
      </w:r>
      <w:r>
        <w:rPr>
          <w:spacing w:val="-3"/>
        </w:rPr>
        <w:t xml:space="preserve"> </w:t>
      </w:r>
      <w:r>
        <w:t>activities</w:t>
      </w:r>
      <w:r>
        <w:rPr>
          <w:spacing w:val="-6"/>
        </w:rPr>
        <w:t xml:space="preserve"> </w:t>
      </w:r>
      <w:r>
        <w:t>for</w:t>
      </w:r>
      <w:r>
        <w:rPr>
          <w:spacing w:val="-7"/>
        </w:rPr>
        <w:t xml:space="preserve"> </w:t>
      </w:r>
      <w:r>
        <w:t>the</w:t>
      </w:r>
      <w:r>
        <w:rPr>
          <w:spacing w:val="-5"/>
        </w:rPr>
        <w:t xml:space="preserve"> </w:t>
      </w:r>
      <w:r>
        <w:t>sake</w:t>
      </w:r>
      <w:r>
        <w:rPr>
          <w:spacing w:val="-4"/>
        </w:rPr>
        <w:t xml:space="preserve"> </w:t>
      </w:r>
      <w:r>
        <w:t>of</w:t>
      </w:r>
      <w:r>
        <w:rPr>
          <w:spacing w:val="-6"/>
        </w:rPr>
        <w:t xml:space="preserve"> </w:t>
      </w:r>
      <w:r>
        <w:t>earning</w:t>
      </w:r>
      <w:r>
        <w:rPr>
          <w:spacing w:val="-6"/>
        </w:rPr>
        <w:t xml:space="preserve"> </w:t>
      </w:r>
      <w:r>
        <w:t>external</w:t>
      </w:r>
      <w:r>
        <w:rPr>
          <w:spacing w:val="-5"/>
        </w:rPr>
        <w:t xml:space="preserve"> </w:t>
      </w:r>
      <w:r>
        <w:t>rewards;</w:t>
      </w:r>
      <w:r>
        <w:rPr>
          <w:spacing w:val="-5"/>
        </w:rPr>
        <w:t xml:space="preserve"> </w:t>
      </w:r>
      <w:r>
        <w:t>rather,</w:t>
      </w:r>
      <w:r>
        <w:rPr>
          <w:spacing w:val="-6"/>
        </w:rPr>
        <w:t xml:space="preserve"> </w:t>
      </w:r>
      <w:r>
        <w:t>it</w:t>
      </w:r>
      <w:r>
        <w:rPr>
          <w:spacing w:val="-5"/>
        </w:rPr>
        <w:t xml:space="preserve"> </w:t>
      </w:r>
      <w:r>
        <w:t>necessitates</w:t>
      </w:r>
      <w:r>
        <w:rPr>
          <w:spacing w:val="-3"/>
        </w:rPr>
        <w:t xml:space="preserve"> </w:t>
      </w:r>
      <w:r>
        <w:t>a</w:t>
      </w:r>
      <w:r>
        <w:rPr>
          <w:spacing w:val="-7"/>
        </w:rPr>
        <w:t xml:space="preserve"> </w:t>
      </w:r>
      <w:r>
        <w:t>sense</w:t>
      </w:r>
      <w:r>
        <w:rPr>
          <w:spacing w:val="-57"/>
        </w:rPr>
        <w:t xml:space="preserve"> </w:t>
      </w:r>
      <w:r>
        <w:t>of</w:t>
      </w:r>
      <w:r>
        <w:rPr>
          <w:spacing w:val="-9"/>
        </w:rPr>
        <w:t xml:space="preserve"> </w:t>
      </w:r>
      <w:r>
        <w:t>intrinsic</w:t>
      </w:r>
      <w:r>
        <w:rPr>
          <w:spacing w:val="-7"/>
        </w:rPr>
        <w:t xml:space="preserve"> </w:t>
      </w:r>
      <w:r>
        <w:t>gratification</w:t>
      </w:r>
      <w:r>
        <w:rPr>
          <w:spacing w:val="-8"/>
        </w:rPr>
        <w:t xml:space="preserve"> </w:t>
      </w:r>
      <w:r>
        <w:t>in</w:t>
      </w:r>
      <w:r>
        <w:rPr>
          <w:spacing w:val="-9"/>
        </w:rPr>
        <w:t xml:space="preserve"> </w:t>
      </w:r>
      <w:r>
        <w:t>the</w:t>
      </w:r>
      <w:r>
        <w:rPr>
          <w:spacing w:val="-9"/>
        </w:rPr>
        <w:t xml:space="preserve"> </w:t>
      </w:r>
      <w:r>
        <w:t>exercise</w:t>
      </w:r>
      <w:r>
        <w:rPr>
          <w:spacing w:val="-8"/>
        </w:rPr>
        <w:t xml:space="preserve"> </w:t>
      </w:r>
      <w:r>
        <w:t>itself.</w:t>
      </w:r>
      <w:r>
        <w:rPr>
          <w:spacing w:val="-1"/>
        </w:rPr>
        <w:t xml:space="preserve"> </w:t>
      </w:r>
      <w:r>
        <w:t>It</w:t>
      </w:r>
      <w:r>
        <w:rPr>
          <w:spacing w:val="-6"/>
        </w:rPr>
        <w:t xml:space="preserve"> </w:t>
      </w:r>
      <w:r>
        <w:t>can</w:t>
      </w:r>
      <w:r>
        <w:rPr>
          <w:spacing w:val="-8"/>
        </w:rPr>
        <w:t xml:space="preserve"> </w:t>
      </w:r>
      <w:r>
        <w:t>be</w:t>
      </w:r>
      <w:r>
        <w:rPr>
          <w:spacing w:val="-10"/>
        </w:rPr>
        <w:t xml:space="preserve"> </w:t>
      </w:r>
      <w:r>
        <w:t>thought</w:t>
      </w:r>
      <w:r>
        <w:rPr>
          <w:spacing w:val="-8"/>
        </w:rPr>
        <w:t xml:space="preserve"> </w:t>
      </w:r>
      <w:r>
        <w:t>of</w:t>
      </w:r>
      <w:r>
        <w:rPr>
          <w:spacing w:val="-6"/>
        </w:rPr>
        <w:t xml:space="preserve"> </w:t>
      </w:r>
      <w:r>
        <w:t>as</w:t>
      </w:r>
      <w:r>
        <w:rPr>
          <w:spacing w:val="-8"/>
        </w:rPr>
        <w:t xml:space="preserve"> </w:t>
      </w:r>
      <w:r>
        <w:t>a</w:t>
      </w:r>
      <w:r>
        <w:rPr>
          <w:spacing w:val="-6"/>
        </w:rPr>
        <w:t xml:space="preserve"> </w:t>
      </w:r>
      <w:r>
        <w:t>power</w:t>
      </w:r>
      <w:r>
        <w:rPr>
          <w:spacing w:val="-9"/>
        </w:rPr>
        <w:t xml:space="preserve"> </w:t>
      </w:r>
      <w:r>
        <w:t>that</w:t>
      </w:r>
      <w:r>
        <w:rPr>
          <w:spacing w:val="-9"/>
        </w:rPr>
        <w:t xml:space="preserve"> </w:t>
      </w:r>
      <w:r>
        <w:t>motivates</w:t>
      </w:r>
      <w:r>
        <w:rPr>
          <w:spacing w:val="-5"/>
        </w:rPr>
        <w:t xml:space="preserve"> </w:t>
      </w:r>
      <w:r>
        <w:t>people</w:t>
      </w:r>
      <w:r>
        <w:rPr>
          <w:spacing w:val="-58"/>
        </w:rPr>
        <w:t xml:space="preserve"> </w:t>
      </w:r>
      <w:r>
        <w:t>to do things they wouldn't otherwise do. Individuals are intrinsically inspired as they seek fun,</w:t>
      </w:r>
      <w:r>
        <w:rPr>
          <w:spacing w:val="1"/>
        </w:rPr>
        <w:t xml:space="preserve"> </w:t>
      </w:r>
      <w:r>
        <w:t>desire,</w:t>
      </w:r>
      <w:r>
        <w:rPr>
          <w:spacing w:val="-1"/>
        </w:rPr>
        <w:t xml:space="preserve"> </w:t>
      </w:r>
      <w:r>
        <w:t>excitement, self-expression,</w:t>
      </w:r>
      <w:r>
        <w:rPr>
          <w:spacing w:val="-1"/>
        </w:rPr>
        <w:t xml:space="preserve"> </w:t>
      </w:r>
      <w:r>
        <w:t>or</w:t>
      </w:r>
      <w:r>
        <w:rPr>
          <w:spacing w:val="-1"/>
        </w:rPr>
        <w:t xml:space="preserve"> </w:t>
      </w:r>
      <w:r>
        <w:t>a</w:t>
      </w:r>
      <w:r>
        <w:rPr>
          <w:spacing w:val="-2"/>
        </w:rPr>
        <w:t xml:space="preserve"> </w:t>
      </w:r>
      <w:r>
        <w:t>personal challenge</w:t>
      </w:r>
      <w:r>
        <w:rPr>
          <w:spacing w:val="-2"/>
        </w:rPr>
        <w:t xml:space="preserve"> </w:t>
      </w:r>
      <w:r>
        <w:t>in the</w:t>
      </w:r>
      <w:r>
        <w:rPr>
          <w:spacing w:val="-1"/>
        </w:rPr>
        <w:t xml:space="preserve"> </w:t>
      </w:r>
      <w:r>
        <w:t>workplace</w:t>
      </w:r>
      <w:r>
        <w:rPr>
          <w:spacing w:val="-2"/>
        </w:rPr>
        <w:t xml:space="preserve"> </w:t>
      </w:r>
      <w:r>
        <w:t>(Vinay,</w:t>
      </w:r>
      <w:r>
        <w:rPr>
          <w:spacing w:val="2"/>
        </w:rPr>
        <w:t xml:space="preserve"> </w:t>
      </w:r>
      <w:r>
        <w:t>2014).</w:t>
      </w:r>
    </w:p>
    <w:p>
      <w:pPr>
        <w:pStyle w:val="2"/>
        <w:numPr>
          <w:ilvl w:val="0"/>
          <w:numId w:val="4"/>
        </w:numPr>
        <w:tabs>
          <w:tab w:val="left" w:pos="402"/>
        </w:tabs>
        <w:spacing w:before="5" w:after="0" w:line="240" w:lineRule="auto"/>
        <w:ind w:left="401" w:right="0" w:hanging="282"/>
        <w:jc w:val="both"/>
      </w:pPr>
      <w:r>
        <w:t>Extrinsic</w:t>
      </w:r>
      <w:r>
        <w:rPr>
          <w:spacing w:val="-2"/>
        </w:rPr>
        <w:t xml:space="preserve"> </w:t>
      </w:r>
      <w:r>
        <w:t>Motivation</w:t>
      </w:r>
    </w:p>
    <w:p>
      <w:pPr>
        <w:pStyle w:val="5"/>
        <w:spacing w:before="7"/>
        <w:rPr>
          <w:b/>
          <w:sz w:val="23"/>
        </w:rPr>
      </w:pPr>
    </w:p>
    <w:p>
      <w:pPr>
        <w:pStyle w:val="5"/>
        <w:spacing w:line="480" w:lineRule="auto"/>
        <w:ind w:left="120" w:right="316"/>
        <w:jc w:val="both"/>
      </w:pPr>
      <w:r>
        <w:t>That's the polar opposite of inherent motivation, as it refers to doing something for the sake of</w:t>
      </w:r>
      <w:r>
        <w:rPr>
          <w:spacing w:val="1"/>
        </w:rPr>
        <w:t xml:space="preserve"> </w:t>
      </w:r>
      <w:r>
        <w:t>getting something else. The source of extrinsic motivation is a person's physical environment.</w:t>
      </w:r>
      <w:r>
        <w:rPr>
          <w:spacing w:val="1"/>
        </w:rPr>
        <w:t xml:space="preserve"> </w:t>
      </w:r>
      <w:r>
        <w:t>Extrinsic incentive perks include increased workplace benefits, a higher salary, promotions, and</w:t>
      </w:r>
      <w:r>
        <w:rPr>
          <w:spacing w:val="1"/>
        </w:rPr>
        <w:t xml:space="preserve"> </w:t>
      </w:r>
      <w:r>
        <w:t>work promotion. According to Mansfield and Odeh (1991), extrinsic motivation is what drives</w:t>
      </w:r>
      <w:r>
        <w:rPr>
          <w:spacing w:val="1"/>
        </w:rPr>
        <w:t xml:space="preserve"> </w:t>
      </w:r>
      <w:r>
        <w:t>people to do things they don't want to do, it is mediated outside of an individual by money and</w:t>
      </w:r>
      <w:r>
        <w:rPr>
          <w:spacing w:val="1"/>
        </w:rPr>
        <w:t xml:space="preserve"> </w:t>
      </w:r>
      <w:r>
        <w:t>verbal incentive, while intrinsic motivation is mediated within the person. If there is no explicit</w:t>
      </w:r>
      <w:r>
        <w:rPr>
          <w:spacing w:val="1"/>
        </w:rPr>
        <w:t xml:space="preserve"> </w:t>
      </w:r>
      <w:r>
        <w:t>incentive for completing a task other than the task itself or the emotions that result from it, an</w:t>
      </w:r>
      <w:r>
        <w:rPr>
          <w:spacing w:val="1"/>
        </w:rPr>
        <w:t xml:space="preserve"> </w:t>
      </w:r>
      <w:r>
        <w:t>individual may</w:t>
      </w:r>
      <w:r>
        <w:rPr>
          <w:spacing w:val="-5"/>
        </w:rPr>
        <w:t xml:space="preserve"> </w:t>
      </w:r>
      <w:r>
        <w:t>be</w:t>
      </w:r>
      <w:r>
        <w:rPr>
          <w:spacing w:val="-1"/>
        </w:rPr>
        <w:t xml:space="preserve"> </w:t>
      </w:r>
      <w:r>
        <w:t>intrinsically</w:t>
      </w:r>
      <w:r>
        <w:rPr>
          <w:spacing w:val="-5"/>
        </w:rPr>
        <w:t xml:space="preserve"> </w:t>
      </w:r>
      <w:r>
        <w:t>motivated to complete</w:t>
      </w:r>
      <w:r>
        <w:rPr>
          <w:spacing w:val="2"/>
        </w:rPr>
        <w:t xml:space="preserve"> </w:t>
      </w:r>
      <w:r>
        <w:t>it?</w:t>
      </w:r>
    </w:p>
    <w:p>
      <w:pPr>
        <w:pStyle w:val="8"/>
        <w:numPr>
          <w:ilvl w:val="1"/>
          <w:numId w:val="3"/>
        </w:numPr>
        <w:tabs>
          <w:tab w:val="left" w:pos="900"/>
          <w:tab w:val="left" w:pos="901"/>
        </w:tabs>
        <w:spacing w:before="213" w:after="0" w:line="477" w:lineRule="auto"/>
        <w:ind w:left="120" w:right="318" w:firstLine="0"/>
        <w:jc w:val="left"/>
        <w:rPr>
          <w:sz w:val="24"/>
        </w:rPr>
      </w:pPr>
      <w:r>
        <w:rPr>
          <w:b/>
          <w:sz w:val="24"/>
        </w:rPr>
        <w:t>Motivation Factors that Enhance Productivity of Construction Firm Workers</w:t>
      </w:r>
      <w:r>
        <w:rPr>
          <w:b/>
          <w:spacing w:val="1"/>
          <w:sz w:val="24"/>
        </w:rPr>
        <w:t xml:space="preserve"> </w:t>
      </w:r>
      <w:r>
        <w:rPr>
          <w:sz w:val="24"/>
        </w:rPr>
        <w:t>According</w:t>
      </w:r>
      <w:r>
        <w:rPr>
          <w:spacing w:val="10"/>
          <w:sz w:val="24"/>
        </w:rPr>
        <w:t xml:space="preserve"> </w:t>
      </w:r>
      <w:r>
        <w:rPr>
          <w:sz w:val="24"/>
        </w:rPr>
        <w:t>to</w:t>
      </w:r>
      <w:r>
        <w:rPr>
          <w:spacing w:val="16"/>
          <w:sz w:val="24"/>
        </w:rPr>
        <w:t xml:space="preserve"> </w:t>
      </w:r>
      <w:r>
        <w:rPr>
          <w:sz w:val="24"/>
        </w:rPr>
        <w:t>Siti</w:t>
      </w:r>
      <w:r>
        <w:rPr>
          <w:spacing w:val="14"/>
          <w:sz w:val="24"/>
        </w:rPr>
        <w:t xml:space="preserve"> </w:t>
      </w:r>
      <w:r>
        <w:rPr>
          <w:sz w:val="24"/>
        </w:rPr>
        <w:t>(2016),</w:t>
      </w:r>
      <w:r>
        <w:rPr>
          <w:spacing w:val="14"/>
          <w:sz w:val="24"/>
        </w:rPr>
        <w:t xml:space="preserve"> </w:t>
      </w:r>
      <w:r>
        <w:rPr>
          <w:sz w:val="24"/>
        </w:rPr>
        <w:t>there</w:t>
      </w:r>
      <w:r>
        <w:rPr>
          <w:spacing w:val="15"/>
          <w:sz w:val="24"/>
        </w:rPr>
        <w:t xml:space="preserve"> </w:t>
      </w:r>
      <w:r>
        <w:rPr>
          <w:sz w:val="24"/>
        </w:rPr>
        <w:t>are</w:t>
      </w:r>
      <w:r>
        <w:rPr>
          <w:spacing w:val="13"/>
          <w:sz w:val="24"/>
        </w:rPr>
        <w:t xml:space="preserve"> </w:t>
      </w:r>
      <w:r>
        <w:rPr>
          <w:sz w:val="24"/>
        </w:rPr>
        <w:t>19</w:t>
      </w:r>
      <w:r>
        <w:rPr>
          <w:spacing w:val="15"/>
          <w:sz w:val="24"/>
        </w:rPr>
        <w:t xml:space="preserve"> </w:t>
      </w:r>
      <w:r>
        <w:rPr>
          <w:sz w:val="24"/>
        </w:rPr>
        <w:t>motivating</w:t>
      </w:r>
      <w:r>
        <w:rPr>
          <w:spacing w:val="13"/>
          <w:sz w:val="24"/>
        </w:rPr>
        <w:t xml:space="preserve"> </w:t>
      </w:r>
      <w:r>
        <w:rPr>
          <w:sz w:val="24"/>
        </w:rPr>
        <w:t>factors.</w:t>
      </w:r>
      <w:r>
        <w:rPr>
          <w:spacing w:val="16"/>
          <w:sz w:val="24"/>
        </w:rPr>
        <w:t xml:space="preserve"> </w:t>
      </w:r>
      <w:r>
        <w:rPr>
          <w:sz w:val="24"/>
        </w:rPr>
        <w:t>The</w:t>
      </w:r>
      <w:r>
        <w:rPr>
          <w:spacing w:val="15"/>
          <w:sz w:val="24"/>
        </w:rPr>
        <w:t xml:space="preserve"> </w:t>
      </w:r>
      <w:r>
        <w:rPr>
          <w:sz w:val="24"/>
        </w:rPr>
        <w:t>following</w:t>
      </w:r>
      <w:r>
        <w:rPr>
          <w:spacing w:val="14"/>
          <w:sz w:val="24"/>
        </w:rPr>
        <w:t xml:space="preserve"> </w:t>
      </w:r>
      <w:r>
        <w:rPr>
          <w:sz w:val="24"/>
        </w:rPr>
        <w:t>is</w:t>
      </w:r>
      <w:r>
        <w:rPr>
          <w:spacing w:val="13"/>
          <w:sz w:val="24"/>
        </w:rPr>
        <w:t xml:space="preserve"> </w:t>
      </w:r>
      <w:r>
        <w:rPr>
          <w:sz w:val="24"/>
        </w:rPr>
        <w:t>a</w:t>
      </w:r>
      <w:r>
        <w:rPr>
          <w:spacing w:val="13"/>
          <w:sz w:val="24"/>
        </w:rPr>
        <w:t xml:space="preserve"> </w:t>
      </w:r>
      <w:r>
        <w:rPr>
          <w:sz w:val="24"/>
        </w:rPr>
        <w:t>list</w:t>
      </w:r>
      <w:r>
        <w:rPr>
          <w:spacing w:val="14"/>
          <w:sz w:val="24"/>
        </w:rPr>
        <w:t xml:space="preserve"> </w:t>
      </w:r>
      <w:r>
        <w:rPr>
          <w:sz w:val="24"/>
        </w:rPr>
        <w:t>of</w:t>
      </w:r>
      <w:r>
        <w:rPr>
          <w:spacing w:val="17"/>
          <w:sz w:val="24"/>
        </w:rPr>
        <w:t xml:space="preserve"> </w:t>
      </w:r>
      <w:r>
        <w:rPr>
          <w:sz w:val="24"/>
        </w:rPr>
        <w:t>summary</w:t>
      </w:r>
      <w:r>
        <w:rPr>
          <w:spacing w:val="10"/>
          <w:sz w:val="24"/>
        </w:rPr>
        <w:t xml:space="preserve"> </w:t>
      </w:r>
      <w:r>
        <w:rPr>
          <w:sz w:val="24"/>
        </w:rPr>
        <w:t>of</w:t>
      </w:r>
      <w:r>
        <w:rPr>
          <w:spacing w:val="-57"/>
          <w:sz w:val="24"/>
        </w:rPr>
        <w:t xml:space="preserve"> </w:t>
      </w:r>
      <w:r>
        <w:rPr>
          <w:sz w:val="24"/>
        </w:rPr>
        <w:t>each</w:t>
      </w:r>
      <w:r>
        <w:rPr>
          <w:spacing w:val="26"/>
          <w:sz w:val="24"/>
        </w:rPr>
        <w:t xml:space="preserve"> </w:t>
      </w:r>
      <w:r>
        <w:rPr>
          <w:sz w:val="24"/>
        </w:rPr>
        <w:t>motivating</w:t>
      </w:r>
      <w:r>
        <w:rPr>
          <w:spacing w:val="25"/>
          <w:sz w:val="24"/>
        </w:rPr>
        <w:t xml:space="preserve"> </w:t>
      </w:r>
      <w:r>
        <w:rPr>
          <w:sz w:val="24"/>
        </w:rPr>
        <w:t>factor:</w:t>
      </w:r>
      <w:r>
        <w:rPr>
          <w:spacing w:val="26"/>
          <w:sz w:val="24"/>
        </w:rPr>
        <w:t xml:space="preserve"> </w:t>
      </w:r>
      <w:r>
        <w:rPr>
          <w:sz w:val="24"/>
        </w:rPr>
        <w:t>Obstacles</w:t>
      </w:r>
      <w:r>
        <w:rPr>
          <w:spacing w:val="27"/>
          <w:sz w:val="24"/>
        </w:rPr>
        <w:t xml:space="preserve"> </w:t>
      </w:r>
      <w:r>
        <w:rPr>
          <w:sz w:val="24"/>
        </w:rPr>
        <w:t>to</w:t>
      </w:r>
      <w:r>
        <w:rPr>
          <w:spacing w:val="27"/>
          <w:sz w:val="24"/>
        </w:rPr>
        <w:t xml:space="preserve"> </w:t>
      </w:r>
      <w:r>
        <w:rPr>
          <w:sz w:val="24"/>
        </w:rPr>
        <w:t>completing</w:t>
      </w:r>
      <w:r>
        <w:rPr>
          <w:spacing w:val="27"/>
          <w:sz w:val="24"/>
        </w:rPr>
        <w:t xml:space="preserve"> </w:t>
      </w:r>
      <w:r>
        <w:rPr>
          <w:sz w:val="24"/>
        </w:rPr>
        <w:t>the</w:t>
      </w:r>
      <w:r>
        <w:rPr>
          <w:spacing w:val="27"/>
          <w:sz w:val="24"/>
        </w:rPr>
        <w:t xml:space="preserve"> </w:t>
      </w:r>
      <w:r>
        <w:rPr>
          <w:sz w:val="24"/>
        </w:rPr>
        <w:t>task:</w:t>
      </w:r>
      <w:r>
        <w:rPr>
          <w:spacing w:val="26"/>
          <w:sz w:val="24"/>
        </w:rPr>
        <w:t xml:space="preserve"> </w:t>
      </w:r>
      <w:r>
        <w:rPr>
          <w:sz w:val="24"/>
        </w:rPr>
        <w:t>It</w:t>
      </w:r>
      <w:r>
        <w:rPr>
          <w:spacing w:val="28"/>
          <w:sz w:val="24"/>
        </w:rPr>
        <w:t xml:space="preserve"> </w:t>
      </w:r>
      <w:r>
        <w:rPr>
          <w:sz w:val="24"/>
        </w:rPr>
        <w:t>illustrates</w:t>
      </w:r>
      <w:r>
        <w:rPr>
          <w:spacing w:val="26"/>
          <w:sz w:val="24"/>
        </w:rPr>
        <w:t xml:space="preserve"> </w:t>
      </w:r>
      <w:r>
        <w:rPr>
          <w:sz w:val="24"/>
        </w:rPr>
        <w:t>the</w:t>
      </w:r>
      <w:r>
        <w:rPr>
          <w:spacing w:val="27"/>
          <w:sz w:val="24"/>
        </w:rPr>
        <w:t xml:space="preserve"> </w:t>
      </w:r>
      <w:r>
        <w:rPr>
          <w:sz w:val="24"/>
        </w:rPr>
        <w:t>degree</w:t>
      </w:r>
      <w:r>
        <w:rPr>
          <w:spacing w:val="25"/>
          <w:sz w:val="24"/>
        </w:rPr>
        <w:t xml:space="preserve"> </w:t>
      </w:r>
      <w:r>
        <w:rPr>
          <w:sz w:val="24"/>
        </w:rPr>
        <w:t>to</w:t>
      </w:r>
      <w:r>
        <w:rPr>
          <w:spacing w:val="28"/>
          <w:sz w:val="24"/>
        </w:rPr>
        <w:t xml:space="preserve"> </w:t>
      </w:r>
      <w:r>
        <w:rPr>
          <w:sz w:val="24"/>
        </w:rPr>
        <w:t>which</w:t>
      </w:r>
      <w:r>
        <w:rPr>
          <w:spacing w:val="27"/>
          <w:sz w:val="24"/>
        </w:rPr>
        <w:t xml:space="preserve"> </w:t>
      </w:r>
      <w:r>
        <w:rPr>
          <w:sz w:val="24"/>
        </w:rPr>
        <w:t>the</w:t>
      </w:r>
      <w:r>
        <w:rPr>
          <w:spacing w:val="-57"/>
          <w:sz w:val="24"/>
        </w:rPr>
        <w:t xml:space="preserve"> </w:t>
      </w:r>
      <w:r>
        <w:rPr>
          <w:sz w:val="24"/>
        </w:rPr>
        <w:t>assignments</w:t>
      </w:r>
      <w:r>
        <w:rPr>
          <w:spacing w:val="-2"/>
          <w:sz w:val="24"/>
        </w:rPr>
        <w:t xml:space="preserve"> </w:t>
      </w:r>
      <w:r>
        <w:rPr>
          <w:sz w:val="24"/>
        </w:rPr>
        <w:t>are</w:t>
      </w:r>
      <w:r>
        <w:rPr>
          <w:spacing w:val="-3"/>
          <w:sz w:val="24"/>
        </w:rPr>
        <w:t xml:space="preserve"> </w:t>
      </w:r>
      <w:r>
        <w:rPr>
          <w:sz w:val="24"/>
        </w:rPr>
        <w:t>complex</w:t>
      </w:r>
      <w:r>
        <w:rPr>
          <w:spacing w:val="1"/>
          <w:sz w:val="24"/>
        </w:rPr>
        <w:t xml:space="preserve"> </w:t>
      </w:r>
      <w:r>
        <w:rPr>
          <w:sz w:val="24"/>
        </w:rPr>
        <w:t>in</w:t>
      </w:r>
      <w:r>
        <w:rPr>
          <w:spacing w:val="-2"/>
          <w:sz w:val="24"/>
        </w:rPr>
        <w:t xml:space="preserve"> </w:t>
      </w:r>
      <w:r>
        <w:rPr>
          <w:sz w:val="24"/>
        </w:rPr>
        <w:t>various</w:t>
      </w:r>
      <w:r>
        <w:rPr>
          <w:spacing w:val="-1"/>
          <w:sz w:val="24"/>
        </w:rPr>
        <w:t xml:space="preserve"> </w:t>
      </w:r>
      <w:r>
        <w:rPr>
          <w:sz w:val="24"/>
        </w:rPr>
        <w:t>ways.</w:t>
      </w:r>
      <w:r>
        <w:rPr>
          <w:spacing w:val="-2"/>
          <w:sz w:val="24"/>
        </w:rPr>
        <w:t xml:space="preserve"> </w:t>
      </w:r>
      <w:r>
        <w:rPr>
          <w:sz w:val="24"/>
        </w:rPr>
        <w:t>Job</w:t>
      </w:r>
      <w:r>
        <w:rPr>
          <w:spacing w:val="-1"/>
          <w:sz w:val="24"/>
        </w:rPr>
        <w:t xml:space="preserve"> </w:t>
      </w:r>
      <w:r>
        <w:rPr>
          <w:sz w:val="24"/>
        </w:rPr>
        <w:t>description: It</w:t>
      </w:r>
      <w:r>
        <w:rPr>
          <w:spacing w:val="-2"/>
          <w:sz w:val="24"/>
        </w:rPr>
        <w:t xml:space="preserve"> </w:t>
      </w:r>
      <w:r>
        <w:rPr>
          <w:sz w:val="24"/>
        </w:rPr>
        <w:t>is</w:t>
      </w:r>
      <w:r>
        <w:rPr>
          <w:spacing w:val="-1"/>
          <w:sz w:val="24"/>
        </w:rPr>
        <w:t xml:space="preserve"> </w:t>
      </w:r>
      <w:r>
        <w:rPr>
          <w:sz w:val="24"/>
        </w:rPr>
        <w:t>the</w:t>
      </w:r>
      <w:r>
        <w:rPr>
          <w:spacing w:val="-2"/>
          <w:sz w:val="24"/>
        </w:rPr>
        <w:t xml:space="preserve"> </w:t>
      </w:r>
      <w:r>
        <w:rPr>
          <w:sz w:val="24"/>
        </w:rPr>
        <w:t>clarification</w:t>
      </w:r>
      <w:r>
        <w:rPr>
          <w:spacing w:val="-1"/>
          <w:sz w:val="24"/>
        </w:rPr>
        <w:t xml:space="preserve"> </w:t>
      </w:r>
      <w:r>
        <w:rPr>
          <w:sz w:val="24"/>
        </w:rPr>
        <w:t>or</w:t>
      </w:r>
      <w:r>
        <w:rPr>
          <w:spacing w:val="-3"/>
          <w:sz w:val="24"/>
        </w:rPr>
        <w:t xml:space="preserve"> </w:t>
      </w:r>
      <w:r>
        <w:rPr>
          <w:sz w:val="24"/>
        </w:rPr>
        <w:t>descriptions</w:t>
      </w:r>
      <w:r>
        <w:rPr>
          <w:spacing w:val="-1"/>
          <w:sz w:val="24"/>
        </w:rPr>
        <w:t xml:space="preserve"> </w:t>
      </w:r>
      <w:r>
        <w:rPr>
          <w:sz w:val="24"/>
        </w:rPr>
        <w:t>of</w:t>
      </w:r>
    </w:p>
    <w:p>
      <w:pPr>
        <w:spacing w:after="0" w:line="477" w:lineRule="auto"/>
        <w:jc w:val="left"/>
        <w:rPr>
          <w:sz w:val="24"/>
        </w:rPr>
        <w:sectPr>
          <w:pgSz w:w="12240" w:h="15840"/>
          <w:pgMar w:top="1360" w:right="1120" w:bottom="280" w:left="1320" w:header="720" w:footer="720" w:gutter="0"/>
          <w:cols w:space="720" w:num="1"/>
        </w:sectPr>
      </w:pPr>
    </w:p>
    <w:p>
      <w:pPr>
        <w:pStyle w:val="5"/>
        <w:spacing w:before="72" w:line="480" w:lineRule="auto"/>
        <w:ind w:left="120" w:right="315"/>
        <w:jc w:val="both"/>
      </w:pPr>
      <w:r>
        <w:t>the tasks that determine whether or not a job is wanted by workers. Job promotion refers to a</w:t>
      </w:r>
      <w:r>
        <w:rPr>
          <w:spacing w:val="1"/>
        </w:rPr>
        <w:t xml:space="preserve"> </w:t>
      </w:r>
      <w:r>
        <w:t>promotion</w:t>
      </w:r>
      <w:r>
        <w:rPr>
          <w:spacing w:val="1"/>
        </w:rPr>
        <w:t xml:space="preserve"> </w:t>
      </w:r>
      <w:r>
        <w:t>or</w:t>
      </w:r>
      <w:r>
        <w:rPr>
          <w:spacing w:val="1"/>
        </w:rPr>
        <w:t xml:space="preserve"> </w:t>
      </w:r>
      <w:r>
        <w:t>progression</w:t>
      </w:r>
      <w:r>
        <w:rPr>
          <w:spacing w:val="1"/>
        </w:rPr>
        <w:t xml:space="preserve"> </w:t>
      </w:r>
      <w:r>
        <w:t>in</w:t>
      </w:r>
      <w:r>
        <w:rPr>
          <w:spacing w:val="1"/>
        </w:rPr>
        <w:t xml:space="preserve"> </w:t>
      </w:r>
      <w:r>
        <w:t>one's</w:t>
      </w:r>
      <w:r>
        <w:rPr>
          <w:spacing w:val="1"/>
        </w:rPr>
        <w:t xml:space="preserve"> </w:t>
      </w:r>
      <w:r>
        <w:t>career</w:t>
      </w:r>
      <w:r>
        <w:rPr>
          <w:spacing w:val="1"/>
        </w:rPr>
        <w:t xml:space="preserve"> </w:t>
      </w:r>
      <w:r>
        <w:t>to</w:t>
      </w:r>
      <w:r>
        <w:rPr>
          <w:spacing w:val="1"/>
        </w:rPr>
        <w:t xml:space="preserve"> </w:t>
      </w:r>
      <w:r>
        <w:t>a</w:t>
      </w:r>
      <w:r>
        <w:rPr>
          <w:spacing w:val="1"/>
        </w:rPr>
        <w:t xml:space="preserve"> </w:t>
      </w:r>
      <w:r>
        <w:t>higher</w:t>
      </w:r>
      <w:r>
        <w:rPr>
          <w:spacing w:val="1"/>
        </w:rPr>
        <w:t xml:space="preserve"> </w:t>
      </w:r>
      <w:r>
        <w:t>position.</w:t>
      </w:r>
      <w:r>
        <w:rPr>
          <w:spacing w:val="1"/>
        </w:rPr>
        <w:t xml:space="preserve"> </w:t>
      </w:r>
      <w:r>
        <w:t>Career</w:t>
      </w:r>
      <w:r>
        <w:rPr>
          <w:spacing w:val="1"/>
        </w:rPr>
        <w:t xml:space="preserve"> </w:t>
      </w:r>
      <w:r>
        <w:t>progression:</w:t>
      </w:r>
      <w:r>
        <w:rPr>
          <w:spacing w:val="1"/>
        </w:rPr>
        <w:t xml:space="preserve"> </w:t>
      </w:r>
      <w:r>
        <w:t>Career</w:t>
      </w:r>
      <w:r>
        <w:rPr>
          <w:spacing w:val="1"/>
        </w:rPr>
        <w:t xml:space="preserve"> </w:t>
      </w:r>
      <w:r>
        <w:t>advancement refers to advancement in one's career or trade, although it does not always imply</w:t>
      </w:r>
      <w:r>
        <w:rPr>
          <w:spacing w:val="1"/>
        </w:rPr>
        <w:t xml:space="preserve"> </w:t>
      </w:r>
      <w:r>
        <w:t>advancement to a higher position. It may also refer to an individual's growth in terms of ability</w:t>
      </w:r>
      <w:r>
        <w:rPr>
          <w:spacing w:val="1"/>
        </w:rPr>
        <w:t xml:space="preserve"> </w:t>
      </w:r>
      <w:r>
        <w:t>and experience. On-the-job preparation: This category refers to training provided in-house or on</w:t>
      </w:r>
      <w:r>
        <w:rPr>
          <w:spacing w:val="1"/>
        </w:rPr>
        <w:t xml:space="preserve"> </w:t>
      </w:r>
      <w:r>
        <w:t>the premises of an organization, whether by the organization's own experienced employees or by</w:t>
      </w:r>
      <w:r>
        <w:rPr>
          <w:spacing w:val="1"/>
        </w:rPr>
        <w:t xml:space="preserve"> </w:t>
      </w:r>
      <w:r>
        <w:t>a</w:t>
      </w:r>
      <w:r>
        <w:rPr>
          <w:spacing w:val="-5"/>
        </w:rPr>
        <w:t xml:space="preserve"> </w:t>
      </w:r>
      <w:r>
        <w:t>teacher</w:t>
      </w:r>
      <w:r>
        <w:rPr>
          <w:spacing w:val="-5"/>
        </w:rPr>
        <w:t xml:space="preserve"> </w:t>
      </w:r>
      <w:r>
        <w:t>hired</w:t>
      </w:r>
      <w:r>
        <w:rPr>
          <w:spacing w:val="-4"/>
        </w:rPr>
        <w:t xml:space="preserve"> </w:t>
      </w:r>
      <w:r>
        <w:t>from</w:t>
      </w:r>
      <w:r>
        <w:rPr>
          <w:spacing w:val="-4"/>
        </w:rPr>
        <w:t xml:space="preserve"> </w:t>
      </w:r>
      <w:r>
        <w:t>outside.</w:t>
      </w:r>
      <w:r>
        <w:rPr>
          <w:spacing w:val="-4"/>
        </w:rPr>
        <w:t xml:space="preserve"> </w:t>
      </w:r>
      <w:r>
        <w:t>Off-the-job</w:t>
      </w:r>
      <w:r>
        <w:rPr>
          <w:spacing w:val="-3"/>
        </w:rPr>
        <w:t xml:space="preserve"> </w:t>
      </w:r>
      <w:r>
        <w:t>education:</w:t>
      </w:r>
      <w:r>
        <w:rPr>
          <w:spacing w:val="-3"/>
        </w:rPr>
        <w:t xml:space="preserve"> </w:t>
      </w:r>
      <w:r>
        <w:t>Off-the-job</w:t>
      </w:r>
      <w:r>
        <w:rPr>
          <w:spacing w:val="-3"/>
        </w:rPr>
        <w:t xml:space="preserve"> </w:t>
      </w:r>
      <w:r>
        <w:t>preparation</w:t>
      </w:r>
      <w:r>
        <w:rPr>
          <w:spacing w:val="-4"/>
        </w:rPr>
        <w:t xml:space="preserve"> </w:t>
      </w:r>
      <w:r>
        <w:t>takes</w:t>
      </w:r>
      <w:r>
        <w:rPr>
          <w:spacing w:val="-3"/>
        </w:rPr>
        <w:t xml:space="preserve"> </w:t>
      </w:r>
      <w:r>
        <w:t>place</w:t>
      </w:r>
      <w:r>
        <w:rPr>
          <w:spacing w:val="-5"/>
        </w:rPr>
        <w:t xml:space="preserve"> </w:t>
      </w:r>
      <w:r>
        <w:t>anywhere</w:t>
      </w:r>
      <w:r>
        <w:rPr>
          <w:spacing w:val="-58"/>
        </w:rPr>
        <w:t xml:space="preserve"> </w:t>
      </w:r>
      <w:r>
        <w:t>other than the employee's workplace, such as at a professional school or a government agency.</w:t>
      </w:r>
      <w:r>
        <w:rPr>
          <w:spacing w:val="1"/>
        </w:rPr>
        <w:t xml:space="preserve"> </w:t>
      </w:r>
      <w:r>
        <w:t>Conditions of employment: This segment refers to the physical environment at work, such as the</w:t>
      </w:r>
      <w:r>
        <w:rPr>
          <w:spacing w:val="1"/>
        </w:rPr>
        <w:t xml:space="preserve"> </w:t>
      </w:r>
      <w:r>
        <w:t>configuration of the workstation and the office's interior design. Financial benefits include things</w:t>
      </w:r>
      <w:r>
        <w:rPr>
          <w:spacing w:val="-57"/>
        </w:rPr>
        <w:t xml:space="preserve"> </w:t>
      </w:r>
      <w:r>
        <w:t>like salaries,</w:t>
      </w:r>
      <w:r>
        <w:rPr>
          <w:spacing w:val="1"/>
        </w:rPr>
        <w:t xml:space="preserve"> </w:t>
      </w:r>
      <w:r>
        <w:t>bonuses,</w:t>
      </w:r>
      <w:r>
        <w:rPr>
          <w:spacing w:val="1"/>
        </w:rPr>
        <w:t xml:space="preserve"> </w:t>
      </w:r>
      <w:r>
        <w:t>profit-sharing,</w:t>
      </w:r>
      <w:r>
        <w:rPr>
          <w:spacing w:val="1"/>
        </w:rPr>
        <w:t xml:space="preserve"> </w:t>
      </w:r>
      <w:r>
        <w:t>pensions,</w:t>
      </w:r>
      <w:r>
        <w:rPr>
          <w:spacing w:val="1"/>
        </w:rPr>
        <w:t xml:space="preserve"> </w:t>
      </w:r>
      <w:r>
        <w:t>and</w:t>
      </w:r>
      <w:r>
        <w:rPr>
          <w:spacing w:val="1"/>
        </w:rPr>
        <w:t xml:space="preserve"> </w:t>
      </w:r>
      <w:r>
        <w:t>overtime</w:t>
      </w:r>
      <w:r>
        <w:rPr>
          <w:spacing w:val="1"/>
        </w:rPr>
        <w:t xml:space="preserve"> </w:t>
      </w:r>
      <w:r>
        <w:t>claims.</w:t>
      </w:r>
      <w:r>
        <w:rPr>
          <w:spacing w:val="1"/>
        </w:rPr>
        <w:t xml:space="preserve"> </w:t>
      </w:r>
      <w:r>
        <w:t>Non-monetary benefits</w:t>
      </w:r>
      <w:r>
        <w:rPr>
          <w:spacing w:val="1"/>
        </w:rPr>
        <w:t xml:space="preserve"> </w:t>
      </w:r>
      <w:r>
        <w:t>include meal vouchers, transportation accommodations, vacation packages, and dental care or</w:t>
      </w:r>
      <w:r>
        <w:rPr>
          <w:spacing w:val="1"/>
        </w:rPr>
        <w:t xml:space="preserve"> </w:t>
      </w:r>
      <w:r>
        <w:t>facilities.</w:t>
      </w:r>
      <w:r>
        <w:rPr>
          <w:spacing w:val="-6"/>
        </w:rPr>
        <w:t xml:space="preserve"> </w:t>
      </w:r>
      <w:r>
        <w:t>Relationship</w:t>
      </w:r>
      <w:r>
        <w:rPr>
          <w:spacing w:val="-6"/>
        </w:rPr>
        <w:t xml:space="preserve"> </w:t>
      </w:r>
      <w:r>
        <w:t>with</w:t>
      </w:r>
      <w:r>
        <w:rPr>
          <w:spacing w:val="-6"/>
        </w:rPr>
        <w:t xml:space="preserve"> </w:t>
      </w:r>
      <w:r>
        <w:t>a</w:t>
      </w:r>
      <w:r>
        <w:rPr>
          <w:spacing w:val="-7"/>
        </w:rPr>
        <w:t xml:space="preserve"> </w:t>
      </w:r>
      <w:r>
        <w:t>coworker</w:t>
      </w:r>
      <w:r>
        <w:rPr>
          <w:spacing w:val="-3"/>
        </w:rPr>
        <w:t xml:space="preserve"> </w:t>
      </w:r>
      <w:r>
        <w:t>or</w:t>
      </w:r>
      <w:r>
        <w:rPr>
          <w:spacing w:val="-7"/>
        </w:rPr>
        <w:t xml:space="preserve"> </w:t>
      </w:r>
      <w:r>
        <w:t>supervisor's</w:t>
      </w:r>
      <w:r>
        <w:rPr>
          <w:spacing w:val="-4"/>
        </w:rPr>
        <w:t xml:space="preserve"> </w:t>
      </w:r>
      <w:r>
        <w:t>relationship</w:t>
      </w:r>
      <w:r>
        <w:rPr>
          <w:spacing w:val="-4"/>
        </w:rPr>
        <w:t xml:space="preserve"> </w:t>
      </w:r>
      <w:r>
        <w:t>with</w:t>
      </w:r>
      <w:r>
        <w:rPr>
          <w:spacing w:val="-3"/>
        </w:rPr>
        <w:t xml:space="preserve"> </w:t>
      </w:r>
      <w:r>
        <w:t>an</w:t>
      </w:r>
      <w:r>
        <w:rPr>
          <w:spacing w:val="-6"/>
        </w:rPr>
        <w:t xml:space="preserve"> </w:t>
      </w:r>
      <w:r>
        <w:t>employee</w:t>
      </w:r>
      <w:r>
        <w:rPr>
          <w:spacing w:val="-5"/>
        </w:rPr>
        <w:t xml:space="preserve"> </w:t>
      </w:r>
      <w:r>
        <w:t>(Siti,</w:t>
      </w:r>
      <w:r>
        <w:rPr>
          <w:spacing w:val="-6"/>
        </w:rPr>
        <w:t xml:space="preserve"> </w:t>
      </w:r>
      <w:r>
        <w:t>2016).</w:t>
      </w:r>
      <w:r>
        <w:rPr>
          <w:spacing w:val="-58"/>
        </w:rPr>
        <w:t xml:space="preserve"> </w:t>
      </w:r>
      <w:r>
        <w:t>These types are restricted to personal and professional relationships between the respondent and</w:t>
      </w:r>
      <w:r>
        <w:rPr>
          <w:spacing w:val="1"/>
        </w:rPr>
        <w:t xml:space="preserve"> </w:t>
      </w:r>
      <w:r>
        <w:t>others</w:t>
      </w:r>
      <w:r>
        <w:rPr>
          <w:spacing w:val="-13"/>
        </w:rPr>
        <w:t xml:space="preserve"> </w:t>
      </w:r>
      <w:r>
        <w:t>with</w:t>
      </w:r>
      <w:r>
        <w:rPr>
          <w:spacing w:val="-13"/>
        </w:rPr>
        <w:t xml:space="preserve"> </w:t>
      </w:r>
      <w:r>
        <w:t>whom</w:t>
      </w:r>
      <w:r>
        <w:rPr>
          <w:spacing w:val="-13"/>
        </w:rPr>
        <w:t xml:space="preserve"> </w:t>
      </w:r>
      <w:r>
        <w:t>he</w:t>
      </w:r>
      <w:r>
        <w:rPr>
          <w:spacing w:val="-14"/>
        </w:rPr>
        <w:t xml:space="preserve"> </w:t>
      </w:r>
      <w:r>
        <w:t>or</w:t>
      </w:r>
      <w:r>
        <w:rPr>
          <w:spacing w:val="-14"/>
        </w:rPr>
        <w:t xml:space="preserve"> </w:t>
      </w:r>
      <w:r>
        <w:t>she</w:t>
      </w:r>
      <w:r>
        <w:rPr>
          <w:spacing w:val="-14"/>
        </w:rPr>
        <w:t xml:space="preserve"> </w:t>
      </w:r>
      <w:r>
        <w:t>operates.</w:t>
      </w:r>
      <w:r>
        <w:rPr>
          <w:spacing w:val="-12"/>
        </w:rPr>
        <w:t xml:space="preserve"> </w:t>
      </w:r>
      <w:r>
        <w:t>The</w:t>
      </w:r>
      <w:r>
        <w:rPr>
          <w:spacing w:val="-15"/>
        </w:rPr>
        <w:t xml:space="preserve"> </w:t>
      </w:r>
      <w:r>
        <w:t>supervisor's</w:t>
      </w:r>
      <w:r>
        <w:rPr>
          <w:spacing w:val="-13"/>
        </w:rPr>
        <w:t xml:space="preserve"> </w:t>
      </w:r>
      <w:r>
        <w:t>direction</w:t>
      </w:r>
      <w:r>
        <w:rPr>
          <w:spacing w:val="-13"/>
        </w:rPr>
        <w:t xml:space="preserve"> </w:t>
      </w:r>
      <w:r>
        <w:t>and</w:t>
      </w:r>
      <w:r>
        <w:rPr>
          <w:spacing w:val="-13"/>
        </w:rPr>
        <w:t xml:space="preserve"> </w:t>
      </w:r>
      <w:r>
        <w:t>monitoring;</w:t>
      </w:r>
      <w:r>
        <w:rPr>
          <w:spacing w:val="-13"/>
        </w:rPr>
        <w:t xml:space="preserve"> </w:t>
      </w:r>
      <w:r>
        <w:t>or</w:t>
      </w:r>
      <w:r>
        <w:rPr>
          <w:spacing w:val="-14"/>
        </w:rPr>
        <w:t xml:space="preserve"> </w:t>
      </w:r>
      <w:r>
        <w:t>the</w:t>
      </w:r>
      <w:r>
        <w:rPr>
          <w:spacing w:val="-13"/>
        </w:rPr>
        <w:t xml:space="preserve"> </w:t>
      </w:r>
      <w:r>
        <w:t>supervisor's</w:t>
      </w:r>
      <w:r>
        <w:rPr>
          <w:spacing w:val="-58"/>
        </w:rPr>
        <w:t xml:space="preserve"> </w:t>
      </w:r>
      <w:r>
        <w:rPr>
          <w:spacing w:val="-1"/>
        </w:rPr>
        <w:t>leadership</w:t>
      </w:r>
      <w:r>
        <w:rPr>
          <w:spacing w:val="-10"/>
        </w:rPr>
        <w:t xml:space="preserve"> </w:t>
      </w:r>
      <w:r>
        <w:t>ability:</w:t>
      </w:r>
      <w:r>
        <w:rPr>
          <w:spacing w:val="-12"/>
        </w:rPr>
        <w:t xml:space="preserve"> </w:t>
      </w:r>
      <w:r>
        <w:t>This</w:t>
      </w:r>
      <w:r>
        <w:rPr>
          <w:spacing w:val="-10"/>
        </w:rPr>
        <w:t xml:space="preserve"> </w:t>
      </w:r>
      <w:r>
        <w:t>refers</w:t>
      </w:r>
      <w:r>
        <w:rPr>
          <w:spacing w:val="-12"/>
        </w:rPr>
        <w:t xml:space="preserve"> </w:t>
      </w:r>
      <w:r>
        <w:t>to</w:t>
      </w:r>
      <w:r>
        <w:rPr>
          <w:spacing w:val="-12"/>
        </w:rPr>
        <w:t xml:space="preserve"> </w:t>
      </w:r>
      <w:r>
        <w:t>the</w:t>
      </w:r>
      <w:r>
        <w:rPr>
          <w:spacing w:val="-13"/>
        </w:rPr>
        <w:t xml:space="preserve"> </w:t>
      </w:r>
      <w:r>
        <w:t>performance</w:t>
      </w:r>
      <w:r>
        <w:rPr>
          <w:spacing w:val="-11"/>
        </w:rPr>
        <w:t xml:space="preserve"> </w:t>
      </w:r>
      <w:r>
        <w:t>or</w:t>
      </w:r>
      <w:r>
        <w:rPr>
          <w:spacing w:val="-10"/>
        </w:rPr>
        <w:t xml:space="preserve"> </w:t>
      </w:r>
      <w:r>
        <w:t>inability</w:t>
      </w:r>
      <w:r>
        <w:rPr>
          <w:spacing w:val="-17"/>
        </w:rPr>
        <w:t xml:space="preserve"> </w:t>
      </w:r>
      <w:r>
        <w:t>of</w:t>
      </w:r>
      <w:r>
        <w:rPr>
          <w:spacing w:val="-11"/>
        </w:rPr>
        <w:t xml:space="preserve"> </w:t>
      </w:r>
      <w:r>
        <w:t>the</w:t>
      </w:r>
      <w:r>
        <w:rPr>
          <w:spacing w:val="-12"/>
        </w:rPr>
        <w:t xml:space="preserve"> </w:t>
      </w:r>
      <w:r>
        <w:t>mid-level</w:t>
      </w:r>
      <w:r>
        <w:rPr>
          <w:spacing w:val="-10"/>
        </w:rPr>
        <w:t xml:space="preserve"> </w:t>
      </w:r>
      <w:r>
        <w:t>workers.</w:t>
      </w:r>
      <w:r>
        <w:rPr>
          <w:spacing w:val="-12"/>
        </w:rPr>
        <w:t xml:space="preserve"> </w:t>
      </w:r>
      <w:r>
        <w:t>Assignment</w:t>
      </w:r>
      <w:r>
        <w:rPr>
          <w:spacing w:val="-57"/>
        </w:rPr>
        <w:t xml:space="preserve"> </w:t>
      </w:r>
      <w:r>
        <w:t>that</w:t>
      </w:r>
      <w:r>
        <w:rPr>
          <w:spacing w:val="-9"/>
        </w:rPr>
        <w:t xml:space="preserve"> </w:t>
      </w:r>
      <w:r>
        <w:t>is</w:t>
      </w:r>
      <w:r>
        <w:rPr>
          <w:spacing w:val="-8"/>
        </w:rPr>
        <w:t xml:space="preserve"> </w:t>
      </w:r>
      <w:r>
        <w:t>appropriate</w:t>
      </w:r>
      <w:r>
        <w:rPr>
          <w:spacing w:val="-9"/>
        </w:rPr>
        <w:t xml:space="preserve"> </w:t>
      </w:r>
      <w:r>
        <w:t>for</w:t>
      </w:r>
      <w:r>
        <w:rPr>
          <w:spacing w:val="-10"/>
        </w:rPr>
        <w:t xml:space="preserve"> </w:t>
      </w:r>
      <w:r>
        <w:t>the</w:t>
      </w:r>
      <w:r>
        <w:rPr>
          <w:spacing w:val="-9"/>
        </w:rPr>
        <w:t xml:space="preserve"> </w:t>
      </w:r>
      <w:r>
        <w:t>skillset:</w:t>
      </w:r>
      <w:r>
        <w:rPr>
          <w:spacing w:val="-7"/>
        </w:rPr>
        <w:t xml:space="preserve"> </w:t>
      </w:r>
      <w:r>
        <w:t>This</w:t>
      </w:r>
      <w:r>
        <w:rPr>
          <w:spacing w:val="-11"/>
        </w:rPr>
        <w:t xml:space="preserve"> </w:t>
      </w:r>
      <w:r>
        <w:t>refers</w:t>
      </w:r>
      <w:r>
        <w:rPr>
          <w:spacing w:val="-9"/>
        </w:rPr>
        <w:t xml:space="preserve"> </w:t>
      </w:r>
      <w:r>
        <w:t>to</w:t>
      </w:r>
      <w:r>
        <w:rPr>
          <w:spacing w:val="-8"/>
        </w:rPr>
        <w:t xml:space="preserve"> </w:t>
      </w:r>
      <w:r>
        <w:t>the</w:t>
      </w:r>
      <w:r>
        <w:rPr>
          <w:spacing w:val="-9"/>
        </w:rPr>
        <w:t xml:space="preserve"> </w:t>
      </w:r>
      <w:r>
        <w:t>role</w:t>
      </w:r>
      <w:r>
        <w:rPr>
          <w:spacing w:val="-10"/>
        </w:rPr>
        <w:t xml:space="preserve"> </w:t>
      </w:r>
      <w:r>
        <w:t>or</w:t>
      </w:r>
      <w:r>
        <w:rPr>
          <w:spacing w:val="-9"/>
        </w:rPr>
        <w:t xml:space="preserve"> </w:t>
      </w:r>
      <w:r>
        <w:t>task's</w:t>
      </w:r>
      <w:r>
        <w:rPr>
          <w:spacing w:val="-8"/>
        </w:rPr>
        <w:t xml:space="preserve"> </w:t>
      </w:r>
      <w:r>
        <w:t>suitability,</w:t>
      </w:r>
      <w:r>
        <w:rPr>
          <w:spacing w:val="-9"/>
        </w:rPr>
        <w:t xml:space="preserve"> </w:t>
      </w:r>
      <w:r>
        <w:t>particularly</w:t>
      </w:r>
      <w:r>
        <w:rPr>
          <w:spacing w:val="-12"/>
        </w:rPr>
        <w:t xml:space="preserve"> </w:t>
      </w:r>
      <w:r>
        <w:t>in</w:t>
      </w:r>
      <w:r>
        <w:rPr>
          <w:spacing w:val="-8"/>
        </w:rPr>
        <w:t xml:space="preserve"> </w:t>
      </w:r>
      <w:r>
        <w:t>relation</w:t>
      </w:r>
      <w:r>
        <w:rPr>
          <w:spacing w:val="-58"/>
        </w:rPr>
        <w:t xml:space="preserve"> </w:t>
      </w:r>
      <w:r>
        <w:t>to the job description and previous work experience. Fair time to complete assignment: This</w:t>
      </w:r>
      <w:r>
        <w:rPr>
          <w:spacing w:val="1"/>
        </w:rPr>
        <w:t xml:space="preserve"> </w:t>
      </w:r>
      <w:r>
        <w:t>segment refers to the amount of time allotted to complete the task before the deadline Promises</w:t>
      </w:r>
      <w:r>
        <w:rPr>
          <w:spacing w:val="1"/>
        </w:rPr>
        <w:t xml:space="preserve"> </w:t>
      </w:r>
      <w:r>
        <w:t>kept by the company: This meaning applies mostly to the philosophy of the organization in terms</w:t>
      </w:r>
      <w:r>
        <w:rPr>
          <w:spacing w:val="-57"/>
        </w:rPr>
        <w:t xml:space="preserve"> </w:t>
      </w:r>
      <w:r>
        <w:t>of</w:t>
      </w:r>
      <w:r>
        <w:rPr>
          <w:spacing w:val="-5"/>
        </w:rPr>
        <w:t xml:space="preserve"> </w:t>
      </w:r>
      <w:r>
        <w:t>whether</w:t>
      </w:r>
      <w:r>
        <w:rPr>
          <w:spacing w:val="-4"/>
        </w:rPr>
        <w:t xml:space="preserve"> </w:t>
      </w:r>
      <w:r>
        <w:t>or</w:t>
      </w:r>
      <w:r>
        <w:rPr>
          <w:spacing w:val="-4"/>
        </w:rPr>
        <w:t xml:space="preserve"> </w:t>
      </w:r>
      <w:r>
        <w:t>not</w:t>
      </w:r>
      <w:r>
        <w:rPr>
          <w:spacing w:val="-2"/>
        </w:rPr>
        <w:t xml:space="preserve"> </w:t>
      </w:r>
      <w:r>
        <w:t>the</w:t>
      </w:r>
      <w:r>
        <w:rPr>
          <w:spacing w:val="-1"/>
        </w:rPr>
        <w:t xml:space="preserve"> </w:t>
      </w:r>
      <w:r>
        <w:t>organization's</w:t>
      </w:r>
      <w:r>
        <w:rPr>
          <w:spacing w:val="-3"/>
        </w:rPr>
        <w:t xml:space="preserve"> </w:t>
      </w:r>
      <w:r>
        <w:t>statement</w:t>
      </w:r>
      <w:r>
        <w:rPr>
          <w:spacing w:val="-3"/>
        </w:rPr>
        <w:t xml:space="preserve"> </w:t>
      </w:r>
      <w:r>
        <w:t>(which</w:t>
      </w:r>
      <w:r>
        <w:rPr>
          <w:spacing w:val="-3"/>
        </w:rPr>
        <w:t xml:space="preserve"> </w:t>
      </w:r>
      <w:r>
        <w:t>is</w:t>
      </w:r>
      <w:r>
        <w:rPr>
          <w:spacing w:val="-2"/>
        </w:rPr>
        <w:t xml:space="preserve"> </w:t>
      </w:r>
      <w:r>
        <w:t>generally</w:t>
      </w:r>
      <w:r>
        <w:rPr>
          <w:spacing w:val="-8"/>
        </w:rPr>
        <w:t xml:space="preserve"> </w:t>
      </w:r>
      <w:r>
        <w:t>interpreted</w:t>
      </w:r>
      <w:r>
        <w:rPr>
          <w:spacing w:val="-3"/>
        </w:rPr>
        <w:t xml:space="preserve"> </w:t>
      </w:r>
      <w:r>
        <w:t>as</w:t>
      </w:r>
      <w:r>
        <w:rPr>
          <w:spacing w:val="-4"/>
        </w:rPr>
        <w:t xml:space="preserve"> </w:t>
      </w:r>
      <w:r>
        <w:t>a</w:t>
      </w:r>
      <w:r>
        <w:rPr>
          <w:spacing w:val="-1"/>
        </w:rPr>
        <w:t xml:space="preserve"> </w:t>
      </w:r>
      <w:r>
        <w:t>commitment</w:t>
      </w:r>
      <w:r>
        <w:rPr>
          <w:spacing w:val="-3"/>
        </w:rPr>
        <w:t xml:space="preserve"> </w:t>
      </w:r>
      <w:r>
        <w:t>by</w:t>
      </w:r>
      <w:r>
        <w:rPr>
          <w:spacing w:val="-57"/>
        </w:rPr>
        <w:t xml:space="preserve"> </w:t>
      </w:r>
      <w:r>
        <w:t>the employee) has been met. Fair wage equivalent to job scope: This category refers to the pay's</w:t>
      </w:r>
      <w:r>
        <w:rPr>
          <w:spacing w:val="1"/>
        </w:rPr>
        <w:t xml:space="preserve"> </w:t>
      </w:r>
      <w:r>
        <w:t>suitability</w:t>
      </w:r>
      <w:r>
        <w:rPr>
          <w:spacing w:val="10"/>
        </w:rPr>
        <w:t xml:space="preserve"> </w:t>
      </w:r>
      <w:r>
        <w:t>with</w:t>
      </w:r>
      <w:r>
        <w:rPr>
          <w:spacing w:val="19"/>
        </w:rPr>
        <w:t xml:space="preserve"> </w:t>
      </w:r>
      <w:r>
        <w:t>the</w:t>
      </w:r>
      <w:r>
        <w:rPr>
          <w:spacing w:val="18"/>
        </w:rPr>
        <w:t xml:space="preserve"> </w:t>
      </w:r>
      <w:r>
        <w:t>job</w:t>
      </w:r>
      <w:r>
        <w:rPr>
          <w:spacing w:val="19"/>
        </w:rPr>
        <w:t xml:space="preserve"> </w:t>
      </w:r>
      <w:r>
        <w:t>description</w:t>
      </w:r>
      <w:r>
        <w:rPr>
          <w:spacing w:val="17"/>
        </w:rPr>
        <w:t xml:space="preserve"> </w:t>
      </w:r>
      <w:r>
        <w:t>or</w:t>
      </w:r>
      <w:r>
        <w:rPr>
          <w:spacing w:val="18"/>
        </w:rPr>
        <w:t xml:space="preserve"> </w:t>
      </w:r>
      <w:r>
        <w:t>pay</w:t>
      </w:r>
      <w:r>
        <w:rPr>
          <w:spacing w:val="14"/>
        </w:rPr>
        <w:t xml:space="preserve"> </w:t>
      </w:r>
      <w:r>
        <w:t>required</w:t>
      </w:r>
      <w:r>
        <w:rPr>
          <w:spacing w:val="18"/>
        </w:rPr>
        <w:t xml:space="preserve"> </w:t>
      </w:r>
      <w:r>
        <w:t>to</w:t>
      </w:r>
      <w:r>
        <w:rPr>
          <w:spacing w:val="19"/>
        </w:rPr>
        <w:t xml:space="preserve"> </w:t>
      </w:r>
      <w:r>
        <w:t>perform</w:t>
      </w:r>
      <w:r>
        <w:rPr>
          <w:spacing w:val="17"/>
        </w:rPr>
        <w:t xml:space="preserve"> </w:t>
      </w:r>
      <w:r>
        <w:t>the</w:t>
      </w:r>
      <w:r>
        <w:rPr>
          <w:spacing w:val="18"/>
        </w:rPr>
        <w:t xml:space="preserve"> </w:t>
      </w:r>
      <w:r>
        <w:t>job,</w:t>
      </w:r>
      <w:r>
        <w:rPr>
          <w:spacing w:val="19"/>
        </w:rPr>
        <w:t xml:space="preserve"> </w:t>
      </w:r>
      <w:r>
        <w:t>which</w:t>
      </w:r>
      <w:r>
        <w:rPr>
          <w:spacing w:val="18"/>
        </w:rPr>
        <w:t xml:space="preserve"> </w:t>
      </w:r>
      <w:r>
        <w:t>includes</w:t>
      </w:r>
      <w:r>
        <w:rPr>
          <w:spacing w:val="18"/>
        </w:rPr>
        <w:t xml:space="preserve"> </w:t>
      </w:r>
      <w:r>
        <w:t>overtime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3"/>
        <w:jc w:val="both"/>
      </w:pPr>
      <w:r>
        <w:t>work.</w:t>
      </w:r>
      <w:r>
        <w:rPr>
          <w:spacing w:val="1"/>
        </w:rPr>
        <w:t xml:space="preserve"> </w:t>
      </w:r>
      <w:r>
        <w:t>Good teamwork: This applies to the team's desire to work together, which includes the</w:t>
      </w:r>
      <w:r>
        <w:rPr>
          <w:spacing w:val="1"/>
        </w:rPr>
        <w:t xml:space="preserve"> </w:t>
      </w:r>
      <w:r>
        <w:t>teammates' willingness to contribute and the degree of autonomy provided. Help from family and</w:t>
      </w:r>
      <w:r>
        <w:rPr>
          <w:spacing w:val="-57"/>
        </w:rPr>
        <w:t xml:space="preserve"> </w:t>
      </w:r>
      <w:r>
        <w:t>friends;</w:t>
      </w:r>
      <w:r>
        <w:rPr>
          <w:spacing w:val="-1"/>
        </w:rPr>
        <w:t xml:space="preserve"> </w:t>
      </w:r>
      <w:r>
        <w:t>or support from</w:t>
      </w:r>
      <w:r>
        <w:rPr>
          <w:spacing w:val="2"/>
        </w:rPr>
        <w:t xml:space="preserve"> </w:t>
      </w:r>
      <w:r>
        <w:t>coworkers:</w:t>
      </w:r>
    </w:p>
    <w:p>
      <w:pPr>
        <w:pStyle w:val="5"/>
        <w:spacing w:line="480" w:lineRule="auto"/>
        <w:ind w:left="120" w:right="315"/>
        <w:jc w:val="both"/>
      </w:pPr>
      <w:r>
        <w:t>These types are restricted to relationships with the respondent and those who provide him or her</w:t>
      </w:r>
      <w:r>
        <w:rPr>
          <w:spacing w:val="1"/>
        </w:rPr>
        <w:t xml:space="preserve"> </w:t>
      </w:r>
      <w:r>
        <w:t>with</w:t>
      </w:r>
      <w:r>
        <w:rPr>
          <w:spacing w:val="1"/>
        </w:rPr>
        <w:t xml:space="preserve"> </w:t>
      </w:r>
      <w:r>
        <w:t>motivation</w:t>
      </w:r>
      <w:r>
        <w:rPr>
          <w:spacing w:val="1"/>
        </w:rPr>
        <w:t xml:space="preserve"> </w:t>
      </w:r>
      <w:r>
        <w:t>or</w:t>
      </w:r>
      <w:r>
        <w:rPr>
          <w:spacing w:val="1"/>
        </w:rPr>
        <w:t xml:space="preserve"> </w:t>
      </w:r>
      <w:r>
        <w:t>discouragement</w:t>
      </w:r>
      <w:r>
        <w:rPr>
          <w:spacing w:val="1"/>
        </w:rPr>
        <w:t xml:space="preserve"> </w:t>
      </w:r>
      <w:r>
        <w:t>at</w:t>
      </w:r>
      <w:r>
        <w:rPr>
          <w:spacing w:val="1"/>
        </w:rPr>
        <w:t xml:space="preserve"> </w:t>
      </w:r>
      <w:r>
        <w:t>work.</w:t>
      </w:r>
      <w:r>
        <w:rPr>
          <w:spacing w:val="1"/>
        </w:rPr>
        <w:t xml:space="preserve"> </w:t>
      </w:r>
      <w:r>
        <w:t>This</w:t>
      </w:r>
      <w:r>
        <w:rPr>
          <w:spacing w:val="1"/>
        </w:rPr>
        <w:t xml:space="preserve"> </w:t>
      </w:r>
      <w:r>
        <w:t>segment</w:t>
      </w:r>
      <w:r>
        <w:rPr>
          <w:spacing w:val="1"/>
        </w:rPr>
        <w:t xml:space="preserve"> </w:t>
      </w:r>
      <w:r>
        <w:t>explains</w:t>
      </w:r>
      <w:r>
        <w:rPr>
          <w:spacing w:val="1"/>
        </w:rPr>
        <w:t xml:space="preserve"> </w:t>
      </w:r>
      <w:r>
        <w:t>the</w:t>
      </w:r>
      <w:r>
        <w:rPr>
          <w:spacing w:val="1"/>
        </w:rPr>
        <w:t xml:space="preserve"> </w:t>
      </w:r>
      <w:r>
        <w:t>gratitude</w:t>
      </w:r>
      <w:r>
        <w:rPr>
          <w:spacing w:val="1"/>
        </w:rPr>
        <w:t xml:space="preserve"> </w:t>
      </w:r>
      <w:r>
        <w:t>and</w:t>
      </w:r>
      <w:r>
        <w:rPr>
          <w:spacing w:val="1"/>
        </w:rPr>
        <w:t xml:space="preserve"> </w:t>
      </w:r>
      <w:r>
        <w:t>acknowledgement to the employee orally or by some other way. Effective work facilities and</w:t>
      </w:r>
      <w:r>
        <w:rPr>
          <w:spacing w:val="1"/>
        </w:rPr>
        <w:t xml:space="preserve"> </w:t>
      </w:r>
      <w:r>
        <w:t>resources: This category refers to good or poor work facilities such as a photocopier, a computer,</w:t>
      </w:r>
      <w:r>
        <w:rPr>
          <w:spacing w:val="-57"/>
        </w:rPr>
        <w:t xml:space="preserve"> </w:t>
      </w:r>
      <w:r>
        <w:t>and</w:t>
      </w:r>
      <w:r>
        <w:rPr>
          <w:spacing w:val="-1"/>
        </w:rPr>
        <w:t xml:space="preserve"> </w:t>
      </w:r>
      <w:r>
        <w:t>associated quantity</w:t>
      </w:r>
      <w:r>
        <w:rPr>
          <w:spacing w:val="-5"/>
        </w:rPr>
        <w:t xml:space="preserve"> </w:t>
      </w:r>
      <w:r>
        <w:t>surveying</w:t>
      </w:r>
      <w:r>
        <w:rPr>
          <w:spacing w:val="-1"/>
        </w:rPr>
        <w:t xml:space="preserve"> </w:t>
      </w:r>
      <w:r>
        <w:t>applications (Siti, 2016).</w:t>
      </w:r>
    </w:p>
    <w:p>
      <w:pPr>
        <w:pStyle w:val="5"/>
        <w:spacing w:before="1" w:line="480" w:lineRule="auto"/>
        <w:ind w:left="120" w:right="313"/>
        <w:jc w:val="both"/>
      </w:pPr>
      <w:r>
        <w:t xml:space="preserve">Aguinis </w:t>
      </w:r>
      <w:r>
        <w:rPr>
          <w:i/>
        </w:rPr>
        <w:t xml:space="preserve">et al., </w:t>
      </w:r>
      <w:r>
        <w:t>(2013) looked at cash compensation as a way to motivate workers and improve</w:t>
      </w:r>
      <w:r>
        <w:rPr>
          <w:spacing w:val="1"/>
        </w:rPr>
        <w:t xml:space="preserve"> </w:t>
      </w:r>
      <w:r>
        <w:t xml:space="preserve">efficiency, while Barg </w:t>
      </w:r>
      <w:r>
        <w:rPr>
          <w:i/>
        </w:rPr>
        <w:t xml:space="preserve">et al., </w:t>
      </w:r>
      <w:r>
        <w:t>(2014) looked at financial incentives as a way to motivate business</w:t>
      </w:r>
      <w:r>
        <w:rPr>
          <w:spacing w:val="1"/>
        </w:rPr>
        <w:t xml:space="preserve"> </w:t>
      </w:r>
      <w:r>
        <w:t xml:space="preserve">performance. The research of Conrad </w:t>
      </w:r>
      <w:r>
        <w:rPr>
          <w:i/>
        </w:rPr>
        <w:t xml:space="preserve">et al., </w:t>
      </w:r>
      <w:r>
        <w:t>(2015) focused on motivation related to ability use</w:t>
      </w:r>
      <w:r>
        <w:rPr>
          <w:spacing w:val="1"/>
        </w:rPr>
        <w:t xml:space="preserve"> </w:t>
      </w:r>
      <w:r>
        <w:t>and</w:t>
      </w:r>
      <w:r>
        <w:rPr>
          <w:spacing w:val="-5"/>
        </w:rPr>
        <w:t xml:space="preserve"> </w:t>
      </w:r>
      <w:r>
        <w:t>inherent</w:t>
      </w:r>
      <w:r>
        <w:rPr>
          <w:spacing w:val="-3"/>
        </w:rPr>
        <w:t xml:space="preserve"> </w:t>
      </w:r>
      <w:r>
        <w:t>motivation</w:t>
      </w:r>
      <w:r>
        <w:rPr>
          <w:spacing w:val="-3"/>
        </w:rPr>
        <w:t xml:space="preserve"> </w:t>
      </w:r>
      <w:r>
        <w:t>in</w:t>
      </w:r>
      <w:r>
        <w:rPr>
          <w:spacing w:val="-5"/>
        </w:rPr>
        <w:t xml:space="preserve"> </w:t>
      </w:r>
      <w:r>
        <w:t>a</w:t>
      </w:r>
      <w:r>
        <w:rPr>
          <w:spacing w:val="-5"/>
        </w:rPr>
        <w:t xml:space="preserve"> </w:t>
      </w:r>
      <w:r>
        <w:t>big</w:t>
      </w:r>
      <w:r>
        <w:rPr>
          <w:spacing w:val="-6"/>
        </w:rPr>
        <w:t xml:space="preserve"> </w:t>
      </w:r>
      <w:r>
        <w:t>New</w:t>
      </w:r>
      <w:r>
        <w:rPr>
          <w:spacing w:val="-1"/>
        </w:rPr>
        <w:t xml:space="preserve"> </w:t>
      </w:r>
      <w:r>
        <w:t>Zealand</w:t>
      </w:r>
      <w:r>
        <w:rPr>
          <w:spacing w:val="-5"/>
        </w:rPr>
        <w:t xml:space="preserve"> </w:t>
      </w:r>
      <w:r>
        <w:t>business.</w:t>
      </w:r>
      <w:r>
        <w:rPr>
          <w:spacing w:val="-2"/>
        </w:rPr>
        <w:t xml:space="preserve"> </w:t>
      </w:r>
      <w:r>
        <w:t>Gkorezis</w:t>
      </w:r>
      <w:r>
        <w:rPr>
          <w:spacing w:val="-3"/>
        </w:rPr>
        <w:t xml:space="preserve"> </w:t>
      </w:r>
      <w:r>
        <w:t>and</w:t>
      </w:r>
      <w:r>
        <w:rPr>
          <w:spacing w:val="-5"/>
        </w:rPr>
        <w:t xml:space="preserve"> </w:t>
      </w:r>
      <w:r>
        <w:t>Petridou</w:t>
      </w:r>
      <w:r>
        <w:rPr>
          <w:spacing w:val="-4"/>
        </w:rPr>
        <w:t xml:space="preserve"> </w:t>
      </w:r>
      <w:r>
        <w:t>(2012)</w:t>
      </w:r>
      <w:r>
        <w:rPr>
          <w:spacing w:val="-5"/>
        </w:rPr>
        <w:t xml:space="preserve"> </w:t>
      </w:r>
      <w:r>
        <w:t>looked</w:t>
      </w:r>
      <w:r>
        <w:rPr>
          <w:spacing w:val="-4"/>
        </w:rPr>
        <w:t xml:space="preserve"> </w:t>
      </w:r>
      <w:r>
        <w:t>into</w:t>
      </w:r>
      <w:r>
        <w:rPr>
          <w:spacing w:val="-58"/>
        </w:rPr>
        <w:t xml:space="preserve"> </w:t>
      </w:r>
      <w:r>
        <w:t xml:space="preserve">the impact of extrinsic compensation on the public and private sectors in Greece, while </w:t>
      </w:r>
      <w:r>
        <w:rPr>
          <w:sz w:val="23"/>
        </w:rPr>
        <w:t>Abdullah</w:t>
      </w:r>
      <w:r>
        <w:rPr>
          <w:spacing w:val="1"/>
          <w:sz w:val="23"/>
        </w:rPr>
        <w:t xml:space="preserve"> </w:t>
      </w:r>
      <w:r>
        <w:rPr>
          <w:i/>
          <w:sz w:val="23"/>
        </w:rPr>
        <w:t>et al.</w:t>
      </w:r>
      <w:r>
        <w:rPr>
          <w:sz w:val="23"/>
        </w:rPr>
        <w:t xml:space="preserve">, </w:t>
      </w:r>
      <w:r>
        <w:t>(2011) looked into job incentive differences in the public and private sectors in Belgium.</w:t>
      </w:r>
      <w:r>
        <w:rPr>
          <w:spacing w:val="1"/>
        </w:rPr>
        <w:t xml:space="preserve"> </w:t>
      </w:r>
      <w:r>
        <w:t>Employee awards have a motivational influence, according to Lawal and Okhankhuele (2014).</w:t>
      </w:r>
      <w:r>
        <w:rPr>
          <w:spacing w:val="1"/>
        </w:rPr>
        <w:t xml:space="preserve"> </w:t>
      </w:r>
      <w:r>
        <w:t xml:space="preserve">Hytti </w:t>
      </w:r>
      <w:r>
        <w:rPr>
          <w:i/>
        </w:rPr>
        <w:t>et al</w:t>
      </w:r>
      <w:r>
        <w:t>. (2013) investigated the variables that affect job satisfaction for salaried and self-</w:t>
      </w:r>
      <w:r>
        <w:rPr>
          <w:spacing w:val="1"/>
        </w:rPr>
        <w:t xml:space="preserve"> </w:t>
      </w:r>
      <w:r>
        <w:t>employed</w:t>
      </w:r>
      <w:r>
        <w:rPr>
          <w:spacing w:val="1"/>
        </w:rPr>
        <w:t xml:space="preserve"> </w:t>
      </w:r>
      <w:r>
        <w:t>workers</w:t>
      </w:r>
      <w:r>
        <w:rPr>
          <w:spacing w:val="1"/>
        </w:rPr>
        <w:t xml:space="preserve"> </w:t>
      </w:r>
      <w:r>
        <w:t>in</w:t>
      </w:r>
      <w:r>
        <w:rPr>
          <w:spacing w:val="1"/>
        </w:rPr>
        <w:t xml:space="preserve"> </w:t>
      </w:r>
      <w:r>
        <w:t>Finland,</w:t>
      </w:r>
      <w:r>
        <w:rPr>
          <w:spacing w:val="1"/>
        </w:rPr>
        <w:t xml:space="preserve"> </w:t>
      </w:r>
      <w:r>
        <w:t>focusing</w:t>
      </w:r>
      <w:r>
        <w:rPr>
          <w:spacing w:val="1"/>
        </w:rPr>
        <w:t xml:space="preserve"> </w:t>
      </w:r>
      <w:r>
        <w:t>on</w:t>
      </w:r>
      <w:r>
        <w:rPr>
          <w:spacing w:val="1"/>
        </w:rPr>
        <w:t xml:space="preserve"> </w:t>
      </w:r>
      <w:r>
        <w:t>the</w:t>
      </w:r>
      <w:r>
        <w:rPr>
          <w:spacing w:val="1"/>
        </w:rPr>
        <w:t xml:space="preserve"> </w:t>
      </w:r>
      <w:r>
        <w:t>intrinsic-extrinsic</w:t>
      </w:r>
      <w:r>
        <w:rPr>
          <w:spacing w:val="1"/>
        </w:rPr>
        <w:t xml:space="preserve"> </w:t>
      </w:r>
      <w:r>
        <w:t>motivation</w:t>
      </w:r>
      <w:r>
        <w:rPr>
          <w:spacing w:val="1"/>
        </w:rPr>
        <w:t xml:space="preserve"> </w:t>
      </w:r>
      <w:r>
        <w:t>of</w:t>
      </w:r>
      <w:r>
        <w:rPr>
          <w:spacing w:val="1"/>
        </w:rPr>
        <w:t xml:space="preserve"> </w:t>
      </w:r>
      <w:r>
        <w:t>non-profit</w:t>
      </w:r>
      <w:r>
        <w:rPr>
          <w:spacing w:val="1"/>
        </w:rPr>
        <w:t xml:space="preserve"> </w:t>
      </w:r>
      <w:r>
        <w:t>managers.</w:t>
      </w:r>
      <w:r>
        <w:rPr>
          <w:spacing w:val="1"/>
        </w:rPr>
        <w:t xml:space="preserve"> </w:t>
      </w:r>
      <w:r>
        <w:t>In Edinburgh, United Kingdom,</w:t>
      </w:r>
      <w:r>
        <w:rPr>
          <w:spacing w:val="1"/>
        </w:rPr>
        <w:t xml:space="preserve"> </w:t>
      </w:r>
      <w:r>
        <w:t>Bent and</w:t>
      </w:r>
      <w:r>
        <w:rPr>
          <w:spacing w:val="1"/>
        </w:rPr>
        <w:t xml:space="preserve"> </w:t>
      </w:r>
      <w:r>
        <w:t>Freathy (1997) completed a report on</w:t>
      </w:r>
      <w:r>
        <w:rPr>
          <w:spacing w:val="1"/>
        </w:rPr>
        <w:t xml:space="preserve"> </w:t>
      </w:r>
      <w:r>
        <w:t>employee</w:t>
      </w:r>
      <w:r>
        <w:rPr>
          <w:spacing w:val="-13"/>
        </w:rPr>
        <w:t xml:space="preserve"> </w:t>
      </w:r>
      <w:r>
        <w:t>motivation.</w:t>
      </w:r>
      <w:r>
        <w:rPr>
          <w:spacing w:val="-11"/>
        </w:rPr>
        <w:t xml:space="preserve"> </w:t>
      </w:r>
      <w:r>
        <w:t>From</w:t>
      </w:r>
      <w:r>
        <w:rPr>
          <w:spacing w:val="-11"/>
        </w:rPr>
        <w:t xml:space="preserve"> </w:t>
      </w:r>
      <w:r>
        <w:t>literature</w:t>
      </w:r>
      <w:r>
        <w:rPr>
          <w:spacing w:val="-12"/>
        </w:rPr>
        <w:t xml:space="preserve"> </w:t>
      </w:r>
      <w:r>
        <w:t>reviews,</w:t>
      </w:r>
      <w:r>
        <w:rPr>
          <w:spacing w:val="-11"/>
        </w:rPr>
        <w:t xml:space="preserve"> </w:t>
      </w:r>
      <w:r>
        <w:t>Manzoor</w:t>
      </w:r>
      <w:r>
        <w:rPr>
          <w:spacing w:val="-12"/>
        </w:rPr>
        <w:t xml:space="preserve"> </w:t>
      </w:r>
      <w:r>
        <w:t>(2011)</w:t>
      </w:r>
      <w:r>
        <w:rPr>
          <w:spacing w:val="-12"/>
        </w:rPr>
        <w:t xml:space="preserve"> </w:t>
      </w:r>
      <w:r>
        <w:t>develops</w:t>
      </w:r>
      <w:r>
        <w:rPr>
          <w:spacing w:val="-10"/>
        </w:rPr>
        <w:t xml:space="preserve"> </w:t>
      </w:r>
      <w:r>
        <w:t>a</w:t>
      </w:r>
      <w:r>
        <w:rPr>
          <w:spacing w:val="-12"/>
        </w:rPr>
        <w:t xml:space="preserve"> </w:t>
      </w:r>
      <w:r>
        <w:t>philosophical</w:t>
      </w:r>
      <w:r>
        <w:rPr>
          <w:spacing w:val="-11"/>
        </w:rPr>
        <w:t xml:space="preserve"> </w:t>
      </w:r>
      <w:r>
        <w:t>basis</w:t>
      </w:r>
      <w:r>
        <w:rPr>
          <w:spacing w:val="-10"/>
        </w:rPr>
        <w:t xml:space="preserve"> </w:t>
      </w:r>
      <w:r>
        <w:t>and</w:t>
      </w:r>
      <w:r>
        <w:rPr>
          <w:spacing w:val="-58"/>
        </w:rPr>
        <w:t xml:space="preserve"> </w:t>
      </w:r>
      <w:r>
        <w:t>a model for employee motivation in organizations. Just one report was found on the motivating</w:t>
      </w:r>
      <w:r>
        <w:rPr>
          <w:spacing w:val="1"/>
        </w:rPr>
        <w:t xml:space="preserve"> </w:t>
      </w:r>
      <w:r>
        <w:t xml:space="preserve">factors of Malaysian workers by work satisfaction of all the papers studied (Teoh </w:t>
      </w:r>
      <w:r>
        <w:rPr>
          <w:i/>
        </w:rPr>
        <w:t xml:space="preserve">et al., </w:t>
      </w:r>
      <w:r>
        <w:t>2011),</w:t>
      </w:r>
      <w:r>
        <w:rPr>
          <w:spacing w:val="1"/>
        </w:rPr>
        <w:t xml:space="preserve"> </w:t>
      </w:r>
      <w:r>
        <w:t>Lim and Ling (2012) investigated human resource practices that lead to job satisfaction of</w:t>
      </w:r>
      <w:r>
        <w:rPr>
          <w:spacing w:val="1"/>
        </w:rPr>
        <w:t xml:space="preserve"> </w:t>
      </w:r>
      <w:r>
        <w:t>professional</w:t>
      </w:r>
      <w:r>
        <w:rPr>
          <w:spacing w:val="28"/>
        </w:rPr>
        <w:t xml:space="preserve"> </w:t>
      </w:r>
      <w:r>
        <w:t>staff</w:t>
      </w:r>
      <w:r>
        <w:rPr>
          <w:spacing w:val="26"/>
        </w:rPr>
        <w:t xml:space="preserve"> </w:t>
      </w:r>
      <w:r>
        <w:t>in</w:t>
      </w:r>
      <w:r>
        <w:rPr>
          <w:spacing w:val="29"/>
        </w:rPr>
        <w:t xml:space="preserve"> </w:t>
      </w:r>
      <w:r>
        <w:t>contracting</w:t>
      </w:r>
      <w:r>
        <w:rPr>
          <w:spacing w:val="27"/>
        </w:rPr>
        <w:t xml:space="preserve"> </w:t>
      </w:r>
      <w:r>
        <w:t>companies</w:t>
      </w:r>
      <w:r>
        <w:rPr>
          <w:spacing w:val="28"/>
        </w:rPr>
        <w:t xml:space="preserve"> </w:t>
      </w:r>
      <w:r>
        <w:t>in</w:t>
      </w:r>
      <w:r>
        <w:rPr>
          <w:spacing w:val="27"/>
        </w:rPr>
        <w:t xml:space="preserve"> </w:t>
      </w:r>
      <w:r>
        <w:t>Singapore;</w:t>
      </w:r>
      <w:r>
        <w:rPr>
          <w:spacing w:val="28"/>
        </w:rPr>
        <w:t xml:space="preserve"> </w:t>
      </w:r>
      <w:r>
        <w:t>they</w:t>
      </w:r>
      <w:r>
        <w:rPr>
          <w:spacing w:val="23"/>
        </w:rPr>
        <w:t xml:space="preserve"> </w:t>
      </w:r>
      <w:r>
        <w:t>focused</w:t>
      </w:r>
      <w:r>
        <w:rPr>
          <w:spacing w:val="27"/>
        </w:rPr>
        <w:t xml:space="preserve"> </w:t>
      </w:r>
      <w:r>
        <w:t>on</w:t>
      </w:r>
      <w:r>
        <w:rPr>
          <w:spacing w:val="27"/>
        </w:rPr>
        <w:t xml:space="preserve"> </w:t>
      </w:r>
      <w:r>
        <w:t>the</w:t>
      </w:r>
      <w:r>
        <w:rPr>
          <w:spacing w:val="27"/>
        </w:rPr>
        <w:t xml:space="preserve"> </w:t>
      </w:r>
      <w:r>
        <w:t>interrelationship</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7"/>
        <w:jc w:val="both"/>
      </w:pPr>
      <w:r>
        <w:rPr>
          <w:spacing w:val="-1"/>
        </w:rPr>
        <w:t>between</w:t>
      </w:r>
      <w:r>
        <w:rPr>
          <w:spacing w:val="-14"/>
        </w:rPr>
        <w:t xml:space="preserve"> </w:t>
      </w:r>
      <w:r>
        <w:t>affective</w:t>
      </w:r>
      <w:r>
        <w:rPr>
          <w:spacing w:val="-14"/>
        </w:rPr>
        <w:t xml:space="preserve"> </w:t>
      </w:r>
      <w:r>
        <w:t>commitment,</w:t>
      </w:r>
      <w:r>
        <w:rPr>
          <w:spacing w:val="-14"/>
        </w:rPr>
        <w:t xml:space="preserve"> </w:t>
      </w:r>
      <w:r>
        <w:t>job</w:t>
      </w:r>
      <w:r>
        <w:rPr>
          <w:spacing w:val="-13"/>
        </w:rPr>
        <w:t xml:space="preserve"> </w:t>
      </w:r>
      <w:r>
        <w:t>performance,</w:t>
      </w:r>
      <w:r>
        <w:rPr>
          <w:spacing w:val="-13"/>
        </w:rPr>
        <w:t xml:space="preserve"> </w:t>
      </w:r>
      <w:r>
        <w:t>and</w:t>
      </w:r>
      <w:r>
        <w:rPr>
          <w:spacing w:val="-14"/>
        </w:rPr>
        <w:t xml:space="preserve"> </w:t>
      </w:r>
      <w:r>
        <w:t>job</w:t>
      </w:r>
      <w:r>
        <w:rPr>
          <w:spacing w:val="-13"/>
        </w:rPr>
        <w:t xml:space="preserve"> </w:t>
      </w:r>
      <w:r>
        <w:t>satisfaction</w:t>
      </w:r>
      <w:r>
        <w:rPr>
          <w:spacing w:val="-14"/>
        </w:rPr>
        <w:t xml:space="preserve"> </w:t>
      </w:r>
      <w:r>
        <w:t>of</w:t>
      </w:r>
      <w:r>
        <w:rPr>
          <w:spacing w:val="-14"/>
        </w:rPr>
        <w:t xml:space="preserve"> </w:t>
      </w:r>
      <w:r>
        <w:t>construction</w:t>
      </w:r>
      <w:r>
        <w:rPr>
          <w:spacing w:val="-13"/>
        </w:rPr>
        <w:t xml:space="preserve"> </w:t>
      </w:r>
      <w:r>
        <w:t>professionals</w:t>
      </w:r>
      <w:r>
        <w:rPr>
          <w:spacing w:val="-58"/>
        </w:rPr>
        <w:t xml:space="preserve"> </w:t>
      </w:r>
      <w:r>
        <w:t>in</w:t>
      </w:r>
      <w:r>
        <w:rPr>
          <w:spacing w:val="-1"/>
        </w:rPr>
        <w:t xml:space="preserve"> </w:t>
      </w:r>
      <w:r>
        <w:t>Hong</w:t>
      </w:r>
      <w:r>
        <w:rPr>
          <w:spacing w:val="-3"/>
        </w:rPr>
        <w:t xml:space="preserve"> </w:t>
      </w:r>
      <w:r>
        <w:t>Kong.</w:t>
      </w:r>
    </w:p>
    <w:p>
      <w:pPr>
        <w:pStyle w:val="5"/>
        <w:spacing w:line="480" w:lineRule="auto"/>
        <w:ind w:left="120" w:right="318"/>
        <w:jc w:val="both"/>
      </w:pPr>
      <w:r>
        <w:t>In</w:t>
      </w:r>
      <w:r>
        <w:rPr>
          <w:spacing w:val="-3"/>
        </w:rPr>
        <w:t xml:space="preserve"> </w:t>
      </w:r>
      <w:r>
        <w:t>the</w:t>
      </w:r>
      <w:r>
        <w:rPr>
          <w:spacing w:val="-4"/>
        </w:rPr>
        <w:t xml:space="preserve"> </w:t>
      </w:r>
      <w:r>
        <w:t>Thai</w:t>
      </w:r>
      <w:r>
        <w:rPr>
          <w:spacing w:val="-1"/>
        </w:rPr>
        <w:t xml:space="preserve"> </w:t>
      </w:r>
      <w:r>
        <w:t>construction</w:t>
      </w:r>
      <w:r>
        <w:rPr>
          <w:spacing w:val="-4"/>
        </w:rPr>
        <w:t xml:space="preserve"> </w:t>
      </w:r>
      <w:r>
        <w:t>industry,</w:t>
      </w:r>
      <w:r>
        <w:rPr>
          <w:spacing w:val="-2"/>
        </w:rPr>
        <w:t xml:space="preserve"> </w:t>
      </w:r>
      <w:r>
        <w:t>Sahanidis</w:t>
      </w:r>
      <w:r>
        <w:rPr>
          <w:spacing w:val="-4"/>
        </w:rPr>
        <w:t xml:space="preserve"> </w:t>
      </w:r>
      <w:r>
        <w:t>and</w:t>
      </w:r>
      <w:r>
        <w:rPr>
          <w:spacing w:val="-2"/>
        </w:rPr>
        <w:t xml:space="preserve"> </w:t>
      </w:r>
      <w:r>
        <w:t>Bouris</w:t>
      </w:r>
      <w:r>
        <w:rPr>
          <w:spacing w:val="-4"/>
        </w:rPr>
        <w:t xml:space="preserve"> </w:t>
      </w:r>
      <w:r>
        <w:t>(2008)</w:t>
      </w:r>
      <w:r>
        <w:rPr>
          <w:spacing w:val="-2"/>
        </w:rPr>
        <w:t xml:space="preserve"> </w:t>
      </w:r>
      <w:r>
        <w:t>investigated</w:t>
      </w:r>
      <w:r>
        <w:rPr>
          <w:spacing w:val="-1"/>
        </w:rPr>
        <w:t xml:space="preserve"> </w:t>
      </w:r>
      <w:r>
        <w:t>Herzberg's</w:t>
      </w:r>
      <w:r>
        <w:rPr>
          <w:spacing w:val="-4"/>
        </w:rPr>
        <w:t xml:space="preserve"> </w:t>
      </w:r>
      <w:r>
        <w:t>two-factor</w:t>
      </w:r>
      <w:r>
        <w:rPr>
          <w:spacing w:val="-58"/>
        </w:rPr>
        <w:t xml:space="preserve"> </w:t>
      </w:r>
      <w:r>
        <w:t>hypothesis;</w:t>
      </w:r>
      <w:r>
        <w:rPr>
          <w:spacing w:val="-9"/>
        </w:rPr>
        <w:t xml:space="preserve"> </w:t>
      </w:r>
      <w:r>
        <w:t>Marchington</w:t>
      </w:r>
      <w:r>
        <w:rPr>
          <w:spacing w:val="-6"/>
        </w:rPr>
        <w:t xml:space="preserve"> </w:t>
      </w:r>
      <w:r>
        <w:rPr>
          <w:i/>
        </w:rPr>
        <w:t>et</w:t>
      </w:r>
      <w:r>
        <w:rPr>
          <w:i/>
          <w:spacing w:val="-9"/>
        </w:rPr>
        <w:t xml:space="preserve"> </w:t>
      </w:r>
      <w:r>
        <w:rPr>
          <w:i/>
        </w:rPr>
        <w:t>al.,</w:t>
      </w:r>
      <w:r>
        <w:rPr>
          <w:i/>
          <w:spacing w:val="-9"/>
        </w:rPr>
        <w:t xml:space="preserve"> </w:t>
      </w:r>
      <w:r>
        <w:t>(2005)</w:t>
      </w:r>
      <w:r>
        <w:rPr>
          <w:spacing w:val="-10"/>
        </w:rPr>
        <w:t xml:space="preserve"> </w:t>
      </w:r>
      <w:r>
        <w:t>investigated</w:t>
      </w:r>
      <w:r>
        <w:rPr>
          <w:spacing w:val="-8"/>
        </w:rPr>
        <w:t xml:space="preserve"> </w:t>
      </w:r>
      <w:r>
        <w:t>the</w:t>
      </w:r>
      <w:r>
        <w:rPr>
          <w:spacing w:val="-10"/>
        </w:rPr>
        <w:t xml:space="preserve"> </w:t>
      </w:r>
      <w:r>
        <w:t>motivation</w:t>
      </w:r>
      <w:r>
        <w:rPr>
          <w:spacing w:val="-9"/>
        </w:rPr>
        <w:t xml:space="preserve"> </w:t>
      </w:r>
      <w:r>
        <w:t>of</w:t>
      </w:r>
      <w:r>
        <w:rPr>
          <w:spacing w:val="-10"/>
        </w:rPr>
        <w:t xml:space="preserve"> </w:t>
      </w:r>
      <w:r>
        <w:t>construction</w:t>
      </w:r>
      <w:r>
        <w:rPr>
          <w:spacing w:val="-10"/>
        </w:rPr>
        <w:t xml:space="preserve"> </w:t>
      </w:r>
      <w:r>
        <w:t>professionals</w:t>
      </w:r>
      <w:r>
        <w:rPr>
          <w:spacing w:val="-9"/>
        </w:rPr>
        <w:t xml:space="preserve"> </w:t>
      </w:r>
      <w:r>
        <w:t>in</w:t>
      </w:r>
      <w:r>
        <w:rPr>
          <w:spacing w:val="-58"/>
        </w:rPr>
        <w:t xml:space="preserve"> </w:t>
      </w:r>
      <w:r>
        <w:t>Melbourne; Mansfield and Odeh (1991), focus, on the other hand, on the issues that affect the</w:t>
      </w:r>
      <w:r>
        <w:rPr>
          <w:spacing w:val="1"/>
        </w:rPr>
        <w:t xml:space="preserve"> </w:t>
      </w:r>
      <w:r>
        <w:t xml:space="preserve">morale of construction project participants. Zakeri </w:t>
      </w:r>
      <w:r>
        <w:rPr>
          <w:i/>
        </w:rPr>
        <w:t>et al.</w:t>
      </w:r>
      <w:r>
        <w:t>, (1997) identified the factors influencing</w:t>
      </w:r>
      <w:r>
        <w:rPr>
          <w:spacing w:val="-57"/>
        </w:rPr>
        <w:t xml:space="preserve"> </w:t>
      </w:r>
      <w:r>
        <w:t>the</w:t>
      </w:r>
      <w:r>
        <w:rPr>
          <w:spacing w:val="-15"/>
        </w:rPr>
        <w:t xml:space="preserve"> </w:t>
      </w:r>
      <w:r>
        <w:t>morale</w:t>
      </w:r>
      <w:r>
        <w:rPr>
          <w:spacing w:val="-14"/>
        </w:rPr>
        <w:t xml:space="preserve"> </w:t>
      </w:r>
      <w:r>
        <w:t>of</w:t>
      </w:r>
      <w:r>
        <w:rPr>
          <w:spacing w:val="-12"/>
        </w:rPr>
        <w:t xml:space="preserve"> </w:t>
      </w:r>
      <w:r>
        <w:t>construction</w:t>
      </w:r>
      <w:r>
        <w:rPr>
          <w:spacing w:val="-13"/>
        </w:rPr>
        <w:t xml:space="preserve"> </w:t>
      </w:r>
      <w:r>
        <w:t>operatives</w:t>
      </w:r>
      <w:r>
        <w:rPr>
          <w:spacing w:val="-13"/>
        </w:rPr>
        <w:t xml:space="preserve"> </w:t>
      </w:r>
      <w:r>
        <w:t>in</w:t>
      </w:r>
      <w:r>
        <w:rPr>
          <w:spacing w:val="-11"/>
        </w:rPr>
        <w:t xml:space="preserve"> </w:t>
      </w:r>
      <w:r>
        <w:t>Iran.</w:t>
      </w:r>
      <w:r>
        <w:rPr>
          <w:spacing w:val="35"/>
        </w:rPr>
        <w:t xml:space="preserve"> </w:t>
      </w:r>
      <w:r>
        <w:t>Abdullah</w:t>
      </w:r>
      <w:r>
        <w:rPr>
          <w:spacing w:val="-13"/>
        </w:rPr>
        <w:t xml:space="preserve"> </w:t>
      </w:r>
      <w:r>
        <w:rPr>
          <w:i/>
        </w:rPr>
        <w:t>et</w:t>
      </w:r>
      <w:r>
        <w:rPr>
          <w:i/>
          <w:spacing w:val="-13"/>
        </w:rPr>
        <w:t xml:space="preserve"> </w:t>
      </w:r>
      <w:r>
        <w:rPr>
          <w:i/>
        </w:rPr>
        <w:t>al.</w:t>
      </w:r>
      <w:r>
        <w:t>,</w:t>
      </w:r>
      <w:r>
        <w:rPr>
          <w:spacing w:val="-13"/>
        </w:rPr>
        <w:t xml:space="preserve"> </w:t>
      </w:r>
      <w:r>
        <w:t>(2011)</w:t>
      </w:r>
      <w:r>
        <w:rPr>
          <w:spacing w:val="-14"/>
        </w:rPr>
        <w:t xml:space="preserve"> </w:t>
      </w:r>
      <w:r>
        <w:t>investigated</w:t>
      </w:r>
      <w:r>
        <w:rPr>
          <w:spacing w:val="-13"/>
        </w:rPr>
        <w:t xml:space="preserve"> </w:t>
      </w:r>
      <w:r>
        <w:t>the</w:t>
      </w:r>
      <w:r>
        <w:rPr>
          <w:spacing w:val="-14"/>
        </w:rPr>
        <w:t xml:space="preserve"> </w:t>
      </w:r>
      <w:r>
        <w:t>level</w:t>
      </w:r>
      <w:r>
        <w:rPr>
          <w:spacing w:val="-13"/>
        </w:rPr>
        <w:t xml:space="preserve"> </w:t>
      </w:r>
      <w:r>
        <w:t>of</w:t>
      </w:r>
      <w:r>
        <w:rPr>
          <w:spacing w:val="-14"/>
        </w:rPr>
        <w:t xml:space="preserve"> </w:t>
      </w:r>
      <w:r>
        <w:t>work</w:t>
      </w:r>
      <w:r>
        <w:rPr>
          <w:spacing w:val="-58"/>
        </w:rPr>
        <w:t xml:space="preserve"> </w:t>
      </w:r>
      <w:r>
        <w:t>satisfaction</w:t>
      </w:r>
      <w:r>
        <w:rPr>
          <w:spacing w:val="-1"/>
        </w:rPr>
        <w:t xml:space="preserve"> </w:t>
      </w:r>
      <w:r>
        <w:t>of</w:t>
      </w:r>
      <w:r>
        <w:rPr>
          <w:spacing w:val="-1"/>
        </w:rPr>
        <w:t xml:space="preserve"> </w:t>
      </w:r>
      <w:r>
        <w:t>workers</w:t>
      </w:r>
      <w:r>
        <w:rPr>
          <w:spacing w:val="-1"/>
        </w:rPr>
        <w:t xml:space="preserve"> </w:t>
      </w:r>
      <w:r>
        <w:t>in</w:t>
      </w:r>
      <w:r>
        <w:rPr>
          <w:spacing w:val="2"/>
        </w:rPr>
        <w:t xml:space="preserve"> </w:t>
      </w:r>
      <w:r>
        <w:t>small and</w:t>
      </w:r>
      <w:r>
        <w:rPr>
          <w:spacing w:val="-1"/>
        </w:rPr>
        <w:t xml:space="preserve"> </w:t>
      </w:r>
      <w:r>
        <w:t>medium-sized construction</w:t>
      </w:r>
      <w:r>
        <w:rPr>
          <w:spacing w:val="-1"/>
        </w:rPr>
        <w:t xml:space="preserve"> </w:t>
      </w:r>
      <w:r>
        <w:t>companies</w:t>
      </w:r>
      <w:r>
        <w:rPr>
          <w:spacing w:val="2"/>
        </w:rPr>
        <w:t xml:space="preserve"> </w:t>
      </w:r>
      <w:r>
        <w:t>in Nigeria.</w:t>
      </w:r>
    </w:p>
    <w:p>
      <w:pPr>
        <w:pStyle w:val="2"/>
        <w:numPr>
          <w:ilvl w:val="1"/>
          <w:numId w:val="3"/>
        </w:numPr>
        <w:tabs>
          <w:tab w:val="left" w:pos="841"/>
        </w:tabs>
        <w:spacing w:before="6" w:after="0" w:line="240" w:lineRule="auto"/>
        <w:ind w:left="840" w:right="0" w:hanging="721"/>
        <w:jc w:val="both"/>
      </w:pPr>
      <w:r>
        <w:t>Measures</w:t>
      </w:r>
      <w:r>
        <w:rPr>
          <w:spacing w:val="-3"/>
        </w:rPr>
        <w:t xml:space="preserve"> </w:t>
      </w:r>
      <w:r>
        <w:t>of</w:t>
      </w:r>
      <w:r>
        <w:rPr>
          <w:spacing w:val="-2"/>
        </w:rPr>
        <w:t xml:space="preserve"> </w:t>
      </w:r>
      <w:r>
        <w:t>Construction</w:t>
      </w:r>
      <w:r>
        <w:rPr>
          <w:spacing w:val="-3"/>
        </w:rPr>
        <w:t xml:space="preserve"> </w:t>
      </w:r>
      <w:r>
        <w:t>Firms</w:t>
      </w:r>
      <w:r>
        <w:rPr>
          <w:spacing w:val="-1"/>
        </w:rPr>
        <w:t xml:space="preserve"> </w:t>
      </w:r>
      <w:r>
        <w:t>Productivity.</w:t>
      </w:r>
    </w:p>
    <w:p>
      <w:pPr>
        <w:pStyle w:val="5"/>
        <w:spacing w:before="6"/>
        <w:rPr>
          <w:b/>
          <w:sz w:val="23"/>
        </w:rPr>
      </w:pPr>
    </w:p>
    <w:p>
      <w:pPr>
        <w:pStyle w:val="5"/>
        <w:spacing w:before="1" w:line="480" w:lineRule="auto"/>
        <w:ind w:left="120" w:right="315"/>
        <w:jc w:val="both"/>
      </w:pPr>
      <w:r>
        <w:t>Any of the methods are meant to calculate the performance of individual trades at different forms</w:t>
      </w:r>
      <w:r>
        <w:rPr>
          <w:spacing w:val="-57"/>
        </w:rPr>
        <w:t xml:space="preserve"> </w:t>
      </w:r>
      <w:r>
        <w:t>of construction activity, while others assess production at the firm or site level and take into</w:t>
      </w:r>
      <w:r>
        <w:rPr>
          <w:spacing w:val="1"/>
        </w:rPr>
        <w:t xml:space="preserve"> </w:t>
      </w:r>
      <w:r>
        <w:t>account all construction participants (Alarcon and Rodrigo, 2003). Furthermore, according to</w:t>
      </w:r>
      <w:r>
        <w:rPr>
          <w:spacing w:val="1"/>
        </w:rPr>
        <w:t xml:space="preserve"> </w:t>
      </w:r>
      <w:r>
        <w:t>related literature, there is no generally accepted performance estimation norm. The proliferation</w:t>
      </w:r>
      <w:r>
        <w:rPr>
          <w:spacing w:val="1"/>
        </w:rPr>
        <w:t xml:space="preserve"> </w:t>
      </w:r>
      <w:r>
        <w:t xml:space="preserve">of calculation systems is thought to be the primary cause, according to, Park </w:t>
      </w:r>
      <w:r>
        <w:rPr>
          <w:i/>
        </w:rPr>
        <w:t xml:space="preserve">et al., </w:t>
      </w:r>
      <w:r>
        <w:t>(2005). The</w:t>
      </w:r>
      <w:r>
        <w:rPr>
          <w:spacing w:val="1"/>
        </w:rPr>
        <w:t xml:space="preserve"> </w:t>
      </w:r>
      <w:r>
        <w:t>methods and techniques discussed are the most widely used in attempts to measure and evaluate</w:t>
      </w:r>
      <w:r>
        <w:rPr>
          <w:spacing w:val="1"/>
        </w:rPr>
        <w:t xml:space="preserve"> </w:t>
      </w:r>
      <w:r>
        <w:t>performance</w:t>
      </w:r>
      <w:r>
        <w:rPr>
          <w:spacing w:val="-2"/>
        </w:rPr>
        <w:t xml:space="preserve"> </w:t>
      </w:r>
      <w:r>
        <w:t>on</w:t>
      </w:r>
      <w:r>
        <w:rPr>
          <w:spacing w:val="2"/>
        </w:rPr>
        <w:t xml:space="preserve"> </w:t>
      </w:r>
      <w:r>
        <w:t>a</w:t>
      </w:r>
      <w:r>
        <w:rPr>
          <w:spacing w:val="-1"/>
        </w:rPr>
        <w:t xml:space="preserve"> </w:t>
      </w:r>
      <w:r>
        <w:t>construction site</w:t>
      </w:r>
      <w:r>
        <w:rPr>
          <w:spacing w:val="-2"/>
        </w:rPr>
        <w:t xml:space="preserve"> </w:t>
      </w:r>
      <w:r>
        <w:t>or at a firm stage,</w:t>
      </w:r>
      <w:r>
        <w:rPr>
          <w:spacing w:val="-1"/>
        </w:rPr>
        <w:t xml:space="preserve"> </w:t>
      </w:r>
      <w:r>
        <w:t>according</w:t>
      </w:r>
      <w:r>
        <w:rPr>
          <w:spacing w:val="-3"/>
        </w:rPr>
        <w:t xml:space="preserve"> </w:t>
      </w:r>
      <w:r>
        <w:t>to the</w:t>
      </w:r>
      <w:r>
        <w:rPr>
          <w:spacing w:val="-1"/>
        </w:rPr>
        <w:t xml:space="preserve"> </w:t>
      </w:r>
      <w:r>
        <w:t>interviews.</w:t>
      </w:r>
    </w:p>
    <w:p>
      <w:pPr>
        <w:pStyle w:val="5"/>
        <w:spacing w:line="480" w:lineRule="auto"/>
        <w:ind w:left="120" w:right="316"/>
        <w:jc w:val="both"/>
      </w:pPr>
      <w:r>
        <w:t>Some</w:t>
      </w:r>
      <w:r>
        <w:rPr>
          <w:spacing w:val="-4"/>
        </w:rPr>
        <w:t xml:space="preserve"> </w:t>
      </w:r>
      <w:r>
        <w:t>are</w:t>
      </w:r>
      <w:r>
        <w:rPr>
          <w:spacing w:val="-5"/>
        </w:rPr>
        <w:t xml:space="preserve"> </w:t>
      </w:r>
      <w:r>
        <w:t>based</w:t>
      </w:r>
      <w:r>
        <w:rPr>
          <w:spacing w:val="-4"/>
        </w:rPr>
        <w:t xml:space="preserve"> </w:t>
      </w:r>
      <w:r>
        <w:t>on</w:t>
      </w:r>
      <w:r>
        <w:rPr>
          <w:spacing w:val="-1"/>
        </w:rPr>
        <w:t xml:space="preserve"> </w:t>
      </w:r>
      <w:r>
        <w:t>personal</w:t>
      </w:r>
      <w:r>
        <w:rPr>
          <w:spacing w:val="-3"/>
        </w:rPr>
        <w:t xml:space="preserve"> </w:t>
      </w:r>
      <w:r>
        <w:t>knowledge, while</w:t>
      </w:r>
      <w:r>
        <w:rPr>
          <w:spacing w:val="-4"/>
        </w:rPr>
        <w:t xml:space="preserve"> </w:t>
      </w:r>
      <w:r>
        <w:t>others</w:t>
      </w:r>
      <w:r>
        <w:rPr>
          <w:spacing w:val="-3"/>
        </w:rPr>
        <w:t xml:space="preserve"> </w:t>
      </w:r>
      <w:r>
        <w:t>are</w:t>
      </w:r>
      <w:r>
        <w:rPr>
          <w:spacing w:val="-6"/>
        </w:rPr>
        <w:t xml:space="preserve"> </w:t>
      </w:r>
      <w:r>
        <w:t>based</w:t>
      </w:r>
      <w:r>
        <w:rPr>
          <w:spacing w:val="-3"/>
        </w:rPr>
        <w:t xml:space="preserve"> </w:t>
      </w:r>
      <w:r>
        <w:t>on</w:t>
      </w:r>
      <w:r>
        <w:rPr>
          <w:spacing w:val="-4"/>
        </w:rPr>
        <w:t xml:space="preserve"> </w:t>
      </w:r>
      <w:r>
        <w:t>quantitative</w:t>
      </w:r>
      <w:r>
        <w:rPr>
          <w:spacing w:val="-3"/>
        </w:rPr>
        <w:t xml:space="preserve"> </w:t>
      </w:r>
      <w:r>
        <w:t>and</w:t>
      </w:r>
      <w:r>
        <w:rPr>
          <w:spacing w:val="-3"/>
        </w:rPr>
        <w:t xml:space="preserve"> </w:t>
      </w:r>
      <w:r>
        <w:t>computational</w:t>
      </w:r>
      <w:r>
        <w:rPr>
          <w:spacing w:val="-58"/>
        </w:rPr>
        <w:t xml:space="preserve"> </w:t>
      </w:r>
      <w:r>
        <w:t>models, analytical instruments, and computer-based applications. The majority of independent</w:t>
      </w:r>
      <w:r>
        <w:rPr>
          <w:spacing w:val="1"/>
        </w:rPr>
        <w:t xml:space="preserve"> </w:t>
      </w:r>
      <w:r>
        <w:t>engineering firms and smaller construction firms rely on experience-based models to conduct</w:t>
      </w:r>
      <w:r>
        <w:rPr>
          <w:spacing w:val="1"/>
        </w:rPr>
        <w:t xml:space="preserve"> </w:t>
      </w:r>
      <w:r>
        <w:t>measurements, or do not track productivity at all, according to industry trends in measuring</w:t>
      </w:r>
      <w:r>
        <w:rPr>
          <w:spacing w:val="1"/>
        </w:rPr>
        <w:t xml:space="preserve"> </w:t>
      </w:r>
      <w:r>
        <w:t>construction productivity. Large firms, companies, and construction organizations (mostly in the</w:t>
      </w:r>
      <w:r>
        <w:rPr>
          <w:spacing w:val="1"/>
        </w:rPr>
        <w:t xml:space="preserve"> </w:t>
      </w:r>
      <w:r>
        <w:t>United</w:t>
      </w:r>
      <w:r>
        <w:rPr>
          <w:spacing w:val="27"/>
        </w:rPr>
        <w:t xml:space="preserve"> </w:t>
      </w:r>
      <w:r>
        <w:t>States)</w:t>
      </w:r>
      <w:r>
        <w:rPr>
          <w:spacing w:val="27"/>
        </w:rPr>
        <w:t xml:space="preserve"> </w:t>
      </w:r>
      <w:r>
        <w:t>rely</w:t>
      </w:r>
      <w:r>
        <w:rPr>
          <w:spacing w:val="22"/>
        </w:rPr>
        <w:t xml:space="preserve"> </w:t>
      </w:r>
      <w:r>
        <w:t>on</w:t>
      </w:r>
      <w:r>
        <w:rPr>
          <w:spacing w:val="28"/>
        </w:rPr>
        <w:t xml:space="preserve"> </w:t>
      </w:r>
      <w:r>
        <w:t>usability-based</w:t>
      </w:r>
      <w:r>
        <w:rPr>
          <w:spacing w:val="29"/>
        </w:rPr>
        <w:t xml:space="preserve"> </w:t>
      </w:r>
      <w:r>
        <w:t>models.</w:t>
      </w:r>
      <w:r>
        <w:rPr>
          <w:spacing w:val="30"/>
        </w:rPr>
        <w:t xml:space="preserve"> </w:t>
      </w:r>
      <w:r>
        <w:t>Furthermore,</w:t>
      </w:r>
      <w:r>
        <w:rPr>
          <w:spacing w:val="30"/>
        </w:rPr>
        <w:t xml:space="preserve"> </w:t>
      </w:r>
      <w:r>
        <w:t>different</w:t>
      </w:r>
      <w:r>
        <w:rPr>
          <w:spacing w:val="28"/>
        </w:rPr>
        <w:t xml:space="preserve"> </w:t>
      </w:r>
      <w:r>
        <w:t>individuals</w:t>
      </w:r>
      <w:r>
        <w:rPr>
          <w:spacing w:val="28"/>
        </w:rPr>
        <w:t xml:space="preserve"> </w:t>
      </w:r>
      <w:r>
        <w:t>can</w:t>
      </w:r>
      <w:r>
        <w:rPr>
          <w:spacing w:val="29"/>
        </w:rPr>
        <w:t xml:space="preserve"> </w:t>
      </w:r>
      <w:r>
        <w:t>calculate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7"/>
        <w:jc w:val="both"/>
      </w:pPr>
      <w:r>
        <w:t>productivity</w:t>
      </w:r>
      <w:r>
        <w:rPr>
          <w:spacing w:val="-9"/>
        </w:rPr>
        <w:t xml:space="preserve"> </w:t>
      </w:r>
      <w:r>
        <w:t>in</w:t>
      </w:r>
      <w:r>
        <w:rPr>
          <w:spacing w:val="-2"/>
        </w:rPr>
        <w:t xml:space="preserve"> </w:t>
      </w:r>
      <w:r>
        <w:t>different ways</w:t>
      </w:r>
      <w:r>
        <w:rPr>
          <w:spacing w:val="-3"/>
        </w:rPr>
        <w:t xml:space="preserve"> </w:t>
      </w:r>
      <w:r>
        <w:t>with</w:t>
      </w:r>
      <w:r>
        <w:rPr>
          <w:spacing w:val="-2"/>
        </w:rPr>
        <w:t xml:space="preserve"> </w:t>
      </w:r>
      <w:r>
        <w:t>the</w:t>
      </w:r>
      <w:r>
        <w:rPr>
          <w:spacing w:val="-3"/>
        </w:rPr>
        <w:t xml:space="preserve"> </w:t>
      </w:r>
      <w:r>
        <w:t>same</w:t>
      </w:r>
      <w:r>
        <w:rPr>
          <w:spacing w:val="-2"/>
        </w:rPr>
        <w:t xml:space="preserve"> </w:t>
      </w:r>
      <w:r>
        <w:t>task; as</w:t>
      </w:r>
      <w:r>
        <w:rPr>
          <w:spacing w:val="-3"/>
        </w:rPr>
        <w:t xml:space="preserve"> </w:t>
      </w:r>
      <w:r>
        <w:t>a</w:t>
      </w:r>
      <w:r>
        <w:rPr>
          <w:spacing w:val="-4"/>
        </w:rPr>
        <w:t xml:space="preserve"> </w:t>
      </w:r>
      <w:r>
        <w:t>result,</w:t>
      </w:r>
      <w:r>
        <w:rPr>
          <w:spacing w:val="-3"/>
        </w:rPr>
        <w:t xml:space="preserve"> </w:t>
      </w:r>
      <w:r>
        <w:t>the</w:t>
      </w:r>
      <w:r>
        <w:rPr>
          <w:spacing w:val="-3"/>
        </w:rPr>
        <w:t xml:space="preserve"> </w:t>
      </w:r>
      <w:r>
        <w:t>efficiency</w:t>
      </w:r>
      <w:r>
        <w:rPr>
          <w:spacing w:val="-6"/>
        </w:rPr>
        <w:t xml:space="preserve"> </w:t>
      </w:r>
      <w:r>
        <w:t>figures</w:t>
      </w:r>
      <w:r>
        <w:rPr>
          <w:spacing w:val="-3"/>
        </w:rPr>
        <w:t xml:space="preserve"> </w:t>
      </w:r>
      <w:r>
        <w:t>that</w:t>
      </w:r>
      <w:r>
        <w:rPr>
          <w:spacing w:val="-3"/>
        </w:rPr>
        <w:t xml:space="preserve"> </w:t>
      </w:r>
      <w:r>
        <w:t>result</w:t>
      </w:r>
      <w:r>
        <w:rPr>
          <w:spacing w:val="-2"/>
        </w:rPr>
        <w:t xml:space="preserve"> </w:t>
      </w:r>
      <w:r>
        <w:t>will</w:t>
      </w:r>
      <w:r>
        <w:rPr>
          <w:spacing w:val="-57"/>
        </w:rPr>
        <w:t xml:space="preserve"> </w:t>
      </w:r>
      <w:r>
        <w:t>not be exactly</w:t>
      </w:r>
      <w:r>
        <w:rPr>
          <w:spacing w:val="-5"/>
        </w:rPr>
        <w:t xml:space="preserve"> </w:t>
      </w:r>
      <w:r>
        <w:t>comparable.</w:t>
      </w:r>
    </w:p>
    <w:p>
      <w:pPr>
        <w:pStyle w:val="2"/>
        <w:numPr>
          <w:ilvl w:val="2"/>
          <w:numId w:val="5"/>
        </w:numPr>
        <w:tabs>
          <w:tab w:val="left" w:pos="841"/>
        </w:tabs>
        <w:spacing w:before="5" w:after="0" w:line="240" w:lineRule="auto"/>
        <w:ind w:left="840" w:right="0" w:hanging="721"/>
        <w:jc w:val="both"/>
      </w:pPr>
      <w:r>
        <w:t>Input/</w:t>
      </w:r>
      <w:r>
        <w:rPr>
          <w:spacing w:val="-2"/>
        </w:rPr>
        <w:t xml:space="preserve"> </w:t>
      </w:r>
      <w:r>
        <w:t>Output</w:t>
      </w:r>
      <w:r>
        <w:rPr>
          <w:spacing w:val="-2"/>
        </w:rPr>
        <w:t xml:space="preserve"> </w:t>
      </w:r>
      <w:r>
        <w:t>(man</w:t>
      </w:r>
      <w:r>
        <w:rPr>
          <w:spacing w:val="-2"/>
        </w:rPr>
        <w:t xml:space="preserve"> </w:t>
      </w:r>
      <w:r>
        <w:t>hours</w:t>
      </w:r>
      <w:r>
        <w:rPr>
          <w:spacing w:val="-1"/>
        </w:rPr>
        <w:t xml:space="preserve"> </w:t>
      </w:r>
      <w:r>
        <w:t>per</w:t>
      </w:r>
      <w:r>
        <w:rPr>
          <w:spacing w:val="-3"/>
        </w:rPr>
        <w:t xml:space="preserve"> </w:t>
      </w:r>
      <w:r>
        <w:t>unit)</w:t>
      </w:r>
    </w:p>
    <w:p>
      <w:pPr>
        <w:pStyle w:val="5"/>
        <w:spacing w:before="6"/>
        <w:rPr>
          <w:b/>
          <w:sz w:val="23"/>
        </w:rPr>
      </w:pPr>
    </w:p>
    <w:p>
      <w:pPr>
        <w:pStyle w:val="5"/>
        <w:spacing w:before="1" w:line="480" w:lineRule="auto"/>
        <w:ind w:left="120" w:right="313"/>
        <w:jc w:val="both"/>
      </w:pPr>
      <w:r>
        <w:t>The input/output ratio (for example, work hours per square foot of wall painted) is primarily used</w:t>
      </w:r>
      <w:r>
        <w:rPr>
          <w:spacing w:val="-57"/>
        </w:rPr>
        <w:t xml:space="preserve"> </w:t>
      </w:r>
      <w:r>
        <w:t>to measure labor efficiency at the job level, with lower values meaning higher productivity.</w:t>
      </w:r>
      <w:r>
        <w:rPr>
          <w:spacing w:val="1"/>
        </w:rPr>
        <w:t xml:space="preserve"> </w:t>
      </w:r>
      <w:r>
        <w:t>Furthermore, when measured in that way, labor productivity depicts how well labor is combined</w:t>
      </w:r>
      <w:r>
        <w:rPr>
          <w:spacing w:val="1"/>
        </w:rPr>
        <w:t xml:space="preserve"> </w:t>
      </w:r>
      <w:r>
        <w:t>with</w:t>
      </w:r>
      <w:r>
        <w:rPr>
          <w:spacing w:val="-3"/>
        </w:rPr>
        <w:t xml:space="preserve"> </w:t>
      </w:r>
      <w:r>
        <w:t>other</w:t>
      </w:r>
      <w:r>
        <w:rPr>
          <w:spacing w:val="-4"/>
        </w:rPr>
        <w:t xml:space="preserve"> </w:t>
      </w:r>
      <w:r>
        <w:t>forms</w:t>
      </w:r>
      <w:r>
        <w:rPr>
          <w:spacing w:val="-4"/>
        </w:rPr>
        <w:t xml:space="preserve"> </w:t>
      </w:r>
      <w:r>
        <w:t>of</w:t>
      </w:r>
      <w:r>
        <w:rPr>
          <w:spacing w:val="-1"/>
        </w:rPr>
        <w:t xml:space="preserve"> </w:t>
      </w:r>
      <w:r>
        <w:t>output,</w:t>
      </w:r>
      <w:r>
        <w:rPr>
          <w:spacing w:val="-4"/>
        </w:rPr>
        <w:t xml:space="preserve"> </w:t>
      </w:r>
      <w:r>
        <w:t>which</w:t>
      </w:r>
      <w:r>
        <w:rPr>
          <w:spacing w:val="-3"/>
        </w:rPr>
        <w:t xml:space="preserve"> </w:t>
      </w:r>
      <w:r>
        <w:t>is a</w:t>
      </w:r>
      <w:r>
        <w:rPr>
          <w:spacing w:val="-4"/>
        </w:rPr>
        <w:t xml:space="preserve"> </w:t>
      </w:r>
      <w:r>
        <w:t>useful</w:t>
      </w:r>
      <w:r>
        <w:rPr>
          <w:spacing w:val="-3"/>
        </w:rPr>
        <w:t xml:space="preserve"> </w:t>
      </w:r>
      <w:r>
        <w:t>clue for</w:t>
      </w:r>
      <w:r>
        <w:rPr>
          <w:spacing w:val="-4"/>
        </w:rPr>
        <w:t xml:space="preserve"> </w:t>
      </w:r>
      <w:r>
        <w:t>task</w:t>
      </w:r>
      <w:r>
        <w:rPr>
          <w:spacing w:val="-2"/>
        </w:rPr>
        <w:t xml:space="preserve"> </w:t>
      </w:r>
      <w:r>
        <w:t>preparation and</w:t>
      </w:r>
      <w:r>
        <w:rPr>
          <w:spacing w:val="-3"/>
        </w:rPr>
        <w:t xml:space="preserve"> </w:t>
      </w:r>
      <w:r>
        <w:t>scheduling.</w:t>
      </w:r>
      <w:r>
        <w:rPr>
          <w:spacing w:val="-2"/>
        </w:rPr>
        <w:t xml:space="preserve"> </w:t>
      </w:r>
      <w:r>
        <w:t>As a</w:t>
      </w:r>
      <w:r>
        <w:rPr>
          <w:spacing w:val="-5"/>
        </w:rPr>
        <w:t xml:space="preserve"> </w:t>
      </w:r>
      <w:r>
        <w:t>result,</w:t>
      </w:r>
      <w:r>
        <w:rPr>
          <w:spacing w:val="-57"/>
        </w:rPr>
        <w:t xml:space="preserve"> </w:t>
      </w:r>
      <w:r>
        <w:t>by multiplying productivity by the expected quantity and wage scale, the cost engineer can easily</w:t>
      </w:r>
      <w:r>
        <w:rPr>
          <w:spacing w:val="-57"/>
        </w:rPr>
        <w:t xml:space="preserve"> </w:t>
      </w:r>
      <w:r>
        <w:t>quantify</w:t>
      </w:r>
      <w:r>
        <w:rPr>
          <w:spacing w:val="-6"/>
        </w:rPr>
        <w:t xml:space="preserve"> </w:t>
      </w:r>
      <w:r>
        <w:t>project costs if productivity</w:t>
      </w:r>
      <w:r>
        <w:rPr>
          <w:spacing w:val="-5"/>
        </w:rPr>
        <w:t xml:space="preserve"> </w:t>
      </w:r>
      <w:r>
        <w:t>is calculated in work hours per unit.</w:t>
      </w:r>
    </w:p>
    <w:p>
      <w:pPr>
        <w:pStyle w:val="5"/>
        <w:spacing w:before="1" w:line="480" w:lineRule="auto"/>
        <w:ind w:left="120" w:right="313"/>
        <w:jc w:val="both"/>
      </w:pPr>
      <w:r>
        <w:t>The current method of calculation has the drawback of being too complex, because it is unable to</w:t>
      </w:r>
      <w:r>
        <w:rPr>
          <w:spacing w:val="-57"/>
        </w:rPr>
        <w:t xml:space="preserve"> </w:t>
      </w:r>
      <w:r>
        <w:t>represent the true condition on-site because it ignores any of the aspects that influence site</w:t>
      </w:r>
      <w:r>
        <w:rPr>
          <w:spacing w:val="1"/>
        </w:rPr>
        <w:t xml:space="preserve"> </w:t>
      </w:r>
      <w:r>
        <w:t>activities. The model can be useful for estimating labor efficiency, but it cannot be said for</w:t>
      </w:r>
      <w:r>
        <w:rPr>
          <w:spacing w:val="1"/>
        </w:rPr>
        <w:t xml:space="preserve"> </w:t>
      </w:r>
      <w:r>
        <w:t>corporate and off-site workers, management staff (whose input and production are difficult to</w:t>
      </w:r>
      <w:r>
        <w:rPr>
          <w:spacing w:val="1"/>
        </w:rPr>
        <w:t xml:space="preserve"> </w:t>
      </w:r>
      <w:r>
        <w:t>define),</w:t>
      </w:r>
      <w:r>
        <w:rPr>
          <w:spacing w:val="-1"/>
        </w:rPr>
        <w:t xml:space="preserve"> </w:t>
      </w:r>
      <w:r>
        <w:t>or firm-level productivity</w:t>
      </w:r>
      <w:r>
        <w:rPr>
          <w:spacing w:val="-5"/>
        </w:rPr>
        <w:t xml:space="preserve"> </w:t>
      </w:r>
      <w:r>
        <w:t xml:space="preserve">(Annamalai </w:t>
      </w:r>
      <w:r>
        <w:rPr>
          <w:i/>
        </w:rPr>
        <w:t>et</w:t>
      </w:r>
      <w:r>
        <w:rPr>
          <w:i/>
          <w:spacing w:val="2"/>
        </w:rPr>
        <w:t xml:space="preserve"> </w:t>
      </w:r>
      <w:r>
        <w:rPr>
          <w:i/>
        </w:rPr>
        <w:t xml:space="preserve">al., </w:t>
      </w:r>
      <w:r>
        <w:t>2010).</w:t>
      </w:r>
    </w:p>
    <w:p>
      <w:pPr>
        <w:pStyle w:val="5"/>
        <w:rPr>
          <w:sz w:val="26"/>
        </w:rPr>
      </w:pPr>
    </w:p>
    <w:p>
      <w:pPr>
        <w:pStyle w:val="5"/>
        <w:spacing w:before="5"/>
        <w:rPr>
          <w:sz w:val="22"/>
        </w:rPr>
      </w:pPr>
    </w:p>
    <w:p>
      <w:pPr>
        <w:pStyle w:val="2"/>
        <w:numPr>
          <w:ilvl w:val="2"/>
          <w:numId w:val="5"/>
        </w:numPr>
        <w:tabs>
          <w:tab w:val="left" w:pos="841"/>
        </w:tabs>
        <w:spacing w:before="0" w:after="0" w:line="240" w:lineRule="auto"/>
        <w:ind w:left="840" w:right="0" w:hanging="721"/>
        <w:jc w:val="both"/>
      </w:pPr>
      <w:r>
        <w:t>Experience-based</w:t>
      </w:r>
      <w:r>
        <w:rPr>
          <w:spacing w:val="-2"/>
        </w:rPr>
        <w:t xml:space="preserve"> </w:t>
      </w:r>
      <w:r>
        <w:t>models</w:t>
      </w:r>
    </w:p>
    <w:p>
      <w:pPr>
        <w:pStyle w:val="5"/>
        <w:spacing w:before="7"/>
        <w:rPr>
          <w:b/>
          <w:sz w:val="23"/>
        </w:rPr>
      </w:pPr>
    </w:p>
    <w:p>
      <w:pPr>
        <w:pStyle w:val="5"/>
        <w:spacing w:line="480" w:lineRule="auto"/>
        <w:ind w:left="120" w:right="316"/>
        <w:jc w:val="both"/>
      </w:pPr>
      <w:r>
        <w:t>The</w:t>
      </w:r>
      <w:r>
        <w:rPr>
          <w:spacing w:val="-7"/>
        </w:rPr>
        <w:t xml:space="preserve"> </w:t>
      </w:r>
      <w:r>
        <w:t>earliest</w:t>
      </w:r>
      <w:r>
        <w:rPr>
          <w:spacing w:val="-5"/>
        </w:rPr>
        <w:t xml:space="preserve"> </w:t>
      </w:r>
      <w:r>
        <w:t>efforts</w:t>
      </w:r>
      <w:r>
        <w:rPr>
          <w:spacing w:val="-6"/>
        </w:rPr>
        <w:t xml:space="preserve"> </w:t>
      </w:r>
      <w:r>
        <w:t>to</w:t>
      </w:r>
      <w:r>
        <w:rPr>
          <w:spacing w:val="-6"/>
        </w:rPr>
        <w:t xml:space="preserve"> </w:t>
      </w:r>
      <w:r>
        <w:t>quantify</w:t>
      </w:r>
      <w:r>
        <w:rPr>
          <w:spacing w:val="-10"/>
        </w:rPr>
        <w:t xml:space="preserve"> </w:t>
      </w:r>
      <w:r>
        <w:t>and</w:t>
      </w:r>
      <w:r>
        <w:rPr>
          <w:spacing w:val="-5"/>
        </w:rPr>
        <w:t xml:space="preserve"> </w:t>
      </w:r>
      <w:r>
        <w:t>appreciate</w:t>
      </w:r>
      <w:r>
        <w:rPr>
          <w:spacing w:val="-7"/>
        </w:rPr>
        <w:t xml:space="preserve"> </w:t>
      </w:r>
      <w:r>
        <w:t>production</w:t>
      </w:r>
      <w:r>
        <w:rPr>
          <w:spacing w:val="-5"/>
        </w:rPr>
        <w:t xml:space="preserve"> </w:t>
      </w:r>
      <w:r>
        <w:t>in</w:t>
      </w:r>
      <w:r>
        <w:rPr>
          <w:spacing w:val="-6"/>
        </w:rPr>
        <w:t xml:space="preserve"> </w:t>
      </w:r>
      <w:r>
        <w:t>the</w:t>
      </w:r>
      <w:r>
        <w:rPr>
          <w:spacing w:val="-6"/>
        </w:rPr>
        <w:t xml:space="preserve"> </w:t>
      </w:r>
      <w:r>
        <w:t>building</w:t>
      </w:r>
      <w:r>
        <w:rPr>
          <w:spacing w:val="-8"/>
        </w:rPr>
        <w:t xml:space="preserve"> </w:t>
      </w:r>
      <w:r>
        <w:t>industry</w:t>
      </w:r>
      <w:r>
        <w:rPr>
          <w:spacing w:val="-10"/>
        </w:rPr>
        <w:t xml:space="preserve"> </w:t>
      </w:r>
      <w:r>
        <w:t>were</w:t>
      </w:r>
      <w:r>
        <w:rPr>
          <w:spacing w:val="-8"/>
        </w:rPr>
        <w:t xml:space="preserve"> </w:t>
      </w:r>
      <w:r>
        <w:t>most</w:t>
      </w:r>
      <w:r>
        <w:rPr>
          <w:spacing w:val="-4"/>
        </w:rPr>
        <w:t xml:space="preserve"> </w:t>
      </w:r>
      <w:r>
        <w:t>likely</w:t>
      </w:r>
      <w:r>
        <w:rPr>
          <w:spacing w:val="-58"/>
        </w:rPr>
        <w:t xml:space="preserve"> </w:t>
      </w:r>
      <w:r>
        <w:t>focused</w:t>
      </w:r>
      <w:r>
        <w:rPr>
          <w:spacing w:val="-6"/>
        </w:rPr>
        <w:t xml:space="preserve"> </w:t>
      </w:r>
      <w:r>
        <w:t>entirely</w:t>
      </w:r>
      <w:r>
        <w:rPr>
          <w:spacing w:val="-13"/>
        </w:rPr>
        <w:t xml:space="preserve"> </w:t>
      </w:r>
      <w:r>
        <w:t>on</w:t>
      </w:r>
      <w:r>
        <w:rPr>
          <w:spacing w:val="-9"/>
        </w:rPr>
        <w:t xml:space="preserve"> </w:t>
      </w:r>
      <w:r>
        <w:t>the</w:t>
      </w:r>
      <w:r>
        <w:rPr>
          <w:spacing w:val="-9"/>
        </w:rPr>
        <w:t xml:space="preserve"> </w:t>
      </w:r>
      <w:r>
        <w:t>perspective</w:t>
      </w:r>
      <w:r>
        <w:rPr>
          <w:spacing w:val="-10"/>
        </w:rPr>
        <w:t xml:space="preserve"> </w:t>
      </w:r>
      <w:r>
        <w:t>of</w:t>
      </w:r>
      <w:r>
        <w:rPr>
          <w:spacing w:val="-6"/>
        </w:rPr>
        <w:t xml:space="preserve"> </w:t>
      </w:r>
      <w:r>
        <w:t>engineers</w:t>
      </w:r>
      <w:r>
        <w:rPr>
          <w:spacing w:val="-9"/>
        </w:rPr>
        <w:t xml:space="preserve"> </w:t>
      </w:r>
      <w:r>
        <w:t>and</w:t>
      </w:r>
      <w:r>
        <w:rPr>
          <w:spacing w:val="-9"/>
        </w:rPr>
        <w:t xml:space="preserve"> </w:t>
      </w:r>
      <w:r>
        <w:t>general</w:t>
      </w:r>
      <w:r>
        <w:rPr>
          <w:spacing w:val="-8"/>
        </w:rPr>
        <w:t xml:space="preserve"> </w:t>
      </w:r>
      <w:r>
        <w:t>contractors.</w:t>
      </w:r>
      <w:r>
        <w:rPr>
          <w:spacing w:val="-9"/>
        </w:rPr>
        <w:t xml:space="preserve"> </w:t>
      </w:r>
      <w:r>
        <w:t>When</w:t>
      </w:r>
      <w:r>
        <w:rPr>
          <w:spacing w:val="-8"/>
        </w:rPr>
        <w:t xml:space="preserve"> </w:t>
      </w:r>
      <w:r>
        <w:t>modern</w:t>
      </w:r>
      <w:r>
        <w:rPr>
          <w:spacing w:val="-6"/>
        </w:rPr>
        <w:t xml:space="preserve"> </w:t>
      </w:r>
      <w:r>
        <w:t>equipment</w:t>
      </w:r>
      <w:r>
        <w:rPr>
          <w:spacing w:val="-58"/>
        </w:rPr>
        <w:t xml:space="preserve"> </w:t>
      </w:r>
      <w:r>
        <w:t>and measuring instruments were not usable, real production on a building site was estimated and</w:t>
      </w:r>
      <w:r>
        <w:rPr>
          <w:spacing w:val="1"/>
        </w:rPr>
        <w:t xml:space="preserve"> </w:t>
      </w:r>
      <w:r>
        <w:t>measured</w:t>
      </w:r>
      <w:r>
        <w:rPr>
          <w:spacing w:val="-5"/>
        </w:rPr>
        <w:t xml:space="preserve"> </w:t>
      </w:r>
      <w:r>
        <w:t>based</w:t>
      </w:r>
      <w:r>
        <w:rPr>
          <w:spacing w:val="-4"/>
        </w:rPr>
        <w:t xml:space="preserve"> </w:t>
      </w:r>
      <w:r>
        <w:t>on</w:t>
      </w:r>
      <w:r>
        <w:rPr>
          <w:spacing w:val="-4"/>
        </w:rPr>
        <w:t xml:space="preserve"> </w:t>
      </w:r>
      <w:r>
        <w:t>regular</w:t>
      </w:r>
      <w:r>
        <w:rPr>
          <w:spacing w:val="-6"/>
        </w:rPr>
        <w:t xml:space="preserve"> </w:t>
      </w:r>
      <w:r>
        <w:t>findings</w:t>
      </w:r>
      <w:r>
        <w:rPr>
          <w:spacing w:val="-2"/>
        </w:rPr>
        <w:t xml:space="preserve"> </w:t>
      </w:r>
      <w:r>
        <w:t>at</w:t>
      </w:r>
      <w:r>
        <w:rPr>
          <w:spacing w:val="-3"/>
        </w:rPr>
        <w:t xml:space="preserve"> </w:t>
      </w:r>
      <w:r>
        <w:t>a</w:t>
      </w:r>
      <w:r>
        <w:rPr>
          <w:spacing w:val="-6"/>
        </w:rPr>
        <w:t xml:space="preserve"> </w:t>
      </w:r>
      <w:r>
        <w:t>construction</w:t>
      </w:r>
      <w:r>
        <w:rPr>
          <w:spacing w:val="-4"/>
        </w:rPr>
        <w:t xml:space="preserve"> </w:t>
      </w:r>
      <w:r>
        <w:t>site</w:t>
      </w:r>
      <w:r>
        <w:rPr>
          <w:spacing w:val="-5"/>
        </w:rPr>
        <w:t xml:space="preserve"> </w:t>
      </w:r>
      <w:r>
        <w:t>despite</w:t>
      </w:r>
      <w:r>
        <w:rPr>
          <w:spacing w:val="-5"/>
        </w:rPr>
        <w:t xml:space="preserve"> </w:t>
      </w:r>
      <w:r>
        <w:t>the</w:t>
      </w:r>
      <w:r>
        <w:rPr>
          <w:spacing w:val="-5"/>
        </w:rPr>
        <w:t xml:space="preserve"> </w:t>
      </w:r>
      <w:r>
        <w:t>industry's</w:t>
      </w:r>
      <w:r>
        <w:rPr>
          <w:spacing w:val="-4"/>
        </w:rPr>
        <w:t xml:space="preserve"> </w:t>
      </w:r>
      <w:r>
        <w:t>technical</w:t>
      </w:r>
      <w:r>
        <w:rPr>
          <w:spacing w:val="-3"/>
        </w:rPr>
        <w:t xml:space="preserve"> </w:t>
      </w:r>
      <w:r>
        <w:t>advances</w:t>
      </w:r>
      <w:r>
        <w:rPr>
          <w:spacing w:val="-58"/>
        </w:rPr>
        <w:t xml:space="preserve"> </w:t>
      </w:r>
      <w:r>
        <w:t>and</w:t>
      </w:r>
      <w:r>
        <w:rPr>
          <w:spacing w:val="1"/>
        </w:rPr>
        <w:t xml:space="preserve"> </w:t>
      </w:r>
      <w:r>
        <w:t>the</w:t>
      </w:r>
      <w:r>
        <w:rPr>
          <w:spacing w:val="1"/>
        </w:rPr>
        <w:t xml:space="preserve"> </w:t>
      </w:r>
      <w:r>
        <w:t>myriad</w:t>
      </w:r>
      <w:r>
        <w:rPr>
          <w:spacing w:val="1"/>
        </w:rPr>
        <w:t xml:space="preserve"> </w:t>
      </w:r>
      <w:r>
        <w:t>measurement</w:t>
      </w:r>
      <w:r>
        <w:rPr>
          <w:spacing w:val="1"/>
        </w:rPr>
        <w:t xml:space="preserve"> </w:t>
      </w:r>
      <w:r>
        <w:t>tools</w:t>
      </w:r>
      <w:r>
        <w:rPr>
          <w:spacing w:val="1"/>
        </w:rPr>
        <w:t xml:space="preserve"> </w:t>
      </w:r>
      <w:r>
        <w:t>now</w:t>
      </w:r>
      <w:r>
        <w:rPr>
          <w:spacing w:val="1"/>
        </w:rPr>
        <w:t xml:space="preserve"> </w:t>
      </w:r>
      <w:r>
        <w:t>available,</w:t>
      </w:r>
      <w:r>
        <w:rPr>
          <w:spacing w:val="1"/>
        </w:rPr>
        <w:t xml:space="preserve"> </w:t>
      </w:r>
      <w:r>
        <w:t>studies</w:t>
      </w:r>
      <w:r>
        <w:rPr>
          <w:spacing w:val="1"/>
        </w:rPr>
        <w:t xml:space="preserve"> </w:t>
      </w:r>
      <w:r>
        <w:t>indicate</w:t>
      </w:r>
      <w:r>
        <w:rPr>
          <w:spacing w:val="1"/>
        </w:rPr>
        <w:t xml:space="preserve"> </w:t>
      </w:r>
      <w:r>
        <w:t>that</w:t>
      </w:r>
      <w:r>
        <w:rPr>
          <w:spacing w:val="1"/>
        </w:rPr>
        <w:t xml:space="preserve"> </w:t>
      </w:r>
      <w:r>
        <w:t>more</w:t>
      </w:r>
      <w:r>
        <w:rPr>
          <w:spacing w:val="1"/>
        </w:rPr>
        <w:t xml:space="preserve"> </w:t>
      </w:r>
      <w:r>
        <w:t>than</w:t>
      </w:r>
      <w:r>
        <w:rPr>
          <w:spacing w:val="1"/>
        </w:rPr>
        <w:t xml:space="preserve"> </w:t>
      </w:r>
      <w:r>
        <w:t>20%</w:t>
      </w:r>
      <w:r>
        <w:rPr>
          <w:spacing w:val="1"/>
        </w:rPr>
        <w:t xml:space="preserve"> </w:t>
      </w:r>
      <w:r>
        <w:t>of</w:t>
      </w:r>
      <w:r>
        <w:rPr>
          <w:spacing w:val="1"/>
        </w:rPr>
        <w:t xml:space="preserve"> </w:t>
      </w:r>
      <w:r>
        <w:t>contractors still rely on estimators' expertise and ideas for their calculations. Obviously, personal</w:t>
      </w:r>
      <w:r>
        <w:rPr>
          <w:spacing w:val="1"/>
        </w:rPr>
        <w:t xml:space="preserve"> </w:t>
      </w:r>
      <w:r>
        <w:t>prejudice influences</w:t>
      </w:r>
      <w:r>
        <w:rPr>
          <w:spacing w:val="1"/>
        </w:rPr>
        <w:t xml:space="preserve"> </w:t>
      </w:r>
      <w:r>
        <w:t>the consistency</w:t>
      </w:r>
      <w:r>
        <w:rPr>
          <w:spacing w:val="-4"/>
        </w:rPr>
        <w:t xml:space="preserve"> </w:t>
      </w:r>
      <w:r>
        <w:t>and</w:t>
      </w:r>
      <w:r>
        <w:rPr>
          <w:spacing w:val="1"/>
        </w:rPr>
        <w:t xml:space="preserve"> </w:t>
      </w:r>
      <w:r>
        <w:t>efficacy</w:t>
      </w:r>
      <w:r>
        <w:rPr>
          <w:spacing w:val="-1"/>
        </w:rPr>
        <w:t xml:space="preserve"> </w:t>
      </w:r>
      <w:r>
        <w:t>of this</w:t>
      </w:r>
      <w:r>
        <w:rPr>
          <w:spacing w:val="1"/>
        </w:rPr>
        <w:t xml:space="preserve"> </w:t>
      </w:r>
      <w:r>
        <w:t>strategy,</w:t>
      </w:r>
      <w:r>
        <w:rPr>
          <w:spacing w:val="1"/>
        </w:rPr>
        <w:t xml:space="preserve"> </w:t>
      </w:r>
      <w:r>
        <w:t>making</w:t>
      </w:r>
      <w:r>
        <w:rPr>
          <w:spacing w:val="-2"/>
        </w:rPr>
        <w:t xml:space="preserve"> </w:t>
      </w:r>
      <w:r>
        <w:t>it</w:t>
      </w:r>
      <w:r>
        <w:rPr>
          <w:spacing w:val="2"/>
        </w:rPr>
        <w:t xml:space="preserve"> </w:t>
      </w:r>
      <w:r>
        <w:t>extremely</w:t>
      </w:r>
      <w:r>
        <w:rPr>
          <w:spacing w:val="-7"/>
        </w:rPr>
        <w:t xml:space="preserve"> </w:t>
      </w:r>
      <w:r>
        <w:t>subjective.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6"/>
        <w:jc w:val="both"/>
      </w:pPr>
      <w:r>
        <w:t>The most accurate estimation will be made by comparing the knowledge with previous project</w:t>
      </w:r>
      <w:r>
        <w:rPr>
          <w:spacing w:val="1"/>
        </w:rPr>
        <w:t xml:space="preserve"> </w:t>
      </w:r>
      <w:r>
        <w:t>data by using models and methods that are heavily based on experience. Such observational</w:t>
      </w:r>
      <w:r>
        <w:rPr>
          <w:spacing w:val="1"/>
        </w:rPr>
        <w:t xml:space="preserve"> </w:t>
      </w:r>
      <w:r>
        <w:t>methods, however, do not guarantee a consistent approximation due to the lack of an effective</w:t>
      </w:r>
      <w:r>
        <w:rPr>
          <w:spacing w:val="1"/>
        </w:rPr>
        <w:t xml:space="preserve"> </w:t>
      </w:r>
      <w:r>
        <w:t>linking</w:t>
      </w:r>
      <w:r>
        <w:rPr>
          <w:spacing w:val="-3"/>
        </w:rPr>
        <w:t xml:space="preserve"> </w:t>
      </w:r>
      <w:r>
        <w:t>system</w:t>
      </w:r>
      <w:r>
        <w:rPr>
          <w:spacing w:val="-1"/>
        </w:rPr>
        <w:t xml:space="preserve"> </w:t>
      </w:r>
      <w:r>
        <w:t>that</w:t>
      </w:r>
      <w:r>
        <w:rPr>
          <w:spacing w:val="2"/>
        </w:rPr>
        <w:t xml:space="preserve"> </w:t>
      </w:r>
      <w:r>
        <w:t>can</w:t>
      </w:r>
      <w:r>
        <w:rPr>
          <w:spacing w:val="-1"/>
        </w:rPr>
        <w:t xml:space="preserve"> </w:t>
      </w:r>
      <w:r>
        <w:t>link</w:t>
      </w:r>
      <w:r>
        <w:rPr>
          <w:spacing w:val="-1"/>
        </w:rPr>
        <w:t xml:space="preserve"> </w:t>
      </w:r>
      <w:r>
        <w:t>the present</w:t>
      </w:r>
      <w:r>
        <w:rPr>
          <w:spacing w:val="-1"/>
        </w:rPr>
        <w:t xml:space="preserve"> </w:t>
      </w:r>
      <w:r>
        <w:t>case</w:t>
      </w:r>
      <w:r>
        <w:rPr>
          <w:spacing w:val="-1"/>
        </w:rPr>
        <w:t xml:space="preserve"> </w:t>
      </w:r>
      <w:r>
        <w:t>to</w:t>
      </w:r>
      <w:r>
        <w:rPr>
          <w:spacing w:val="-1"/>
        </w:rPr>
        <w:t xml:space="preserve"> </w:t>
      </w:r>
      <w:r>
        <w:t>historical</w:t>
      </w:r>
      <w:r>
        <w:rPr>
          <w:spacing w:val="-1"/>
        </w:rPr>
        <w:t xml:space="preserve"> </w:t>
      </w:r>
      <w:r>
        <w:t>trends</w:t>
      </w:r>
      <w:r>
        <w:rPr>
          <w:spacing w:val="3"/>
        </w:rPr>
        <w:t xml:space="preserve"> </w:t>
      </w:r>
      <w:r>
        <w:t>(Annamalai</w:t>
      </w:r>
      <w:r>
        <w:rPr>
          <w:spacing w:val="2"/>
        </w:rPr>
        <w:t xml:space="preserve"> </w:t>
      </w:r>
      <w:r>
        <w:rPr>
          <w:i/>
        </w:rPr>
        <w:t>et</w:t>
      </w:r>
      <w:r>
        <w:rPr>
          <w:i/>
          <w:spacing w:val="-1"/>
        </w:rPr>
        <w:t xml:space="preserve"> </w:t>
      </w:r>
      <w:r>
        <w:rPr>
          <w:i/>
        </w:rPr>
        <w:t xml:space="preserve">al., </w:t>
      </w:r>
      <w:r>
        <w:t>2010).</w:t>
      </w:r>
    </w:p>
    <w:p>
      <w:pPr>
        <w:pStyle w:val="2"/>
        <w:numPr>
          <w:ilvl w:val="2"/>
          <w:numId w:val="5"/>
        </w:numPr>
        <w:tabs>
          <w:tab w:val="left" w:pos="841"/>
        </w:tabs>
        <w:spacing w:before="5" w:after="0" w:line="240" w:lineRule="auto"/>
        <w:ind w:left="840" w:right="0" w:hanging="721"/>
        <w:jc w:val="both"/>
      </w:pPr>
      <w:r>
        <w:t>Measuring</w:t>
      </w:r>
      <w:r>
        <w:rPr>
          <w:spacing w:val="-3"/>
        </w:rPr>
        <w:t xml:space="preserve"> </w:t>
      </w:r>
      <w:r>
        <w:t>productivity</w:t>
      </w:r>
      <w:r>
        <w:rPr>
          <w:spacing w:val="-2"/>
        </w:rPr>
        <w:t xml:space="preserve"> </w:t>
      </w:r>
      <w:r>
        <w:t>using</w:t>
      </w:r>
      <w:r>
        <w:rPr>
          <w:spacing w:val="-2"/>
        </w:rPr>
        <w:t xml:space="preserve"> </w:t>
      </w:r>
      <w:r>
        <w:t>project</w:t>
      </w:r>
      <w:r>
        <w:rPr>
          <w:spacing w:val="-1"/>
        </w:rPr>
        <w:t xml:space="preserve"> </w:t>
      </w:r>
      <w:r>
        <w:t>milestones</w:t>
      </w:r>
    </w:p>
    <w:p>
      <w:pPr>
        <w:pStyle w:val="5"/>
        <w:spacing w:before="7"/>
        <w:rPr>
          <w:b/>
          <w:sz w:val="23"/>
        </w:rPr>
      </w:pPr>
    </w:p>
    <w:p>
      <w:pPr>
        <w:pStyle w:val="5"/>
        <w:spacing w:line="480" w:lineRule="auto"/>
        <w:ind w:left="120" w:right="317"/>
        <w:jc w:val="both"/>
      </w:pPr>
      <w:r>
        <w:t>Plan goals are another widely used tool for calculating success. Construction management and</w:t>
      </w:r>
      <w:r>
        <w:rPr>
          <w:spacing w:val="1"/>
        </w:rPr>
        <w:t xml:space="preserve"> </w:t>
      </w:r>
      <w:r>
        <w:t>other managerial staff of a project's general contractor identify certain project goals at the start of</w:t>
      </w:r>
      <w:r>
        <w:rPr>
          <w:spacing w:val="-57"/>
        </w:rPr>
        <w:t xml:space="preserve"> </w:t>
      </w:r>
      <w:r>
        <w:t>the</w:t>
      </w:r>
      <w:r>
        <w:rPr>
          <w:spacing w:val="-11"/>
        </w:rPr>
        <w:t xml:space="preserve"> </w:t>
      </w:r>
      <w:r>
        <w:t>project,</w:t>
      </w:r>
      <w:r>
        <w:rPr>
          <w:spacing w:val="-7"/>
        </w:rPr>
        <w:t xml:space="preserve"> </w:t>
      </w:r>
      <w:r>
        <w:t>which</w:t>
      </w:r>
      <w:r>
        <w:rPr>
          <w:spacing w:val="-10"/>
        </w:rPr>
        <w:t xml:space="preserve"> </w:t>
      </w:r>
      <w:r>
        <w:t>must</w:t>
      </w:r>
      <w:r>
        <w:rPr>
          <w:spacing w:val="-9"/>
        </w:rPr>
        <w:t xml:space="preserve"> </w:t>
      </w:r>
      <w:r>
        <w:t>be</w:t>
      </w:r>
      <w:r>
        <w:rPr>
          <w:spacing w:val="-11"/>
        </w:rPr>
        <w:t xml:space="preserve"> </w:t>
      </w:r>
      <w:r>
        <w:t>accomplished</w:t>
      </w:r>
      <w:r>
        <w:rPr>
          <w:spacing w:val="-10"/>
        </w:rPr>
        <w:t xml:space="preserve"> </w:t>
      </w:r>
      <w:r>
        <w:t>by</w:t>
      </w:r>
      <w:r>
        <w:rPr>
          <w:spacing w:val="-15"/>
        </w:rPr>
        <w:t xml:space="preserve"> </w:t>
      </w:r>
      <w:r>
        <w:t>strict</w:t>
      </w:r>
      <w:r>
        <w:rPr>
          <w:spacing w:val="-8"/>
        </w:rPr>
        <w:t xml:space="preserve"> </w:t>
      </w:r>
      <w:r>
        <w:t>deadlines.</w:t>
      </w:r>
      <w:r>
        <w:rPr>
          <w:spacing w:val="-10"/>
        </w:rPr>
        <w:t xml:space="preserve"> </w:t>
      </w:r>
      <w:r>
        <w:t>At</w:t>
      </w:r>
      <w:r>
        <w:rPr>
          <w:spacing w:val="-10"/>
        </w:rPr>
        <w:t xml:space="preserve"> </w:t>
      </w:r>
      <w:r>
        <w:t>the</w:t>
      </w:r>
      <w:r>
        <w:rPr>
          <w:spacing w:val="-8"/>
        </w:rPr>
        <w:t xml:space="preserve"> </w:t>
      </w:r>
      <w:r>
        <w:t>conclusion</w:t>
      </w:r>
      <w:r>
        <w:rPr>
          <w:spacing w:val="-10"/>
        </w:rPr>
        <w:t xml:space="preserve"> </w:t>
      </w:r>
      <w:r>
        <w:t>of</w:t>
      </w:r>
      <w:r>
        <w:rPr>
          <w:spacing w:val="-11"/>
        </w:rPr>
        <w:t xml:space="preserve"> </w:t>
      </w:r>
      <w:r>
        <w:t>a</w:t>
      </w:r>
      <w:r>
        <w:rPr>
          <w:spacing w:val="-9"/>
        </w:rPr>
        <w:t xml:space="preserve"> </w:t>
      </w:r>
      <w:r>
        <w:t>fixed</w:t>
      </w:r>
      <w:r>
        <w:rPr>
          <w:spacing w:val="-10"/>
        </w:rPr>
        <w:t xml:space="preserve"> </w:t>
      </w:r>
      <w:r>
        <w:t>time</w:t>
      </w:r>
      <w:r>
        <w:rPr>
          <w:spacing w:val="-11"/>
        </w:rPr>
        <w:t xml:space="preserve"> </w:t>
      </w:r>
      <w:r>
        <w:t>span</w:t>
      </w:r>
      <w:r>
        <w:rPr>
          <w:spacing w:val="-57"/>
        </w:rPr>
        <w:t xml:space="preserve"> </w:t>
      </w:r>
      <w:r>
        <w:t>(one or two weeks), staff meetings are held to monitor work results and assess the number of</w:t>
      </w:r>
      <w:r>
        <w:rPr>
          <w:spacing w:val="1"/>
        </w:rPr>
        <w:t xml:space="preserve"> </w:t>
      </w:r>
      <w:r>
        <w:t>achievements achieved. The total project efficiency is calculated by looking at the execution</w:t>
      </w:r>
      <w:r>
        <w:rPr>
          <w:spacing w:val="1"/>
        </w:rPr>
        <w:t xml:space="preserve"> </w:t>
      </w:r>
      <w:r>
        <w:t>percentages of project assignments, which is normally achieved with the aid of a spreadsheet,</w:t>
      </w:r>
      <w:r>
        <w:rPr>
          <w:spacing w:val="1"/>
        </w:rPr>
        <w:t xml:space="preserve"> </w:t>
      </w:r>
      <w:r>
        <w:t>during</w:t>
      </w:r>
      <w:r>
        <w:rPr>
          <w:spacing w:val="-3"/>
        </w:rPr>
        <w:t xml:space="preserve"> </w:t>
      </w:r>
      <w:r>
        <w:t>such sessions.</w:t>
      </w:r>
    </w:p>
    <w:p>
      <w:pPr>
        <w:pStyle w:val="5"/>
        <w:spacing w:before="1" w:line="480" w:lineRule="auto"/>
        <w:ind w:left="120" w:right="315"/>
        <w:jc w:val="both"/>
      </w:pPr>
      <w:r>
        <w:t>The</w:t>
      </w:r>
      <w:r>
        <w:rPr>
          <w:spacing w:val="-8"/>
        </w:rPr>
        <w:t xml:space="preserve"> </w:t>
      </w:r>
      <w:r>
        <w:t>milestone</w:t>
      </w:r>
      <w:r>
        <w:rPr>
          <w:spacing w:val="-7"/>
        </w:rPr>
        <w:t xml:space="preserve"> </w:t>
      </w:r>
      <w:r>
        <w:t>approach,</w:t>
      </w:r>
      <w:r>
        <w:rPr>
          <w:spacing w:val="-4"/>
        </w:rPr>
        <w:t xml:space="preserve"> </w:t>
      </w:r>
      <w:r>
        <w:t>despite</w:t>
      </w:r>
      <w:r>
        <w:rPr>
          <w:spacing w:val="-8"/>
        </w:rPr>
        <w:t xml:space="preserve"> </w:t>
      </w:r>
      <w:r>
        <w:t>its</w:t>
      </w:r>
      <w:r>
        <w:rPr>
          <w:spacing w:val="-6"/>
        </w:rPr>
        <w:t xml:space="preserve"> </w:t>
      </w:r>
      <w:r>
        <w:t>simplicity,</w:t>
      </w:r>
      <w:r>
        <w:rPr>
          <w:spacing w:val="-6"/>
        </w:rPr>
        <w:t xml:space="preserve"> </w:t>
      </w:r>
      <w:r>
        <w:t>produces</w:t>
      </w:r>
      <w:r>
        <w:rPr>
          <w:spacing w:val="-7"/>
        </w:rPr>
        <w:t xml:space="preserve"> </w:t>
      </w:r>
      <w:r>
        <w:t>no</w:t>
      </w:r>
      <w:r>
        <w:rPr>
          <w:spacing w:val="-6"/>
        </w:rPr>
        <w:t xml:space="preserve"> </w:t>
      </w:r>
      <w:r>
        <w:t>results</w:t>
      </w:r>
      <w:r>
        <w:rPr>
          <w:spacing w:val="-6"/>
        </w:rPr>
        <w:t xml:space="preserve"> </w:t>
      </w:r>
      <w:r>
        <w:t>that</w:t>
      </w:r>
      <w:r>
        <w:rPr>
          <w:spacing w:val="-7"/>
        </w:rPr>
        <w:t xml:space="preserve"> </w:t>
      </w:r>
      <w:r>
        <w:t>can</w:t>
      </w:r>
      <w:r>
        <w:rPr>
          <w:spacing w:val="-6"/>
        </w:rPr>
        <w:t xml:space="preserve"> </w:t>
      </w:r>
      <w:r>
        <w:t>be</w:t>
      </w:r>
      <w:r>
        <w:rPr>
          <w:spacing w:val="-7"/>
        </w:rPr>
        <w:t xml:space="preserve"> </w:t>
      </w:r>
      <w:r>
        <w:t>used</w:t>
      </w:r>
      <w:r>
        <w:rPr>
          <w:spacing w:val="-7"/>
        </w:rPr>
        <w:t xml:space="preserve"> </w:t>
      </w:r>
      <w:r>
        <w:t>to</w:t>
      </w:r>
      <w:r>
        <w:rPr>
          <w:spacing w:val="-6"/>
        </w:rPr>
        <w:t xml:space="preserve"> </w:t>
      </w:r>
      <w:r>
        <w:t>pinpoint</w:t>
      </w:r>
      <w:r>
        <w:rPr>
          <w:spacing w:val="-8"/>
        </w:rPr>
        <w:t xml:space="preserve"> </w:t>
      </w:r>
      <w:r>
        <w:t>the</w:t>
      </w:r>
      <w:r>
        <w:rPr>
          <w:spacing w:val="-58"/>
        </w:rPr>
        <w:t xml:space="preserve"> </w:t>
      </w:r>
      <w:r>
        <w:t>source</w:t>
      </w:r>
      <w:r>
        <w:rPr>
          <w:spacing w:val="1"/>
        </w:rPr>
        <w:t xml:space="preserve"> </w:t>
      </w:r>
      <w:r>
        <w:t>of</w:t>
      </w:r>
      <w:r>
        <w:rPr>
          <w:spacing w:val="1"/>
        </w:rPr>
        <w:t xml:space="preserve"> </w:t>
      </w:r>
      <w:r>
        <w:t>a</w:t>
      </w:r>
      <w:r>
        <w:rPr>
          <w:spacing w:val="1"/>
        </w:rPr>
        <w:t xml:space="preserve"> </w:t>
      </w:r>
      <w:r>
        <w:t>potential</w:t>
      </w:r>
      <w:r>
        <w:rPr>
          <w:spacing w:val="1"/>
        </w:rPr>
        <w:t xml:space="preserve"> </w:t>
      </w:r>
      <w:r>
        <w:t>productivity failure.</w:t>
      </w:r>
      <w:r>
        <w:rPr>
          <w:spacing w:val="1"/>
        </w:rPr>
        <w:t xml:space="preserve"> </w:t>
      </w:r>
      <w:r>
        <w:t>Furthermore,</w:t>
      </w:r>
      <w:r>
        <w:rPr>
          <w:spacing w:val="1"/>
        </w:rPr>
        <w:t xml:space="preserve"> </w:t>
      </w:r>
      <w:r>
        <w:t>it</w:t>
      </w:r>
      <w:r>
        <w:rPr>
          <w:spacing w:val="1"/>
        </w:rPr>
        <w:t xml:space="preserve"> </w:t>
      </w:r>
      <w:r>
        <w:t>is</w:t>
      </w:r>
      <w:r>
        <w:rPr>
          <w:spacing w:val="1"/>
        </w:rPr>
        <w:t xml:space="preserve"> </w:t>
      </w:r>
      <w:r>
        <w:t>ineffective</w:t>
      </w:r>
      <w:r>
        <w:rPr>
          <w:spacing w:val="1"/>
        </w:rPr>
        <w:t xml:space="preserve"> </w:t>
      </w:r>
      <w:r>
        <w:t>for defining on-site</w:t>
      </w:r>
      <w:r>
        <w:rPr>
          <w:spacing w:val="1"/>
        </w:rPr>
        <w:t xml:space="preserve"> </w:t>
      </w:r>
      <w:r>
        <w:t>productivity and has no numerical results that construction managers may use to equate each</w:t>
      </w:r>
      <w:r>
        <w:rPr>
          <w:spacing w:val="1"/>
        </w:rPr>
        <w:t xml:space="preserve"> </w:t>
      </w:r>
      <w:r>
        <w:t>week's</w:t>
      </w:r>
      <w:r>
        <w:rPr>
          <w:spacing w:val="1"/>
        </w:rPr>
        <w:t xml:space="preserve"> </w:t>
      </w:r>
      <w:r>
        <w:t>productivity</w:t>
      </w:r>
      <w:r>
        <w:rPr>
          <w:spacing w:val="1"/>
        </w:rPr>
        <w:t xml:space="preserve"> </w:t>
      </w:r>
      <w:r>
        <w:t>to</w:t>
      </w:r>
      <w:r>
        <w:rPr>
          <w:spacing w:val="1"/>
        </w:rPr>
        <w:t xml:space="preserve"> </w:t>
      </w:r>
      <w:r>
        <w:t>previous</w:t>
      </w:r>
      <w:r>
        <w:rPr>
          <w:spacing w:val="1"/>
        </w:rPr>
        <w:t xml:space="preserve"> </w:t>
      </w:r>
      <w:r>
        <w:t>statistics.</w:t>
      </w:r>
      <w:r>
        <w:rPr>
          <w:spacing w:val="1"/>
        </w:rPr>
        <w:t xml:space="preserve"> </w:t>
      </w:r>
      <w:r>
        <w:t>Instead</w:t>
      </w:r>
      <w:r>
        <w:rPr>
          <w:spacing w:val="1"/>
        </w:rPr>
        <w:t xml:space="preserve"> </w:t>
      </w:r>
      <w:r>
        <w:t>of</w:t>
      </w:r>
      <w:r>
        <w:rPr>
          <w:spacing w:val="1"/>
        </w:rPr>
        <w:t xml:space="preserve"> </w:t>
      </w:r>
      <w:r>
        <w:t>being</w:t>
      </w:r>
      <w:r>
        <w:rPr>
          <w:spacing w:val="1"/>
        </w:rPr>
        <w:t xml:space="preserve"> </w:t>
      </w:r>
      <w:r>
        <w:t>a</w:t>
      </w:r>
      <w:r>
        <w:rPr>
          <w:spacing w:val="1"/>
        </w:rPr>
        <w:t xml:space="preserve"> </w:t>
      </w:r>
      <w:r>
        <w:t>commonly</w:t>
      </w:r>
      <w:r>
        <w:rPr>
          <w:spacing w:val="1"/>
        </w:rPr>
        <w:t xml:space="preserve"> </w:t>
      </w:r>
      <w:r>
        <w:t>accepted</w:t>
      </w:r>
      <w:r>
        <w:rPr>
          <w:spacing w:val="1"/>
        </w:rPr>
        <w:t xml:space="preserve"> </w:t>
      </w:r>
      <w:r>
        <w:t>research</w:t>
      </w:r>
      <w:r>
        <w:rPr>
          <w:spacing w:val="1"/>
        </w:rPr>
        <w:t xml:space="preserve"> </w:t>
      </w:r>
      <w:r>
        <w:t>procedure capable of achieving reliable and reliable findings, this method can be defined as a</w:t>
      </w:r>
      <w:r>
        <w:rPr>
          <w:spacing w:val="1"/>
        </w:rPr>
        <w:t xml:space="preserve"> </w:t>
      </w:r>
      <w:r>
        <w:t>widely</w:t>
      </w:r>
      <w:r>
        <w:rPr>
          <w:spacing w:val="-6"/>
        </w:rPr>
        <w:t xml:space="preserve"> </w:t>
      </w:r>
      <w:r>
        <w:t>practiced, experience-based methodology</w:t>
      </w:r>
      <w:r>
        <w:rPr>
          <w:spacing w:val="-5"/>
        </w:rPr>
        <w:t xml:space="preserve"> </w:t>
      </w:r>
      <w:r>
        <w:t>(Annamalai</w:t>
      </w:r>
      <w:r>
        <w:rPr>
          <w:spacing w:val="1"/>
        </w:rPr>
        <w:t xml:space="preserve"> </w:t>
      </w:r>
      <w:r>
        <w:rPr>
          <w:i/>
        </w:rPr>
        <w:t xml:space="preserve">et al., </w:t>
      </w:r>
      <w:r>
        <w:t>2010).</w:t>
      </w:r>
    </w:p>
    <w:p>
      <w:pPr>
        <w:pStyle w:val="2"/>
        <w:numPr>
          <w:ilvl w:val="2"/>
          <w:numId w:val="5"/>
        </w:numPr>
        <w:tabs>
          <w:tab w:val="left" w:pos="661"/>
        </w:tabs>
        <w:spacing w:before="5" w:after="0" w:line="240" w:lineRule="auto"/>
        <w:ind w:left="660" w:right="0" w:hanging="541"/>
        <w:jc w:val="both"/>
      </w:pPr>
      <w:r>
        <w:t>Activity</w:t>
      </w:r>
      <w:r>
        <w:rPr>
          <w:spacing w:val="-2"/>
        </w:rPr>
        <w:t xml:space="preserve"> </w:t>
      </w:r>
      <w:r>
        <w:t>model</w:t>
      </w:r>
      <w:r>
        <w:rPr>
          <w:spacing w:val="-2"/>
        </w:rPr>
        <w:t xml:space="preserve"> </w:t>
      </w:r>
      <w:r>
        <w:t>(Work</w:t>
      </w:r>
      <w:r>
        <w:rPr>
          <w:spacing w:val="-3"/>
        </w:rPr>
        <w:t xml:space="preserve"> </w:t>
      </w:r>
      <w:r>
        <w:t>sampling)</w:t>
      </w:r>
    </w:p>
    <w:p>
      <w:pPr>
        <w:pStyle w:val="5"/>
        <w:spacing w:before="7"/>
        <w:rPr>
          <w:b/>
          <w:sz w:val="23"/>
        </w:rPr>
      </w:pPr>
    </w:p>
    <w:p>
      <w:pPr>
        <w:pStyle w:val="5"/>
        <w:spacing w:before="1" w:line="480" w:lineRule="auto"/>
        <w:ind w:left="120" w:right="314"/>
        <w:jc w:val="both"/>
      </w:pPr>
      <w:r>
        <w:t>Job sampling is a technique for measuring labor utilization over time that is based on statistical</w:t>
      </w:r>
      <w:r>
        <w:rPr>
          <w:spacing w:val="1"/>
        </w:rPr>
        <w:t xml:space="preserve"> </w:t>
      </w:r>
      <w:r>
        <w:t>sampling theory. Work sampling is based on statistical theory. The amount of time spent on that</w:t>
      </w:r>
      <w:r>
        <w:rPr>
          <w:spacing w:val="1"/>
        </w:rPr>
        <w:t xml:space="preserve"> </w:t>
      </w:r>
      <w:r>
        <w:t>activity by the job process is approximated by the ratio of the number of observations of that</w:t>
      </w:r>
      <w:r>
        <w:rPr>
          <w:spacing w:val="1"/>
        </w:rPr>
        <w:t xml:space="preserve"> </w:t>
      </w:r>
      <w:r>
        <w:t>activity</w:t>
      </w:r>
      <w:r>
        <w:rPr>
          <w:spacing w:val="3"/>
        </w:rPr>
        <w:t xml:space="preserve"> </w:t>
      </w:r>
      <w:r>
        <w:t>to</w:t>
      </w:r>
      <w:r>
        <w:rPr>
          <w:spacing w:val="12"/>
        </w:rPr>
        <w:t xml:space="preserve"> </w:t>
      </w:r>
      <w:r>
        <w:t>the</w:t>
      </w:r>
      <w:r>
        <w:rPr>
          <w:spacing w:val="10"/>
        </w:rPr>
        <w:t xml:space="preserve"> </w:t>
      </w:r>
      <w:r>
        <w:t>overall</w:t>
      </w:r>
      <w:r>
        <w:rPr>
          <w:spacing w:val="12"/>
        </w:rPr>
        <w:t xml:space="preserve"> </w:t>
      </w:r>
      <w:r>
        <w:t>number</w:t>
      </w:r>
      <w:r>
        <w:rPr>
          <w:spacing w:val="9"/>
        </w:rPr>
        <w:t xml:space="preserve"> </w:t>
      </w:r>
      <w:r>
        <w:t>of</w:t>
      </w:r>
      <w:r>
        <w:rPr>
          <w:spacing w:val="11"/>
        </w:rPr>
        <w:t xml:space="preserve"> </w:t>
      </w:r>
      <w:r>
        <w:t>observations</w:t>
      </w:r>
      <w:r>
        <w:rPr>
          <w:spacing w:val="11"/>
        </w:rPr>
        <w:t xml:space="preserve"> </w:t>
      </w:r>
      <w:r>
        <w:t>of</w:t>
      </w:r>
      <w:r>
        <w:rPr>
          <w:spacing w:val="11"/>
        </w:rPr>
        <w:t xml:space="preserve"> </w:t>
      </w:r>
      <w:r>
        <w:t>all</w:t>
      </w:r>
      <w:r>
        <w:rPr>
          <w:spacing w:val="11"/>
        </w:rPr>
        <w:t xml:space="preserve"> </w:t>
      </w:r>
      <w:r>
        <w:t>operations.</w:t>
      </w:r>
      <w:r>
        <w:rPr>
          <w:spacing w:val="12"/>
        </w:rPr>
        <w:t xml:space="preserve"> </w:t>
      </w:r>
      <w:r>
        <w:t>The</w:t>
      </w:r>
      <w:r>
        <w:rPr>
          <w:spacing w:val="9"/>
        </w:rPr>
        <w:t xml:space="preserve"> </w:t>
      </w:r>
      <w:r>
        <w:t>percentage</w:t>
      </w:r>
      <w:r>
        <w:rPr>
          <w:spacing w:val="10"/>
        </w:rPr>
        <w:t xml:space="preserve"> </w:t>
      </w:r>
      <w:r>
        <w:t>of</w:t>
      </w:r>
      <w:r>
        <w:rPr>
          <w:spacing w:val="10"/>
        </w:rPr>
        <w:t xml:space="preserve"> </w:t>
      </w:r>
      <w:r>
        <w:t>time</w:t>
      </w:r>
      <w:r>
        <w:rPr>
          <w:spacing w:val="11"/>
        </w:rPr>
        <w:t xml:space="preserve"> </w:t>
      </w:r>
      <w:r>
        <w:t>spent</w:t>
      </w:r>
      <w:r>
        <w:rPr>
          <w:spacing w:val="12"/>
        </w:rPr>
        <w:t xml:space="preserve"> </w:t>
      </w:r>
      <w:r>
        <w:t>on</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an activity found by task sampling would be similar to the average time spent on that activity in</w:t>
      </w:r>
      <w:r>
        <w:rPr>
          <w:spacing w:val="1"/>
        </w:rPr>
        <w:t xml:space="preserve"> </w:t>
      </w:r>
      <w:r>
        <w:t>the project's work phase if there are sufficiently spontaneous findings from a broad group of craft</w:t>
      </w:r>
      <w:r>
        <w:rPr>
          <w:spacing w:val="-57"/>
        </w:rPr>
        <w:t xml:space="preserve"> </w:t>
      </w:r>
      <w:r>
        <w:t>events</w:t>
      </w:r>
      <w:r>
        <w:rPr>
          <w:spacing w:val="-12"/>
        </w:rPr>
        <w:t xml:space="preserve"> </w:t>
      </w:r>
      <w:r>
        <w:t>on</w:t>
      </w:r>
      <w:r>
        <w:rPr>
          <w:spacing w:val="-12"/>
        </w:rPr>
        <w:t xml:space="preserve"> </w:t>
      </w:r>
      <w:r>
        <w:t>the</w:t>
      </w:r>
      <w:r>
        <w:rPr>
          <w:spacing w:val="-13"/>
        </w:rPr>
        <w:t xml:space="preserve"> </w:t>
      </w:r>
      <w:r>
        <w:t>project.</w:t>
      </w:r>
      <w:r>
        <w:rPr>
          <w:spacing w:val="36"/>
        </w:rPr>
        <w:t xml:space="preserve"> </w:t>
      </w:r>
      <w:r>
        <w:t>Data</w:t>
      </w:r>
      <w:r>
        <w:rPr>
          <w:spacing w:val="-13"/>
        </w:rPr>
        <w:t xml:space="preserve"> </w:t>
      </w:r>
      <w:r>
        <w:t>can</w:t>
      </w:r>
      <w:r>
        <w:rPr>
          <w:spacing w:val="-12"/>
        </w:rPr>
        <w:t xml:space="preserve"> </w:t>
      </w:r>
      <w:r>
        <w:t>be</w:t>
      </w:r>
      <w:r>
        <w:rPr>
          <w:spacing w:val="-13"/>
        </w:rPr>
        <w:t xml:space="preserve"> </w:t>
      </w:r>
      <w:r>
        <w:t>obtained</w:t>
      </w:r>
      <w:r>
        <w:rPr>
          <w:spacing w:val="-12"/>
        </w:rPr>
        <w:t xml:space="preserve"> </w:t>
      </w:r>
      <w:r>
        <w:t>in</w:t>
      </w:r>
      <w:r>
        <w:rPr>
          <w:spacing w:val="-10"/>
        </w:rPr>
        <w:t xml:space="preserve"> </w:t>
      </w:r>
      <w:r>
        <w:t>a</w:t>
      </w:r>
      <w:r>
        <w:rPr>
          <w:spacing w:val="-13"/>
        </w:rPr>
        <w:t xml:space="preserve"> </w:t>
      </w:r>
      <w:r>
        <w:t>variety</w:t>
      </w:r>
      <w:r>
        <w:rPr>
          <w:spacing w:val="-17"/>
        </w:rPr>
        <w:t xml:space="preserve"> </w:t>
      </w:r>
      <w:r>
        <w:t>of</w:t>
      </w:r>
      <w:r>
        <w:rPr>
          <w:spacing w:val="-11"/>
        </w:rPr>
        <w:t xml:space="preserve"> </w:t>
      </w:r>
      <w:r>
        <w:t>forms,</w:t>
      </w:r>
      <w:r>
        <w:rPr>
          <w:spacing w:val="-12"/>
        </w:rPr>
        <w:t xml:space="preserve"> </w:t>
      </w:r>
      <w:r>
        <w:t>including</w:t>
      </w:r>
      <w:r>
        <w:rPr>
          <w:spacing w:val="-15"/>
        </w:rPr>
        <w:t xml:space="preserve"> </w:t>
      </w:r>
      <w:r>
        <w:t>observation</w:t>
      </w:r>
      <w:r>
        <w:rPr>
          <w:spacing w:val="-12"/>
        </w:rPr>
        <w:t xml:space="preserve"> </w:t>
      </w:r>
      <w:r>
        <w:t>trips,</w:t>
      </w:r>
      <w:r>
        <w:rPr>
          <w:spacing w:val="-12"/>
        </w:rPr>
        <w:t xml:space="preserve"> </w:t>
      </w:r>
      <w:r>
        <w:t>video</w:t>
      </w:r>
      <w:r>
        <w:rPr>
          <w:spacing w:val="-57"/>
        </w:rPr>
        <w:t xml:space="preserve"> </w:t>
      </w:r>
      <w:r>
        <w:rPr>
          <w:spacing w:val="-1"/>
        </w:rPr>
        <w:t>logging,</w:t>
      </w:r>
      <w:r>
        <w:rPr>
          <w:spacing w:val="-15"/>
        </w:rPr>
        <w:t xml:space="preserve"> </w:t>
      </w:r>
      <w:r>
        <w:rPr>
          <w:spacing w:val="-1"/>
        </w:rPr>
        <w:t>time</w:t>
      </w:r>
      <w:r>
        <w:rPr>
          <w:spacing w:val="-15"/>
        </w:rPr>
        <w:t xml:space="preserve"> </w:t>
      </w:r>
      <w:r>
        <w:t>lapse</w:t>
      </w:r>
      <w:r>
        <w:rPr>
          <w:spacing w:val="-16"/>
        </w:rPr>
        <w:t xml:space="preserve"> </w:t>
      </w:r>
      <w:r>
        <w:t>photography,</w:t>
      </w:r>
      <w:r>
        <w:rPr>
          <w:spacing w:val="-15"/>
        </w:rPr>
        <w:t xml:space="preserve"> </w:t>
      </w:r>
      <w:r>
        <w:t>and</w:t>
      </w:r>
      <w:r>
        <w:rPr>
          <w:spacing w:val="-15"/>
        </w:rPr>
        <w:t xml:space="preserve"> </w:t>
      </w:r>
      <w:r>
        <w:t>other</w:t>
      </w:r>
      <w:r>
        <w:rPr>
          <w:spacing w:val="-15"/>
        </w:rPr>
        <w:t xml:space="preserve"> </w:t>
      </w:r>
      <w:r>
        <w:t>methods.</w:t>
      </w:r>
      <w:r>
        <w:rPr>
          <w:spacing w:val="-12"/>
        </w:rPr>
        <w:t xml:space="preserve"> </w:t>
      </w:r>
      <w:r>
        <w:t>It</w:t>
      </w:r>
      <w:r>
        <w:rPr>
          <w:spacing w:val="-14"/>
        </w:rPr>
        <w:t xml:space="preserve"> </w:t>
      </w:r>
      <w:r>
        <w:t>is</w:t>
      </w:r>
      <w:r>
        <w:rPr>
          <w:spacing w:val="-14"/>
        </w:rPr>
        <w:t xml:space="preserve"> </w:t>
      </w:r>
      <w:r>
        <w:t>critical</w:t>
      </w:r>
      <w:r>
        <w:rPr>
          <w:spacing w:val="-14"/>
        </w:rPr>
        <w:t xml:space="preserve"> </w:t>
      </w:r>
      <w:r>
        <w:t>that</w:t>
      </w:r>
      <w:r>
        <w:rPr>
          <w:spacing w:val="-15"/>
        </w:rPr>
        <w:t xml:space="preserve"> </w:t>
      </w:r>
      <w:r>
        <w:t>sampling</w:t>
      </w:r>
      <w:r>
        <w:rPr>
          <w:spacing w:val="-16"/>
        </w:rPr>
        <w:t xml:space="preserve"> </w:t>
      </w:r>
      <w:r>
        <w:t>be</w:t>
      </w:r>
      <w:r>
        <w:rPr>
          <w:spacing w:val="-16"/>
        </w:rPr>
        <w:t xml:space="preserve"> </w:t>
      </w:r>
      <w:r>
        <w:t>done</w:t>
      </w:r>
      <w:r>
        <w:rPr>
          <w:spacing w:val="-16"/>
        </w:rPr>
        <w:t xml:space="preserve"> </w:t>
      </w:r>
      <w:r>
        <w:t>in</w:t>
      </w:r>
      <w:r>
        <w:rPr>
          <w:spacing w:val="-14"/>
        </w:rPr>
        <w:t xml:space="preserve"> </w:t>
      </w:r>
      <w:r>
        <w:t>a</w:t>
      </w:r>
      <w:r>
        <w:rPr>
          <w:spacing w:val="-16"/>
        </w:rPr>
        <w:t xml:space="preserve"> </w:t>
      </w:r>
      <w:r>
        <w:t>random</w:t>
      </w:r>
      <w:r>
        <w:rPr>
          <w:spacing w:val="-57"/>
        </w:rPr>
        <w:t xml:space="preserve"> </w:t>
      </w:r>
      <w:r>
        <w:t>and</w:t>
      </w:r>
      <w:r>
        <w:rPr>
          <w:spacing w:val="-1"/>
        </w:rPr>
        <w:t xml:space="preserve"> </w:t>
      </w:r>
      <w:r>
        <w:t>unbiased manner by</w:t>
      </w:r>
      <w:r>
        <w:rPr>
          <w:spacing w:val="-3"/>
        </w:rPr>
        <w:t xml:space="preserve"> </w:t>
      </w:r>
      <w:r>
        <w:t>qualified building</w:t>
      </w:r>
      <w:r>
        <w:rPr>
          <w:spacing w:val="-2"/>
        </w:rPr>
        <w:t xml:space="preserve"> </w:t>
      </w:r>
      <w:r>
        <w:t>or maintenance</w:t>
      </w:r>
      <w:r>
        <w:rPr>
          <w:spacing w:val="-1"/>
        </w:rPr>
        <w:t xml:space="preserve"> </w:t>
      </w:r>
      <w:r>
        <w:t>observers.</w:t>
      </w:r>
    </w:p>
    <w:p>
      <w:pPr>
        <w:pStyle w:val="5"/>
        <w:spacing w:line="480" w:lineRule="auto"/>
        <w:ind w:left="120" w:right="316"/>
        <w:jc w:val="both"/>
      </w:pPr>
      <w:r>
        <w:t>Of staff is counted as one sampling finding, which is representative of the whole labour force on-</w:t>
      </w:r>
      <w:r>
        <w:rPr>
          <w:spacing w:val="-57"/>
        </w:rPr>
        <w:t xml:space="preserve"> </w:t>
      </w:r>
      <w:r>
        <w:t>site. The vast majority of information is divided into three categories: direct work, support work,</w:t>
      </w:r>
      <w:r>
        <w:rPr>
          <w:spacing w:val="1"/>
        </w:rPr>
        <w:t xml:space="preserve"> </w:t>
      </w:r>
      <w:r>
        <w:t>and delays. Work sampling provides ratio forecasts (waiting/total), which are a useful tool for</w:t>
      </w:r>
      <w:r>
        <w:rPr>
          <w:spacing w:val="1"/>
        </w:rPr>
        <w:t xml:space="preserve"> </w:t>
      </w:r>
      <w:r>
        <w:t>determining</w:t>
      </w:r>
      <w:r>
        <w:rPr>
          <w:spacing w:val="1"/>
        </w:rPr>
        <w:t xml:space="preserve"> </w:t>
      </w:r>
      <w:r>
        <w:t>efficiency.</w:t>
      </w:r>
      <w:r>
        <w:rPr>
          <w:spacing w:val="1"/>
        </w:rPr>
        <w:t xml:space="preserve"> </w:t>
      </w:r>
      <w:r>
        <w:t>The</w:t>
      </w:r>
      <w:r>
        <w:rPr>
          <w:spacing w:val="1"/>
        </w:rPr>
        <w:t xml:space="preserve"> </w:t>
      </w:r>
      <w:r>
        <w:t>method</w:t>
      </w:r>
      <w:r>
        <w:rPr>
          <w:spacing w:val="1"/>
        </w:rPr>
        <w:t xml:space="preserve"> </w:t>
      </w:r>
      <w:r>
        <w:t>is</w:t>
      </w:r>
      <w:r>
        <w:rPr>
          <w:spacing w:val="1"/>
        </w:rPr>
        <w:t xml:space="preserve"> </w:t>
      </w:r>
      <w:r>
        <w:t>simple</w:t>
      </w:r>
      <w:r>
        <w:rPr>
          <w:spacing w:val="1"/>
        </w:rPr>
        <w:t xml:space="preserve"> </w:t>
      </w:r>
      <w:r>
        <w:t>to</w:t>
      </w:r>
      <w:r>
        <w:rPr>
          <w:spacing w:val="1"/>
        </w:rPr>
        <w:t xml:space="preserve"> </w:t>
      </w:r>
      <w:r>
        <w:t>use</w:t>
      </w:r>
      <w:r>
        <w:rPr>
          <w:spacing w:val="1"/>
        </w:rPr>
        <w:t xml:space="preserve"> </w:t>
      </w:r>
      <w:r>
        <w:t>and</w:t>
      </w:r>
      <w:r>
        <w:rPr>
          <w:spacing w:val="1"/>
        </w:rPr>
        <w:t xml:space="preserve"> </w:t>
      </w:r>
      <w:r>
        <w:t>relatively inexpensive,</w:t>
      </w:r>
      <w:r>
        <w:rPr>
          <w:spacing w:val="1"/>
        </w:rPr>
        <w:t xml:space="preserve"> </w:t>
      </w:r>
      <w:r>
        <w:t>while</w:t>
      </w:r>
      <w:r>
        <w:rPr>
          <w:spacing w:val="1"/>
        </w:rPr>
        <w:t xml:space="preserve"> </w:t>
      </w:r>
      <w:r>
        <w:t>still</w:t>
      </w:r>
      <w:r>
        <w:rPr>
          <w:spacing w:val="-57"/>
        </w:rPr>
        <w:t xml:space="preserve"> </w:t>
      </w:r>
      <w:r>
        <w:t>collecting valuable data during the project that are not usually obtained by other means, thus</w:t>
      </w:r>
      <w:r>
        <w:rPr>
          <w:spacing w:val="1"/>
        </w:rPr>
        <w:t xml:space="preserve"> </w:t>
      </w:r>
      <w:r>
        <w:t>causing little or negligible disruption to the worker's daily activities in the other hand, there are</w:t>
      </w:r>
      <w:r>
        <w:rPr>
          <w:spacing w:val="1"/>
        </w:rPr>
        <w:t xml:space="preserve"> </w:t>
      </w:r>
      <w:r>
        <w:t>certain significant drawbacks, such as the possibility of human mistakes and the reports' low</w:t>
      </w:r>
      <w:r>
        <w:rPr>
          <w:spacing w:val="1"/>
        </w:rPr>
        <w:t xml:space="preserve"> </w:t>
      </w:r>
      <w:r>
        <w:t>precision.</w:t>
      </w:r>
      <w:r>
        <w:rPr>
          <w:spacing w:val="-1"/>
        </w:rPr>
        <w:t xml:space="preserve"> </w:t>
      </w:r>
      <w:r>
        <w:t>Furthermore,</w:t>
      </w:r>
      <w:r>
        <w:rPr>
          <w:spacing w:val="-4"/>
        </w:rPr>
        <w:t xml:space="preserve"> </w:t>
      </w:r>
      <w:r>
        <w:t>job</w:t>
      </w:r>
      <w:r>
        <w:rPr>
          <w:spacing w:val="-4"/>
        </w:rPr>
        <w:t xml:space="preserve"> </w:t>
      </w:r>
      <w:r>
        <w:t>sampling</w:t>
      </w:r>
      <w:r>
        <w:rPr>
          <w:spacing w:val="-5"/>
        </w:rPr>
        <w:t xml:space="preserve"> </w:t>
      </w:r>
      <w:r>
        <w:t>does</w:t>
      </w:r>
      <w:r>
        <w:rPr>
          <w:spacing w:val="-4"/>
        </w:rPr>
        <w:t xml:space="preserve"> </w:t>
      </w:r>
      <w:r>
        <w:t>not</w:t>
      </w:r>
      <w:r>
        <w:rPr>
          <w:spacing w:val="-3"/>
        </w:rPr>
        <w:t xml:space="preserve"> </w:t>
      </w:r>
      <w:r>
        <w:t>distinguish</w:t>
      </w:r>
      <w:r>
        <w:rPr>
          <w:spacing w:val="-2"/>
        </w:rPr>
        <w:t xml:space="preserve"> </w:t>
      </w:r>
      <w:r>
        <w:t>between</w:t>
      </w:r>
      <w:r>
        <w:rPr>
          <w:spacing w:val="-1"/>
        </w:rPr>
        <w:t xml:space="preserve"> </w:t>
      </w:r>
      <w:r>
        <w:t>rework</w:t>
      </w:r>
      <w:r>
        <w:rPr>
          <w:spacing w:val="-1"/>
        </w:rPr>
        <w:t xml:space="preserve"> </w:t>
      </w:r>
      <w:r>
        <w:t>and</w:t>
      </w:r>
      <w:r>
        <w:rPr>
          <w:spacing w:val="-3"/>
        </w:rPr>
        <w:t xml:space="preserve"> </w:t>
      </w:r>
      <w:r>
        <w:t>original</w:t>
      </w:r>
      <w:r>
        <w:rPr>
          <w:spacing w:val="-4"/>
        </w:rPr>
        <w:t xml:space="preserve"> </w:t>
      </w:r>
      <w:r>
        <w:t>work, and</w:t>
      </w:r>
      <w:r>
        <w:rPr>
          <w:spacing w:val="-57"/>
        </w:rPr>
        <w:t xml:space="preserve"> </w:t>
      </w:r>
      <w:r>
        <w:t xml:space="preserve">it is often scrutinized by low-level employees and foremen with skepticism (Annamalai </w:t>
      </w:r>
      <w:r>
        <w:rPr>
          <w:i/>
        </w:rPr>
        <w:t>et al.,</w:t>
      </w:r>
      <w:r>
        <w:rPr>
          <w:i/>
          <w:spacing w:val="1"/>
        </w:rPr>
        <w:t xml:space="preserve"> </w:t>
      </w:r>
      <w:r>
        <w:t>2010).</w:t>
      </w:r>
    </w:p>
    <w:p>
      <w:pPr>
        <w:pStyle w:val="2"/>
        <w:numPr>
          <w:ilvl w:val="2"/>
          <w:numId w:val="5"/>
        </w:numPr>
        <w:tabs>
          <w:tab w:val="left" w:pos="841"/>
        </w:tabs>
        <w:spacing w:before="7" w:after="0" w:line="240" w:lineRule="auto"/>
        <w:ind w:left="840" w:right="0" w:hanging="721"/>
        <w:jc w:val="both"/>
      </w:pPr>
      <w:r>
        <w:t>Factor</w:t>
      </w:r>
      <w:r>
        <w:rPr>
          <w:spacing w:val="-4"/>
        </w:rPr>
        <w:t xml:space="preserve"> </w:t>
      </w:r>
      <w:r>
        <w:t>models</w:t>
      </w:r>
    </w:p>
    <w:p>
      <w:pPr>
        <w:pStyle w:val="5"/>
        <w:spacing w:before="6"/>
        <w:rPr>
          <w:b/>
          <w:sz w:val="23"/>
        </w:rPr>
      </w:pPr>
    </w:p>
    <w:p>
      <w:pPr>
        <w:pStyle w:val="5"/>
        <w:spacing w:line="480" w:lineRule="auto"/>
        <w:ind w:left="120" w:right="316"/>
        <w:jc w:val="both"/>
      </w:pPr>
      <w:r>
        <w:t>Factor</w:t>
      </w:r>
      <w:r>
        <w:rPr>
          <w:spacing w:val="1"/>
        </w:rPr>
        <w:t xml:space="preserve"> </w:t>
      </w:r>
      <w:r>
        <w:t>models</w:t>
      </w:r>
      <w:r>
        <w:rPr>
          <w:spacing w:val="1"/>
        </w:rPr>
        <w:t xml:space="preserve"> </w:t>
      </w:r>
      <w:r>
        <w:t>are</w:t>
      </w:r>
      <w:r>
        <w:rPr>
          <w:spacing w:val="1"/>
        </w:rPr>
        <w:t xml:space="preserve"> </w:t>
      </w:r>
      <w:r>
        <w:t>multi-variant</w:t>
      </w:r>
      <w:r>
        <w:rPr>
          <w:spacing w:val="1"/>
        </w:rPr>
        <w:t xml:space="preserve"> </w:t>
      </w:r>
      <w:r>
        <w:t>approaches</w:t>
      </w:r>
      <w:r>
        <w:rPr>
          <w:spacing w:val="1"/>
        </w:rPr>
        <w:t xml:space="preserve"> </w:t>
      </w:r>
      <w:r>
        <w:t>to</w:t>
      </w:r>
      <w:r>
        <w:rPr>
          <w:spacing w:val="1"/>
        </w:rPr>
        <w:t xml:space="preserve"> </w:t>
      </w:r>
      <w:r>
        <w:t>modeling</w:t>
      </w:r>
      <w:r>
        <w:rPr>
          <w:spacing w:val="1"/>
        </w:rPr>
        <w:t xml:space="preserve"> </w:t>
      </w:r>
      <w:r>
        <w:t>a</w:t>
      </w:r>
      <w:r>
        <w:rPr>
          <w:spacing w:val="1"/>
        </w:rPr>
        <w:t xml:space="preserve"> </w:t>
      </w:r>
      <w:r>
        <w:t>crew's</w:t>
      </w:r>
      <w:r>
        <w:rPr>
          <w:spacing w:val="1"/>
        </w:rPr>
        <w:t xml:space="preserve"> </w:t>
      </w:r>
      <w:r>
        <w:t>output,</w:t>
      </w:r>
      <w:r>
        <w:rPr>
          <w:spacing w:val="1"/>
        </w:rPr>
        <w:t xml:space="preserve"> </w:t>
      </w:r>
      <w:r>
        <w:t>rather</w:t>
      </w:r>
      <w:r>
        <w:rPr>
          <w:spacing w:val="1"/>
        </w:rPr>
        <w:t xml:space="preserve"> </w:t>
      </w:r>
      <w:r>
        <w:t>than</w:t>
      </w:r>
      <w:r>
        <w:rPr>
          <w:spacing w:val="1"/>
        </w:rPr>
        <w:t xml:space="preserve"> </w:t>
      </w:r>
      <w:r>
        <w:t>an</w:t>
      </w:r>
      <w:r>
        <w:rPr>
          <w:spacing w:val="1"/>
        </w:rPr>
        <w:t xml:space="preserve"> </w:t>
      </w:r>
      <w:r>
        <w:t>individual's, using the variables that affect it. The statistical analysis of crew productivity and</w:t>
      </w:r>
      <w:r>
        <w:rPr>
          <w:spacing w:val="1"/>
        </w:rPr>
        <w:t xml:space="preserve"> </w:t>
      </w:r>
      <w:r>
        <w:t>related</w:t>
      </w:r>
      <w:r>
        <w:rPr>
          <w:spacing w:val="1"/>
        </w:rPr>
        <w:t xml:space="preserve"> </w:t>
      </w:r>
      <w:r>
        <w:t>factors is used</w:t>
      </w:r>
      <w:r>
        <w:rPr>
          <w:spacing w:val="1"/>
        </w:rPr>
        <w:t xml:space="preserve"> </w:t>
      </w:r>
      <w:r>
        <w:t>to quantify factors</w:t>
      </w:r>
      <w:r>
        <w:rPr>
          <w:spacing w:val="1"/>
        </w:rPr>
        <w:t xml:space="preserve"> </w:t>
      </w:r>
      <w:r>
        <w:t>(Thomas and Yiakoumis, 1987). They are useful</w:t>
      </w:r>
      <w:r>
        <w:rPr>
          <w:spacing w:val="1"/>
        </w:rPr>
        <w:t xml:space="preserve"> </w:t>
      </w:r>
      <w:r>
        <w:rPr>
          <w:spacing w:val="-1"/>
        </w:rPr>
        <w:t>instruments</w:t>
      </w:r>
      <w:r>
        <w:rPr>
          <w:spacing w:val="-14"/>
        </w:rPr>
        <w:t xml:space="preserve"> </w:t>
      </w:r>
      <w:r>
        <w:t>for</w:t>
      </w:r>
      <w:r>
        <w:rPr>
          <w:spacing w:val="-16"/>
        </w:rPr>
        <w:t xml:space="preserve"> </w:t>
      </w:r>
      <w:r>
        <w:t>calculating</w:t>
      </w:r>
      <w:r>
        <w:rPr>
          <w:spacing w:val="-17"/>
        </w:rPr>
        <w:t xml:space="preserve"> </w:t>
      </w:r>
      <w:r>
        <w:t>and</w:t>
      </w:r>
      <w:r>
        <w:rPr>
          <w:spacing w:val="-11"/>
        </w:rPr>
        <w:t xml:space="preserve"> </w:t>
      </w:r>
      <w:r>
        <w:t>forecasting</w:t>
      </w:r>
      <w:r>
        <w:rPr>
          <w:spacing w:val="-17"/>
        </w:rPr>
        <w:t xml:space="preserve"> </w:t>
      </w:r>
      <w:r>
        <w:t>production</w:t>
      </w:r>
      <w:r>
        <w:rPr>
          <w:spacing w:val="-14"/>
        </w:rPr>
        <w:t xml:space="preserve"> </w:t>
      </w:r>
      <w:r>
        <w:t>at</w:t>
      </w:r>
      <w:r>
        <w:rPr>
          <w:spacing w:val="-13"/>
        </w:rPr>
        <w:t xml:space="preserve"> </w:t>
      </w:r>
      <w:r>
        <w:t>the</w:t>
      </w:r>
      <w:r>
        <w:rPr>
          <w:spacing w:val="-15"/>
        </w:rPr>
        <w:t xml:space="preserve"> </w:t>
      </w:r>
      <w:r>
        <w:t>site</w:t>
      </w:r>
      <w:r>
        <w:rPr>
          <w:spacing w:val="-16"/>
        </w:rPr>
        <w:t xml:space="preserve"> </w:t>
      </w:r>
      <w:r>
        <w:t>level</w:t>
      </w:r>
      <w:r>
        <w:rPr>
          <w:spacing w:val="-14"/>
        </w:rPr>
        <w:t xml:space="preserve"> </w:t>
      </w:r>
      <w:r>
        <w:t>because</w:t>
      </w:r>
      <w:r>
        <w:rPr>
          <w:spacing w:val="-15"/>
        </w:rPr>
        <w:t xml:space="preserve"> </w:t>
      </w:r>
      <w:r>
        <w:t>of</w:t>
      </w:r>
      <w:r>
        <w:rPr>
          <w:spacing w:val="-16"/>
        </w:rPr>
        <w:t xml:space="preserve"> </w:t>
      </w:r>
      <w:r>
        <w:t>their</w:t>
      </w:r>
      <w:r>
        <w:rPr>
          <w:spacing w:val="-16"/>
        </w:rPr>
        <w:t xml:space="preserve"> </w:t>
      </w:r>
      <w:r>
        <w:t>applicability</w:t>
      </w:r>
      <w:r>
        <w:rPr>
          <w:spacing w:val="-57"/>
        </w:rPr>
        <w:t xml:space="preserve"> </w:t>
      </w:r>
      <w:r>
        <w:t>and precision. In order to produce more precise outcomes while also taking into account multiple</w:t>
      </w:r>
      <w:r>
        <w:rPr>
          <w:spacing w:val="-57"/>
        </w:rPr>
        <w:t xml:space="preserve"> </w:t>
      </w:r>
      <w:r>
        <w:t>variables, many analytical and computational techniques and software have been applied in the</w:t>
      </w:r>
      <w:r>
        <w:rPr>
          <w:spacing w:val="1"/>
        </w:rPr>
        <w:t xml:space="preserve"> </w:t>
      </w:r>
      <w:r>
        <w:t>many</w:t>
      </w:r>
      <w:r>
        <w:rPr>
          <w:spacing w:val="8"/>
        </w:rPr>
        <w:t xml:space="preserve"> </w:t>
      </w:r>
      <w:r>
        <w:t>factor</w:t>
      </w:r>
      <w:r>
        <w:rPr>
          <w:spacing w:val="13"/>
        </w:rPr>
        <w:t xml:space="preserve"> </w:t>
      </w:r>
      <w:r>
        <w:t>models</w:t>
      </w:r>
      <w:r>
        <w:rPr>
          <w:spacing w:val="14"/>
        </w:rPr>
        <w:t xml:space="preserve"> </w:t>
      </w:r>
      <w:r>
        <w:t>that</w:t>
      </w:r>
      <w:r>
        <w:rPr>
          <w:spacing w:val="11"/>
        </w:rPr>
        <w:t xml:space="preserve"> </w:t>
      </w:r>
      <w:r>
        <w:t>now</w:t>
      </w:r>
      <w:r>
        <w:rPr>
          <w:spacing w:val="13"/>
        </w:rPr>
        <w:t xml:space="preserve"> </w:t>
      </w:r>
      <w:r>
        <w:t>exist.</w:t>
      </w:r>
      <w:r>
        <w:rPr>
          <w:spacing w:val="13"/>
        </w:rPr>
        <w:t xml:space="preserve"> </w:t>
      </w:r>
      <w:r>
        <w:t>The</w:t>
      </w:r>
      <w:r>
        <w:rPr>
          <w:spacing w:val="12"/>
        </w:rPr>
        <w:t xml:space="preserve"> </w:t>
      </w:r>
      <w:r>
        <w:t>only</w:t>
      </w:r>
      <w:r>
        <w:rPr>
          <w:spacing w:val="6"/>
        </w:rPr>
        <w:t xml:space="preserve"> </w:t>
      </w:r>
      <w:r>
        <w:t>flaw</w:t>
      </w:r>
      <w:r>
        <w:rPr>
          <w:spacing w:val="15"/>
        </w:rPr>
        <w:t xml:space="preserve"> </w:t>
      </w:r>
      <w:r>
        <w:t>in</w:t>
      </w:r>
      <w:r>
        <w:rPr>
          <w:spacing w:val="14"/>
        </w:rPr>
        <w:t xml:space="preserve"> </w:t>
      </w:r>
      <w:r>
        <w:t>those</w:t>
      </w:r>
      <w:r>
        <w:rPr>
          <w:spacing w:val="11"/>
        </w:rPr>
        <w:t xml:space="preserve"> </w:t>
      </w:r>
      <w:r>
        <w:t>models</w:t>
      </w:r>
      <w:r>
        <w:rPr>
          <w:spacing w:val="15"/>
        </w:rPr>
        <w:t xml:space="preserve"> </w:t>
      </w:r>
      <w:r>
        <w:t>is</w:t>
      </w:r>
      <w:r>
        <w:rPr>
          <w:spacing w:val="12"/>
        </w:rPr>
        <w:t xml:space="preserve"> </w:t>
      </w:r>
      <w:r>
        <w:t>that</w:t>
      </w:r>
      <w:r>
        <w:rPr>
          <w:spacing w:val="11"/>
        </w:rPr>
        <w:t xml:space="preserve"> </w:t>
      </w:r>
      <w:r>
        <w:t>they</w:t>
      </w:r>
      <w:r>
        <w:rPr>
          <w:spacing w:val="9"/>
        </w:rPr>
        <w:t xml:space="preserve"> </w:t>
      </w:r>
      <w:r>
        <w:t>don't</w:t>
      </w:r>
      <w:r>
        <w:rPr>
          <w:spacing w:val="14"/>
        </w:rPr>
        <w:t xml:space="preserve"> </w:t>
      </w:r>
      <w:r>
        <w:t>account</w:t>
      </w:r>
      <w:r>
        <w:rPr>
          <w:spacing w:val="13"/>
        </w:rPr>
        <w:t xml:space="preserve"> </w:t>
      </w:r>
      <w:r>
        <w:t>for</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 xml:space="preserve">relationships within and through programs, so they can't be used at the firm stage (Annamalai </w:t>
      </w:r>
      <w:r>
        <w:rPr>
          <w:i/>
        </w:rPr>
        <w:t>et</w:t>
      </w:r>
      <w:r>
        <w:rPr>
          <w:i/>
          <w:spacing w:val="1"/>
        </w:rPr>
        <w:t xml:space="preserve"> </w:t>
      </w:r>
      <w:r>
        <w:rPr>
          <w:i/>
        </w:rPr>
        <w:t>al.,</w:t>
      </w:r>
      <w:r>
        <w:rPr>
          <w:i/>
          <w:spacing w:val="-1"/>
        </w:rPr>
        <w:t xml:space="preserve"> </w:t>
      </w:r>
      <w:r>
        <w:t>2010).</w:t>
      </w:r>
    </w:p>
    <w:p>
      <w:pPr>
        <w:pStyle w:val="2"/>
        <w:numPr>
          <w:ilvl w:val="2"/>
          <w:numId w:val="5"/>
        </w:numPr>
        <w:tabs>
          <w:tab w:val="left" w:pos="841"/>
        </w:tabs>
        <w:spacing w:before="5" w:after="0" w:line="240" w:lineRule="auto"/>
        <w:ind w:left="840" w:right="0" w:hanging="721"/>
        <w:jc w:val="both"/>
      </w:pPr>
      <w:r>
        <w:t>Cost</w:t>
      </w:r>
      <w:r>
        <w:rPr>
          <w:spacing w:val="-2"/>
        </w:rPr>
        <w:t xml:space="preserve"> </w:t>
      </w:r>
      <w:r>
        <w:t>reporting</w:t>
      </w:r>
      <w:r>
        <w:rPr>
          <w:spacing w:val="-1"/>
        </w:rPr>
        <w:t xml:space="preserve"> </w:t>
      </w:r>
      <w:r>
        <w:t>method</w:t>
      </w:r>
    </w:p>
    <w:p>
      <w:pPr>
        <w:pStyle w:val="5"/>
        <w:spacing w:before="6"/>
        <w:rPr>
          <w:b/>
          <w:sz w:val="23"/>
        </w:rPr>
      </w:pPr>
    </w:p>
    <w:p>
      <w:pPr>
        <w:pStyle w:val="5"/>
        <w:spacing w:before="1" w:line="480" w:lineRule="auto"/>
        <w:ind w:left="120" w:right="314"/>
        <w:jc w:val="both"/>
      </w:pPr>
      <w:r>
        <w:t>Many</w:t>
      </w:r>
      <w:r>
        <w:rPr>
          <w:spacing w:val="-6"/>
        </w:rPr>
        <w:t xml:space="preserve"> </w:t>
      </w:r>
      <w:r>
        <w:t>building</w:t>
      </w:r>
      <w:r>
        <w:rPr>
          <w:spacing w:val="-2"/>
        </w:rPr>
        <w:t xml:space="preserve"> </w:t>
      </w:r>
      <w:r>
        <w:t>firms</w:t>
      </w:r>
      <w:r>
        <w:rPr>
          <w:spacing w:val="-2"/>
        </w:rPr>
        <w:t xml:space="preserve"> </w:t>
      </w:r>
      <w:r>
        <w:t>who</w:t>
      </w:r>
      <w:r>
        <w:rPr>
          <w:spacing w:val="-1"/>
        </w:rPr>
        <w:t xml:space="preserve"> </w:t>
      </w:r>
      <w:r>
        <w:t>do</w:t>
      </w:r>
      <w:r>
        <w:rPr>
          <w:spacing w:val="-4"/>
        </w:rPr>
        <w:t xml:space="preserve"> </w:t>
      </w:r>
      <w:r>
        <w:t>not</w:t>
      </w:r>
      <w:r>
        <w:rPr>
          <w:spacing w:val="-2"/>
        </w:rPr>
        <w:t xml:space="preserve"> </w:t>
      </w:r>
      <w:r>
        <w:t>use</w:t>
      </w:r>
      <w:r>
        <w:rPr>
          <w:spacing w:val="-1"/>
        </w:rPr>
        <w:t xml:space="preserve"> </w:t>
      </w:r>
      <w:r>
        <w:t>computational</w:t>
      </w:r>
      <w:r>
        <w:rPr>
          <w:spacing w:val="-2"/>
        </w:rPr>
        <w:t xml:space="preserve"> </w:t>
      </w:r>
      <w:r>
        <w:t>or</w:t>
      </w:r>
      <w:r>
        <w:rPr>
          <w:spacing w:val="-4"/>
        </w:rPr>
        <w:t xml:space="preserve"> </w:t>
      </w:r>
      <w:r>
        <w:t>mathematical</w:t>
      </w:r>
      <w:r>
        <w:rPr>
          <w:spacing w:val="-1"/>
        </w:rPr>
        <w:t xml:space="preserve"> </w:t>
      </w:r>
      <w:r>
        <w:t>methods</w:t>
      </w:r>
      <w:r>
        <w:rPr>
          <w:spacing w:val="-3"/>
        </w:rPr>
        <w:t xml:space="preserve"> </w:t>
      </w:r>
      <w:r>
        <w:t>and</w:t>
      </w:r>
      <w:r>
        <w:rPr>
          <w:spacing w:val="-3"/>
        </w:rPr>
        <w:t xml:space="preserve"> </w:t>
      </w:r>
      <w:r>
        <w:t>tools</w:t>
      </w:r>
      <w:r>
        <w:rPr>
          <w:spacing w:val="-3"/>
        </w:rPr>
        <w:t xml:space="preserve"> </w:t>
      </w:r>
      <w:r>
        <w:t>attempt</w:t>
      </w:r>
      <w:r>
        <w:rPr>
          <w:spacing w:val="-3"/>
        </w:rPr>
        <w:t xml:space="preserve"> </w:t>
      </w:r>
      <w:r>
        <w:t>to</w:t>
      </w:r>
      <w:r>
        <w:rPr>
          <w:spacing w:val="-57"/>
        </w:rPr>
        <w:t xml:space="preserve"> </w:t>
      </w:r>
      <w:r>
        <w:t>estimate</w:t>
      </w:r>
      <w:r>
        <w:rPr>
          <w:spacing w:val="-5"/>
        </w:rPr>
        <w:t xml:space="preserve"> </w:t>
      </w:r>
      <w:r>
        <w:t>their</w:t>
      </w:r>
      <w:r>
        <w:rPr>
          <w:spacing w:val="-4"/>
        </w:rPr>
        <w:t xml:space="preserve"> </w:t>
      </w:r>
      <w:r>
        <w:t>production</w:t>
      </w:r>
      <w:r>
        <w:rPr>
          <w:spacing w:val="-3"/>
        </w:rPr>
        <w:t xml:space="preserve"> </w:t>
      </w:r>
      <w:r>
        <w:t>results</w:t>
      </w:r>
      <w:r>
        <w:rPr>
          <w:spacing w:val="-4"/>
        </w:rPr>
        <w:t xml:space="preserve"> </w:t>
      </w:r>
      <w:r>
        <w:t>by</w:t>
      </w:r>
      <w:r>
        <w:rPr>
          <w:spacing w:val="-8"/>
        </w:rPr>
        <w:t xml:space="preserve"> </w:t>
      </w:r>
      <w:r>
        <w:t>comparing</w:t>
      </w:r>
      <w:r>
        <w:rPr>
          <w:spacing w:val="-5"/>
        </w:rPr>
        <w:t xml:space="preserve"> </w:t>
      </w:r>
      <w:r>
        <w:t>job</w:t>
      </w:r>
      <w:r>
        <w:rPr>
          <w:spacing w:val="-2"/>
        </w:rPr>
        <w:t xml:space="preserve"> </w:t>
      </w:r>
      <w:r>
        <w:t>costs</w:t>
      </w:r>
      <w:r>
        <w:rPr>
          <w:spacing w:val="-3"/>
        </w:rPr>
        <w:t xml:space="preserve"> </w:t>
      </w:r>
      <w:r>
        <w:t>and</w:t>
      </w:r>
      <w:r>
        <w:rPr>
          <w:spacing w:val="-3"/>
        </w:rPr>
        <w:t xml:space="preserve"> </w:t>
      </w:r>
      <w:r>
        <w:t>measuring</w:t>
      </w:r>
      <w:r>
        <w:rPr>
          <w:spacing w:val="-5"/>
        </w:rPr>
        <w:t xml:space="preserve"> </w:t>
      </w:r>
      <w:r>
        <w:t>them.</w:t>
      </w:r>
      <w:r>
        <w:rPr>
          <w:spacing w:val="-3"/>
        </w:rPr>
        <w:t xml:space="preserve"> </w:t>
      </w:r>
      <w:r>
        <w:t>The</w:t>
      </w:r>
      <w:r>
        <w:rPr>
          <w:spacing w:val="-4"/>
        </w:rPr>
        <w:t xml:space="preserve"> </w:t>
      </w:r>
      <w:r>
        <w:t>tool</w:t>
      </w:r>
      <w:r>
        <w:rPr>
          <w:spacing w:val="-5"/>
        </w:rPr>
        <w:t xml:space="preserve"> </w:t>
      </w:r>
      <w:r>
        <w:t>they</w:t>
      </w:r>
      <w:r>
        <w:rPr>
          <w:spacing w:val="-10"/>
        </w:rPr>
        <w:t xml:space="preserve"> </w:t>
      </w:r>
      <w:r>
        <w:t>use</w:t>
      </w:r>
      <w:r>
        <w:rPr>
          <w:spacing w:val="-5"/>
        </w:rPr>
        <w:t xml:space="preserve"> </w:t>
      </w:r>
      <w:r>
        <w:t>to</w:t>
      </w:r>
      <w:r>
        <w:rPr>
          <w:spacing w:val="-57"/>
        </w:rPr>
        <w:t xml:space="preserve"> </w:t>
      </w:r>
      <w:r>
        <w:t>estimate</w:t>
      </w:r>
      <w:r>
        <w:rPr>
          <w:spacing w:val="-7"/>
        </w:rPr>
        <w:t xml:space="preserve"> </w:t>
      </w:r>
      <w:r>
        <w:t>efficiency</w:t>
      </w:r>
      <w:r>
        <w:rPr>
          <w:spacing w:val="-10"/>
        </w:rPr>
        <w:t xml:space="preserve"> </w:t>
      </w:r>
      <w:r>
        <w:t>is</w:t>
      </w:r>
      <w:r>
        <w:rPr>
          <w:spacing w:val="-5"/>
        </w:rPr>
        <w:t xml:space="preserve"> </w:t>
      </w:r>
      <w:r>
        <w:t>normally</w:t>
      </w:r>
      <w:r>
        <w:rPr>
          <w:spacing w:val="-10"/>
        </w:rPr>
        <w:t xml:space="preserve"> </w:t>
      </w:r>
      <w:r>
        <w:t>based</w:t>
      </w:r>
      <w:r>
        <w:rPr>
          <w:spacing w:val="-5"/>
        </w:rPr>
        <w:t xml:space="preserve"> </w:t>
      </w:r>
      <w:r>
        <w:t>on</w:t>
      </w:r>
      <w:r>
        <w:rPr>
          <w:spacing w:val="-5"/>
        </w:rPr>
        <w:t xml:space="preserve"> </w:t>
      </w:r>
      <w:r>
        <w:t>the</w:t>
      </w:r>
      <w:r>
        <w:rPr>
          <w:spacing w:val="-6"/>
        </w:rPr>
        <w:t xml:space="preserve"> </w:t>
      </w:r>
      <w:r>
        <w:t>naive</w:t>
      </w:r>
      <w:r>
        <w:rPr>
          <w:spacing w:val="-1"/>
        </w:rPr>
        <w:t xml:space="preserve"> </w:t>
      </w:r>
      <w:r>
        <w:t>assumption</w:t>
      </w:r>
      <w:r>
        <w:rPr>
          <w:spacing w:val="-4"/>
        </w:rPr>
        <w:t xml:space="preserve"> </w:t>
      </w:r>
      <w:r>
        <w:t>that</w:t>
      </w:r>
      <w:r>
        <w:rPr>
          <w:spacing w:val="-5"/>
        </w:rPr>
        <w:t xml:space="preserve"> </w:t>
      </w:r>
      <w:r>
        <w:t>work</w:t>
      </w:r>
      <w:r>
        <w:rPr>
          <w:spacing w:val="-5"/>
        </w:rPr>
        <w:t xml:space="preserve"> </w:t>
      </w:r>
      <w:r>
        <w:t>becomes</w:t>
      </w:r>
      <w:r>
        <w:rPr>
          <w:spacing w:val="-6"/>
        </w:rPr>
        <w:t xml:space="preserve"> </w:t>
      </w:r>
      <w:r>
        <w:t>unproductive</w:t>
      </w:r>
      <w:r>
        <w:rPr>
          <w:spacing w:val="-6"/>
        </w:rPr>
        <w:t xml:space="preserve"> </w:t>
      </w:r>
      <w:r>
        <w:t>as</w:t>
      </w:r>
      <w:r>
        <w:rPr>
          <w:spacing w:val="-57"/>
        </w:rPr>
        <w:t xml:space="preserve"> </w:t>
      </w:r>
      <w:r>
        <w:t>costs rise. A database containing historical data on content, pay and other costs is needed in order</w:t>
      </w:r>
      <w:r>
        <w:rPr>
          <w:spacing w:val="-57"/>
        </w:rPr>
        <w:t xml:space="preserve"> </w:t>
      </w:r>
      <w:r>
        <w:t>to compare costs of related projects. This detail can be used in previous ventures used not only to</w:t>
      </w:r>
      <w:r>
        <w:rPr>
          <w:spacing w:val="-57"/>
        </w:rPr>
        <w:t xml:space="preserve"> </w:t>
      </w:r>
      <w:r>
        <w:t>assess a proposal's viability, but also to forecast potential productivity patterns. This method has</w:t>
      </w:r>
      <w:r>
        <w:rPr>
          <w:spacing w:val="1"/>
        </w:rPr>
        <w:t xml:space="preserve"> </w:t>
      </w:r>
      <w:r>
        <w:t>the advantage of being extremely fast and simple to execute. Data collection, in contrast to other</w:t>
      </w:r>
      <w:r>
        <w:rPr>
          <w:spacing w:val="1"/>
        </w:rPr>
        <w:t xml:space="preserve"> </w:t>
      </w:r>
      <w:r>
        <w:t>available approaches for estimating production, can become an expensive and time-consuming</w:t>
      </w:r>
      <w:r>
        <w:rPr>
          <w:spacing w:val="1"/>
        </w:rPr>
        <w:t xml:space="preserve"> </w:t>
      </w:r>
      <w:r>
        <w:t>process with a high probability of human error in determining input and output, and it would be</w:t>
      </w:r>
      <w:r>
        <w:rPr>
          <w:spacing w:val="1"/>
        </w:rPr>
        <w:t xml:space="preserve"> </w:t>
      </w:r>
      <w:r>
        <w:t>unable</w:t>
      </w:r>
      <w:r>
        <w:rPr>
          <w:spacing w:val="-1"/>
        </w:rPr>
        <w:t xml:space="preserve"> </w:t>
      </w:r>
      <w:r>
        <w:t>to identify</w:t>
      </w:r>
      <w:r>
        <w:rPr>
          <w:spacing w:val="-5"/>
        </w:rPr>
        <w:t xml:space="preserve"> </w:t>
      </w:r>
      <w:r>
        <w:t>the</w:t>
      </w:r>
      <w:r>
        <w:rPr>
          <w:spacing w:val="-1"/>
        </w:rPr>
        <w:t xml:space="preserve"> </w:t>
      </w:r>
      <w:r>
        <w:t>cause</w:t>
      </w:r>
      <w:r>
        <w:rPr>
          <w:spacing w:val="-1"/>
        </w:rPr>
        <w:t xml:space="preserve"> </w:t>
      </w:r>
      <w:r>
        <w:t>of potential low productivity.</w:t>
      </w:r>
    </w:p>
    <w:p>
      <w:pPr>
        <w:pStyle w:val="2"/>
        <w:numPr>
          <w:ilvl w:val="1"/>
          <w:numId w:val="3"/>
        </w:numPr>
        <w:tabs>
          <w:tab w:val="left" w:pos="481"/>
        </w:tabs>
        <w:spacing w:before="6" w:after="0" w:line="240" w:lineRule="auto"/>
        <w:ind w:left="480" w:right="0" w:hanging="361"/>
        <w:jc w:val="both"/>
      </w:pPr>
      <w:r>
        <w:t>Recognition</w:t>
      </w:r>
      <w:r>
        <w:rPr>
          <w:spacing w:val="-2"/>
        </w:rPr>
        <w:t xml:space="preserve"> </w:t>
      </w:r>
      <w:r>
        <w:t>and</w:t>
      </w:r>
      <w:r>
        <w:rPr>
          <w:spacing w:val="-2"/>
        </w:rPr>
        <w:t xml:space="preserve"> </w:t>
      </w:r>
      <w:r>
        <w:t>Rewards</w:t>
      </w:r>
    </w:p>
    <w:p>
      <w:pPr>
        <w:pStyle w:val="5"/>
        <w:spacing w:before="7"/>
        <w:rPr>
          <w:b/>
          <w:sz w:val="23"/>
        </w:rPr>
      </w:pPr>
    </w:p>
    <w:p>
      <w:pPr>
        <w:pStyle w:val="5"/>
        <w:spacing w:line="480" w:lineRule="auto"/>
        <w:ind w:left="120" w:right="313"/>
        <w:jc w:val="both"/>
      </w:pPr>
      <w:r>
        <w:rPr>
          <w:spacing w:val="-1"/>
        </w:rPr>
        <w:t>The</w:t>
      </w:r>
      <w:r>
        <w:rPr>
          <w:spacing w:val="-16"/>
        </w:rPr>
        <w:t xml:space="preserve"> </w:t>
      </w:r>
      <w:r>
        <w:rPr>
          <w:spacing w:val="-1"/>
        </w:rPr>
        <w:t>type</w:t>
      </w:r>
      <w:r>
        <w:rPr>
          <w:spacing w:val="-16"/>
        </w:rPr>
        <w:t xml:space="preserve"> </w:t>
      </w:r>
      <w:r>
        <w:t>of</w:t>
      </w:r>
      <w:r>
        <w:rPr>
          <w:spacing w:val="-16"/>
        </w:rPr>
        <w:t xml:space="preserve"> </w:t>
      </w:r>
      <w:r>
        <w:t>incentive</w:t>
      </w:r>
      <w:r>
        <w:rPr>
          <w:spacing w:val="-16"/>
        </w:rPr>
        <w:t xml:space="preserve"> </w:t>
      </w:r>
      <w:r>
        <w:t>practices</w:t>
      </w:r>
      <w:r>
        <w:rPr>
          <w:spacing w:val="-15"/>
        </w:rPr>
        <w:t xml:space="preserve"> </w:t>
      </w:r>
      <w:r>
        <w:t>used</w:t>
      </w:r>
      <w:r>
        <w:rPr>
          <w:spacing w:val="-12"/>
        </w:rPr>
        <w:t xml:space="preserve"> </w:t>
      </w:r>
      <w:r>
        <w:t>by</w:t>
      </w:r>
      <w:r>
        <w:rPr>
          <w:spacing w:val="-20"/>
        </w:rPr>
        <w:t xml:space="preserve"> </w:t>
      </w:r>
      <w:r>
        <w:t>an</w:t>
      </w:r>
      <w:r>
        <w:rPr>
          <w:spacing w:val="-13"/>
        </w:rPr>
        <w:t xml:space="preserve"> </w:t>
      </w:r>
      <w:r>
        <w:t>organisation</w:t>
      </w:r>
      <w:r>
        <w:rPr>
          <w:spacing w:val="-15"/>
        </w:rPr>
        <w:t xml:space="preserve"> </w:t>
      </w:r>
      <w:r>
        <w:t>plays</w:t>
      </w:r>
      <w:r>
        <w:rPr>
          <w:spacing w:val="-12"/>
        </w:rPr>
        <w:t xml:space="preserve"> </w:t>
      </w:r>
      <w:r>
        <w:t>an</w:t>
      </w:r>
      <w:r>
        <w:rPr>
          <w:spacing w:val="-15"/>
        </w:rPr>
        <w:t xml:space="preserve"> </w:t>
      </w:r>
      <w:r>
        <w:t>important</w:t>
      </w:r>
      <w:r>
        <w:rPr>
          <w:spacing w:val="-11"/>
        </w:rPr>
        <w:t xml:space="preserve"> </w:t>
      </w:r>
      <w:r>
        <w:t>role</w:t>
      </w:r>
      <w:r>
        <w:rPr>
          <w:spacing w:val="-15"/>
        </w:rPr>
        <w:t xml:space="preserve"> </w:t>
      </w:r>
      <w:r>
        <w:t>in</w:t>
      </w:r>
      <w:r>
        <w:rPr>
          <w:spacing w:val="-14"/>
        </w:rPr>
        <w:t xml:space="preserve"> </w:t>
      </w:r>
      <w:r>
        <w:t>inspiring</w:t>
      </w:r>
      <w:r>
        <w:rPr>
          <w:spacing w:val="-15"/>
        </w:rPr>
        <w:t xml:space="preserve"> </w:t>
      </w:r>
      <w:r>
        <w:t>workers</w:t>
      </w:r>
      <w:r>
        <w:rPr>
          <w:spacing w:val="-57"/>
        </w:rPr>
        <w:t xml:space="preserve"> </w:t>
      </w:r>
      <w:r>
        <w:t xml:space="preserve">to succeed (Barg </w:t>
      </w:r>
      <w:r>
        <w:rPr>
          <w:i/>
        </w:rPr>
        <w:t xml:space="preserve">et al., </w:t>
      </w:r>
      <w:r>
        <w:t>2014). This has a strong impact on the company's growth. It is generally</w:t>
      </w:r>
      <w:r>
        <w:rPr>
          <w:spacing w:val="1"/>
        </w:rPr>
        <w:t xml:space="preserve"> </w:t>
      </w:r>
      <w:r>
        <w:t>believed that if incentives are used correctly, they will inspire individuals to achieve at higher</w:t>
      </w:r>
      <w:r>
        <w:rPr>
          <w:spacing w:val="1"/>
        </w:rPr>
        <w:t xml:space="preserve"> </w:t>
      </w:r>
      <w:r>
        <w:t>levels, and that using the right rewards contributes to strong organizational success, based on</w:t>
      </w:r>
      <w:r>
        <w:rPr>
          <w:spacing w:val="1"/>
        </w:rPr>
        <w:t xml:space="preserve"> </w:t>
      </w:r>
      <w:r>
        <w:t>decades of studies on operant conditioning and behavior management (Gkorezis and Petridou</w:t>
      </w:r>
      <w:r>
        <w:rPr>
          <w:spacing w:val="1"/>
        </w:rPr>
        <w:t xml:space="preserve"> </w:t>
      </w:r>
      <w:r>
        <w:t>2012). The reward-recognition</w:t>
      </w:r>
      <w:r>
        <w:rPr>
          <w:spacing w:val="1"/>
        </w:rPr>
        <w:t xml:space="preserve"> </w:t>
      </w:r>
      <w:r>
        <w:t>distinction</w:t>
      </w:r>
      <w:r>
        <w:rPr>
          <w:spacing w:val="1"/>
        </w:rPr>
        <w:t xml:space="preserve"> </w:t>
      </w:r>
      <w:r>
        <w:t>is</w:t>
      </w:r>
      <w:r>
        <w:rPr>
          <w:spacing w:val="1"/>
        </w:rPr>
        <w:t xml:space="preserve"> </w:t>
      </w:r>
      <w:r>
        <w:t>specifically mapped</w:t>
      </w:r>
      <w:r>
        <w:rPr>
          <w:spacing w:val="1"/>
        </w:rPr>
        <w:t xml:space="preserve"> </w:t>
      </w:r>
      <w:r>
        <w:t>into</w:t>
      </w:r>
      <w:r>
        <w:rPr>
          <w:spacing w:val="1"/>
        </w:rPr>
        <w:t xml:space="preserve"> </w:t>
      </w:r>
      <w:r>
        <w:t>the hygiene-motivator</w:t>
      </w:r>
      <w:r>
        <w:rPr>
          <w:spacing w:val="1"/>
        </w:rPr>
        <w:t xml:space="preserve"> </w:t>
      </w:r>
      <w:r>
        <w:t>distinction. Herzberg showed that work satisfaction is largely determined by the degree to which</w:t>
      </w:r>
      <w:r>
        <w:rPr>
          <w:spacing w:val="1"/>
        </w:rPr>
        <w:t xml:space="preserve"> </w:t>
      </w:r>
      <w:r>
        <w:t>a</w:t>
      </w:r>
      <w:r>
        <w:rPr>
          <w:spacing w:val="-10"/>
        </w:rPr>
        <w:t xml:space="preserve"> </w:t>
      </w:r>
      <w:r>
        <w:t>task</w:t>
      </w:r>
      <w:r>
        <w:rPr>
          <w:spacing w:val="-8"/>
        </w:rPr>
        <w:t xml:space="preserve"> </w:t>
      </w:r>
      <w:r>
        <w:t>is</w:t>
      </w:r>
      <w:r>
        <w:rPr>
          <w:spacing w:val="-7"/>
        </w:rPr>
        <w:t xml:space="preserve"> </w:t>
      </w:r>
      <w:r>
        <w:t>intrinsically</w:t>
      </w:r>
      <w:r>
        <w:rPr>
          <w:spacing w:val="-12"/>
        </w:rPr>
        <w:t xml:space="preserve"> </w:t>
      </w:r>
      <w:r>
        <w:t>difficult</w:t>
      </w:r>
      <w:r>
        <w:rPr>
          <w:spacing w:val="-7"/>
        </w:rPr>
        <w:t xml:space="preserve"> </w:t>
      </w:r>
      <w:r>
        <w:t>while</w:t>
      </w:r>
      <w:r>
        <w:rPr>
          <w:spacing w:val="-8"/>
        </w:rPr>
        <w:t xml:space="preserve"> </w:t>
      </w:r>
      <w:r>
        <w:t>also</w:t>
      </w:r>
      <w:r>
        <w:rPr>
          <w:spacing w:val="-7"/>
        </w:rPr>
        <w:t xml:space="preserve"> </w:t>
      </w:r>
      <w:r>
        <w:t>offering</w:t>
      </w:r>
      <w:r>
        <w:rPr>
          <w:spacing w:val="-11"/>
        </w:rPr>
        <w:t xml:space="preserve"> </w:t>
      </w:r>
      <w:r>
        <w:t>chances</w:t>
      </w:r>
      <w:r>
        <w:rPr>
          <w:spacing w:val="-7"/>
        </w:rPr>
        <w:t xml:space="preserve"> </w:t>
      </w:r>
      <w:r>
        <w:t>for</w:t>
      </w:r>
      <w:r>
        <w:rPr>
          <w:spacing w:val="-8"/>
        </w:rPr>
        <w:t xml:space="preserve"> </w:t>
      </w:r>
      <w:r>
        <w:t>praise</w:t>
      </w:r>
      <w:r>
        <w:rPr>
          <w:spacing w:val="-5"/>
        </w:rPr>
        <w:t xml:space="preserve"> </w:t>
      </w:r>
      <w:r>
        <w:t>and</w:t>
      </w:r>
      <w:r>
        <w:rPr>
          <w:spacing w:val="-8"/>
        </w:rPr>
        <w:t xml:space="preserve"> </w:t>
      </w:r>
      <w:r>
        <w:t>support</w:t>
      </w:r>
      <w:r>
        <w:rPr>
          <w:spacing w:val="-8"/>
        </w:rPr>
        <w:t xml:space="preserve"> </w:t>
      </w:r>
      <w:r>
        <w:t>in</w:t>
      </w:r>
      <w:r>
        <w:rPr>
          <w:spacing w:val="-7"/>
        </w:rPr>
        <w:t xml:space="preserve"> </w:t>
      </w:r>
      <w:r>
        <w:t>his</w:t>
      </w:r>
      <w:r>
        <w:rPr>
          <w:spacing w:val="-8"/>
        </w:rPr>
        <w:t xml:space="preserve"> </w:t>
      </w:r>
      <w:r>
        <w:t>motivation–</w:t>
      </w:r>
      <w:r>
        <w:rPr>
          <w:spacing w:val="-57"/>
        </w:rPr>
        <w:t xml:space="preserve"> </w:t>
      </w:r>
      <w:r>
        <w:t>hygiene</w:t>
      </w:r>
      <w:r>
        <w:rPr>
          <w:spacing w:val="9"/>
        </w:rPr>
        <w:t xml:space="preserve"> </w:t>
      </w:r>
      <w:r>
        <w:t>theory</w:t>
      </w:r>
      <w:r>
        <w:rPr>
          <w:spacing w:val="5"/>
        </w:rPr>
        <w:t xml:space="preserve"> </w:t>
      </w:r>
      <w:r>
        <w:t>(Gkorezis</w:t>
      </w:r>
      <w:r>
        <w:rPr>
          <w:spacing w:val="12"/>
        </w:rPr>
        <w:t xml:space="preserve"> </w:t>
      </w:r>
      <w:r>
        <w:t>and</w:t>
      </w:r>
      <w:r>
        <w:rPr>
          <w:spacing w:val="10"/>
        </w:rPr>
        <w:t xml:space="preserve"> </w:t>
      </w:r>
      <w:r>
        <w:t>Petridou</w:t>
      </w:r>
      <w:r>
        <w:rPr>
          <w:spacing w:val="13"/>
        </w:rPr>
        <w:t xml:space="preserve"> </w:t>
      </w:r>
      <w:r>
        <w:t>2012).</w:t>
      </w:r>
      <w:r>
        <w:rPr>
          <w:spacing w:val="11"/>
        </w:rPr>
        <w:t xml:space="preserve"> </w:t>
      </w:r>
      <w:r>
        <w:t>To</w:t>
      </w:r>
      <w:r>
        <w:rPr>
          <w:spacing w:val="13"/>
        </w:rPr>
        <w:t xml:space="preserve"> </w:t>
      </w:r>
      <w:r>
        <w:t>put</w:t>
      </w:r>
      <w:r>
        <w:rPr>
          <w:spacing w:val="11"/>
        </w:rPr>
        <w:t xml:space="preserve"> </w:t>
      </w:r>
      <w:r>
        <w:t>it</w:t>
      </w:r>
      <w:r>
        <w:rPr>
          <w:spacing w:val="12"/>
        </w:rPr>
        <w:t xml:space="preserve"> </w:t>
      </w:r>
      <w:r>
        <w:t>another</w:t>
      </w:r>
      <w:r>
        <w:rPr>
          <w:spacing w:val="9"/>
        </w:rPr>
        <w:t xml:space="preserve"> </w:t>
      </w:r>
      <w:r>
        <w:t>way,</w:t>
      </w:r>
      <w:r>
        <w:rPr>
          <w:spacing w:val="11"/>
        </w:rPr>
        <w:t xml:space="preserve"> </w:t>
      </w:r>
      <w:r>
        <w:t>compensation</w:t>
      </w:r>
      <w:r>
        <w:rPr>
          <w:spacing w:val="10"/>
        </w:rPr>
        <w:t xml:space="preserve"> </w:t>
      </w:r>
      <w:r>
        <w:t>involves</w:t>
      </w:r>
      <w:r>
        <w:rPr>
          <w:spacing w:val="12"/>
        </w:rPr>
        <w:t xml:space="preserve"> </w:t>
      </w:r>
      <w:r>
        <w:t>the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4"/>
        <w:jc w:val="both"/>
      </w:pPr>
      <w:r>
        <w:t>use</w:t>
      </w:r>
      <w:r>
        <w:rPr>
          <w:spacing w:val="-7"/>
        </w:rPr>
        <w:t xml:space="preserve"> </w:t>
      </w:r>
      <w:r>
        <w:t>of</w:t>
      </w:r>
      <w:r>
        <w:rPr>
          <w:spacing w:val="-7"/>
        </w:rPr>
        <w:t xml:space="preserve"> </w:t>
      </w:r>
      <w:r>
        <w:t>hygiene</w:t>
      </w:r>
      <w:r>
        <w:rPr>
          <w:spacing w:val="-7"/>
        </w:rPr>
        <w:t xml:space="preserve"> </w:t>
      </w:r>
      <w:r>
        <w:t>factors,</w:t>
      </w:r>
      <w:r>
        <w:rPr>
          <w:spacing w:val="-6"/>
        </w:rPr>
        <w:t xml:space="preserve"> </w:t>
      </w:r>
      <w:r>
        <w:t>whereas</w:t>
      </w:r>
      <w:r>
        <w:rPr>
          <w:spacing w:val="-4"/>
        </w:rPr>
        <w:t xml:space="preserve"> </w:t>
      </w:r>
      <w:r>
        <w:t>acknowledgment</w:t>
      </w:r>
      <w:r>
        <w:rPr>
          <w:spacing w:val="-6"/>
        </w:rPr>
        <w:t xml:space="preserve"> </w:t>
      </w:r>
      <w:r>
        <w:t>involves</w:t>
      </w:r>
      <w:r>
        <w:rPr>
          <w:spacing w:val="-6"/>
        </w:rPr>
        <w:t xml:space="preserve"> </w:t>
      </w:r>
      <w:r>
        <w:t>the</w:t>
      </w:r>
      <w:r>
        <w:rPr>
          <w:spacing w:val="-7"/>
        </w:rPr>
        <w:t xml:space="preserve"> </w:t>
      </w:r>
      <w:r>
        <w:t>use</w:t>
      </w:r>
      <w:r>
        <w:rPr>
          <w:spacing w:val="-7"/>
        </w:rPr>
        <w:t xml:space="preserve"> </w:t>
      </w:r>
      <w:r>
        <w:t>of</w:t>
      </w:r>
      <w:r>
        <w:rPr>
          <w:spacing w:val="-7"/>
        </w:rPr>
        <w:t xml:space="preserve"> </w:t>
      </w:r>
      <w:r>
        <w:t>motivator</w:t>
      </w:r>
      <w:r>
        <w:rPr>
          <w:spacing w:val="-7"/>
        </w:rPr>
        <w:t xml:space="preserve"> </w:t>
      </w:r>
      <w:r>
        <w:t>factors</w:t>
      </w:r>
      <w:r>
        <w:rPr>
          <w:spacing w:val="-5"/>
        </w:rPr>
        <w:t xml:space="preserve"> </w:t>
      </w:r>
      <w:r>
        <w:t>(Aguinis</w:t>
      </w:r>
      <w:r>
        <w:rPr>
          <w:spacing w:val="-5"/>
        </w:rPr>
        <w:t xml:space="preserve"> </w:t>
      </w:r>
      <w:r>
        <w:rPr>
          <w:i/>
        </w:rPr>
        <w:t>et</w:t>
      </w:r>
      <w:r>
        <w:rPr>
          <w:i/>
          <w:spacing w:val="-58"/>
        </w:rPr>
        <w:t xml:space="preserve"> </w:t>
      </w:r>
      <w:r>
        <w:rPr>
          <w:i/>
          <w:spacing w:val="-1"/>
        </w:rPr>
        <w:t>al.,</w:t>
      </w:r>
      <w:r>
        <w:rPr>
          <w:i/>
          <w:spacing w:val="-12"/>
        </w:rPr>
        <w:t xml:space="preserve"> </w:t>
      </w:r>
      <w:r>
        <w:rPr>
          <w:spacing w:val="-1"/>
        </w:rPr>
        <w:t>2013).</w:t>
      </w:r>
      <w:r>
        <w:rPr>
          <w:spacing w:val="-13"/>
        </w:rPr>
        <w:t xml:space="preserve"> </w:t>
      </w:r>
      <w:r>
        <w:t>Employees</w:t>
      </w:r>
      <w:r>
        <w:rPr>
          <w:spacing w:val="-12"/>
        </w:rPr>
        <w:t xml:space="preserve"> </w:t>
      </w:r>
      <w:r>
        <w:t>are</w:t>
      </w:r>
      <w:r>
        <w:rPr>
          <w:spacing w:val="-12"/>
        </w:rPr>
        <w:t xml:space="preserve"> </w:t>
      </w:r>
      <w:r>
        <w:t>frequently</w:t>
      </w:r>
      <w:r>
        <w:rPr>
          <w:spacing w:val="-14"/>
        </w:rPr>
        <w:t xml:space="preserve"> </w:t>
      </w:r>
      <w:r>
        <w:t>given</w:t>
      </w:r>
      <w:r>
        <w:rPr>
          <w:spacing w:val="-12"/>
        </w:rPr>
        <w:t xml:space="preserve"> </w:t>
      </w:r>
      <w:r>
        <w:t>positive</w:t>
      </w:r>
      <w:r>
        <w:rPr>
          <w:spacing w:val="-13"/>
        </w:rPr>
        <w:t xml:space="preserve"> </w:t>
      </w:r>
      <w:r>
        <w:t>affirmation</w:t>
      </w:r>
      <w:r>
        <w:rPr>
          <w:spacing w:val="-12"/>
        </w:rPr>
        <w:t xml:space="preserve"> </w:t>
      </w:r>
      <w:r>
        <w:t>in</w:t>
      </w:r>
      <w:r>
        <w:rPr>
          <w:spacing w:val="-12"/>
        </w:rPr>
        <w:t xml:space="preserve"> </w:t>
      </w:r>
      <w:r>
        <w:t>the</w:t>
      </w:r>
      <w:r>
        <w:rPr>
          <w:spacing w:val="-10"/>
        </w:rPr>
        <w:t xml:space="preserve"> </w:t>
      </w:r>
      <w:r>
        <w:t>form</w:t>
      </w:r>
      <w:r>
        <w:rPr>
          <w:spacing w:val="-12"/>
        </w:rPr>
        <w:t xml:space="preserve"> </w:t>
      </w:r>
      <w:r>
        <w:t>of</w:t>
      </w:r>
      <w:r>
        <w:rPr>
          <w:spacing w:val="-13"/>
        </w:rPr>
        <w:t xml:space="preserve"> </w:t>
      </w:r>
      <w:r>
        <w:t>monetary</w:t>
      </w:r>
      <w:r>
        <w:rPr>
          <w:spacing w:val="-17"/>
        </w:rPr>
        <w:t xml:space="preserve"> </w:t>
      </w:r>
      <w:r>
        <w:t>incentives,</w:t>
      </w:r>
      <w:r>
        <w:rPr>
          <w:spacing w:val="-57"/>
        </w:rPr>
        <w:t xml:space="preserve"> </w:t>
      </w:r>
      <w:r>
        <w:t>as</w:t>
      </w:r>
      <w:r>
        <w:rPr>
          <w:spacing w:val="-7"/>
        </w:rPr>
        <w:t xml:space="preserve"> </w:t>
      </w:r>
      <w:r>
        <w:t>well</w:t>
      </w:r>
      <w:r>
        <w:rPr>
          <w:spacing w:val="-6"/>
        </w:rPr>
        <w:t xml:space="preserve"> </w:t>
      </w:r>
      <w:r>
        <w:t>as</w:t>
      </w:r>
      <w:r>
        <w:rPr>
          <w:spacing w:val="-6"/>
        </w:rPr>
        <w:t xml:space="preserve"> </w:t>
      </w:r>
      <w:r>
        <w:t>praise</w:t>
      </w:r>
      <w:r>
        <w:rPr>
          <w:spacing w:val="-7"/>
        </w:rPr>
        <w:t xml:space="preserve"> </w:t>
      </w:r>
      <w:r>
        <w:t>and</w:t>
      </w:r>
      <w:r>
        <w:rPr>
          <w:spacing w:val="-6"/>
        </w:rPr>
        <w:t xml:space="preserve"> </w:t>
      </w:r>
      <w:r>
        <w:t>acknowledgment.</w:t>
      </w:r>
      <w:r>
        <w:rPr>
          <w:spacing w:val="-4"/>
        </w:rPr>
        <w:t xml:space="preserve"> </w:t>
      </w:r>
      <w:r>
        <w:t>According</w:t>
      </w:r>
      <w:r>
        <w:rPr>
          <w:spacing w:val="-6"/>
        </w:rPr>
        <w:t xml:space="preserve"> </w:t>
      </w:r>
      <w:r>
        <w:t>to</w:t>
      </w:r>
      <w:r>
        <w:rPr>
          <w:spacing w:val="-6"/>
        </w:rPr>
        <w:t xml:space="preserve"> </w:t>
      </w:r>
      <w:r>
        <w:t>Ugwu</w:t>
      </w:r>
      <w:r>
        <w:rPr>
          <w:spacing w:val="-7"/>
        </w:rPr>
        <w:t xml:space="preserve"> </w:t>
      </w:r>
      <w:r>
        <w:t>and</w:t>
      </w:r>
      <w:r>
        <w:rPr>
          <w:spacing w:val="-6"/>
        </w:rPr>
        <w:t xml:space="preserve"> </w:t>
      </w:r>
      <w:r>
        <w:t>coker</w:t>
      </w:r>
      <w:r>
        <w:rPr>
          <w:spacing w:val="-8"/>
        </w:rPr>
        <w:t xml:space="preserve"> </w:t>
      </w:r>
      <w:r>
        <w:t>(2012),</w:t>
      </w:r>
      <w:r>
        <w:rPr>
          <w:spacing w:val="-6"/>
        </w:rPr>
        <w:t xml:space="preserve"> </w:t>
      </w:r>
      <w:r>
        <w:t>the</w:t>
      </w:r>
      <w:r>
        <w:rPr>
          <w:spacing w:val="-7"/>
        </w:rPr>
        <w:t xml:space="preserve"> </w:t>
      </w:r>
      <w:r>
        <w:t>most</w:t>
      </w:r>
      <w:r>
        <w:rPr>
          <w:spacing w:val="-5"/>
        </w:rPr>
        <w:t xml:space="preserve"> </w:t>
      </w:r>
      <w:r>
        <w:t>motivating</w:t>
      </w:r>
      <w:r>
        <w:rPr>
          <w:spacing w:val="-58"/>
        </w:rPr>
        <w:t xml:space="preserve"> </w:t>
      </w:r>
      <w:r>
        <w:t>method</w:t>
      </w:r>
      <w:r>
        <w:rPr>
          <w:spacing w:val="-1"/>
        </w:rPr>
        <w:t xml:space="preserve"> </w:t>
      </w:r>
      <w:r>
        <w:t>is to use</w:t>
      </w:r>
      <w:r>
        <w:rPr>
          <w:spacing w:val="-1"/>
        </w:rPr>
        <w:t xml:space="preserve"> </w:t>
      </w:r>
      <w:r>
        <w:t>a</w:t>
      </w:r>
      <w:r>
        <w:rPr>
          <w:spacing w:val="-1"/>
        </w:rPr>
        <w:t xml:space="preserve"> </w:t>
      </w:r>
      <w:r>
        <w:t>mix</w:t>
      </w:r>
      <w:r>
        <w:rPr>
          <w:spacing w:val="1"/>
        </w:rPr>
        <w:t xml:space="preserve"> </w:t>
      </w:r>
      <w:r>
        <w:t>of</w:t>
      </w:r>
      <w:r>
        <w:rPr>
          <w:spacing w:val="-4"/>
        </w:rPr>
        <w:t xml:space="preserve"> </w:t>
      </w:r>
      <w:r>
        <w:t>acknowledgment</w:t>
      </w:r>
      <w:r>
        <w:rPr>
          <w:spacing w:val="2"/>
        </w:rPr>
        <w:t xml:space="preserve"> </w:t>
      </w:r>
      <w:r>
        <w:t>and incentives, as</w:t>
      </w:r>
      <w:r>
        <w:rPr>
          <w:spacing w:val="-1"/>
        </w:rPr>
        <w:t xml:space="preserve"> </w:t>
      </w:r>
      <w:r>
        <w:t>well as casual praise.</w:t>
      </w:r>
    </w:p>
    <w:p>
      <w:pPr>
        <w:pStyle w:val="5"/>
        <w:spacing w:line="480" w:lineRule="auto"/>
        <w:ind w:left="120" w:right="315"/>
        <w:jc w:val="both"/>
      </w:pPr>
      <w:r>
        <w:rPr>
          <w:spacing w:val="-1"/>
        </w:rPr>
        <w:t>As</w:t>
      </w:r>
      <w:r>
        <w:rPr>
          <w:spacing w:val="-10"/>
        </w:rPr>
        <w:t xml:space="preserve"> </w:t>
      </w:r>
      <w:r>
        <w:rPr>
          <w:spacing w:val="-1"/>
        </w:rPr>
        <w:t>quoted</w:t>
      </w:r>
      <w:r>
        <w:rPr>
          <w:spacing w:val="-11"/>
        </w:rPr>
        <w:t xml:space="preserve"> </w:t>
      </w:r>
      <w:r>
        <w:rPr>
          <w:spacing w:val="-1"/>
        </w:rPr>
        <w:t>by</w:t>
      </w:r>
      <w:r>
        <w:rPr>
          <w:spacing w:val="-15"/>
        </w:rPr>
        <w:t xml:space="preserve"> </w:t>
      </w:r>
      <w:r>
        <w:t>Gkorezis</w:t>
      </w:r>
      <w:r>
        <w:rPr>
          <w:spacing w:val="-9"/>
        </w:rPr>
        <w:t xml:space="preserve"> </w:t>
      </w:r>
      <w:r>
        <w:t>and</w:t>
      </w:r>
      <w:r>
        <w:rPr>
          <w:spacing w:val="-10"/>
        </w:rPr>
        <w:t xml:space="preserve"> </w:t>
      </w:r>
      <w:r>
        <w:t>Petridou</w:t>
      </w:r>
      <w:r>
        <w:rPr>
          <w:spacing w:val="-8"/>
        </w:rPr>
        <w:t xml:space="preserve"> </w:t>
      </w:r>
      <w:r>
        <w:t>(2012)</w:t>
      </w:r>
      <w:r>
        <w:rPr>
          <w:spacing w:val="-11"/>
        </w:rPr>
        <w:t xml:space="preserve"> </w:t>
      </w:r>
      <w:r>
        <w:t>in</w:t>
      </w:r>
      <w:r>
        <w:rPr>
          <w:spacing w:val="-10"/>
        </w:rPr>
        <w:t xml:space="preserve"> </w:t>
      </w:r>
      <w:r>
        <w:t>his</w:t>
      </w:r>
      <w:r>
        <w:rPr>
          <w:spacing w:val="-9"/>
        </w:rPr>
        <w:t xml:space="preserve"> </w:t>
      </w:r>
      <w:r>
        <w:t>influential</w:t>
      </w:r>
      <w:r>
        <w:rPr>
          <w:spacing w:val="-9"/>
        </w:rPr>
        <w:t xml:space="preserve"> </w:t>
      </w:r>
      <w:r>
        <w:t>book</w:t>
      </w:r>
      <w:r>
        <w:rPr>
          <w:spacing w:val="-10"/>
        </w:rPr>
        <w:t xml:space="preserve"> </w:t>
      </w:r>
      <w:r>
        <w:t>1001</w:t>
      </w:r>
      <w:r>
        <w:rPr>
          <w:spacing w:val="-10"/>
        </w:rPr>
        <w:t xml:space="preserve"> </w:t>
      </w:r>
      <w:r>
        <w:t>Ways</w:t>
      </w:r>
      <w:r>
        <w:rPr>
          <w:spacing w:val="-8"/>
        </w:rPr>
        <w:t xml:space="preserve"> </w:t>
      </w:r>
      <w:r>
        <w:t>to</w:t>
      </w:r>
      <w:r>
        <w:rPr>
          <w:spacing w:val="-10"/>
        </w:rPr>
        <w:t xml:space="preserve"> </w:t>
      </w:r>
      <w:r>
        <w:t>Reward</w:t>
      </w:r>
      <w:r>
        <w:rPr>
          <w:spacing w:val="-11"/>
        </w:rPr>
        <w:t xml:space="preserve"> </w:t>
      </w:r>
      <w:r>
        <w:t>Workers,</w:t>
      </w:r>
      <w:r>
        <w:rPr>
          <w:spacing w:val="-57"/>
        </w:rPr>
        <w:t xml:space="preserve"> </w:t>
      </w:r>
      <w:r>
        <w:t>Bob Nelson hypothesized that incentives would have a positive effect on success, and he found</w:t>
      </w:r>
      <w:r>
        <w:rPr>
          <w:spacing w:val="1"/>
        </w:rPr>
        <w:t xml:space="preserve"> </w:t>
      </w:r>
      <w:r>
        <w:t>that the most desirable kind of reward by employees was verbal approval or encouragement from</w:t>
      </w:r>
      <w:r>
        <w:rPr>
          <w:spacing w:val="-57"/>
        </w:rPr>
        <w:t xml:space="preserve"> </w:t>
      </w:r>
      <w:r>
        <w:t>their</w:t>
      </w:r>
      <w:r>
        <w:rPr>
          <w:spacing w:val="-10"/>
        </w:rPr>
        <w:t xml:space="preserve"> </w:t>
      </w:r>
      <w:r>
        <w:t>immediate</w:t>
      </w:r>
      <w:r>
        <w:rPr>
          <w:spacing w:val="-9"/>
        </w:rPr>
        <w:t xml:space="preserve"> </w:t>
      </w:r>
      <w:r>
        <w:t>supervisor.</w:t>
      </w:r>
      <w:r>
        <w:rPr>
          <w:spacing w:val="-9"/>
        </w:rPr>
        <w:t xml:space="preserve"> </w:t>
      </w:r>
      <w:r>
        <w:t>Many</w:t>
      </w:r>
      <w:r>
        <w:rPr>
          <w:spacing w:val="-13"/>
        </w:rPr>
        <w:t xml:space="preserve"> </w:t>
      </w:r>
      <w:r>
        <w:t>companies</w:t>
      </w:r>
      <w:r>
        <w:rPr>
          <w:spacing w:val="-8"/>
        </w:rPr>
        <w:t xml:space="preserve"> </w:t>
      </w:r>
      <w:r>
        <w:t>have</w:t>
      </w:r>
      <w:r>
        <w:rPr>
          <w:spacing w:val="-8"/>
        </w:rPr>
        <w:t xml:space="preserve"> </w:t>
      </w:r>
      <w:r>
        <w:t>well-structured</w:t>
      </w:r>
      <w:r>
        <w:rPr>
          <w:spacing w:val="-9"/>
        </w:rPr>
        <w:t xml:space="preserve"> </w:t>
      </w:r>
      <w:r>
        <w:t>award</w:t>
      </w:r>
      <w:r>
        <w:rPr>
          <w:spacing w:val="-9"/>
        </w:rPr>
        <w:t xml:space="preserve"> </w:t>
      </w:r>
      <w:r>
        <w:t>and</w:t>
      </w:r>
      <w:r>
        <w:rPr>
          <w:spacing w:val="-9"/>
        </w:rPr>
        <w:t xml:space="preserve"> </w:t>
      </w:r>
      <w:r>
        <w:t>promotion</w:t>
      </w:r>
      <w:r>
        <w:rPr>
          <w:spacing w:val="-9"/>
        </w:rPr>
        <w:t xml:space="preserve"> </w:t>
      </w:r>
      <w:r>
        <w:t>programs</w:t>
      </w:r>
      <w:r>
        <w:rPr>
          <w:spacing w:val="-58"/>
        </w:rPr>
        <w:t xml:space="preserve"> </w:t>
      </w:r>
      <w:r>
        <w:t>in</w:t>
      </w:r>
      <w:r>
        <w:rPr>
          <w:spacing w:val="-3"/>
        </w:rPr>
        <w:t xml:space="preserve"> </w:t>
      </w:r>
      <w:r>
        <w:t>operation,</w:t>
      </w:r>
      <w:r>
        <w:rPr>
          <w:spacing w:val="-4"/>
        </w:rPr>
        <w:t xml:space="preserve"> </w:t>
      </w:r>
      <w:r>
        <w:t>and</w:t>
      </w:r>
      <w:r>
        <w:rPr>
          <w:spacing w:val="-3"/>
        </w:rPr>
        <w:t xml:space="preserve"> </w:t>
      </w:r>
      <w:r>
        <w:t>nearly</w:t>
      </w:r>
      <w:r>
        <w:rPr>
          <w:spacing w:val="-9"/>
        </w:rPr>
        <w:t xml:space="preserve"> </w:t>
      </w:r>
      <w:r>
        <w:t>all</w:t>
      </w:r>
      <w:r>
        <w:rPr>
          <w:spacing w:val="-2"/>
        </w:rPr>
        <w:t xml:space="preserve"> </w:t>
      </w:r>
      <w:r>
        <w:t>of</w:t>
      </w:r>
      <w:r>
        <w:rPr>
          <w:spacing w:val="-3"/>
        </w:rPr>
        <w:t xml:space="preserve"> </w:t>
      </w:r>
      <w:r>
        <w:t>these</w:t>
      </w:r>
      <w:r>
        <w:rPr>
          <w:spacing w:val="-4"/>
        </w:rPr>
        <w:t xml:space="preserve"> </w:t>
      </w:r>
      <w:r>
        <w:t>programs</w:t>
      </w:r>
      <w:r>
        <w:rPr>
          <w:spacing w:val="-3"/>
        </w:rPr>
        <w:t xml:space="preserve"> </w:t>
      </w:r>
      <w:r>
        <w:t>provide</w:t>
      </w:r>
      <w:r>
        <w:rPr>
          <w:spacing w:val="-3"/>
        </w:rPr>
        <w:t xml:space="preserve"> </w:t>
      </w:r>
      <w:r>
        <w:t>incentives</w:t>
      </w:r>
      <w:r>
        <w:rPr>
          <w:spacing w:val="-4"/>
        </w:rPr>
        <w:t xml:space="preserve"> </w:t>
      </w:r>
      <w:r>
        <w:t>to</w:t>
      </w:r>
      <w:r>
        <w:rPr>
          <w:spacing w:val="-2"/>
        </w:rPr>
        <w:t xml:space="preserve"> </w:t>
      </w:r>
      <w:r>
        <w:t>ensure</w:t>
      </w:r>
      <w:r>
        <w:rPr>
          <w:spacing w:val="-5"/>
        </w:rPr>
        <w:t xml:space="preserve"> </w:t>
      </w:r>
      <w:r>
        <w:t>that</w:t>
      </w:r>
      <w:r>
        <w:rPr>
          <w:spacing w:val="-2"/>
        </w:rPr>
        <w:t xml:space="preserve"> </w:t>
      </w:r>
      <w:r>
        <w:t>positive</w:t>
      </w:r>
      <w:r>
        <w:rPr>
          <w:spacing w:val="-5"/>
        </w:rPr>
        <w:t xml:space="preserve"> </w:t>
      </w:r>
      <w:r>
        <w:t>results</w:t>
      </w:r>
      <w:r>
        <w:rPr>
          <w:spacing w:val="-3"/>
        </w:rPr>
        <w:t xml:space="preserve"> </w:t>
      </w:r>
      <w:r>
        <w:t>are</w:t>
      </w:r>
      <w:r>
        <w:rPr>
          <w:spacing w:val="-58"/>
        </w:rPr>
        <w:t xml:space="preserve"> </w:t>
      </w:r>
      <w:r>
        <w:t>promoted (Deci, 1972). Plaques, gift cards, watches, and on-the-spot cast awards were among the</w:t>
      </w:r>
      <w:r>
        <w:rPr>
          <w:spacing w:val="-57"/>
        </w:rPr>
        <w:t xml:space="preserve"> </w:t>
      </w:r>
      <w:r>
        <w:t>prizes awarded. The awards serve as a reminder of what is essential to the corporation, as more</w:t>
      </w:r>
      <w:r>
        <w:rPr>
          <w:spacing w:val="1"/>
        </w:rPr>
        <w:t xml:space="preserve"> </w:t>
      </w:r>
      <w:r>
        <w:t xml:space="preserve">advanced reward systems acknowledge activity that supports corporate ideals (Aguinis </w:t>
      </w:r>
      <w:r>
        <w:rPr>
          <w:i/>
        </w:rPr>
        <w:t>et al.,</w:t>
      </w:r>
      <w:r>
        <w:rPr>
          <w:i/>
          <w:spacing w:val="1"/>
        </w:rPr>
        <w:t xml:space="preserve"> </w:t>
      </w:r>
      <w:r>
        <w:t>2013). To boost morale, both teams and people should be recognized (Deci, 1972). Like most</w:t>
      </w:r>
      <w:r>
        <w:rPr>
          <w:spacing w:val="1"/>
        </w:rPr>
        <w:t xml:space="preserve"> </w:t>
      </w:r>
      <w:r>
        <w:t>motivation</w:t>
      </w:r>
      <w:r>
        <w:rPr>
          <w:spacing w:val="-8"/>
        </w:rPr>
        <w:t xml:space="preserve"> </w:t>
      </w:r>
      <w:r>
        <w:t>and</w:t>
      </w:r>
      <w:r>
        <w:rPr>
          <w:spacing w:val="-9"/>
        </w:rPr>
        <w:t xml:space="preserve"> </w:t>
      </w:r>
      <w:r>
        <w:t>retention</w:t>
      </w:r>
      <w:r>
        <w:rPr>
          <w:spacing w:val="-6"/>
        </w:rPr>
        <w:t xml:space="preserve"> </w:t>
      </w:r>
      <w:r>
        <w:t>programs,</w:t>
      </w:r>
      <w:r>
        <w:rPr>
          <w:spacing w:val="-7"/>
        </w:rPr>
        <w:t xml:space="preserve"> </w:t>
      </w:r>
      <w:r>
        <w:t>recognition</w:t>
      </w:r>
      <w:r>
        <w:rPr>
          <w:spacing w:val="-8"/>
        </w:rPr>
        <w:t xml:space="preserve"> </w:t>
      </w:r>
      <w:r>
        <w:t>and</w:t>
      </w:r>
      <w:r>
        <w:rPr>
          <w:spacing w:val="-9"/>
        </w:rPr>
        <w:t xml:space="preserve"> </w:t>
      </w:r>
      <w:r>
        <w:t>rewards</w:t>
      </w:r>
      <w:r>
        <w:rPr>
          <w:spacing w:val="-9"/>
        </w:rPr>
        <w:t xml:space="preserve"> </w:t>
      </w:r>
      <w:r>
        <w:t>must</w:t>
      </w:r>
      <w:r>
        <w:rPr>
          <w:spacing w:val="-7"/>
        </w:rPr>
        <w:t xml:space="preserve"> </w:t>
      </w:r>
      <w:r>
        <w:t>be</w:t>
      </w:r>
      <w:r>
        <w:rPr>
          <w:spacing w:val="-5"/>
        </w:rPr>
        <w:t xml:space="preserve"> </w:t>
      </w:r>
      <w:r>
        <w:t>carefully</w:t>
      </w:r>
      <w:r>
        <w:rPr>
          <w:spacing w:val="-13"/>
        </w:rPr>
        <w:t xml:space="preserve"> </w:t>
      </w:r>
      <w:r>
        <w:t>planned;</w:t>
      </w:r>
      <w:r>
        <w:rPr>
          <w:spacing w:val="-7"/>
        </w:rPr>
        <w:t xml:space="preserve"> </w:t>
      </w:r>
      <w:r>
        <w:t>otherwise,</w:t>
      </w:r>
      <w:r>
        <w:rPr>
          <w:spacing w:val="-58"/>
        </w:rPr>
        <w:t xml:space="preserve"> </w:t>
      </w:r>
      <w:r>
        <w:t>they</w:t>
      </w:r>
      <w:r>
        <w:rPr>
          <w:spacing w:val="-5"/>
        </w:rPr>
        <w:t xml:space="preserve"> </w:t>
      </w:r>
      <w:r>
        <w:t>may</w:t>
      </w:r>
      <w:r>
        <w:rPr>
          <w:spacing w:val="-5"/>
        </w:rPr>
        <w:t xml:space="preserve"> </w:t>
      </w:r>
      <w:r>
        <w:t>backfire</w:t>
      </w:r>
      <w:r>
        <w:rPr>
          <w:spacing w:val="-2"/>
        </w:rPr>
        <w:t xml:space="preserve"> </w:t>
      </w:r>
      <w:r>
        <w:t>and</w:t>
      </w:r>
      <w:r>
        <w:rPr>
          <w:spacing w:val="2"/>
        </w:rPr>
        <w:t xml:space="preserve"> </w:t>
      </w:r>
      <w:r>
        <w:t>cost the company</w:t>
      </w:r>
      <w:r>
        <w:rPr>
          <w:spacing w:val="-5"/>
        </w:rPr>
        <w:t xml:space="preserve"> </w:t>
      </w:r>
      <w:r>
        <w:t>money</w:t>
      </w:r>
      <w:r>
        <w:rPr>
          <w:spacing w:val="-5"/>
        </w:rPr>
        <w:t xml:space="preserve"> </w:t>
      </w:r>
      <w:r>
        <w:t>(Ugwu</w:t>
      </w:r>
      <w:r>
        <w:rPr>
          <w:spacing w:val="1"/>
        </w:rPr>
        <w:t xml:space="preserve"> </w:t>
      </w:r>
      <w:r>
        <w:t>and coker,</w:t>
      </w:r>
      <w:r>
        <w:rPr>
          <w:spacing w:val="1"/>
        </w:rPr>
        <w:t xml:space="preserve"> </w:t>
      </w:r>
      <w:r>
        <w:t>2012).</w:t>
      </w:r>
    </w:p>
    <w:p>
      <w:pPr>
        <w:pStyle w:val="5"/>
        <w:spacing w:before="2" w:line="480" w:lineRule="auto"/>
        <w:ind w:left="120" w:right="311"/>
        <w:jc w:val="both"/>
      </w:pPr>
      <w:r>
        <w:t>The war for talent is quickly becoming clear that it is about far more than highly effective, finely</w:t>
      </w:r>
      <w:r>
        <w:rPr>
          <w:spacing w:val="1"/>
        </w:rPr>
        <w:t xml:space="preserve"> </w:t>
      </w:r>
      <w:r>
        <w:t>tailored</w:t>
      </w:r>
      <w:r>
        <w:rPr>
          <w:spacing w:val="1"/>
        </w:rPr>
        <w:t xml:space="preserve"> </w:t>
      </w:r>
      <w:r>
        <w:t>pay</w:t>
      </w:r>
      <w:r>
        <w:rPr>
          <w:spacing w:val="1"/>
        </w:rPr>
        <w:t xml:space="preserve"> </w:t>
      </w:r>
      <w:r>
        <w:t>and</w:t>
      </w:r>
      <w:r>
        <w:rPr>
          <w:spacing w:val="1"/>
        </w:rPr>
        <w:t xml:space="preserve"> </w:t>
      </w:r>
      <w:r>
        <w:t>benefit</w:t>
      </w:r>
      <w:r>
        <w:rPr>
          <w:spacing w:val="1"/>
        </w:rPr>
        <w:t xml:space="preserve"> </w:t>
      </w:r>
      <w:r>
        <w:t>packages.</w:t>
      </w:r>
      <w:r>
        <w:rPr>
          <w:spacing w:val="1"/>
        </w:rPr>
        <w:t xml:space="preserve"> </w:t>
      </w:r>
      <w:r>
        <w:t>Although</w:t>
      </w:r>
      <w:r>
        <w:rPr>
          <w:spacing w:val="1"/>
        </w:rPr>
        <w:t xml:space="preserve"> </w:t>
      </w:r>
      <w:r>
        <w:t>these</w:t>
      </w:r>
      <w:r>
        <w:rPr>
          <w:spacing w:val="1"/>
        </w:rPr>
        <w:t xml:space="preserve"> </w:t>
      </w:r>
      <w:r>
        <w:t>programs</w:t>
      </w:r>
      <w:r>
        <w:rPr>
          <w:spacing w:val="1"/>
        </w:rPr>
        <w:t xml:space="preserve"> </w:t>
      </w:r>
      <w:r>
        <w:t>are</w:t>
      </w:r>
      <w:r>
        <w:rPr>
          <w:spacing w:val="1"/>
        </w:rPr>
        <w:t xml:space="preserve"> </w:t>
      </w:r>
      <w:r>
        <w:t>still</w:t>
      </w:r>
      <w:r>
        <w:rPr>
          <w:spacing w:val="1"/>
        </w:rPr>
        <w:t xml:space="preserve"> </w:t>
      </w:r>
      <w:r>
        <w:t>necessary,</w:t>
      </w:r>
      <w:r>
        <w:rPr>
          <w:spacing w:val="1"/>
        </w:rPr>
        <w:t xml:space="preserve"> </w:t>
      </w:r>
      <w:r>
        <w:t>the</w:t>
      </w:r>
      <w:r>
        <w:rPr>
          <w:spacing w:val="1"/>
        </w:rPr>
        <w:t xml:space="preserve"> </w:t>
      </w:r>
      <w:r>
        <w:t>most</w:t>
      </w:r>
      <w:r>
        <w:rPr>
          <w:spacing w:val="1"/>
        </w:rPr>
        <w:t xml:space="preserve"> </w:t>
      </w:r>
      <w:r>
        <w:t>competitive businesses have discovered that they must include a much broader range of factors</w:t>
      </w:r>
      <w:r>
        <w:rPr>
          <w:spacing w:val="1"/>
        </w:rPr>
        <w:t xml:space="preserve"> </w:t>
      </w:r>
      <w:r>
        <w:t>that affect employee attraction, commitment, and motivation (Gkorezis and Petridou, 2012) They</w:t>
      </w:r>
      <w:r>
        <w:rPr>
          <w:spacing w:val="-57"/>
        </w:rPr>
        <w:t xml:space="preserve"> </w:t>
      </w:r>
      <w:r>
        <w:t>must also make strategic use of all of the factors, such as wages and incentives Halepota (2005).</w:t>
      </w:r>
      <w:r>
        <w:rPr>
          <w:spacing w:val="1"/>
        </w:rPr>
        <w:t xml:space="preserve"> </w:t>
      </w:r>
      <w:r>
        <w:t>Employees</w:t>
      </w:r>
      <w:r>
        <w:rPr>
          <w:spacing w:val="-7"/>
        </w:rPr>
        <w:t xml:space="preserve"> </w:t>
      </w:r>
      <w:r>
        <w:t>are</w:t>
      </w:r>
      <w:r>
        <w:rPr>
          <w:spacing w:val="-10"/>
        </w:rPr>
        <w:t xml:space="preserve"> </w:t>
      </w:r>
      <w:r>
        <w:t>often</w:t>
      </w:r>
      <w:r>
        <w:rPr>
          <w:spacing w:val="-9"/>
        </w:rPr>
        <w:t xml:space="preserve"> </w:t>
      </w:r>
      <w:r>
        <w:t>praised</w:t>
      </w:r>
      <w:r>
        <w:rPr>
          <w:spacing w:val="-9"/>
        </w:rPr>
        <w:t xml:space="preserve"> </w:t>
      </w:r>
      <w:r>
        <w:t>for</w:t>
      </w:r>
      <w:r>
        <w:rPr>
          <w:spacing w:val="-10"/>
        </w:rPr>
        <w:t xml:space="preserve"> </w:t>
      </w:r>
      <w:r>
        <w:t>their</w:t>
      </w:r>
      <w:r>
        <w:rPr>
          <w:spacing w:val="-7"/>
        </w:rPr>
        <w:t xml:space="preserve"> </w:t>
      </w:r>
      <w:r>
        <w:t>hard</w:t>
      </w:r>
      <w:r>
        <w:rPr>
          <w:spacing w:val="-7"/>
        </w:rPr>
        <w:t xml:space="preserve"> </w:t>
      </w:r>
      <w:r>
        <w:t>work,</w:t>
      </w:r>
      <w:r>
        <w:rPr>
          <w:spacing w:val="-6"/>
        </w:rPr>
        <w:t xml:space="preserve"> </w:t>
      </w:r>
      <w:r>
        <w:t>which</w:t>
      </w:r>
      <w:r>
        <w:rPr>
          <w:spacing w:val="-9"/>
        </w:rPr>
        <w:t xml:space="preserve"> </w:t>
      </w:r>
      <w:r>
        <w:t>is</w:t>
      </w:r>
      <w:r>
        <w:rPr>
          <w:spacing w:val="-9"/>
        </w:rPr>
        <w:t xml:space="preserve"> </w:t>
      </w:r>
      <w:r>
        <w:t>a</w:t>
      </w:r>
      <w:r>
        <w:rPr>
          <w:spacing w:val="-10"/>
        </w:rPr>
        <w:t xml:space="preserve"> </w:t>
      </w:r>
      <w:r>
        <w:t>popular</w:t>
      </w:r>
      <w:r>
        <w:rPr>
          <w:spacing w:val="-8"/>
        </w:rPr>
        <w:t xml:space="preserve"> </w:t>
      </w:r>
      <w:r>
        <w:t>means</w:t>
      </w:r>
      <w:r>
        <w:rPr>
          <w:spacing w:val="-6"/>
        </w:rPr>
        <w:t xml:space="preserve"> </w:t>
      </w:r>
      <w:r>
        <w:t>of</w:t>
      </w:r>
      <w:r>
        <w:rPr>
          <w:spacing w:val="-9"/>
        </w:rPr>
        <w:t xml:space="preserve"> </w:t>
      </w:r>
      <w:r>
        <w:t>indirect</w:t>
      </w:r>
      <w:r>
        <w:rPr>
          <w:spacing w:val="-6"/>
        </w:rPr>
        <w:t xml:space="preserve"> </w:t>
      </w:r>
      <w:r>
        <w:t>appreciation</w:t>
      </w:r>
      <w:r>
        <w:rPr>
          <w:spacing w:val="-58"/>
        </w:rPr>
        <w:t xml:space="preserve"> </w:t>
      </w:r>
      <w:r>
        <w:t>(Emmanuel, 2009). Many employees believe they do not get adequate credit, despite the fact that</w:t>
      </w:r>
      <w:r>
        <w:rPr>
          <w:spacing w:val="-57"/>
        </w:rPr>
        <w:t xml:space="preserve"> </w:t>
      </w:r>
      <w:r>
        <w:t>praise</w:t>
      </w:r>
      <w:r>
        <w:rPr>
          <w:spacing w:val="32"/>
        </w:rPr>
        <w:t xml:space="preserve"> </w:t>
      </w:r>
      <w:r>
        <w:t>is</w:t>
      </w:r>
      <w:r>
        <w:rPr>
          <w:spacing w:val="33"/>
        </w:rPr>
        <w:t xml:space="preserve"> </w:t>
      </w:r>
      <w:r>
        <w:t>free</w:t>
      </w:r>
      <w:r>
        <w:rPr>
          <w:spacing w:val="31"/>
        </w:rPr>
        <w:t xml:space="preserve"> </w:t>
      </w:r>
      <w:r>
        <w:t>and</w:t>
      </w:r>
      <w:r>
        <w:rPr>
          <w:spacing w:val="33"/>
        </w:rPr>
        <w:t xml:space="preserve"> </w:t>
      </w:r>
      <w:r>
        <w:t>only</w:t>
      </w:r>
      <w:r>
        <w:rPr>
          <w:spacing w:val="25"/>
        </w:rPr>
        <w:t xml:space="preserve"> </w:t>
      </w:r>
      <w:r>
        <w:t>takes</w:t>
      </w:r>
      <w:r>
        <w:rPr>
          <w:spacing w:val="32"/>
        </w:rPr>
        <w:t xml:space="preserve"> </w:t>
      </w:r>
      <w:r>
        <w:t>a</w:t>
      </w:r>
      <w:r>
        <w:rPr>
          <w:spacing w:val="32"/>
        </w:rPr>
        <w:t xml:space="preserve"> </w:t>
      </w:r>
      <w:r>
        <w:t>few</w:t>
      </w:r>
      <w:r>
        <w:rPr>
          <w:spacing w:val="31"/>
        </w:rPr>
        <w:t xml:space="preserve"> </w:t>
      </w:r>
      <w:r>
        <w:t>moments</w:t>
      </w:r>
      <w:r>
        <w:rPr>
          <w:spacing w:val="33"/>
        </w:rPr>
        <w:t xml:space="preserve"> </w:t>
      </w:r>
      <w:r>
        <w:t>of</w:t>
      </w:r>
      <w:r>
        <w:rPr>
          <w:spacing w:val="32"/>
        </w:rPr>
        <w:t xml:space="preserve"> </w:t>
      </w:r>
      <w:r>
        <w:t>their</w:t>
      </w:r>
      <w:r>
        <w:rPr>
          <w:spacing w:val="31"/>
        </w:rPr>
        <w:t xml:space="preserve"> </w:t>
      </w:r>
      <w:r>
        <w:t>time</w:t>
      </w:r>
      <w:r>
        <w:rPr>
          <w:spacing w:val="31"/>
        </w:rPr>
        <w:t xml:space="preserve"> </w:t>
      </w:r>
      <w:r>
        <w:t>(Aguinis</w:t>
      </w:r>
      <w:r>
        <w:rPr>
          <w:spacing w:val="39"/>
        </w:rPr>
        <w:t xml:space="preserve"> </w:t>
      </w:r>
      <w:r>
        <w:rPr>
          <w:i/>
        </w:rPr>
        <w:t>et</w:t>
      </w:r>
      <w:r>
        <w:rPr>
          <w:i/>
          <w:spacing w:val="32"/>
        </w:rPr>
        <w:t xml:space="preserve"> </w:t>
      </w:r>
      <w:r>
        <w:rPr>
          <w:i/>
        </w:rPr>
        <w:t>al.,</w:t>
      </w:r>
      <w:r>
        <w:rPr>
          <w:i/>
          <w:spacing w:val="32"/>
        </w:rPr>
        <w:t xml:space="preserve"> </w:t>
      </w:r>
      <w:r>
        <w:t>2013).</w:t>
      </w:r>
      <w:r>
        <w:rPr>
          <w:spacing w:val="32"/>
        </w:rPr>
        <w:t xml:space="preserve"> </w:t>
      </w:r>
      <w:r>
        <w:t>As</w:t>
      </w:r>
      <w:r>
        <w:rPr>
          <w:spacing w:val="32"/>
        </w:rPr>
        <w:t xml:space="preserve"> </w:t>
      </w:r>
      <w:r>
        <w:t>a</w:t>
      </w:r>
      <w:r>
        <w:rPr>
          <w:spacing w:val="31"/>
        </w:rPr>
        <w:t xml:space="preserve"> </w:t>
      </w:r>
      <w:r>
        <w:t>result,</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managers have a great opportunity to boost morale by simply praising good work (Ugwu and</w:t>
      </w:r>
      <w:r>
        <w:rPr>
          <w:spacing w:val="1"/>
        </w:rPr>
        <w:t xml:space="preserve"> </w:t>
      </w:r>
      <w:r>
        <w:t>Coker, 2012). Rewards can help us understand what drives employee engagement and workplace</w:t>
      </w:r>
      <w:r>
        <w:rPr>
          <w:spacing w:val="-57"/>
        </w:rPr>
        <w:t xml:space="preserve"> </w:t>
      </w:r>
      <w:r>
        <w:t>benefits by</w:t>
      </w:r>
      <w:r>
        <w:rPr>
          <w:spacing w:val="-5"/>
        </w:rPr>
        <w:t xml:space="preserve"> </w:t>
      </w:r>
      <w:r>
        <w:t>reflecting</w:t>
      </w:r>
      <w:r>
        <w:rPr>
          <w:spacing w:val="-3"/>
        </w:rPr>
        <w:t xml:space="preserve"> </w:t>
      </w:r>
      <w:r>
        <w:t>both personal and institutional goals.</w:t>
      </w:r>
    </w:p>
    <w:p>
      <w:pPr>
        <w:pStyle w:val="5"/>
        <w:spacing w:line="480" w:lineRule="auto"/>
        <w:ind w:left="120" w:right="314"/>
        <w:jc w:val="both"/>
      </w:pPr>
      <w:r>
        <w:t>Rewards</w:t>
      </w:r>
      <w:r>
        <w:rPr>
          <w:spacing w:val="-5"/>
        </w:rPr>
        <w:t xml:space="preserve"> </w:t>
      </w:r>
      <w:r>
        <w:t>capture</w:t>
      </w:r>
      <w:r>
        <w:rPr>
          <w:spacing w:val="-5"/>
        </w:rPr>
        <w:t xml:space="preserve"> </w:t>
      </w:r>
      <w:r>
        <w:t>the</w:t>
      </w:r>
      <w:r>
        <w:rPr>
          <w:spacing w:val="-1"/>
        </w:rPr>
        <w:t xml:space="preserve"> </w:t>
      </w:r>
      <w:r>
        <w:t>goals</w:t>
      </w:r>
      <w:r>
        <w:rPr>
          <w:spacing w:val="-3"/>
        </w:rPr>
        <w:t xml:space="preserve"> </w:t>
      </w:r>
      <w:r>
        <w:t>for</w:t>
      </w:r>
      <w:r>
        <w:rPr>
          <w:spacing w:val="-5"/>
        </w:rPr>
        <w:t xml:space="preserve"> </w:t>
      </w:r>
      <w:r>
        <w:t>both</w:t>
      </w:r>
      <w:r>
        <w:rPr>
          <w:spacing w:val="-4"/>
        </w:rPr>
        <w:t xml:space="preserve"> </w:t>
      </w:r>
      <w:r>
        <w:t>workplace</w:t>
      </w:r>
      <w:r>
        <w:rPr>
          <w:spacing w:val="-5"/>
        </w:rPr>
        <w:t xml:space="preserve"> </w:t>
      </w:r>
      <w:r>
        <w:t>and</w:t>
      </w:r>
      <w:r>
        <w:rPr>
          <w:spacing w:val="-1"/>
        </w:rPr>
        <w:t xml:space="preserve"> </w:t>
      </w:r>
      <w:r>
        <w:t>personal</w:t>
      </w:r>
      <w:r>
        <w:rPr>
          <w:spacing w:val="-3"/>
        </w:rPr>
        <w:t xml:space="preserve"> </w:t>
      </w:r>
      <w:r>
        <w:t>trajectories</w:t>
      </w:r>
      <w:r>
        <w:rPr>
          <w:spacing w:val="-4"/>
        </w:rPr>
        <w:t xml:space="preserve"> </w:t>
      </w:r>
      <w:r>
        <w:t>in</w:t>
      </w:r>
      <w:r>
        <w:rPr>
          <w:spacing w:val="-4"/>
        </w:rPr>
        <w:t xml:space="preserve"> </w:t>
      </w:r>
      <w:r>
        <w:t>this</w:t>
      </w:r>
      <w:r>
        <w:rPr>
          <w:spacing w:val="-3"/>
        </w:rPr>
        <w:t xml:space="preserve"> </w:t>
      </w:r>
      <w:r>
        <w:t>way,</w:t>
      </w:r>
      <w:r>
        <w:rPr>
          <w:spacing w:val="-1"/>
        </w:rPr>
        <w:t xml:space="preserve"> </w:t>
      </w:r>
      <w:r>
        <w:t>allowing</w:t>
      </w:r>
      <w:r>
        <w:rPr>
          <w:spacing w:val="-4"/>
        </w:rPr>
        <w:t xml:space="preserve"> </w:t>
      </w:r>
      <w:r>
        <w:t>for</w:t>
      </w:r>
      <w:r>
        <w:rPr>
          <w:spacing w:val="-5"/>
        </w:rPr>
        <w:t xml:space="preserve"> </w:t>
      </w:r>
      <w:r>
        <w:t>a</w:t>
      </w:r>
      <w:r>
        <w:rPr>
          <w:spacing w:val="-58"/>
        </w:rPr>
        <w:t xml:space="preserve"> </w:t>
      </w:r>
      <w:r>
        <w:t>measurement of how well these trajectories are aligned (Sahanidis and Bouris, 2008). As a result,</w:t>
      </w:r>
      <w:r>
        <w:rPr>
          <w:spacing w:val="-57"/>
        </w:rPr>
        <w:t xml:space="preserve"> </w:t>
      </w:r>
      <w:r>
        <w:t>they are well-versed in the subject of personal-social interdependence. Recognition and bonuses</w:t>
      </w:r>
      <w:r>
        <w:rPr>
          <w:spacing w:val="1"/>
        </w:rPr>
        <w:t xml:space="preserve"> </w:t>
      </w:r>
      <w:r>
        <w:t>seem</w:t>
      </w:r>
      <w:r>
        <w:rPr>
          <w:spacing w:val="-1"/>
        </w:rPr>
        <w:t xml:space="preserve"> </w:t>
      </w:r>
      <w:r>
        <w:t>to be</w:t>
      </w:r>
      <w:r>
        <w:rPr>
          <w:spacing w:val="-1"/>
        </w:rPr>
        <w:t xml:space="preserve"> </w:t>
      </w:r>
      <w:r>
        <w:t>important</w:t>
      </w:r>
      <w:r>
        <w:rPr>
          <w:spacing w:val="-1"/>
        </w:rPr>
        <w:t xml:space="preserve"> </w:t>
      </w:r>
      <w:r>
        <w:t>motivators for</w:t>
      </w:r>
      <w:r>
        <w:rPr>
          <w:spacing w:val="-1"/>
        </w:rPr>
        <w:t xml:space="preserve"> </w:t>
      </w:r>
      <w:r>
        <w:t>both individual and</w:t>
      </w:r>
      <w:r>
        <w:rPr>
          <w:spacing w:val="-1"/>
        </w:rPr>
        <w:t xml:space="preserve"> </w:t>
      </w:r>
      <w:r>
        <w:t>organizational success.</w:t>
      </w:r>
    </w:p>
    <w:p>
      <w:pPr>
        <w:pStyle w:val="2"/>
        <w:numPr>
          <w:ilvl w:val="2"/>
          <w:numId w:val="6"/>
        </w:numPr>
        <w:tabs>
          <w:tab w:val="left" w:pos="901"/>
        </w:tabs>
        <w:spacing w:before="6" w:after="0" w:line="240" w:lineRule="auto"/>
        <w:ind w:left="900" w:right="0" w:hanging="781"/>
        <w:jc w:val="both"/>
      </w:pPr>
      <w:r>
        <w:t>Recognition</w:t>
      </w:r>
    </w:p>
    <w:p>
      <w:pPr>
        <w:pStyle w:val="5"/>
        <w:spacing w:before="6"/>
        <w:rPr>
          <w:b/>
          <w:sz w:val="23"/>
        </w:rPr>
      </w:pPr>
    </w:p>
    <w:p>
      <w:pPr>
        <w:pStyle w:val="5"/>
        <w:spacing w:before="1" w:line="480" w:lineRule="auto"/>
        <w:ind w:left="120" w:right="317"/>
        <w:jc w:val="both"/>
      </w:pPr>
      <w:r>
        <w:t>Recognition,</w:t>
      </w:r>
      <w:r>
        <w:rPr>
          <w:spacing w:val="-9"/>
        </w:rPr>
        <w:t xml:space="preserve"> </w:t>
      </w:r>
      <w:r>
        <w:t>according</w:t>
      </w:r>
      <w:r>
        <w:rPr>
          <w:spacing w:val="-11"/>
        </w:rPr>
        <w:t xml:space="preserve"> </w:t>
      </w:r>
      <w:r>
        <w:t>to</w:t>
      </w:r>
      <w:r>
        <w:rPr>
          <w:spacing w:val="-7"/>
        </w:rPr>
        <w:t xml:space="preserve"> </w:t>
      </w:r>
      <w:r>
        <w:t>Barg</w:t>
      </w:r>
      <w:r>
        <w:rPr>
          <w:spacing w:val="-9"/>
        </w:rPr>
        <w:t xml:space="preserve"> </w:t>
      </w:r>
      <w:r>
        <w:rPr>
          <w:i/>
        </w:rPr>
        <w:t>et</w:t>
      </w:r>
      <w:r>
        <w:rPr>
          <w:i/>
          <w:spacing w:val="-8"/>
        </w:rPr>
        <w:t xml:space="preserve"> </w:t>
      </w:r>
      <w:r>
        <w:rPr>
          <w:i/>
        </w:rPr>
        <w:t>al.,</w:t>
      </w:r>
      <w:r>
        <w:rPr>
          <w:i/>
          <w:spacing w:val="-9"/>
        </w:rPr>
        <w:t xml:space="preserve"> </w:t>
      </w:r>
      <w:r>
        <w:t>(2014),</w:t>
      </w:r>
      <w:r>
        <w:rPr>
          <w:spacing w:val="-9"/>
        </w:rPr>
        <w:t xml:space="preserve"> </w:t>
      </w:r>
      <w:r>
        <w:t>is</w:t>
      </w:r>
      <w:r>
        <w:rPr>
          <w:spacing w:val="-8"/>
        </w:rPr>
        <w:t xml:space="preserve"> </w:t>
      </w:r>
      <w:r>
        <w:t>a</w:t>
      </w:r>
      <w:r>
        <w:rPr>
          <w:spacing w:val="-8"/>
        </w:rPr>
        <w:t xml:space="preserve"> </w:t>
      </w:r>
      <w:r>
        <w:t>reward</w:t>
      </w:r>
      <w:r>
        <w:rPr>
          <w:spacing w:val="-9"/>
        </w:rPr>
        <w:t xml:space="preserve"> </w:t>
      </w:r>
      <w:r>
        <w:t>for</w:t>
      </w:r>
      <w:r>
        <w:rPr>
          <w:spacing w:val="-8"/>
        </w:rPr>
        <w:t xml:space="preserve"> </w:t>
      </w:r>
      <w:r>
        <w:t>an</w:t>
      </w:r>
      <w:r>
        <w:rPr>
          <w:spacing w:val="-10"/>
        </w:rPr>
        <w:t xml:space="preserve"> </w:t>
      </w:r>
      <w:r>
        <w:t>employee's</w:t>
      </w:r>
      <w:r>
        <w:rPr>
          <w:spacing w:val="-6"/>
        </w:rPr>
        <w:t xml:space="preserve"> </w:t>
      </w:r>
      <w:r>
        <w:t>hard</w:t>
      </w:r>
      <w:r>
        <w:rPr>
          <w:spacing w:val="-9"/>
        </w:rPr>
        <w:t xml:space="preserve"> </w:t>
      </w:r>
      <w:r>
        <w:t>work</w:t>
      </w:r>
      <w:r>
        <w:rPr>
          <w:spacing w:val="-7"/>
        </w:rPr>
        <w:t xml:space="preserve"> </w:t>
      </w:r>
      <w:r>
        <w:t>and</w:t>
      </w:r>
      <w:r>
        <w:rPr>
          <w:spacing w:val="-9"/>
        </w:rPr>
        <w:t xml:space="preserve"> </w:t>
      </w:r>
      <w:r>
        <w:t>loyalty,</w:t>
      </w:r>
      <w:r>
        <w:rPr>
          <w:spacing w:val="-58"/>
        </w:rPr>
        <w:t xml:space="preserve"> </w:t>
      </w:r>
      <w:r>
        <w:t>as well as his or her accomplishments. Any corporation, big or small, may benefit from an</w:t>
      </w:r>
      <w:r>
        <w:rPr>
          <w:spacing w:val="1"/>
        </w:rPr>
        <w:t xml:space="preserve"> </w:t>
      </w:r>
      <w:r>
        <w:t>employee appreciation program to boost morale. An effective recognition program can lead to</w:t>
      </w:r>
      <w:r>
        <w:rPr>
          <w:spacing w:val="1"/>
        </w:rPr>
        <w:t xml:space="preserve"> </w:t>
      </w:r>
      <w:r>
        <w:t xml:space="preserve">employee innovation, increased productivity, and increased job satisfaction (Barg </w:t>
      </w:r>
      <w:r>
        <w:rPr>
          <w:i/>
        </w:rPr>
        <w:t xml:space="preserve">et al., </w:t>
      </w:r>
      <w:r>
        <w:t>2014).</w:t>
      </w:r>
      <w:r>
        <w:rPr>
          <w:spacing w:val="1"/>
        </w:rPr>
        <w:t xml:space="preserve"> </w:t>
      </w:r>
      <w:r>
        <w:t>Employee award programs could include everything from a simple Certificate of Appreciation to</w:t>
      </w:r>
      <w:r>
        <w:rPr>
          <w:spacing w:val="-57"/>
        </w:rPr>
        <w:t xml:space="preserve"> </w:t>
      </w:r>
      <w:r>
        <w:t>Employee of the Month to branch and company-wide awards anyone who meets the criteria and</w:t>
      </w:r>
      <w:r>
        <w:rPr>
          <w:spacing w:val="1"/>
        </w:rPr>
        <w:t xml:space="preserve"> </w:t>
      </w:r>
      <w:r>
        <w:t>receives the award should be commended. One of the most powerful motivators is recognition;</w:t>
      </w:r>
      <w:r>
        <w:rPr>
          <w:spacing w:val="1"/>
        </w:rPr>
        <w:t xml:space="preserve"> </w:t>
      </w:r>
      <w:r>
        <w:t>when employees are respected and recognized, they feel at ease (Atkinson, 1964). Human capital</w:t>
      </w:r>
      <w:r>
        <w:rPr>
          <w:spacing w:val="-57"/>
        </w:rPr>
        <w:t xml:space="preserve"> </w:t>
      </w:r>
      <w:r>
        <w:t>is</w:t>
      </w:r>
      <w:r>
        <w:rPr>
          <w:spacing w:val="-1"/>
        </w:rPr>
        <w:t xml:space="preserve"> </w:t>
      </w:r>
      <w:r>
        <w:t>the</w:t>
      </w:r>
      <w:r>
        <w:rPr>
          <w:spacing w:val="-1"/>
        </w:rPr>
        <w:t xml:space="preserve"> </w:t>
      </w:r>
      <w:r>
        <w:t>most valuable</w:t>
      </w:r>
      <w:r>
        <w:rPr>
          <w:spacing w:val="-1"/>
        </w:rPr>
        <w:t xml:space="preserve"> </w:t>
      </w:r>
      <w:r>
        <w:t>resource</w:t>
      </w:r>
      <w:r>
        <w:rPr>
          <w:spacing w:val="-2"/>
        </w:rPr>
        <w:t xml:space="preserve"> </w:t>
      </w:r>
      <w:r>
        <w:t>for an organization's</w:t>
      </w:r>
      <w:r>
        <w:rPr>
          <w:spacing w:val="2"/>
        </w:rPr>
        <w:t xml:space="preserve"> </w:t>
      </w:r>
      <w:r>
        <w:t>survival</w:t>
      </w:r>
      <w:r>
        <w:rPr>
          <w:spacing w:val="-1"/>
        </w:rPr>
        <w:t xml:space="preserve"> </w:t>
      </w:r>
      <w:r>
        <w:t>(Dozzi and Abourizk, 1993).</w:t>
      </w:r>
    </w:p>
    <w:p>
      <w:pPr>
        <w:pStyle w:val="5"/>
        <w:spacing w:line="480" w:lineRule="auto"/>
        <w:ind w:left="120" w:right="316"/>
        <w:jc w:val="both"/>
      </w:pPr>
      <w:r>
        <w:t>In</w:t>
      </w:r>
      <w:r>
        <w:rPr>
          <w:spacing w:val="-6"/>
        </w:rPr>
        <w:t xml:space="preserve"> </w:t>
      </w:r>
      <w:r>
        <w:t>recent years,</w:t>
      </w:r>
      <w:r>
        <w:rPr>
          <w:spacing w:val="-5"/>
        </w:rPr>
        <w:t xml:space="preserve"> </w:t>
      </w:r>
      <w:r>
        <w:t>the</w:t>
      </w:r>
      <w:r>
        <w:rPr>
          <w:spacing w:val="-5"/>
        </w:rPr>
        <w:t xml:space="preserve"> </w:t>
      </w:r>
      <w:r>
        <w:t>concept</w:t>
      </w:r>
      <w:r>
        <w:rPr>
          <w:spacing w:val="-4"/>
        </w:rPr>
        <w:t xml:space="preserve"> </w:t>
      </w:r>
      <w:r>
        <w:t>of</w:t>
      </w:r>
      <w:r>
        <w:rPr>
          <w:spacing w:val="-7"/>
        </w:rPr>
        <w:t xml:space="preserve"> </w:t>
      </w:r>
      <w:r>
        <w:t>compensation</w:t>
      </w:r>
      <w:r>
        <w:rPr>
          <w:spacing w:val="-5"/>
        </w:rPr>
        <w:t xml:space="preserve"> </w:t>
      </w:r>
      <w:r>
        <w:t>and</w:t>
      </w:r>
      <w:r>
        <w:rPr>
          <w:spacing w:val="-5"/>
        </w:rPr>
        <w:t xml:space="preserve"> </w:t>
      </w:r>
      <w:r>
        <w:t>appreciation</w:t>
      </w:r>
      <w:r>
        <w:rPr>
          <w:spacing w:val="-4"/>
        </w:rPr>
        <w:t xml:space="preserve"> </w:t>
      </w:r>
      <w:r>
        <w:t>has</w:t>
      </w:r>
      <w:r>
        <w:rPr>
          <w:spacing w:val="-5"/>
        </w:rPr>
        <w:t xml:space="preserve"> </w:t>
      </w:r>
      <w:r>
        <w:t>grown</w:t>
      </w:r>
      <w:r>
        <w:rPr>
          <w:spacing w:val="-5"/>
        </w:rPr>
        <w:t xml:space="preserve"> </w:t>
      </w:r>
      <w:r>
        <w:t>in</w:t>
      </w:r>
      <w:r>
        <w:rPr>
          <w:spacing w:val="-5"/>
        </w:rPr>
        <w:t xml:space="preserve"> </w:t>
      </w:r>
      <w:r>
        <w:t>importance,</w:t>
      </w:r>
      <w:r>
        <w:rPr>
          <w:spacing w:val="-5"/>
        </w:rPr>
        <w:t xml:space="preserve"> </w:t>
      </w:r>
      <w:r>
        <w:t>attracting</w:t>
      </w:r>
      <w:r>
        <w:rPr>
          <w:spacing w:val="-57"/>
        </w:rPr>
        <w:t xml:space="preserve"> </w:t>
      </w:r>
      <w:r>
        <w:t>the attention of both corporate executives and academics (Maryam, 2014). As a result, various</w:t>
      </w:r>
      <w:r>
        <w:rPr>
          <w:spacing w:val="1"/>
        </w:rPr>
        <w:t xml:space="preserve"> </w:t>
      </w:r>
      <w:r>
        <w:t>companies use promotion and praise as incentive strategies to improve employee performance</w:t>
      </w:r>
      <w:r>
        <w:rPr>
          <w:spacing w:val="1"/>
        </w:rPr>
        <w:t xml:space="preserve"> </w:t>
      </w:r>
      <w:r>
        <w:t xml:space="preserve">(Conrad </w:t>
      </w:r>
      <w:r>
        <w:rPr>
          <w:i/>
        </w:rPr>
        <w:t xml:space="preserve">et al., </w:t>
      </w:r>
      <w:r>
        <w:t>2015). For such desirable habits, these rewards and appreciation come in the form</w:t>
      </w:r>
      <w:r>
        <w:rPr>
          <w:spacing w:val="-57"/>
        </w:rPr>
        <w:t xml:space="preserve"> </w:t>
      </w:r>
      <w:r>
        <w:t>of monetary and non-monetary incentives (Sara, 2004). Employees deserve to be respected and</w:t>
      </w:r>
      <w:r>
        <w:rPr>
          <w:spacing w:val="1"/>
        </w:rPr>
        <w:t xml:space="preserve"> </w:t>
      </w:r>
      <w:r>
        <w:t>rewarded</w:t>
      </w:r>
      <w:r>
        <w:rPr>
          <w:spacing w:val="-3"/>
        </w:rPr>
        <w:t xml:space="preserve"> </w:t>
      </w:r>
      <w:r>
        <w:t>for</w:t>
      </w:r>
      <w:r>
        <w:rPr>
          <w:spacing w:val="-7"/>
        </w:rPr>
        <w:t xml:space="preserve"> </w:t>
      </w:r>
      <w:r>
        <w:t>their</w:t>
      </w:r>
      <w:r>
        <w:rPr>
          <w:spacing w:val="-5"/>
        </w:rPr>
        <w:t xml:space="preserve"> </w:t>
      </w:r>
      <w:r>
        <w:t>efforts</w:t>
      </w:r>
      <w:r>
        <w:rPr>
          <w:spacing w:val="-3"/>
        </w:rPr>
        <w:t xml:space="preserve"> </w:t>
      </w:r>
      <w:r>
        <w:t>in</w:t>
      </w:r>
      <w:r>
        <w:rPr>
          <w:spacing w:val="-5"/>
        </w:rPr>
        <w:t xml:space="preserve"> </w:t>
      </w:r>
      <w:r>
        <w:t>addition</w:t>
      </w:r>
      <w:r>
        <w:rPr>
          <w:spacing w:val="-5"/>
        </w:rPr>
        <w:t xml:space="preserve"> </w:t>
      </w:r>
      <w:r>
        <w:t>to</w:t>
      </w:r>
      <w:r>
        <w:rPr>
          <w:spacing w:val="-5"/>
        </w:rPr>
        <w:t xml:space="preserve"> </w:t>
      </w:r>
      <w:r>
        <w:t>a</w:t>
      </w:r>
      <w:r>
        <w:rPr>
          <w:spacing w:val="-4"/>
        </w:rPr>
        <w:t xml:space="preserve"> </w:t>
      </w:r>
      <w:r>
        <w:t>decent</w:t>
      </w:r>
      <w:r>
        <w:rPr>
          <w:spacing w:val="-4"/>
        </w:rPr>
        <w:t xml:space="preserve"> </w:t>
      </w:r>
      <w:r>
        <w:t>pay</w:t>
      </w:r>
      <w:r>
        <w:rPr>
          <w:spacing w:val="-8"/>
        </w:rPr>
        <w:t xml:space="preserve"> </w:t>
      </w:r>
      <w:r>
        <w:t>and</w:t>
      </w:r>
      <w:r>
        <w:rPr>
          <w:spacing w:val="-5"/>
        </w:rPr>
        <w:t xml:space="preserve"> </w:t>
      </w:r>
      <w:r>
        <w:t>benefits</w:t>
      </w:r>
      <w:r>
        <w:rPr>
          <w:spacing w:val="-5"/>
        </w:rPr>
        <w:t xml:space="preserve"> </w:t>
      </w:r>
      <w:r>
        <w:t>package</w:t>
      </w:r>
      <w:r>
        <w:rPr>
          <w:spacing w:val="-6"/>
        </w:rPr>
        <w:t xml:space="preserve"> </w:t>
      </w:r>
      <w:r>
        <w:t>(Word</w:t>
      </w:r>
      <w:r>
        <w:rPr>
          <w:spacing w:val="-6"/>
        </w:rPr>
        <w:t xml:space="preserve"> </w:t>
      </w:r>
      <w:r>
        <w:t>and</w:t>
      </w:r>
      <w:r>
        <w:rPr>
          <w:spacing w:val="-5"/>
        </w:rPr>
        <w:t xml:space="preserve"> </w:t>
      </w:r>
      <w:r>
        <w:t>Park,</w:t>
      </w:r>
      <w:r>
        <w:rPr>
          <w:spacing w:val="-4"/>
        </w:rPr>
        <w:t xml:space="preserve"> </w:t>
      </w:r>
      <w:r>
        <w:t>2015).</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5"/>
      </w:pPr>
      <w:r>
        <w:t>Employees</w:t>
      </w:r>
      <w:r>
        <w:rPr>
          <w:spacing w:val="55"/>
        </w:rPr>
        <w:t xml:space="preserve"> </w:t>
      </w:r>
      <w:r>
        <w:t>are</w:t>
      </w:r>
      <w:r>
        <w:rPr>
          <w:spacing w:val="50"/>
        </w:rPr>
        <w:t xml:space="preserve"> </w:t>
      </w:r>
      <w:r>
        <w:t>much</w:t>
      </w:r>
      <w:r>
        <w:rPr>
          <w:spacing w:val="53"/>
        </w:rPr>
        <w:t xml:space="preserve"> </w:t>
      </w:r>
      <w:r>
        <w:t>less</w:t>
      </w:r>
      <w:r>
        <w:rPr>
          <w:spacing w:val="53"/>
        </w:rPr>
        <w:t xml:space="preserve"> </w:t>
      </w:r>
      <w:r>
        <w:t>likely</w:t>
      </w:r>
      <w:r>
        <w:rPr>
          <w:spacing w:val="46"/>
        </w:rPr>
        <w:t xml:space="preserve"> </w:t>
      </w:r>
      <w:r>
        <w:t>to</w:t>
      </w:r>
      <w:r>
        <w:rPr>
          <w:spacing w:val="53"/>
        </w:rPr>
        <w:t xml:space="preserve"> </w:t>
      </w:r>
      <w:r>
        <w:t>be</w:t>
      </w:r>
      <w:r>
        <w:rPr>
          <w:spacing w:val="51"/>
        </w:rPr>
        <w:t xml:space="preserve"> </w:t>
      </w:r>
      <w:r>
        <w:t>concerned</w:t>
      </w:r>
      <w:r>
        <w:rPr>
          <w:spacing w:val="53"/>
        </w:rPr>
        <w:t xml:space="preserve"> </w:t>
      </w:r>
      <w:r>
        <w:t>about</w:t>
      </w:r>
      <w:r>
        <w:rPr>
          <w:spacing w:val="53"/>
        </w:rPr>
        <w:t xml:space="preserve"> </w:t>
      </w:r>
      <w:r>
        <w:t>money</w:t>
      </w:r>
      <w:r>
        <w:rPr>
          <w:spacing w:val="48"/>
        </w:rPr>
        <w:t xml:space="preserve"> </w:t>
      </w:r>
      <w:r>
        <w:t>and</w:t>
      </w:r>
      <w:r>
        <w:rPr>
          <w:spacing w:val="52"/>
        </w:rPr>
        <w:t xml:space="preserve"> </w:t>
      </w:r>
      <w:r>
        <w:t>security</w:t>
      </w:r>
      <w:r>
        <w:rPr>
          <w:spacing w:val="47"/>
        </w:rPr>
        <w:t xml:space="preserve"> </w:t>
      </w:r>
      <w:r>
        <w:t>when</w:t>
      </w:r>
      <w:r>
        <w:rPr>
          <w:spacing w:val="53"/>
        </w:rPr>
        <w:t xml:space="preserve"> </w:t>
      </w:r>
      <w:r>
        <w:t>they</w:t>
      </w:r>
      <w:r>
        <w:rPr>
          <w:spacing w:val="47"/>
        </w:rPr>
        <w:t xml:space="preserve"> </w:t>
      </w:r>
      <w:r>
        <w:t>feel</w:t>
      </w:r>
      <w:r>
        <w:rPr>
          <w:spacing w:val="-57"/>
        </w:rPr>
        <w:t xml:space="preserve"> </w:t>
      </w:r>
      <w:r>
        <w:t>recognized</w:t>
      </w:r>
      <w:r>
        <w:rPr>
          <w:spacing w:val="-4"/>
        </w:rPr>
        <w:t xml:space="preserve"> </w:t>
      </w:r>
      <w:r>
        <w:t>and</w:t>
      </w:r>
      <w:r>
        <w:rPr>
          <w:spacing w:val="-6"/>
        </w:rPr>
        <w:t xml:space="preserve"> </w:t>
      </w:r>
      <w:r>
        <w:t>involved.</w:t>
      </w:r>
      <w:r>
        <w:rPr>
          <w:spacing w:val="-4"/>
        </w:rPr>
        <w:t xml:space="preserve"> </w:t>
      </w:r>
      <w:r>
        <w:t>Employers</w:t>
      </w:r>
      <w:r>
        <w:rPr>
          <w:spacing w:val="-3"/>
        </w:rPr>
        <w:t xml:space="preserve"> </w:t>
      </w:r>
      <w:r>
        <w:t>can</w:t>
      </w:r>
      <w:r>
        <w:rPr>
          <w:spacing w:val="-4"/>
        </w:rPr>
        <w:t xml:space="preserve"> </w:t>
      </w:r>
      <w:r>
        <w:t>achieve</w:t>
      </w:r>
      <w:r>
        <w:rPr>
          <w:spacing w:val="-7"/>
        </w:rPr>
        <w:t xml:space="preserve"> </w:t>
      </w:r>
      <w:r>
        <w:t>their</w:t>
      </w:r>
      <w:r>
        <w:rPr>
          <w:spacing w:val="-6"/>
        </w:rPr>
        <w:t xml:space="preserve"> </w:t>
      </w:r>
      <w:r>
        <w:t>organizational</w:t>
      </w:r>
      <w:r>
        <w:rPr>
          <w:spacing w:val="-5"/>
        </w:rPr>
        <w:t xml:space="preserve"> </w:t>
      </w:r>
      <w:r>
        <w:t>goals</w:t>
      </w:r>
      <w:r>
        <w:rPr>
          <w:spacing w:val="-3"/>
        </w:rPr>
        <w:t xml:space="preserve"> </w:t>
      </w:r>
      <w:r>
        <w:t>by</w:t>
      </w:r>
      <w:r>
        <w:rPr>
          <w:spacing w:val="-9"/>
        </w:rPr>
        <w:t xml:space="preserve"> </w:t>
      </w:r>
      <w:r>
        <w:t>using</w:t>
      </w:r>
      <w:r>
        <w:rPr>
          <w:spacing w:val="-6"/>
        </w:rPr>
        <w:t xml:space="preserve"> </w:t>
      </w:r>
      <w:r>
        <w:t>a</w:t>
      </w:r>
      <w:r>
        <w:rPr>
          <w:spacing w:val="-4"/>
        </w:rPr>
        <w:t xml:space="preserve"> </w:t>
      </w:r>
      <w:r>
        <w:t>recognition</w:t>
      </w:r>
      <w:r>
        <w:rPr>
          <w:spacing w:val="-57"/>
        </w:rPr>
        <w:t xml:space="preserve"> </w:t>
      </w:r>
      <w:r>
        <w:t>program</w:t>
      </w:r>
      <w:r>
        <w:rPr>
          <w:spacing w:val="22"/>
        </w:rPr>
        <w:t xml:space="preserve"> </w:t>
      </w:r>
      <w:r>
        <w:t>to</w:t>
      </w:r>
      <w:r>
        <w:rPr>
          <w:spacing w:val="22"/>
        </w:rPr>
        <w:t xml:space="preserve"> </w:t>
      </w:r>
      <w:r>
        <w:t>attract</w:t>
      </w:r>
      <w:r>
        <w:rPr>
          <w:spacing w:val="23"/>
        </w:rPr>
        <w:t xml:space="preserve"> </w:t>
      </w:r>
      <w:r>
        <w:t>and</w:t>
      </w:r>
      <w:r>
        <w:rPr>
          <w:spacing w:val="21"/>
        </w:rPr>
        <w:t xml:space="preserve"> </w:t>
      </w:r>
      <w:r>
        <w:t>retain</w:t>
      </w:r>
      <w:r>
        <w:rPr>
          <w:spacing w:val="21"/>
        </w:rPr>
        <w:t xml:space="preserve"> </w:t>
      </w:r>
      <w:r>
        <w:t>high-performing</w:t>
      </w:r>
      <w:r>
        <w:rPr>
          <w:spacing w:val="20"/>
        </w:rPr>
        <w:t xml:space="preserve"> </w:t>
      </w:r>
      <w:r>
        <w:t>employees.</w:t>
      </w:r>
      <w:r>
        <w:rPr>
          <w:spacing w:val="24"/>
        </w:rPr>
        <w:t xml:space="preserve"> </w:t>
      </w:r>
      <w:r>
        <w:t>According</w:t>
      </w:r>
      <w:r>
        <w:rPr>
          <w:spacing w:val="19"/>
        </w:rPr>
        <w:t xml:space="preserve"> </w:t>
      </w:r>
      <w:r>
        <w:t>to</w:t>
      </w:r>
      <w:r>
        <w:rPr>
          <w:spacing w:val="24"/>
        </w:rPr>
        <w:t xml:space="preserve"> </w:t>
      </w:r>
      <w:r>
        <w:t>Fagbenle</w:t>
      </w:r>
      <w:r>
        <w:rPr>
          <w:spacing w:val="22"/>
        </w:rPr>
        <w:t xml:space="preserve"> </w:t>
      </w:r>
      <w:r>
        <w:rPr>
          <w:i/>
        </w:rPr>
        <w:t>et</w:t>
      </w:r>
      <w:r>
        <w:rPr>
          <w:i/>
          <w:spacing w:val="22"/>
        </w:rPr>
        <w:t xml:space="preserve"> </w:t>
      </w:r>
      <w:r>
        <w:rPr>
          <w:i/>
        </w:rPr>
        <w:t>al</w:t>
      </w:r>
      <w:r>
        <w:t>.,</w:t>
      </w:r>
      <w:r>
        <w:rPr>
          <w:spacing w:val="23"/>
        </w:rPr>
        <w:t xml:space="preserve"> </w:t>
      </w:r>
      <w:r>
        <w:t>(2014)</w:t>
      </w:r>
      <w:r>
        <w:rPr>
          <w:spacing w:val="-57"/>
        </w:rPr>
        <w:t xml:space="preserve"> </w:t>
      </w:r>
      <w:r>
        <w:t>companies are aligning their employee reward systems specifically to the organization's policies.</w:t>
      </w:r>
      <w:r>
        <w:rPr>
          <w:spacing w:val="1"/>
        </w:rPr>
        <w:t xml:space="preserve"> </w:t>
      </w:r>
      <w:r>
        <w:t>Encourage</w:t>
      </w:r>
      <w:r>
        <w:rPr>
          <w:spacing w:val="1"/>
        </w:rPr>
        <w:t xml:space="preserve"> </w:t>
      </w:r>
      <w:r>
        <w:t>commitment</w:t>
      </w:r>
      <w:r>
        <w:rPr>
          <w:spacing w:val="2"/>
        </w:rPr>
        <w:t xml:space="preserve"> </w:t>
      </w:r>
      <w:r>
        <w:t>and</w:t>
      </w:r>
      <w:r>
        <w:rPr>
          <w:spacing w:val="4"/>
        </w:rPr>
        <w:t xml:space="preserve"> </w:t>
      </w:r>
      <w:r>
        <w:t>support</w:t>
      </w:r>
      <w:r>
        <w:rPr>
          <w:spacing w:val="2"/>
        </w:rPr>
        <w:t xml:space="preserve"> </w:t>
      </w:r>
      <w:r>
        <w:t>a</w:t>
      </w:r>
      <w:r>
        <w:rPr>
          <w:spacing w:val="3"/>
        </w:rPr>
        <w:t xml:space="preserve"> </w:t>
      </w:r>
      <w:r>
        <w:t>cultural</w:t>
      </w:r>
      <w:r>
        <w:rPr>
          <w:spacing w:val="4"/>
        </w:rPr>
        <w:t xml:space="preserve"> </w:t>
      </w:r>
      <w:r>
        <w:t>transformation</w:t>
      </w:r>
      <w:r>
        <w:rPr>
          <w:spacing w:val="2"/>
        </w:rPr>
        <w:t xml:space="preserve"> </w:t>
      </w:r>
      <w:r>
        <w:t>by</w:t>
      </w:r>
      <w:r>
        <w:rPr>
          <w:spacing w:val="56"/>
        </w:rPr>
        <w:t xml:space="preserve"> </w:t>
      </w:r>
      <w:r>
        <w:t>fostering</w:t>
      </w:r>
      <w:r>
        <w:rPr>
          <w:spacing w:val="1"/>
        </w:rPr>
        <w:t xml:space="preserve"> </w:t>
      </w:r>
      <w:r>
        <w:t>a</w:t>
      </w:r>
      <w:r>
        <w:rPr>
          <w:spacing w:val="1"/>
        </w:rPr>
        <w:t xml:space="preserve"> </w:t>
      </w:r>
      <w:r>
        <w:t>positive</w:t>
      </w:r>
      <w:r>
        <w:rPr>
          <w:spacing w:val="1"/>
        </w:rPr>
        <w:t xml:space="preserve"> </w:t>
      </w:r>
      <w:r>
        <w:t>work</w:t>
      </w:r>
      <w:r>
        <w:rPr>
          <w:spacing w:val="-57"/>
        </w:rPr>
        <w:t xml:space="preserve"> </w:t>
      </w:r>
      <w:r>
        <w:t>environment,</w:t>
      </w:r>
      <w:r>
        <w:rPr>
          <w:spacing w:val="6"/>
        </w:rPr>
        <w:t xml:space="preserve"> </w:t>
      </w:r>
      <w:r>
        <w:t>fostering</w:t>
      </w:r>
      <w:r>
        <w:rPr>
          <w:spacing w:val="5"/>
        </w:rPr>
        <w:t xml:space="preserve"> </w:t>
      </w:r>
      <w:r>
        <w:t>a</w:t>
      </w:r>
      <w:r>
        <w:rPr>
          <w:spacing w:val="7"/>
        </w:rPr>
        <w:t xml:space="preserve"> </w:t>
      </w:r>
      <w:r>
        <w:t>culture</w:t>
      </w:r>
      <w:r>
        <w:rPr>
          <w:spacing w:val="4"/>
        </w:rPr>
        <w:t xml:space="preserve"> </w:t>
      </w:r>
      <w:r>
        <w:t>of</w:t>
      </w:r>
      <w:r>
        <w:rPr>
          <w:spacing w:val="8"/>
        </w:rPr>
        <w:t xml:space="preserve"> </w:t>
      </w:r>
      <w:r>
        <w:t>recognition,</w:t>
      </w:r>
      <w:r>
        <w:rPr>
          <w:spacing w:val="9"/>
        </w:rPr>
        <w:t xml:space="preserve"> </w:t>
      </w:r>
      <w:r>
        <w:t>rewarding</w:t>
      </w:r>
      <w:r>
        <w:rPr>
          <w:spacing w:val="3"/>
        </w:rPr>
        <w:t xml:space="preserve"> </w:t>
      </w:r>
      <w:r>
        <w:t>high</w:t>
      </w:r>
      <w:r>
        <w:rPr>
          <w:spacing w:val="5"/>
        </w:rPr>
        <w:t xml:space="preserve"> </w:t>
      </w:r>
      <w:r>
        <w:t>performance,</w:t>
      </w:r>
      <w:r>
        <w:rPr>
          <w:spacing w:val="5"/>
        </w:rPr>
        <w:t xml:space="preserve"> </w:t>
      </w:r>
      <w:r>
        <w:t>reinforcing</w:t>
      </w:r>
      <w:r>
        <w:rPr>
          <w:spacing w:val="4"/>
        </w:rPr>
        <w:t xml:space="preserve"> </w:t>
      </w:r>
      <w:r>
        <w:t>desired</w:t>
      </w:r>
      <w:r>
        <w:rPr>
          <w:spacing w:val="-57"/>
        </w:rPr>
        <w:t xml:space="preserve"> </w:t>
      </w:r>
      <w:r>
        <w:t>habits,</w:t>
      </w:r>
      <w:r>
        <w:rPr>
          <w:spacing w:val="12"/>
        </w:rPr>
        <w:t xml:space="preserve"> </w:t>
      </w:r>
      <w:r>
        <w:t>increasing</w:t>
      </w:r>
      <w:r>
        <w:rPr>
          <w:spacing w:val="11"/>
        </w:rPr>
        <w:t xml:space="preserve"> </w:t>
      </w:r>
      <w:r>
        <w:t>employee</w:t>
      </w:r>
      <w:r>
        <w:rPr>
          <w:spacing w:val="10"/>
        </w:rPr>
        <w:t xml:space="preserve"> </w:t>
      </w:r>
      <w:r>
        <w:t>engagement,</w:t>
      </w:r>
      <w:r>
        <w:rPr>
          <w:spacing w:val="14"/>
        </w:rPr>
        <w:t xml:space="preserve"> </w:t>
      </w:r>
      <w:r>
        <w:t>supporting</w:t>
      </w:r>
      <w:r>
        <w:rPr>
          <w:spacing w:val="9"/>
        </w:rPr>
        <w:t xml:space="preserve"> </w:t>
      </w:r>
      <w:r>
        <w:t>the</w:t>
      </w:r>
      <w:r>
        <w:rPr>
          <w:spacing w:val="11"/>
        </w:rPr>
        <w:t xml:space="preserve"> </w:t>
      </w:r>
      <w:r>
        <w:t>organization's</w:t>
      </w:r>
      <w:r>
        <w:rPr>
          <w:spacing w:val="12"/>
        </w:rPr>
        <w:t xml:space="preserve"> </w:t>
      </w:r>
      <w:r>
        <w:t>mission</w:t>
      </w:r>
      <w:r>
        <w:rPr>
          <w:spacing w:val="11"/>
        </w:rPr>
        <w:t xml:space="preserve"> </w:t>
      </w:r>
      <w:r>
        <w:t>and</w:t>
      </w:r>
      <w:r>
        <w:rPr>
          <w:spacing w:val="11"/>
        </w:rPr>
        <w:t xml:space="preserve"> </w:t>
      </w:r>
      <w:r>
        <w:t>vision,</w:t>
      </w:r>
      <w:r>
        <w:rPr>
          <w:spacing w:val="-57"/>
        </w:rPr>
        <w:t xml:space="preserve"> </w:t>
      </w:r>
      <w:r>
        <w:t>increasing</w:t>
      </w:r>
      <w:r>
        <w:rPr>
          <w:spacing w:val="3"/>
        </w:rPr>
        <w:t xml:space="preserve"> </w:t>
      </w:r>
      <w:r>
        <w:t>retention,</w:t>
      </w:r>
      <w:r>
        <w:rPr>
          <w:spacing w:val="7"/>
        </w:rPr>
        <w:t xml:space="preserve"> </w:t>
      </w:r>
      <w:r>
        <w:t>and</w:t>
      </w:r>
      <w:r>
        <w:rPr>
          <w:spacing w:val="6"/>
        </w:rPr>
        <w:t xml:space="preserve"> </w:t>
      </w:r>
      <w:r>
        <w:t>lowering</w:t>
      </w:r>
      <w:r>
        <w:rPr>
          <w:spacing w:val="4"/>
        </w:rPr>
        <w:t xml:space="preserve"> </w:t>
      </w:r>
      <w:r>
        <w:t>turnover.</w:t>
      </w:r>
      <w:r>
        <w:rPr>
          <w:spacing w:val="6"/>
        </w:rPr>
        <w:t xml:space="preserve"> </w:t>
      </w:r>
      <w:r>
        <w:t>Reducing</w:t>
      </w:r>
      <w:r>
        <w:rPr>
          <w:spacing w:val="5"/>
        </w:rPr>
        <w:t xml:space="preserve"> </w:t>
      </w:r>
      <w:r>
        <w:t>expenses,</w:t>
      </w:r>
      <w:r>
        <w:rPr>
          <w:spacing w:val="7"/>
        </w:rPr>
        <w:t xml:space="preserve"> </w:t>
      </w:r>
      <w:r>
        <w:t>maintaining</w:t>
      </w:r>
      <w:r>
        <w:rPr>
          <w:spacing w:val="4"/>
        </w:rPr>
        <w:t xml:space="preserve"> </w:t>
      </w:r>
      <w:r>
        <w:t>key</w:t>
      </w:r>
      <w:r>
        <w:rPr>
          <w:spacing w:val="2"/>
        </w:rPr>
        <w:t xml:space="preserve"> </w:t>
      </w:r>
      <w:r>
        <w:t>workers,</w:t>
      </w:r>
      <w:r>
        <w:rPr>
          <w:spacing w:val="8"/>
        </w:rPr>
        <w:t xml:space="preserve"> </w:t>
      </w:r>
      <w:r>
        <w:t>rising</w:t>
      </w:r>
      <w:r>
        <w:rPr>
          <w:spacing w:val="-57"/>
        </w:rPr>
        <w:t xml:space="preserve"> </w:t>
      </w:r>
      <w:r>
        <w:t>workforce efficiency,</w:t>
      </w:r>
      <w:r>
        <w:rPr>
          <w:spacing w:val="2"/>
        </w:rPr>
        <w:t xml:space="preserve"> </w:t>
      </w:r>
      <w:r>
        <w:t>competitiveness, sales</w:t>
      </w:r>
      <w:r>
        <w:rPr>
          <w:spacing w:val="2"/>
        </w:rPr>
        <w:t xml:space="preserve"> </w:t>
      </w:r>
      <w:r>
        <w:t>and</w:t>
      </w:r>
      <w:r>
        <w:rPr>
          <w:spacing w:val="2"/>
        </w:rPr>
        <w:t xml:space="preserve"> </w:t>
      </w:r>
      <w:r>
        <w:t>performance,</w:t>
      </w:r>
      <w:r>
        <w:rPr>
          <w:spacing w:val="2"/>
        </w:rPr>
        <w:t xml:space="preserve"> </w:t>
      </w:r>
      <w:r>
        <w:t>enhancing</w:t>
      </w:r>
      <w:r>
        <w:rPr>
          <w:spacing w:val="-1"/>
        </w:rPr>
        <w:t xml:space="preserve"> </w:t>
      </w:r>
      <w:r>
        <w:t>quality, protection, and</w:t>
      </w:r>
      <w:r>
        <w:rPr>
          <w:spacing w:val="-57"/>
        </w:rPr>
        <w:t xml:space="preserve"> </w:t>
      </w:r>
      <w:r>
        <w:t>customer</w:t>
      </w:r>
      <w:r>
        <w:rPr>
          <w:spacing w:val="22"/>
        </w:rPr>
        <w:t xml:space="preserve"> </w:t>
      </w:r>
      <w:r>
        <w:t>support,</w:t>
      </w:r>
      <w:r>
        <w:rPr>
          <w:spacing w:val="24"/>
        </w:rPr>
        <w:t xml:space="preserve"> </w:t>
      </w:r>
      <w:r>
        <w:t>and</w:t>
      </w:r>
      <w:r>
        <w:rPr>
          <w:spacing w:val="25"/>
        </w:rPr>
        <w:t xml:space="preserve"> </w:t>
      </w:r>
      <w:r>
        <w:t>decreasing</w:t>
      </w:r>
      <w:r>
        <w:rPr>
          <w:spacing w:val="20"/>
        </w:rPr>
        <w:t xml:space="preserve"> </w:t>
      </w:r>
      <w:r>
        <w:t>tension,</w:t>
      </w:r>
      <w:r>
        <w:rPr>
          <w:spacing w:val="25"/>
        </w:rPr>
        <w:t xml:space="preserve"> </w:t>
      </w:r>
      <w:r>
        <w:t>absenteeism,</w:t>
      </w:r>
      <w:r>
        <w:rPr>
          <w:spacing w:val="22"/>
        </w:rPr>
        <w:t xml:space="preserve"> </w:t>
      </w:r>
      <w:r>
        <w:t>and</w:t>
      </w:r>
      <w:r>
        <w:rPr>
          <w:spacing w:val="29"/>
        </w:rPr>
        <w:t xml:space="preserve"> </w:t>
      </w:r>
      <w:r>
        <w:t>attrition</w:t>
      </w:r>
      <w:r>
        <w:rPr>
          <w:spacing w:val="26"/>
        </w:rPr>
        <w:t xml:space="preserve"> </w:t>
      </w:r>
      <w:r>
        <w:t>were</w:t>
      </w:r>
      <w:r>
        <w:rPr>
          <w:spacing w:val="23"/>
        </w:rPr>
        <w:t xml:space="preserve"> </w:t>
      </w:r>
      <w:r>
        <w:t>all</w:t>
      </w:r>
      <w:r>
        <w:rPr>
          <w:spacing w:val="23"/>
        </w:rPr>
        <w:t xml:space="preserve"> </w:t>
      </w:r>
      <w:r>
        <w:t>factors</w:t>
      </w:r>
      <w:r>
        <w:rPr>
          <w:spacing w:val="24"/>
        </w:rPr>
        <w:t xml:space="preserve"> </w:t>
      </w:r>
      <w:r>
        <w:t>for</w:t>
      </w:r>
      <w:r>
        <w:rPr>
          <w:spacing w:val="-57"/>
        </w:rPr>
        <w:t xml:space="preserve"> </w:t>
      </w:r>
      <w:r>
        <w:t>implementing</w:t>
      </w:r>
      <w:r>
        <w:rPr>
          <w:spacing w:val="34"/>
        </w:rPr>
        <w:t xml:space="preserve"> </w:t>
      </w:r>
      <w:r>
        <w:t>a</w:t>
      </w:r>
      <w:r>
        <w:rPr>
          <w:spacing w:val="36"/>
        </w:rPr>
        <w:t xml:space="preserve"> </w:t>
      </w:r>
      <w:r>
        <w:t>recognition</w:t>
      </w:r>
      <w:r>
        <w:rPr>
          <w:spacing w:val="36"/>
        </w:rPr>
        <w:t xml:space="preserve"> </w:t>
      </w:r>
      <w:r>
        <w:t>scheme</w:t>
      </w:r>
      <w:r>
        <w:rPr>
          <w:spacing w:val="36"/>
        </w:rPr>
        <w:t xml:space="preserve"> </w:t>
      </w:r>
      <w:r>
        <w:t>(Emmanuel,</w:t>
      </w:r>
      <w:r>
        <w:rPr>
          <w:spacing w:val="39"/>
        </w:rPr>
        <w:t xml:space="preserve"> </w:t>
      </w:r>
      <w:r>
        <w:t>2009).</w:t>
      </w:r>
      <w:r>
        <w:rPr>
          <w:spacing w:val="36"/>
        </w:rPr>
        <w:t xml:space="preserve"> </w:t>
      </w:r>
      <w:r>
        <w:t>Since</w:t>
      </w:r>
      <w:r>
        <w:rPr>
          <w:spacing w:val="35"/>
        </w:rPr>
        <w:t xml:space="preserve"> </w:t>
      </w:r>
      <w:r>
        <w:t>all</w:t>
      </w:r>
      <w:r>
        <w:rPr>
          <w:spacing w:val="36"/>
        </w:rPr>
        <w:t xml:space="preserve"> </w:t>
      </w:r>
      <w:r>
        <w:t>businesses</w:t>
      </w:r>
      <w:r>
        <w:rPr>
          <w:spacing w:val="36"/>
        </w:rPr>
        <w:t xml:space="preserve"> </w:t>
      </w:r>
      <w:r>
        <w:t>suffer</w:t>
      </w:r>
      <w:r>
        <w:rPr>
          <w:spacing w:val="36"/>
        </w:rPr>
        <w:t xml:space="preserve"> </w:t>
      </w:r>
      <w:r>
        <w:t>workforce</w:t>
      </w:r>
      <w:r>
        <w:rPr>
          <w:spacing w:val="-57"/>
        </w:rPr>
        <w:t xml:space="preserve"> </w:t>
      </w:r>
      <w:r>
        <w:t>attrition,</w:t>
      </w:r>
      <w:r>
        <w:rPr>
          <w:spacing w:val="1"/>
        </w:rPr>
        <w:t xml:space="preserve"> </w:t>
      </w:r>
      <w:r>
        <w:t>retaining</w:t>
      </w:r>
      <w:r>
        <w:rPr>
          <w:spacing w:val="1"/>
        </w:rPr>
        <w:t xml:space="preserve"> </w:t>
      </w:r>
      <w:r>
        <w:t>valuable</w:t>
      </w:r>
      <w:r>
        <w:rPr>
          <w:spacing w:val="1"/>
        </w:rPr>
        <w:t xml:space="preserve"> </w:t>
      </w:r>
      <w:r>
        <w:t>staff</w:t>
      </w:r>
      <w:r>
        <w:rPr>
          <w:spacing w:val="1"/>
        </w:rPr>
        <w:t xml:space="preserve"> </w:t>
      </w:r>
      <w:r>
        <w:t>is</w:t>
      </w:r>
      <w:r>
        <w:rPr>
          <w:spacing w:val="1"/>
        </w:rPr>
        <w:t xml:space="preserve"> </w:t>
      </w:r>
      <w:r>
        <w:t>vital</w:t>
      </w:r>
      <w:r>
        <w:rPr>
          <w:spacing w:val="1"/>
        </w:rPr>
        <w:t xml:space="preserve"> </w:t>
      </w:r>
      <w:r>
        <w:t>to</w:t>
      </w:r>
      <w:r>
        <w:rPr>
          <w:spacing w:val="1"/>
        </w:rPr>
        <w:t xml:space="preserve"> </w:t>
      </w:r>
      <w:r>
        <w:t>a</w:t>
      </w:r>
      <w:r>
        <w:rPr>
          <w:spacing w:val="1"/>
        </w:rPr>
        <w:t xml:space="preserve"> </w:t>
      </w:r>
      <w:r>
        <w:t>company's</w:t>
      </w:r>
      <w:r>
        <w:rPr>
          <w:spacing w:val="1"/>
        </w:rPr>
        <w:t xml:space="preserve"> </w:t>
      </w:r>
      <w:r>
        <w:t>growth.</w:t>
      </w:r>
      <w:r>
        <w:rPr>
          <w:spacing w:val="1"/>
        </w:rPr>
        <w:t xml:space="preserve"> </w:t>
      </w:r>
      <w:r>
        <w:t>According</w:t>
      </w:r>
      <w:r>
        <w:rPr>
          <w:spacing w:val="1"/>
        </w:rPr>
        <w:t xml:space="preserve"> </w:t>
      </w:r>
      <w:r>
        <w:t>to</w:t>
      </w:r>
      <w:r>
        <w:rPr>
          <w:spacing w:val="1"/>
        </w:rPr>
        <w:t xml:space="preserve"> </w:t>
      </w:r>
      <w:r>
        <w:t>the</w:t>
      </w:r>
      <w:r>
        <w:rPr>
          <w:spacing w:val="1"/>
        </w:rPr>
        <w:t xml:space="preserve"> </w:t>
      </w:r>
      <w:r>
        <w:t>Jackson</w:t>
      </w:r>
      <w:r>
        <w:rPr>
          <w:spacing w:val="-57"/>
        </w:rPr>
        <w:t xml:space="preserve"> </w:t>
      </w:r>
      <w:r>
        <w:rPr>
          <w:spacing w:val="-1"/>
        </w:rPr>
        <w:t>Organization,</w:t>
      </w:r>
      <w:r>
        <w:rPr>
          <w:spacing w:val="-15"/>
        </w:rPr>
        <w:t xml:space="preserve"> </w:t>
      </w:r>
      <w:r>
        <w:t>an</w:t>
      </w:r>
      <w:r>
        <w:rPr>
          <w:spacing w:val="-15"/>
        </w:rPr>
        <w:t xml:space="preserve"> </w:t>
      </w:r>
      <w:r>
        <w:t>independent</w:t>
      </w:r>
      <w:r>
        <w:rPr>
          <w:spacing w:val="-14"/>
        </w:rPr>
        <w:t xml:space="preserve"> </w:t>
      </w:r>
      <w:r>
        <w:t>consulting</w:t>
      </w:r>
      <w:r>
        <w:rPr>
          <w:spacing w:val="-16"/>
        </w:rPr>
        <w:t xml:space="preserve"> </w:t>
      </w:r>
      <w:r>
        <w:t>group,</w:t>
      </w:r>
      <w:r>
        <w:rPr>
          <w:spacing w:val="-15"/>
        </w:rPr>
        <w:t xml:space="preserve"> </w:t>
      </w:r>
      <w:r>
        <w:t>engaging</w:t>
      </w:r>
      <w:r>
        <w:rPr>
          <w:spacing w:val="-17"/>
        </w:rPr>
        <w:t xml:space="preserve"> </w:t>
      </w:r>
      <w:r>
        <w:t>in</w:t>
      </w:r>
      <w:r>
        <w:rPr>
          <w:spacing w:val="-14"/>
        </w:rPr>
        <w:t xml:space="preserve"> </w:t>
      </w:r>
      <w:r>
        <w:t>employee</w:t>
      </w:r>
      <w:r>
        <w:rPr>
          <w:spacing w:val="-15"/>
        </w:rPr>
        <w:t xml:space="preserve"> </w:t>
      </w:r>
      <w:r>
        <w:t>recognition</w:t>
      </w:r>
      <w:r>
        <w:rPr>
          <w:spacing w:val="-14"/>
        </w:rPr>
        <w:t xml:space="preserve"> </w:t>
      </w:r>
      <w:r>
        <w:t>is</w:t>
      </w:r>
      <w:r>
        <w:rPr>
          <w:spacing w:val="-14"/>
        </w:rPr>
        <w:t xml:space="preserve"> </w:t>
      </w:r>
      <w:r>
        <w:t>closely</w:t>
      </w:r>
      <w:r>
        <w:rPr>
          <w:spacing w:val="-22"/>
        </w:rPr>
        <w:t xml:space="preserve"> </w:t>
      </w:r>
      <w:r>
        <w:t>linked</w:t>
      </w:r>
      <w:r>
        <w:rPr>
          <w:spacing w:val="-57"/>
        </w:rPr>
        <w:t xml:space="preserve"> </w:t>
      </w:r>
      <w:r>
        <w:t>to</w:t>
      </w:r>
      <w:r>
        <w:rPr>
          <w:spacing w:val="4"/>
        </w:rPr>
        <w:t xml:space="preserve"> </w:t>
      </w:r>
      <w:r>
        <w:t>the</w:t>
      </w:r>
      <w:r>
        <w:rPr>
          <w:spacing w:val="3"/>
        </w:rPr>
        <w:t xml:space="preserve"> </w:t>
      </w:r>
      <w:r>
        <w:t>best</w:t>
      </w:r>
      <w:r>
        <w:rPr>
          <w:spacing w:val="4"/>
        </w:rPr>
        <w:t xml:space="preserve"> </w:t>
      </w:r>
      <w:r>
        <w:t>financial</w:t>
      </w:r>
      <w:r>
        <w:rPr>
          <w:spacing w:val="3"/>
        </w:rPr>
        <w:t xml:space="preserve"> </w:t>
      </w:r>
      <w:r>
        <w:t>results.</w:t>
      </w:r>
      <w:r>
        <w:rPr>
          <w:spacing w:val="6"/>
        </w:rPr>
        <w:t xml:space="preserve"> </w:t>
      </w:r>
      <w:r>
        <w:t>Companies</w:t>
      </w:r>
      <w:r>
        <w:rPr>
          <w:spacing w:val="3"/>
        </w:rPr>
        <w:t xml:space="preserve"> </w:t>
      </w:r>
      <w:r>
        <w:t>that</w:t>
      </w:r>
      <w:r>
        <w:rPr>
          <w:spacing w:val="4"/>
        </w:rPr>
        <w:t xml:space="preserve"> </w:t>
      </w:r>
      <w:r>
        <w:t>have</w:t>
      </w:r>
      <w:r>
        <w:rPr>
          <w:spacing w:val="2"/>
        </w:rPr>
        <w:t xml:space="preserve"> </w:t>
      </w:r>
      <w:r>
        <w:t>adopted</w:t>
      </w:r>
      <w:r>
        <w:rPr>
          <w:spacing w:val="3"/>
        </w:rPr>
        <w:t xml:space="preserve"> </w:t>
      </w:r>
      <w:r>
        <w:t>executive</w:t>
      </w:r>
      <w:r>
        <w:rPr>
          <w:spacing w:val="2"/>
        </w:rPr>
        <w:t xml:space="preserve"> </w:t>
      </w:r>
      <w:r>
        <w:t>appreciation</w:t>
      </w:r>
      <w:r>
        <w:rPr>
          <w:spacing w:val="4"/>
        </w:rPr>
        <w:t xml:space="preserve"> </w:t>
      </w:r>
      <w:r>
        <w:t>schemes</w:t>
      </w:r>
      <w:r>
        <w:rPr>
          <w:spacing w:val="3"/>
        </w:rPr>
        <w:t xml:space="preserve"> </w:t>
      </w:r>
      <w:r>
        <w:t>have</w:t>
      </w:r>
      <w:r>
        <w:rPr>
          <w:spacing w:val="3"/>
        </w:rPr>
        <w:t xml:space="preserve"> </w:t>
      </w:r>
      <w:r>
        <w:t>a</w:t>
      </w:r>
      <w:r>
        <w:rPr>
          <w:spacing w:val="-57"/>
        </w:rPr>
        <w:t xml:space="preserve"> </w:t>
      </w:r>
      <w:r>
        <w:t>three-fold greater return on equity</w:t>
      </w:r>
      <w:r>
        <w:rPr>
          <w:spacing w:val="-5"/>
        </w:rPr>
        <w:t xml:space="preserve"> </w:t>
      </w:r>
      <w:r>
        <w:t>than companies that do</w:t>
      </w:r>
      <w:r>
        <w:rPr>
          <w:spacing w:val="-1"/>
        </w:rPr>
        <w:t xml:space="preserve"> </w:t>
      </w:r>
      <w:r>
        <w:t>not (Havaldar</w:t>
      </w:r>
      <w:r>
        <w:rPr>
          <w:spacing w:val="1"/>
        </w:rPr>
        <w:t xml:space="preserve"> </w:t>
      </w:r>
      <w:r>
        <w:t>and</w:t>
      </w:r>
      <w:r>
        <w:rPr>
          <w:spacing w:val="-1"/>
        </w:rPr>
        <w:t xml:space="preserve"> </w:t>
      </w:r>
      <w:r>
        <w:t>cavale, 2007).</w:t>
      </w:r>
    </w:p>
    <w:p>
      <w:pPr>
        <w:pStyle w:val="2"/>
        <w:numPr>
          <w:ilvl w:val="2"/>
          <w:numId w:val="6"/>
        </w:numPr>
        <w:tabs>
          <w:tab w:val="left" w:pos="840"/>
          <w:tab w:val="left" w:pos="841"/>
        </w:tabs>
        <w:spacing w:before="7" w:after="0" w:line="240" w:lineRule="auto"/>
        <w:ind w:left="840" w:right="0" w:hanging="721"/>
        <w:jc w:val="left"/>
      </w:pPr>
      <w:r>
        <w:t>Rewards</w:t>
      </w:r>
    </w:p>
    <w:p>
      <w:pPr>
        <w:pStyle w:val="5"/>
        <w:spacing w:before="6"/>
        <w:rPr>
          <w:b/>
          <w:sz w:val="23"/>
        </w:rPr>
      </w:pPr>
    </w:p>
    <w:p>
      <w:pPr>
        <w:pStyle w:val="5"/>
        <w:spacing w:line="480" w:lineRule="auto"/>
        <w:ind w:left="120" w:right="312"/>
        <w:jc w:val="both"/>
      </w:pPr>
      <w:r>
        <w:t>The</w:t>
      </w:r>
      <w:r>
        <w:rPr>
          <w:spacing w:val="-11"/>
        </w:rPr>
        <w:t xml:space="preserve"> </w:t>
      </w:r>
      <w:r>
        <w:t>structure</w:t>
      </w:r>
      <w:r>
        <w:rPr>
          <w:spacing w:val="-11"/>
        </w:rPr>
        <w:t xml:space="preserve"> </w:t>
      </w:r>
      <w:r>
        <w:t>of</w:t>
      </w:r>
      <w:r>
        <w:rPr>
          <w:spacing w:val="-11"/>
        </w:rPr>
        <w:t xml:space="preserve"> </w:t>
      </w:r>
      <w:r>
        <w:t>rewards</w:t>
      </w:r>
      <w:r>
        <w:rPr>
          <w:spacing w:val="-10"/>
        </w:rPr>
        <w:t xml:space="preserve"> </w:t>
      </w:r>
      <w:r>
        <w:t>is</w:t>
      </w:r>
      <w:r>
        <w:rPr>
          <w:spacing w:val="-10"/>
        </w:rPr>
        <w:t xml:space="preserve"> </w:t>
      </w:r>
      <w:r>
        <w:t>the</w:t>
      </w:r>
      <w:r>
        <w:rPr>
          <w:spacing w:val="-11"/>
        </w:rPr>
        <w:t xml:space="preserve"> </w:t>
      </w:r>
      <w:r>
        <w:t>most</w:t>
      </w:r>
      <w:r>
        <w:rPr>
          <w:spacing w:val="-9"/>
        </w:rPr>
        <w:t xml:space="preserve"> </w:t>
      </w:r>
      <w:r>
        <w:t>important</w:t>
      </w:r>
      <w:r>
        <w:rPr>
          <w:spacing w:val="-9"/>
        </w:rPr>
        <w:t xml:space="preserve"> </w:t>
      </w:r>
      <w:r>
        <w:t>human</w:t>
      </w:r>
      <w:r>
        <w:rPr>
          <w:spacing w:val="-10"/>
        </w:rPr>
        <w:t xml:space="preserve"> </w:t>
      </w:r>
      <w:r>
        <w:t>resource</w:t>
      </w:r>
      <w:r>
        <w:rPr>
          <w:spacing w:val="-11"/>
        </w:rPr>
        <w:t xml:space="preserve"> </w:t>
      </w:r>
      <w:r>
        <w:t>management</w:t>
      </w:r>
      <w:r>
        <w:rPr>
          <w:spacing w:val="-7"/>
        </w:rPr>
        <w:t xml:space="preserve"> </w:t>
      </w:r>
      <w:r>
        <w:t>issue</w:t>
      </w:r>
      <w:r>
        <w:rPr>
          <w:spacing w:val="-11"/>
        </w:rPr>
        <w:t xml:space="preserve"> </w:t>
      </w:r>
      <w:r>
        <w:t>today</w:t>
      </w:r>
      <w:r>
        <w:rPr>
          <w:spacing w:val="-10"/>
        </w:rPr>
        <w:t xml:space="preserve"> </w:t>
      </w:r>
      <w:r>
        <w:t>(Havaldar</w:t>
      </w:r>
      <w:r>
        <w:rPr>
          <w:spacing w:val="-57"/>
        </w:rPr>
        <w:t xml:space="preserve"> </w:t>
      </w:r>
      <w:r>
        <w:t>and cavale 2007). According to Emmanuel (2009), a reward is something given or received in</w:t>
      </w:r>
      <w:r>
        <w:rPr>
          <w:spacing w:val="1"/>
        </w:rPr>
        <w:t xml:space="preserve"> </w:t>
      </w:r>
      <w:r>
        <w:t>exchange</w:t>
      </w:r>
      <w:r>
        <w:rPr>
          <w:spacing w:val="-8"/>
        </w:rPr>
        <w:t xml:space="preserve"> </w:t>
      </w:r>
      <w:r>
        <w:t>for</w:t>
      </w:r>
      <w:r>
        <w:rPr>
          <w:spacing w:val="-8"/>
        </w:rPr>
        <w:t xml:space="preserve"> </w:t>
      </w:r>
      <w:r>
        <w:t>a</w:t>
      </w:r>
      <w:r>
        <w:rPr>
          <w:spacing w:val="-7"/>
        </w:rPr>
        <w:t xml:space="preserve"> </w:t>
      </w:r>
      <w:r>
        <w:t>success</w:t>
      </w:r>
      <w:r>
        <w:rPr>
          <w:spacing w:val="-6"/>
        </w:rPr>
        <w:t xml:space="preserve"> </w:t>
      </w:r>
      <w:r>
        <w:t>or</w:t>
      </w:r>
      <w:r>
        <w:rPr>
          <w:spacing w:val="-4"/>
        </w:rPr>
        <w:t xml:space="preserve"> </w:t>
      </w:r>
      <w:r>
        <w:t>achievement.</w:t>
      </w:r>
      <w:r>
        <w:rPr>
          <w:spacing w:val="-6"/>
        </w:rPr>
        <w:t xml:space="preserve"> </w:t>
      </w:r>
      <w:r>
        <w:t>According</w:t>
      </w:r>
      <w:r>
        <w:rPr>
          <w:spacing w:val="-9"/>
        </w:rPr>
        <w:t xml:space="preserve"> </w:t>
      </w:r>
      <w:r>
        <w:t>to</w:t>
      </w:r>
      <w:r>
        <w:rPr>
          <w:spacing w:val="-5"/>
        </w:rPr>
        <w:t xml:space="preserve"> </w:t>
      </w:r>
      <w:r>
        <w:t>Havaldar</w:t>
      </w:r>
      <w:r>
        <w:rPr>
          <w:spacing w:val="-7"/>
        </w:rPr>
        <w:t xml:space="preserve"> </w:t>
      </w:r>
      <w:r>
        <w:t>and</w:t>
      </w:r>
      <w:r>
        <w:rPr>
          <w:spacing w:val="-6"/>
        </w:rPr>
        <w:t xml:space="preserve"> </w:t>
      </w:r>
      <w:r>
        <w:t>cavale</w:t>
      </w:r>
      <w:r>
        <w:rPr>
          <w:spacing w:val="-7"/>
        </w:rPr>
        <w:t xml:space="preserve"> </w:t>
      </w:r>
      <w:r>
        <w:t>(2007)</w:t>
      </w:r>
      <w:r>
        <w:rPr>
          <w:spacing w:val="-7"/>
        </w:rPr>
        <w:t xml:space="preserve"> </w:t>
      </w:r>
      <w:r>
        <w:t>compensation</w:t>
      </w:r>
      <w:r>
        <w:rPr>
          <w:spacing w:val="-6"/>
        </w:rPr>
        <w:t xml:space="preserve"> </w:t>
      </w:r>
      <w:r>
        <w:t>is</w:t>
      </w:r>
      <w:r>
        <w:rPr>
          <w:spacing w:val="-58"/>
        </w:rPr>
        <w:t xml:space="preserve"> </w:t>
      </w:r>
      <w:r>
        <w:t>a tangible or monetary gesture of gratitude that is based on performance. If employees are not</w:t>
      </w:r>
      <w:r>
        <w:rPr>
          <w:spacing w:val="1"/>
        </w:rPr>
        <w:t xml:space="preserve"> </w:t>
      </w:r>
      <w:r>
        <w:t xml:space="preserve">encouraged to succeed, they are likely to be limited (Odesola, </w:t>
      </w:r>
      <w:r>
        <w:rPr>
          <w:i/>
        </w:rPr>
        <w:t xml:space="preserve">et al., </w:t>
      </w:r>
      <w:r>
        <w:t>2013). Emmanuel (2009)</w:t>
      </w:r>
      <w:r>
        <w:rPr>
          <w:spacing w:val="1"/>
        </w:rPr>
        <w:t xml:space="preserve"> </w:t>
      </w:r>
      <w:r>
        <w:t>considers reward and compensation to be a system based on expectation Employees are more</w:t>
      </w:r>
      <w:r>
        <w:rPr>
          <w:spacing w:val="1"/>
        </w:rPr>
        <w:t xml:space="preserve"> </w:t>
      </w:r>
      <w:r>
        <w:t>likely</w:t>
      </w:r>
      <w:r>
        <w:rPr>
          <w:spacing w:val="22"/>
        </w:rPr>
        <w:t xml:space="preserve"> </w:t>
      </w:r>
      <w:r>
        <w:t>to</w:t>
      </w:r>
      <w:r>
        <w:rPr>
          <w:spacing w:val="29"/>
        </w:rPr>
        <w:t xml:space="preserve"> </w:t>
      </w:r>
      <w:r>
        <w:t>be</w:t>
      </w:r>
      <w:r>
        <w:rPr>
          <w:spacing w:val="27"/>
        </w:rPr>
        <w:t xml:space="preserve"> </w:t>
      </w:r>
      <w:r>
        <w:t>inspired</w:t>
      </w:r>
      <w:r>
        <w:rPr>
          <w:spacing w:val="27"/>
        </w:rPr>
        <w:t xml:space="preserve"> </w:t>
      </w:r>
      <w:r>
        <w:t>to</w:t>
      </w:r>
      <w:r>
        <w:rPr>
          <w:spacing w:val="29"/>
        </w:rPr>
        <w:t xml:space="preserve"> </w:t>
      </w:r>
      <w:r>
        <w:t>succeed</w:t>
      </w:r>
      <w:r>
        <w:rPr>
          <w:spacing w:val="27"/>
        </w:rPr>
        <w:t xml:space="preserve"> </w:t>
      </w:r>
      <w:r>
        <w:t>because</w:t>
      </w:r>
      <w:r>
        <w:rPr>
          <w:spacing w:val="27"/>
        </w:rPr>
        <w:t xml:space="preserve"> </w:t>
      </w:r>
      <w:r>
        <w:t>they</w:t>
      </w:r>
      <w:r>
        <w:rPr>
          <w:spacing w:val="23"/>
        </w:rPr>
        <w:t xml:space="preserve"> </w:t>
      </w:r>
      <w:r>
        <w:t>believe</w:t>
      </w:r>
      <w:r>
        <w:rPr>
          <w:spacing w:val="26"/>
        </w:rPr>
        <w:t xml:space="preserve"> </w:t>
      </w:r>
      <w:r>
        <w:t>there</w:t>
      </w:r>
      <w:r>
        <w:rPr>
          <w:spacing w:val="27"/>
        </w:rPr>
        <w:t xml:space="preserve"> </w:t>
      </w:r>
      <w:r>
        <w:t>is</w:t>
      </w:r>
      <w:r>
        <w:rPr>
          <w:spacing w:val="29"/>
        </w:rPr>
        <w:t xml:space="preserve"> </w:t>
      </w:r>
      <w:r>
        <w:t>a</w:t>
      </w:r>
      <w:r>
        <w:rPr>
          <w:spacing w:val="26"/>
        </w:rPr>
        <w:t xml:space="preserve"> </w:t>
      </w:r>
      <w:r>
        <w:t>clear</w:t>
      </w:r>
      <w:r>
        <w:rPr>
          <w:spacing w:val="27"/>
        </w:rPr>
        <w:t xml:space="preserve"> </w:t>
      </w:r>
      <w:r>
        <w:t>correlation</w:t>
      </w:r>
      <w:r>
        <w:rPr>
          <w:spacing w:val="29"/>
        </w:rPr>
        <w:t xml:space="preserve"> </w:t>
      </w:r>
      <w:r>
        <w:t>between</w:t>
      </w:r>
      <w:r>
        <w:rPr>
          <w:spacing w:val="27"/>
        </w:rPr>
        <w:t xml:space="preserve"> </w:t>
      </w:r>
      <w:r>
        <w:t>their</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20"/>
        <w:jc w:val="both"/>
      </w:pPr>
      <w:r>
        <w:rPr>
          <w:spacing w:val="-1"/>
        </w:rPr>
        <w:t>success</w:t>
      </w:r>
      <w:r>
        <w:rPr>
          <w:spacing w:val="-12"/>
        </w:rPr>
        <w:t xml:space="preserve"> </w:t>
      </w:r>
      <w:r>
        <w:rPr>
          <w:spacing w:val="-1"/>
        </w:rPr>
        <w:t>and</w:t>
      </w:r>
      <w:r>
        <w:rPr>
          <w:spacing w:val="-12"/>
        </w:rPr>
        <w:t xml:space="preserve"> </w:t>
      </w:r>
      <w:r>
        <w:rPr>
          <w:spacing w:val="-1"/>
        </w:rPr>
        <w:t>the</w:t>
      </w:r>
      <w:r>
        <w:rPr>
          <w:spacing w:val="-13"/>
        </w:rPr>
        <w:t xml:space="preserve"> </w:t>
      </w:r>
      <w:r>
        <w:t>incentive</w:t>
      </w:r>
      <w:r>
        <w:rPr>
          <w:spacing w:val="-11"/>
        </w:rPr>
        <w:t xml:space="preserve"> </w:t>
      </w:r>
      <w:r>
        <w:t>they</w:t>
      </w:r>
      <w:r>
        <w:rPr>
          <w:spacing w:val="-15"/>
        </w:rPr>
        <w:t xml:space="preserve"> </w:t>
      </w:r>
      <w:r>
        <w:t>get,</w:t>
      </w:r>
      <w:r>
        <w:rPr>
          <w:spacing w:val="-12"/>
        </w:rPr>
        <w:t xml:space="preserve"> </w:t>
      </w:r>
      <w:r>
        <w:t>according</w:t>
      </w:r>
      <w:r>
        <w:rPr>
          <w:spacing w:val="-15"/>
        </w:rPr>
        <w:t xml:space="preserve"> </w:t>
      </w:r>
      <w:r>
        <w:t>to</w:t>
      </w:r>
      <w:r>
        <w:rPr>
          <w:spacing w:val="-12"/>
        </w:rPr>
        <w:t xml:space="preserve"> </w:t>
      </w:r>
      <w:r>
        <w:t>the</w:t>
      </w:r>
      <w:r>
        <w:rPr>
          <w:spacing w:val="-11"/>
        </w:rPr>
        <w:t xml:space="preserve"> </w:t>
      </w:r>
      <w:r>
        <w:t>hypothesis.</w:t>
      </w:r>
      <w:r>
        <w:rPr>
          <w:spacing w:val="-12"/>
        </w:rPr>
        <w:t xml:space="preserve"> </w:t>
      </w:r>
      <w:r>
        <w:t>Employees</w:t>
      </w:r>
      <w:r>
        <w:rPr>
          <w:spacing w:val="-12"/>
        </w:rPr>
        <w:t xml:space="preserve"> </w:t>
      </w:r>
      <w:r>
        <w:t>are</w:t>
      </w:r>
      <w:r>
        <w:rPr>
          <w:spacing w:val="-13"/>
        </w:rPr>
        <w:t xml:space="preserve"> </w:t>
      </w:r>
      <w:r>
        <w:t>motivated</w:t>
      </w:r>
      <w:r>
        <w:rPr>
          <w:spacing w:val="-12"/>
        </w:rPr>
        <w:t xml:space="preserve"> </w:t>
      </w:r>
      <w:r>
        <w:t>to</w:t>
      </w:r>
      <w:r>
        <w:rPr>
          <w:spacing w:val="-12"/>
        </w:rPr>
        <w:t xml:space="preserve"> </w:t>
      </w:r>
      <w:r>
        <w:t>deliver</w:t>
      </w:r>
      <w:r>
        <w:rPr>
          <w:spacing w:val="-57"/>
        </w:rPr>
        <w:t xml:space="preserve"> </w:t>
      </w:r>
      <w:r>
        <w:t xml:space="preserve">as planned as they are rewarded (Odesola </w:t>
      </w:r>
      <w:r>
        <w:rPr>
          <w:i/>
        </w:rPr>
        <w:t xml:space="preserve">et al., </w:t>
      </w:r>
      <w:r>
        <w:t>2013). Employee morale is critical to the success</w:t>
      </w:r>
      <w:r>
        <w:rPr>
          <w:spacing w:val="-57"/>
        </w:rPr>
        <w:t xml:space="preserve"> </w:t>
      </w:r>
      <w:r>
        <w:t>of</w:t>
      </w:r>
      <w:r>
        <w:rPr>
          <w:spacing w:val="-1"/>
        </w:rPr>
        <w:t xml:space="preserve"> </w:t>
      </w:r>
      <w:r>
        <w:t>every</w:t>
      </w:r>
      <w:r>
        <w:rPr>
          <w:spacing w:val="-3"/>
        </w:rPr>
        <w:t xml:space="preserve"> </w:t>
      </w:r>
      <w:r>
        <w:t>company.</w:t>
      </w:r>
    </w:p>
    <w:p>
      <w:pPr>
        <w:pStyle w:val="5"/>
        <w:spacing w:line="480" w:lineRule="auto"/>
        <w:ind w:left="120" w:right="317"/>
        <w:jc w:val="both"/>
      </w:pPr>
      <w:r>
        <w:t>Furthermore, employee incentives play an important role in an organization's performance and</w:t>
      </w:r>
      <w:r>
        <w:rPr>
          <w:spacing w:val="1"/>
        </w:rPr>
        <w:t xml:space="preserve"> </w:t>
      </w:r>
      <w:r>
        <w:t xml:space="preserve">growth (Aguinis </w:t>
      </w:r>
      <w:r>
        <w:rPr>
          <w:i/>
        </w:rPr>
        <w:t xml:space="preserve">et al., </w:t>
      </w:r>
      <w:r>
        <w:t>2013). Employee motivation is boosted by rewards, and no company can</w:t>
      </w:r>
      <w:r>
        <w:rPr>
          <w:spacing w:val="1"/>
        </w:rPr>
        <w:t xml:space="preserve"> </w:t>
      </w:r>
      <w:r>
        <w:t>achieve its goals and objectives unless its employees are motivated (Lawal and Okhankhuele</w:t>
      </w:r>
      <w:r>
        <w:rPr>
          <w:i/>
        </w:rPr>
        <w:t>,</w:t>
      </w:r>
      <w:r>
        <w:rPr>
          <w:i/>
          <w:spacing w:val="1"/>
        </w:rPr>
        <w:t xml:space="preserve"> </w:t>
      </w:r>
      <w:r>
        <w:t>2014). According to the theory, employees are more likely to be motivated to excel if they feel</w:t>
      </w:r>
      <w:r>
        <w:rPr>
          <w:spacing w:val="1"/>
        </w:rPr>
        <w:t xml:space="preserve"> </w:t>
      </w:r>
      <w:r>
        <w:t>there is a strong connection between their performance and the reward they get. Employees are</w:t>
      </w:r>
      <w:r>
        <w:rPr>
          <w:spacing w:val="1"/>
        </w:rPr>
        <w:t xml:space="preserve"> </w:t>
      </w:r>
      <w:r>
        <w:t xml:space="preserve">motivated to deliver as planned as they are rewarded (Aguinis </w:t>
      </w:r>
      <w:r>
        <w:rPr>
          <w:i/>
        </w:rPr>
        <w:t xml:space="preserve">et al., </w:t>
      </w:r>
      <w:r>
        <w:t>2013). Employee morale is</w:t>
      </w:r>
      <w:r>
        <w:rPr>
          <w:spacing w:val="1"/>
        </w:rPr>
        <w:t xml:space="preserve"> </w:t>
      </w:r>
      <w:r>
        <w:t>critical</w:t>
      </w:r>
      <w:r>
        <w:rPr>
          <w:spacing w:val="-1"/>
        </w:rPr>
        <w:t xml:space="preserve"> </w:t>
      </w:r>
      <w:r>
        <w:t>to the success of</w:t>
      </w:r>
      <w:r>
        <w:rPr>
          <w:spacing w:val="1"/>
        </w:rPr>
        <w:t xml:space="preserve"> </w:t>
      </w:r>
      <w:r>
        <w:t>every</w:t>
      </w:r>
      <w:r>
        <w:rPr>
          <w:spacing w:val="-5"/>
        </w:rPr>
        <w:t xml:space="preserve"> </w:t>
      </w:r>
      <w:r>
        <w:t>company.</w:t>
      </w:r>
    </w:p>
    <w:p>
      <w:pPr>
        <w:pStyle w:val="5"/>
        <w:spacing w:before="1" w:line="480" w:lineRule="auto"/>
        <w:ind w:left="120" w:right="317"/>
        <w:jc w:val="both"/>
      </w:pPr>
      <w:r>
        <w:t>It normally come in form of more encouraging authority, reward, engaging in the administration,</w:t>
      </w:r>
      <w:r>
        <w:rPr>
          <w:spacing w:val="-57"/>
        </w:rPr>
        <w:t xml:space="preserve"> </w:t>
      </w:r>
      <w:r>
        <w:t>promotion,</w:t>
      </w:r>
      <w:r>
        <w:rPr>
          <w:spacing w:val="1"/>
        </w:rPr>
        <w:t xml:space="preserve"> </w:t>
      </w:r>
      <w:r>
        <w:t>vacations,</w:t>
      </w:r>
      <w:r>
        <w:rPr>
          <w:spacing w:val="1"/>
        </w:rPr>
        <w:t xml:space="preserve"> </w:t>
      </w:r>
      <w:r>
        <w:t>improved</w:t>
      </w:r>
      <w:r>
        <w:rPr>
          <w:spacing w:val="1"/>
        </w:rPr>
        <w:t xml:space="preserve"> </w:t>
      </w:r>
      <w:r>
        <w:t>working</w:t>
      </w:r>
      <w:r>
        <w:rPr>
          <w:spacing w:val="1"/>
        </w:rPr>
        <w:t xml:space="preserve"> </w:t>
      </w:r>
      <w:r>
        <w:t>climate,</w:t>
      </w:r>
      <w:r>
        <w:rPr>
          <w:spacing w:val="1"/>
        </w:rPr>
        <w:t xml:space="preserve"> </w:t>
      </w:r>
      <w:r>
        <w:t>written</w:t>
      </w:r>
      <w:r>
        <w:rPr>
          <w:spacing w:val="1"/>
        </w:rPr>
        <w:t xml:space="preserve"> </w:t>
      </w:r>
      <w:r>
        <w:t>acknowledgment,</w:t>
      </w:r>
      <w:r>
        <w:rPr>
          <w:spacing w:val="1"/>
        </w:rPr>
        <w:t xml:space="preserve"> </w:t>
      </w:r>
      <w:r>
        <w:t>presents,</w:t>
      </w:r>
      <w:r>
        <w:rPr>
          <w:spacing w:val="1"/>
        </w:rPr>
        <w:t xml:space="preserve"> </w:t>
      </w:r>
      <w:r>
        <w:t>formal</w:t>
      </w:r>
      <w:r>
        <w:rPr>
          <w:spacing w:val="-57"/>
        </w:rPr>
        <w:t xml:space="preserve"> </w:t>
      </w:r>
      <w:r>
        <w:t>meals, casual ones, plaques, etc. (Alarcon and Rodrigo, 2003). Rewards are strongly linked to the</w:t>
      </w:r>
      <w:r>
        <w:rPr>
          <w:spacing w:val="-57"/>
        </w:rPr>
        <w:t xml:space="preserve"> </w:t>
      </w:r>
      <w:r>
        <w:t>mechanism of encouragement and play an important role in assessing meaningful work results</w:t>
      </w:r>
      <w:r>
        <w:rPr>
          <w:spacing w:val="1"/>
        </w:rPr>
        <w:t xml:space="preserve"> </w:t>
      </w:r>
      <w:r>
        <w:t>(Aguinis</w:t>
      </w:r>
      <w:r>
        <w:rPr>
          <w:spacing w:val="-1"/>
        </w:rPr>
        <w:t xml:space="preserve"> </w:t>
      </w:r>
      <w:r>
        <w:rPr>
          <w:i/>
        </w:rPr>
        <w:t xml:space="preserve">et al., </w:t>
      </w:r>
      <w:r>
        <w:t>2013).</w:t>
      </w:r>
    </w:p>
    <w:p>
      <w:pPr>
        <w:pStyle w:val="5"/>
        <w:spacing w:before="1" w:line="480" w:lineRule="auto"/>
        <w:ind w:left="120" w:right="316"/>
        <w:jc w:val="both"/>
      </w:pPr>
      <w:r>
        <w:t>According</w:t>
      </w:r>
      <w:r>
        <w:rPr>
          <w:spacing w:val="1"/>
        </w:rPr>
        <w:t xml:space="preserve"> </w:t>
      </w:r>
      <w:r>
        <w:t>to</w:t>
      </w:r>
      <w:r>
        <w:rPr>
          <w:spacing w:val="1"/>
        </w:rPr>
        <w:t xml:space="preserve"> </w:t>
      </w:r>
      <w:r>
        <w:t>Baum</w:t>
      </w:r>
      <w:r>
        <w:rPr>
          <w:spacing w:val="1"/>
        </w:rPr>
        <w:t xml:space="preserve"> </w:t>
      </w:r>
      <w:r>
        <w:t>and</w:t>
      </w:r>
      <w:r>
        <w:rPr>
          <w:spacing w:val="1"/>
        </w:rPr>
        <w:t xml:space="preserve"> </w:t>
      </w:r>
      <w:r>
        <w:t>Zablocki</w:t>
      </w:r>
      <w:r>
        <w:rPr>
          <w:spacing w:val="1"/>
        </w:rPr>
        <w:t xml:space="preserve"> </w:t>
      </w:r>
      <w:r>
        <w:t>(1996),</w:t>
      </w:r>
      <w:r>
        <w:rPr>
          <w:spacing w:val="1"/>
        </w:rPr>
        <w:t xml:space="preserve"> </w:t>
      </w:r>
      <w:r>
        <w:t>quoted</w:t>
      </w:r>
      <w:r>
        <w:rPr>
          <w:spacing w:val="1"/>
        </w:rPr>
        <w:t xml:space="preserve"> </w:t>
      </w:r>
      <w:r>
        <w:t>in</w:t>
      </w:r>
      <w:r>
        <w:rPr>
          <w:spacing w:val="1"/>
        </w:rPr>
        <w:t xml:space="preserve"> </w:t>
      </w:r>
      <w:r>
        <w:t>Lawal</w:t>
      </w:r>
      <w:r>
        <w:rPr>
          <w:spacing w:val="1"/>
        </w:rPr>
        <w:t xml:space="preserve"> </w:t>
      </w:r>
      <w:r>
        <w:t>and</w:t>
      </w:r>
      <w:r>
        <w:rPr>
          <w:spacing w:val="1"/>
        </w:rPr>
        <w:t xml:space="preserve"> </w:t>
      </w:r>
      <w:r>
        <w:t>okhankhuele</w:t>
      </w:r>
      <w:r>
        <w:rPr>
          <w:spacing w:val="1"/>
        </w:rPr>
        <w:t xml:space="preserve"> </w:t>
      </w:r>
      <w:r>
        <w:t>(2014),</w:t>
      </w:r>
      <w:r>
        <w:rPr>
          <w:spacing w:val="1"/>
        </w:rPr>
        <w:t xml:space="preserve"> </w:t>
      </w:r>
      <w:r>
        <w:t>when</w:t>
      </w:r>
      <w:r>
        <w:rPr>
          <w:spacing w:val="-57"/>
        </w:rPr>
        <w:t xml:space="preserve"> </w:t>
      </w:r>
      <w:r>
        <w:t>successful incentives and acknowledgement are introduced within an organisation, a positive</w:t>
      </w:r>
      <w:r>
        <w:rPr>
          <w:spacing w:val="1"/>
        </w:rPr>
        <w:t xml:space="preserve"> </w:t>
      </w:r>
      <w:r>
        <w:t>working</w:t>
      </w:r>
      <w:r>
        <w:rPr>
          <w:spacing w:val="-11"/>
        </w:rPr>
        <w:t xml:space="preserve"> </w:t>
      </w:r>
      <w:r>
        <w:t>atmosphere</w:t>
      </w:r>
      <w:r>
        <w:rPr>
          <w:spacing w:val="-12"/>
        </w:rPr>
        <w:t xml:space="preserve"> </w:t>
      </w:r>
      <w:r>
        <w:t>is</w:t>
      </w:r>
      <w:r>
        <w:rPr>
          <w:spacing w:val="-8"/>
        </w:rPr>
        <w:t xml:space="preserve"> </w:t>
      </w:r>
      <w:r>
        <w:t>created,</w:t>
      </w:r>
      <w:r>
        <w:rPr>
          <w:spacing w:val="-12"/>
        </w:rPr>
        <w:t xml:space="preserve"> </w:t>
      </w:r>
      <w:r>
        <w:t>motivating</w:t>
      </w:r>
      <w:r>
        <w:rPr>
          <w:spacing w:val="-12"/>
        </w:rPr>
        <w:t xml:space="preserve"> </w:t>
      </w:r>
      <w:r>
        <w:t>workers</w:t>
      </w:r>
      <w:r>
        <w:rPr>
          <w:spacing w:val="-11"/>
        </w:rPr>
        <w:t xml:space="preserve"> </w:t>
      </w:r>
      <w:r>
        <w:t>to</w:t>
      </w:r>
      <w:r>
        <w:rPr>
          <w:spacing w:val="-11"/>
        </w:rPr>
        <w:t xml:space="preserve"> </w:t>
      </w:r>
      <w:r>
        <w:t>perform</w:t>
      </w:r>
      <w:r>
        <w:rPr>
          <w:spacing w:val="-8"/>
        </w:rPr>
        <w:t xml:space="preserve"> </w:t>
      </w:r>
      <w:r>
        <w:t>at</w:t>
      </w:r>
      <w:r>
        <w:rPr>
          <w:spacing w:val="-10"/>
        </w:rPr>
        <w:t xml:space="preserve"> </w:t>
      </w:r>
      <w:r>
        <w:t>their</w:t>
      </w:r>
      <w:r>
        <w:rPr>
          <w:spacing w:val="-10"/>
        </w:rPr>
        <w:t xml:space="preserve"> </w:t>
      </w:r>
      <w:r>
        <w:t>best.</w:t>
      </w:r>
      <w:r>
        <w:rPr>
          <w:spacing w:val="-8"/>
        </w:rPr>
        <w:t xml:space="preserve"> </w:t>
      </w:r>
      <w:r>
        <w:t>When</w:t>
      </w:r>
      <w:r>
        <w:rPr>
          <w:spacing w:val="-11"/>
        </w:rPr>
        <w:t xml:space="preserve"> </w:t>
      </w:r>
      <w:r>
        <w:t>workers</w:t>
      </w:r>
      <w:r>
        <w:rPr>
          <w:spacing w:val="-8"/>
        </w:rPr>
        <w:t xml:space="preserve"> </w:t>
      </w:r>
      <w:r>
        <w:t>receive</w:t>
      </w:r>
      <w:r>
        <w:rPr>
          <w:spacing w:val="-58"/>
        </w:rPr>
        <w:t xml:space="preserve"> </w:t>
      </w:r>
      <w:r>
        <w:rPr>
          <w:spacing w:val="-1"/>
        </w:rPr>
        <w:t>sudden</w:t>
      </w:r>
      <w:r>
        <w:rPr>
          <w:spacing w:val="-12"/>
        </w:rPr>
        <w:t xml:space="preserve"> </w:t>
      </w:r>
      <w:r>
        <w:t>rises</w:t>
      </w:r>
      <w:r>
        <w:rPr>
          <w:spacing w:val="-12"/>
        </w:rPr>
        <w:t xml:space="preserve"> </w:t>
      </w:r>
      <w:r>
        <w:t>in</w:t>
      </w:r>
      <w:r>
        <w:rPr>
          <w:spacing w:val="-10"/>
        </w:rPr>
        <w:t xml:space="preserve"> </w:t>
      </w:r>
      <w:r>
        <w:t>appreciation,</w:t>
      </w:r>
      <w:r>
        <w:rPr>
          <w:spacing w:val="-12"/>
        </w:rPr>
        <w:t xml:space="preserve"> </w:t>
      </w:r>
      <w:r>
        <w:t>praise,</w:t>
      </w:r>
      <w:r>
        <w:rPr>
          <w:spacing w:val="-12"/>
        </w:rPr>
        <w:t xml:space="preserve"> </w:t>
      </w:r>
      <w:r>
        <w:t>or</w:t>
      </w:r>
      <w:r>
        <w:rPr>
          <w:spacing w:val="-13"/>
        </w:rPr>
        <w:t xml:space="preserve"> </w:t>
      </w:r>
      <w:r>
        <w:t>compensation,</w:t>
      </w:r>
      <w:r>
        <w:rPr>
          <w:spacing w:val="-12"/>
        </w:rPr>
        <w:t xml:space="preserve"> </w:t>
      </w:r>
      <w:r>
        <w:t>they</w:t>
      </w:r>
      <w:r>
        <w:rPr>
          <w:spacing w:val="-15"/>
        </w:rPr>
        <w:t xml:space="preserve"> </w:t>
      </w:r>
      <w:r>
        <w:t>become</w:t>
      </w:r>
      <w:r>
        <w:rPr>
          <w:spacing w:val="-12"/>
        </w:rPr>
        <w:t xml:space="preserve"> </w:t>
      </w:r>
      <w:r>
        <w:t>more</w:t>
      </w:r>
      <w:r>
        <w:rPr>
          <w:spacing w:val="-12"/>
        </w:rPr>
        <w:t xml:space="preserve"> </w:t>
      </w:r>
      <w:r>
        <w:t>motivated</w:t>
      </w:r>
      <w:r>
        <w:rPr>
          <w:spacing w:val="-12"/>
        </w:rPr>
        <w:t xml:space="preserve"> </w:t>
      </w:r>
      <w:r>
        <w:t>(Cheng,</w:t>
      </w:r>
      <w:r>
        <w:rPr>
          <w:spacing w:val="-12"/>
        </w:rPr>
        <w:t xml:space="preserve"> </w:t>
      </w:r>
      <w:r>
        <w:t>2015).</w:t>
      </w:r>
      <w:r>
        <w:rPr>
          <w:spacing w:val="-57"/>
        </w:rPr>
        <w:t xml:space="preserve"> </w:t>
      </w:r>
      <w:r>
        <w:t>According</w:t>
      </w:r>
      <w:r>
        <w:rPr>
          <w:spacing w:val="1"/>
        </w:rPr>
        <w:t xml:space="preserve"> </w:t>
      </w:r>
      <w:r>
        <w:t>to</w:t>
      </w:r>
      <w:r>
        <w:rPr>
          <w:spacing w:val="1"/>
        </w:rPr>
        <w:t xml:space="preserve"> </w:t>
      </w:r>
      <w:r>
        <w:t>research,</w:t>
      </w:r>
      <w:r>
        <w:rPr>
          <w:spacing w:val="1"/>
        </w:rPr>
        <w:t xml:space="preserve"> </w:t>
      </w:r>
      <w:r>
        <w:t>employee</w:t>
      </w:r>
      <w:r>
        <w:rPr>
          <w:spacing w:val="1"/>
        </w:rPr>
        <w:t xml:space="preserve"> </w:t>
      </w:r>
      <w:r>
        <w:t>appreciation</w:t>
      </w:r>
      <w:r>
        <w:rPr>
          <w:spacing w:val="1"/>
        </w:rPr>
        <w:t xml:space="preserve"> </w:t>
      </w:r>
      <w:r>
        <w:t>can</w:t>
      </w:r>
      <w:r>
        <w:rPr>
          <w:spacing w:val="1"/>
        </w:rPr>
        <w:t xml:space="preserve"> </w:t>
      </w:r>
      <w:r>
        <w:t>improve</w:t>
      </w:r>
      <w:r>
        <w:rPr>
          <w:spacing w:val="1"/>
        </w:rPr>
        <w:t xml:space="preserve"> </w:t>
      </w:r>
      <w:r>
        <w:t>morale</w:t>
      </w:r>
      <w:r>
        <w:rPr>
          <w:spacing w:val="1"/>
        </w:rPr>
        <w:t xml:space="preserve"> </w:t>
      </w:r>
      <w:r>
        <w:t>and</w:t>
      </w:r>
      <w:r>
        <w:rPr>
          <w:spacing w:val="1"/>
        </w:rPr>
        <w:t xml:space="preserve"> </w:t>
      </w:r>
      <w:r>
        <w:t>work</w:t>
      </w:r>
      <w:r>
        <w:rPr>
          <w:spacing w:val="1"/>
        </w:rPr>
        <w:t xml:space="preserve"> </w:t>
      </w:r>
      <w:r>
        <w:t>satisfaction.</w:t>
      </w:r>
      <w:r>
        <w:rPr>
          <w:spacing w:val="1"/>
        </w:rPr>
        <w:t xml:space="preserve"> </w:t>
      </w:r>
      <w:r>
        <w:t>Employee appreciation can help improve morale and enhance workplace satisfaction by making</w:t>
      </w:r>
      <w:r>
        <w:rPr>
          <w:spacing w:val="1"/>
        </w:rPr>
        <w:t xml:space="preserve"> </w:t>
      </w:r>
      <w:r>
        <w:t>people</w:t>
      </w:r>
      <w:r>
        <w:rPr>
          <w:spacing w:val="-1"/>
        </w:rPr>
        <w:t xml:space="preserve"> </w:t>
      </w:r>
      <w:r>
        <w:t>feel</w:t>
      </w:r>
      <w:r>
        <w:rPr>
          <w:spacing w:val="-1"/>
        </w:rPr>
        <w:t xml:space="preserve"> </w:t>
      </w:r>
      <w:r>
        <w:t>good</w:t>
      </w:r>
      <w:r>
        <w:rPr>
          <w:spacing w:val="2"/>
        </w:rPr>
        <w:t xml:space="preserve"> </w:t>
      </w:r>
      <w:r>
        <w:t>about</w:t>
      </w:r>
      <w:r>
        <w:rPr>
          <w:spacing w:val="-1"/>
        </w:rPr>
        <w:t xml:space="preserve"> </w:t>
      </w:r>
      <w:r>
        <w:t>themselves and</w:t>
      </w:r>
      <w:r>
        <w:rPr>
          <w:spacing w:val="-1"/>
        </w:rPr>
        <w:t xml:space="preserve"> </w:t>
      </w:r>
      <w:r>
        <w:t>their</w:t>
      </w:r>
      <w:r>
        <w:rPr>
          <w:spacing w:val="3"/>
        </w:rPr>
        <w:t xml:space="preserve"> </w:t>
      </w:r>
      <w:r>
        <w:t>abilities</w:t>
      </w:r>
      <w:r>
        <w:rPr>
          <w:spacing w:val="-1"/>
        </w:rPr>
        <w:t xml:space="preserve"> </w:t>
      </w:r>
      <w:r>
        <w:t>to contribute</w:t>
      </w:r>
      <w:r>
        <w:rPr>
          <w:spacing w:val="-2"/>
        </w:rPr>
        <w:t xml:space="preserve"> </w:t>
      </w:r>
      <w:r>
        <w:t>(Hassan,</w:t>
      </w:r>
      <w:r>
        <w:rPr>
          <w:spacing w:val="2"/>
        </w:rPr>
        <w:t xml:space="preserve"> </w:t>
      </w:r>
      <w:r>
        <w:rPr>
          <w:i/>
        </w:rPr>
        <w:t>et</w:t>
      </w:r>
      <w:r>
        <w:rPr>
          <w:i/>
          <w:spacing w:val="-1"/>
        </w:rPr>
        <w:t xml:space="preserve"> </w:t>
      </w:r>
      <w:r>
        <w:rPr>
          <w:i/>
        </w:rPr>
        <w:t>al</w:t>
      </w:r>
      <w:r>
        <w:t>., 2010).</w:t>
      </w:r>
    </w:p>
    <w:p>
      <w:pPr>
        <w:pStyle w:val="2"/>
        <w:numPr>
          <w:ilvl w:val="1"/>
          <w:numId w:val="3"/>
        </w:numPr>
        <w:tabs>
          <w:tab w:val="left" w:pos="841"/>
        </w:tabs>
        <w:spacing w:before="5" w:after="0" w:line="240" w:lineRule="auto"/>
        <w:ind w:left="840" w:right="0" w:hanging="721"/>
        <w:jc w:val="both"/>
      </w:pPr>
      <w:r>
        <w:t>Relationship</w:t>
      </w:r>
      <w:r>
        <w:rPr>
          <w:spacing w:val="-2"/>
        </w:rPr>
        <w:t xml:space="preserve"> </w:t>
      </w:r>
      <w:r>
        <w:t>between</w:t>
      </w:r>
      <w:r>
        <w:rPr>
          <w:spacing w:val="-3"/>
        </w:rPr>
        <w:t xml:space="preserve"> </w:t>
      </w:r>
      <w:r>
        <w:t>Motivation</w:t>
      </w:r>
      <w:r>
        <w:rPr>
          <w:spacing w:val="-1"/>
        </w:rPr>
        <w:t xml:space="preserve"> </w:t>
      </w:r>
      <w:r>
        <w:t>and</w:t>
      </w:r>
      <w:r>
        <w:rPr>
          <w:spacing w:val="-2"/>
        </w:rPr>
        <w:t xml:space="preserve"> </w:t>
      </w:r>
      <w:r>
        <w:t>firm</w:t>
      </w:r>
      <w:r>
        <w:rPr>
          <w:spacing w:val="-6"/>
        </w:rPr>
        <w:t xml:space="preserve"> </w:t>
      </w:r>
      <w:r>
        <w:t>worker</w:t>
      </w:r>
      <w:r>
        <w:rPr>
          <w:spacing w:val="-1"/>
        </w:rPr>
        <w:t xml:space="preserve"> </w:t>
      </w:r>
      <w:r>
        <w:t>Productivity</w:t>
      </w:r>
    </w:p>
    <w:p>
      <w:pPr>
        <w:spacing w:after="0" w:line="240" w:lineRule="auto"/>
        <w:jc w:val="both"/>
        <w:sectPr>
          <w:pgSz w:w="12240" w:h="15840"/>
          <w:pgMar w:top="1360" w:right="1120" w:bottom="280" w:left="1320" w:header="720" w:footer="720" w:gutter="0"/>
          <w:cols w:space="720" w:num="1"/>
        </w:sectPr>
      </w:pPr>
    </w:p>
    <w:p>
      <w:pPr>
        <w:pStyle w:val="5"/>
        <w:spacing w:before="72" w:line="480" w:lineRule="auto"/>
        <w:ind w:left="120" w:right="317"/>
        <w:jc w:val="both"/>
      </w:pPr>
      <w:r>
        <w:t>In the construction industry, productivity decline has been well recorded. This may be due to</w:t>
      </w:r>
      <w:r>
        <w:rPr>
          <w:spacing w:val="1"/>
        </w:rPr>
        <w:t xml:space="preserve"> </w:t>
      </w:r>
      <w:r>
        <w:t xml:space="preserve">construction workers' failure to use their working hours productively (Barg </w:t>
      </w:r>
      <w:r>
        <w:rPr>
          <w:i/>
        </w:rPr>
        <w:t xml:space="preserve">et al., </w:t>
      </w:r>
      <w:r>
        <w:t>2014). The</w:t>
      </w:r>
      <w:r>
        <w:rPr>
          <w:spacing w:val="1"/>
        </w:rPr>
        <w:t xml:space="preserve"> </w:t>
      </w:r>
      <w:r>
        <w:t>debate, according to Albano (2014), is whether motivation causes increased productivity or</w:t>
      </w:r>
      <w:r>
        <w:rPr>
          <w:spacing w:val="1"/>
        </w:rPr>
        <w:t xml:space="preserve"> </w:t>
      </w:r>
      <w:r>
        <w:t>whether productivity causes motivation. Because it is assumed that one influences the other, this</w:t>
      </w:r>
      <w:r>
        <w:rPr>
          <w:spacing w:val="1"/>
        </w:rPr>
        <w:t xml:space="preserve"> </w:t>
      </w:r>
      <w:r>
        <w:t>is regarded as a positive way of thinking. It's been proven that inspiration can help you be more</w:t>
      </w:r>
      <w:r>
        <w:rPr>
          <w:spacing w:val="1"/>
        </w:rPr>
        <w:t xml:space="preserve"> </w:t>
      </w:r>
      <w:r>
        <w:t>productive,</w:t>
      </w:r>
      <w:r>
        <w:rPr>
          <w:spacing w:val="-1"/>
        </w:rPr>
        <w:t xml:space="preserve"> </w:t>
      </w:r>
      <w:r>
        <w:t>but it's also</w:t>
      </w:r>
      <w:r>
        <w:rPr>
          <w:spacing w:val="-1"/>
        </w:rPr>
        <w:t xml:space="preserve"> </w:t>
      </w:r>
      <w:r>
        <w:t>possible that productivity</w:t>
      </w:r>
      <w:r>
        <w:rPr>
          <w:spacing w:val="-3"/>
        </w:rPr>
        <w:t xml:space="preserve"> </w:t>
      </w:r>
      <w:r>
        <w:t>can</w:t>
      </w:r>
      <w:r>
        <w:rPr>
          <w:spacing w:val="-1"/>
        </w:rPr>
        <w:t xml:space="preserve"> </w:t>
      </w:r>
      <w:r>
        <w:t>help</w:t>
      </w:r>
      <w:r>
        <w:rPr>
          <w:spacing w:val="5"/>
        </w:rPr>
        <w:t xml:space="preserve"> </w:t>
      </w:r>
      <w:r>
        <w:t>you be</w:t>
      </w:r>
      <w:r>
        <w:rPr>
          <w:spacing w:val="-2"/>
        </w:rPr>
        <w:t xml:space="preserve"> </w:t>
      </w:r>
      <w:r>
        <w:t>more</w:t>
      </w:r>
      <w:r>
        <w:rPr>
          <w:spacing w:val="-1"/>
        </w:rPr>
        <w:t xml:space="preserve"> </w:t>
      </w:r>
      <w:r>
        <w:t>motivated.</w:t>
      </w:r>
    </w:p>
    <w:p>
      <w:pPr>
        <w:pStyle w:val="5"/>
        <w:spacing w:line="480" w:lineRule="auto"/>
        <w:ind w:left="120" w:right="312"/>
        <w:jc w:val="both"/>
      </w:pPr>
      <w:r>
        <w:t>Albano</w:t>
      </w:r>
      <w:r>
        <w:rPr>
          <w:spacing w:val="1"/>
        </w:rPr>
        <w:t xml:space="preserve"> </w:t>
      </w:r>
      <w:r>
        <w:t>(2014),</w:t>
      </w:r>
      <w:r>
        <w:rPr>
          <w:spacing w:val="1"/>
        </w:rPr>
        <w:t xml:space="preserve"> </w:t>
      </w:r>
      <w:r>
        <w:t>claims</w:t>
      </w:r>
      <w:r>
        <w:rPr>
          <w:spacing w:val="1"/>
        </w:rPr>
        <w:t xml:space="preserve"> </w:t>
      </w:r>
      <w:r>
        <w:t>that</w:t>
      </w:r>
      <w:r>
        <w:rPr>
          <w:spacing w:val="1"/>
        </w:rPr>
        <w:t xml:space="preserve"> </w:t>
      </w:r>
      <w:r>
        <w:t>a</w:t>
      </w:r>
      <w:r>
        <w:rPr>
          <w:spacing w:val="1"/>
        </w:rPr>
        <w:t xml:space="preserve"> </w:t>
      </w:r>
      <w:r>
        <w:t>successful</w:t>
      </w:r>
      <w:r>
        <w:rPr>
          <w:spacing w:val="1"/>
        </w:rPr>
        <w:t xml:space="preserve"> </w:t>
      </w:r>
      <w:r>
        <w:t>person</w:t>
      </w:r>
      <w:r>
        <w:rPr>
          <w:spacing w:val="1"/>
        </w:rPr>
        <w:t xml:space="preserve"> </w:t>
      </w:r>
      <w:r>
        <w:t>can</w:t>
      </w:r>
      <w:r>
        <w:rPr>
          <w:spacing w:val="1"/>
        </w:rPr>
        <w:t xml:space="preserve"> </w:t>
      </w:r>
      <w:r>
        <w:t>be</w:t>
      </w:r>
      <w:r>
        <w:rPr>
          <w:spacing w:val="1"/>
        </w:rPr>
        <w:t xml:space="preserve"> </w:t>
      </w:r>
      <w:r>
        <w:t>inspired</w:t>
      </w:r>
      <w:r>
        <w:rPr>
          <w:spacing w:val="1"/>
        </w:rPr>
        <w:t xml:space="preserve"> </w:t>
      </w:r>
      <w:r>
        <w:t>to</w:t>
      </w:r>
      <w:r>
        <w:rPr>
          <w:spacing w:val="1"/>
        </w:rPr>
        <w:t xml:space="preserve"> </w:t>
      </w:r>
      <w:r>
        <w:t>do</w:t>
      </w:r>
      <w:r>
        <w:rPr>
          <w:spacing w:val="1"/>
        </w:rPr>
        <w:t xml:space="preserve"> </w:t>
      </w:r>
      <w:r>
        <w:t>more</w:t>
      </w:r>
      <w:r>
        <w:rPr>
          <w:spacing w:val="1"/>
        </w:rPr>
        <w:t xml:space="preserve"> </w:t>
      </w:r>
      <w:r>
        <w:t>by</w:t>
      </w:r>
      <w:r>
        <w:rPr>
          <w:spacing w:val="1"/>
        </w:rPr>
        <w:t xml:space="preserve"> </w:t>
      </w:r>
      <w:r>
        <w:t>achieving</w:t>
      </w:r>
      <w:r>
        <w:rPr>
          <w:spacing w:val="1"/>
        </w:rPr>
        <w:t xml:space="preserve"> </w:t>
      </w:r>
      <w:r>
        <w:t>productivity goals. He goes on to say that research has shown that motivation and productivity</w:t>
      </w:r>
      <w:r>
        <w:rPr>
          <w:spacing w:val="1"/>
        </w:rPr>
        <w:t xml:space="preserve"> </w:t>
      </w:r>
      <w:r>
        <w:t>have a direct causal relationship. Motivation and efficiency are implied to have a favorable linear</w:t>
      </w:r>
      <w:r>
        <w:rPr>
          <w:spacing w:val="-57"/>
        </w:rPr>
        <w:t xml:space="preserve"> </w:t>
      </w:r>
      <w:r>
        <w:t>relationship. This means that one of the two has an effect on the other. According to Olomolaiye</w:t>
      </w:r>
      <w:r>
        <w:rPr>
          <w:spacing w:val="1"/>
        </w:rPr>
        <w:t xml:space="preserve"> </w:t>
      </w:r>
      <w:r>
        <w:t>and Ogunlana (1988), the inherent incentive of a construction commodity, which is a building</w:t>
      </w:r>
      <w:r>
        <w:rPr>
          <w:spacing w:val="1"/>
        </w:rPr>
        <w:t xml:space="preserve"> </w:t>
      </w:r>
      <w:r>
        <w:t>edifice,</w:t>
      </w:r>
      <w:r>
        <w:rPr>
          <w:spacing w:val="-1"/>
        </w:rPr>
        <w:t xml:space="preserve"> </w:t>
      </w:r>
      <w:r>
        <w:t>is necessary</w:t>
      </w:r>
      <w:r>
        <w:rPr>
          <w:spacing w:val="-5"/>
        </w:rPr>
        <w:t xml:space="preserve"> </w:t>
      </w:r>
      <w:r>
        <w:t>to inspire</w:t>
      </w:r>
      <w:r>
        <w:rPr>
          <w:spacing w:val="-1"/>
        </w:rPr>
        <w:t xml:space="preserve"> </w:t>
      </w:r>
      <w:r>
        <w:t>employees to higher</w:t>
      </w:r>
      <w:r>
        <w:rPr>
          <w:spacing w:val="-1"/>
        </w:rPr>
        <w:t xml:space="preserve"> </w:t>
      </w:r>
      <w:r>
        <w:t>productivity.</w:t>
      </w:r>
    </w:p>
    <w:p>
      <w:pPr>
        <w:pStyle w:val="5"/>
        <w:spacing w:before="1" w:line="480" w:lineRule="auto"/>
        <w:ind w:left="120" w:right="317"/>
        <w:jc w:val="both"/>
      </w:pPr>
      <w:r>
        <w:t>Intrinsically based motivators should be encouraged as a way of addressing the motivating needs</w:t>
      </w:r>
      <w:r>
        <w:rPr>
          <w:spacing w:val="1"/>
        </w:rPr>
        <w:t xml:space="preserve"> </w:t>
      </w:r>
      <w:r>
        <w:t>of workers in order for industry managers to reap the full benefit of this motivator. The majority</w:t>
      </w:r>
      <w:r>
        <w:rPr>
          <w:spacing w:val="1"/>
        </w:rPr>
        <w:t xml:space="preserve"> </w:t>
      </w:r>
      <w:r>
        <w:t>of productivity studies focus on the factors that influence worker productivity. The goal was to</w:t>
      </w:r>
      <w:r>
        <w:rPr>
          <w:spacing w:val="1"/>
        </w:rPr>
        <w:t xml:space="preserve"> </w:t>
      </w:r>
      <w:r>
        <w:t xml:space="preserve">determine which factors have the greatest impact on efficiency (Shashank </w:t>
      </w:r>
      <w:r>
        <w:rPr>
          <w:i/>
        </w:rPr>
        <w:t>et al</w:t>
      </w:r>
      <w:r>
        <w:t>., 2014; Fagbenle</w:t>
      </w:r>
      <w:r>
        <w:rPr>
          <w:spacing w:val="1"/>
        </w:rPr>
        <w:t xml:space="preserve"> </w:t>
      </w:r>
      <w:r>
        <w:rPr>
          <w:i/>
        </w:rPr>
        <w:t>et</w:t>
      </w:r>
      <w:r>
        <w:rPr>
          <w:i/>
          <w:spacing w:val="-1"/>
        </w:rPr>
        <w:t xml:space="preserve"> </w:t>
      </w:r>
      <w:r>
        <w:rPr>
          <w:i/>
        </w:rPr>
        <w:t xml:space="preserve">al., </w:t>
      </w:r>
      <w:r>
        <w:t>2014; Jacinta</w:t>
      </w:r>
      <w:r>
        <w:rPr>
          <w:i/>
        </w:rPr>
        <w:t xml:space="preserve">, </w:t>
      </w:r>
      <w:r>
        <w:t>2013)</w:t>
      </w:r>
    </w:p>
    <w:p>
      <w:pPr>
        <w:pStyle w:val="5"/>
        <w:spacing w:before="1" w:line="480" w:lineRule="auto"/>
        <w:ind w:left="120" w:right="320"/>
        <w:jc w:val="both"/>
      </w:pPr>
      <w:r>
        <w:t>Aiyetan and Olotuah (2006) look into the effects of motivational factors on productivity and</w:t>
      </w:r>
      <w:r>
        <w:rPr>
          <w:spacing w:val="1"/>
        </w:rPr>
        <w:t xml:space="preserve"> </w:t>
      </w:r>
      <w:r>
        <w:t>efficiency</w:t>
      </w:r>
      <w:r>
        <w:rPr>
          <w:spacing w:val="-6"/>
        </w:rPr>
        <w:t xml:space="preserve"> </w:t>
      </w:r>
      <w:r>
        <w:t>come to</w:t>
      </w:r>
      <w:r>
        <w:rPr>
          <w:spacing w:val="-1"/>
        </w:rPr>
        <w:t xml:space="preserve"> </w:t>
      </w:r>
      <w:r>
        <w:t>the</w:t>
      </w:r>
      <w:r>
        <w:rPr>
          <w:spacing w:val="1"/>
        </w:rPr>
        <w:t xml:space="preserve"> </w:t>
      </w:r>
      <w:r>
        <w:t>conclusion</w:t>
      </w:r>
      <w:r>
        <w:rPr>
          <w:spacing w:val="-1"/>
        </w:rPr>
        <w:t xml:space="preserve"> </w:t>
      </w:r>
      <w:r>
        <w:t>that inspiration contributes</w:t>
      </w:r>
      <w:r>
        <w:rPr>
          <w:spacing w:val="-1"/>
        </w:rPr>
        <w:t xml:space="preserve"> </w:t>
      </w:r>
      <w:r>
        <w:t>to increased</w:t>
      </w:r>
      <w:r>
        <w:rPr>
          <w:spacing w:val="1"/>
        </w:rPr>
        <w:t xml:space="preserve"> </w:t>
      </w:r>
      <w:r>
        <w:t>productivity.</w:t>
      </w:r>
    </w:p>
    <w:p>
      <w:pPr>
        <w:pStyle w:val="5"/>
        <w:spacing w:before="1" w:line="480" w:lineRule="auto"/>
        <w:ind w:left="120" w:right="314"/>
        <w:jc w:val="both"/>
      </w:pPr>
      <w:r>
        <w:t>Another</w:t>
      </w:r>
      <w:r>
        <w:rPr>
          <w:spacing w:val="-8"/>
        </w:rPr>
        <w:t xml:space="preserve"> </w:t>
      </w:r>
      <w:r>
        <w:t>study</w:t>
      </w:r>
      <w:r>
        <w:rPr>
          <w:spacing w:val="-12"/>
        </w:rPr>
        <w:t xml:space="preserve"> </w:t>
      </w:r>
      <w:r>
        <w:t>on</w:t>
      </w:r>
      <w:r>
        <w:rPr>
          <w:spacing w:val="-8"/>
        </w:rPr>
        <w:t xml:space="preserve"> </w:t>
      </w:r>
      <w:r>
        <w:t>the</w:t>
      </w:r>
      <w:r>
        <w:rPr>
          <w:spacing w:val="-7"/>
        </w:rPr>
        <w:t xml:space="preserve"> </w:t>
      </w:r>
      <w:r>
        <w:t>impact</w:t>
      </w:r>
      <w:r>
        <w:rPr>
          <w:spacing w:val="-7"/>
        </w:rPr>
        <w:t xml:space="preserve"> </w:t>
      </w:r>
      <w:r>
        <w:t>of</w:t>
      </w:r>
      <w:r>
        <w:rPr>
          <w:spacing w:val="-8"/>
        </w:rPr>
        <w:t xml:space="preserve"> </w:t>
      </w:r>
      <w:r>
        <w:t>non-financial</w:t>
      </w:r>
      <w:r>
        <w:rPr>
          <w:spacing w:val="-8"/>
        </w:rPr>
        <w:t xml:space="preserve"> </w:t>
      </w:r>
      <w:r>
        <w:t>incentive</w:t>
      </w:r>
      <w:r>
        <w:rPr>
          <w:spacing w:val="-8"/>
        </w:rPr>
        <w:t xml:space="preserve"> </w:t>
      </w:r>
      <w:r>
        <w:t>schemes</w:t>
      </w:r>
      <w:r>
        <w:rPr>
          <w:spacing w:val="-8"/>
        </w:rPr>
        <w:t xml:space="preserve"> </w:t>
      </w:r>
      <w:r>
        <w:t>on</w:t>
      </w:r>
      <w:r>
        <w:rPr>
          <w:spacing w:val="-8"/>
        </w:rPr>
        <w:t xml:space="preserve"> </w:t>
      </w:r>
      <w:r>
        <w:t>productivity</w:t>
      </w:r>
      <w:r>
        <w:rPr>
          <w:spacing w:val="-12"/>
        </w:rPr>
        <w:t xml:space="preserve"> </w:t>
      </w:r>
      <w:r>
        <w:t>was</w:t>
      </w:r>
      <w:r>
        <w:rPr>
          <w:spacing w:val="-6"/>
        </w:rPr>
        <w:t xml:space="preserve"> </w:t>
      </w:r>
      <w:r>
        <w:t>conducted</w:t>
      </w:r>
      <w:r>
        <w:rPr>
          <w:spacing w:val="-8"/>
        </w:rPr>
        <w:t xml:space="preserve"> </w:t>
      </w:r>
      <w:r>
        <w:t>by</w:t>
      </w:r>
      <w:r>
        <w:rPr>
          <w:spacing w:val="-58"/>
        </w:rPr>
        <w:t xml:space="preserve"> </w:t>
      </w:r>
      <w:r>
        <w:t xml:space="preserve">Fagbenle </w:t>
      </w:r>
      <w:r>
        <w:rPr>
          <w:i/>
        </w:rPr>
        <w:t xml:space="preserve">et al.. </w:t>
      </w:r>
      <w:r>
        <w:t>(2014), and their findings indicate that if implemented, they will help to improve</w:t>
      </w:r>
      <w:r>
        <w:rPr>
          <w:spacing w:val="1"/>
        </w:rPr>
        <w:t xml:space="preserve"> </w:t>
      </w:r>
      <w:r>
        <w:t>productivity. Baccini and Koenig (2010) investigate the patterns of competence and productivity</w:t>
      </w:r>
      <w:r>
        <w:rPr>
          <w:spacing w:val="1"/>
        </w:rPr>
        <w:t xml:space="preserve"> </w:t>
      </w:r>
      <w:r>
        <w:t>in</w:t>
      </w:r>
      <w:r>
        <w:rPr>
          <w:spacing w:val="6"/>
        </w:rPr>
        <w:t xml:space="preserve"> </w:t>
      </w:r>
      <w:r>
        <w:t>the</w:t>
      </w:r>
      <w:r>
        <w:rPr>
          <w:spacing w:val="6"/>
        </w:rPr>
        <w:t xml:space="preserve"> </w:t>
      </w:r>
      <w:r>
        <w:t>UK</w:t>
      </w:r>
      <w:r>
        <w:rPr>
          <w:spacing w:val="5"/>
        </w:rPr>
        <w:t xml:space="preserve"> </w:t>
      </w:r>
      <w:r>
        <w:t>construction</w:t>
      </w:r>
      <w:r>
        <w:rPr>
          <w:spacing w:val="6"/>
        </w:rPr>
        <w:t xml:space="preserve"> </w:t>
      </w:r>
      <w:r>
        <w:t>industry,</w:t>
      </w:r>
      <w:r>
        <w:rPr>
          <w:spacing w:val="6"/>
        </w:rPr>
        <w:t xml:space="preserve"> </w:t>
      </w:r>
      <w:r>
        <w:t>concluding</w:t>
      </w:r>
      <w:r>
        <w:rPr>
          <w:spacing w:val="5"/>
        </w:rPr>
        <w:t xml:space="preserve"> </w:t>
      </w:r>
      <w:r>
        <w:t>that</w:t>
      </w:r>
      <w:r>
        <w:rPr>
          <w:spacing w:val="9"/>
        </w:rPr>
        <w:t xml:space="preserve"> </w:t>
      </w:r>
      <w:r>
        <w:t>increased</w:t>
      </w:r>
      <w:r>
        <w:rPr>
          <w:spacing w:val="5"/>
        </w:rPr>
        <w:t xml:space="preserve"> </w:t>
      </w:r>
      <w:r>
        <w:t>skill</w:t>
      </w:r>
      <w:r>
        <w:rPr>
          <w:spacing w:val="7"/>
        </w:rPr>
        <w:t xml:space="preserve"> </w:t>
      </w:r>
      <w:r>
        <w:t>does</w:t>
      </w:r>
      <w:r>
        <w:rPr>
          <w:spacing w:val="7"/>
        </w:rPr>
        <w:t xml:space="preserve"> </w:t>
      </w:r>
      <w:r>
        <w:t>not</w:t>
      </w:r>
      <w:r>
        <w:rPr>
          <w:spacing w:val="6"/>
        </w:rPr>
        <w:t xml:space="preserve"> </w:t>
      </w:r>
      <w:r>
        <w:t>always</w:t>
      </w:r>
      <w:r>
        <w:rPr>
          <w:spacing w:val="7"/>
        </w:rPr>
        <w:t xml:space="preserve"> </w:t>
      </w:r>
      <w:r>
        <w:t>imply</w:t>
      </w:r>
      <w:r>
        <w:rPr>
          <w:spacing w:val="1"/>
        </w:rPr>
        <w:t xml:space="preserve"> </w:t>
      </w:r>
      <w:r>
        <w:t>increased</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6"/>
        <w:jc w:val="both"/>
      </w:pPr>
      <w:r>
        <w:t>productivity.</w:t>
      </w:r>
      <w:r>
        <w:rPr>
          <w:spacing w:val="-2"/>
        </w:rPr>
        <w:t xml:space="preserve"> </w:t>
      </w:r>
      <w:r>
        <w:t>This</w:t>
      </w:r>
      <w:r>
        <w:rPr>
          <w:spacing w:val="-1"/>
        </w:rPr>
        <w:t xml:space="preserve"> </w:t>
      </w:r>
      <w:r>
        <w:t>contradicts</w:t>
      </w:r>
      <w:r>
        <w:rPr>
          <w:spacing w:val="-1"/>
        </w:rPr>
        <w:t xml:space="preserve"> </w:t>
      </w:r>
      <w:r>
        <w:t>Olomolaiye</w:t>
      </w:r>
      <w:r>
        <w:rPr>
          <w:spacing w:val="-3"/>
        </w:rPr>
        <w:t xml:space="preserve"> </w:t>
      </w:r>
      <w:r>
        <w:t>and</w:t>
      </w:r>
      <w:r>
        <w:rPr>
          <w:spacing w:val="-1"/>
        </w:rPr>
        <w:t xml:space="preserve"> </w:t>
      </w:r>
      <w:r>
        <w:t>Ogunlana</w:t>
      </w:r>
      <w:r>
        <w:rPr>
          <w:spacing w:val="-3"/>
        </w:rPr>
        <w:t xml:space="preserve"> </w:t>
      </w:r>
      <w:r>
        <w:t>(1988)</w:t>
      </w:r>
      <w:r>
        <w:rPr>
          <w:spacing w:val="-1"/>
        </w:rPr>
        <w:t xml:space="preserve"> </w:t>
      </w:r>
      <w:r>
        <w:t>findings</w:t>
      </w:r>
      <w:r>
        <w:rPr>
          <w:spacing w:val="-2"/>
        </w:rPr>
        <w:t xml:space="preserve"> </w:t>
      </w:r>
      <w:r>
        <w:t>that</w:t>
      </w:r>
      <w:r>
        <w:rPr>
          <w:spacing w:val="-1"/>
        </w:rPr>
        <w:t xml:space="preserve"> </w:t>
      </w:r>
      <w:r>
        <w:t>productivity</w:t>
      </w:r>
      <w:r>
        <w:rPr>
          <w:spacing w:val="-4"/>
        </w:rPr>
        <w:t xml:space="preserve"> </w:t>
      </w:r>
      <w:r>
        <w:t>growth</w:t>
      </w:r>
      <w:r>
        <w:rPr>
          <w:spacing w:val="-58"/>
        </w:rPr>
        <w:t xml:space="preserve"> </w:t>
      </w:r>
      <w:r>
        <w:t>is determined by capability acquisition rather than inspiration. It is reasonable to conclude from</w:t>
      </w:r>
      <w:r>
        <w:rPr>
          <w:spacing w:val="1"/>
        </w:rPr>
        <w:t xml:space="preserve"> </w:t>
      </w:r>
      <w:r>
        <w:t>these</w:t>
      </w:r>
      <w:r>
        <w:rPr>
          <w:spacing w:val="-7"/>
        </w:rPr>
        <w:t xml:space="preserve"> </w:t>
      </w:r>
      <w:r>
        <w:t>findings</w:t>
      </w:r>
      <w:r>
        <w:rPr>
          <w:spacing w:val="-6"/>
        </w:rPr>
        <w:t xml:space="preserve"> </w:t>
      </w:r>
      <w:r>
        <w:t>that</w:t>
      </w:r>
      <w:r>
        <w:rPr>
          <w:spacing w:val="-6"/>
        </w:rPr>
        <w:t xml:space="preserve"> </w:t>
      </w:r>
      <w:r>
        <w:t>skill</w:t>
      </w:r>
      <w:r>
        <w:rPr>
          <w:spacing w:val="-6"/>
        </w:rPr>
        <w:t xml:space="preserve"> </w:t>
      </w:r>
      <w:r>
        <w:t>development</w:t>
      </w:r>
      <w:r>
        <w:rPr>
          <w:spacing w:val="-5"/>
        </w:rPr>
        <w:t xml:space="preserve"> </w:t>
      </w:r>
      <w:r>
        <w:t>can</w:t>
      </w:r>
      <w:r>
        <w:rPr>
          <w:spacing w:val="-6"/>
        </w:rPr>
        <w:t xml:space="preserve"> </w:t>
      </w:r>
      <w:r>
        <w:t>result</w:t>
      </w:r>
      <w:r>
        <w:rPr>
          <w:spacing w:val="-5"/>
        </w:rPr>
        <w:t xml:space="preserve"> </w:t>
      </w:r>
      <w:r>
        <w:t>in</w:t>
      </w:r>
      <w:r>
        <w:rPr>
          <w:spacing w:val="-6"/>
        </w:rPr>
        <w:t xml:space="preserve"> </w:t>
      </w:r>
      <w:r>
        <w:t>a</w:t>
      </w:r>
      <w:r>
        <w:rPr>
          <w:spacing w:val="-7"/>
        </w:rPr>
        <w:t xml:space="preserve"> </w:t>
      </w:r>
      <w:r>
        <w:t>certain</w:t>
      </w:r>
      <w:r>
        <w:rPr>
          <w:spacing w:val="-5"/>
        </w:rPr>
        <w:t xml:space="preserve"> </w:t>
      </w:r>
      <w:r>
        <w:t>level</w:t>
      </w:r>
      <w:r>
        <w:rPr>
          <w:spacing w:val="-6"/>
        </w:rPr>
        <w:t xml:space="preserve"> </w:t>
      </w:r>
      <w:r>
        <w:t>of</w:t>
      </w:r>
      <w:r>
        <w:rPr>
          <w:spacing w:val="-7"/>
        </w:rPr>
        <w:t xml:space="preserve"> </w:t>
      </w:r>
      <w:r>
        <w:t>productivity</w:t>
      </w:r>
      <w:r>
        <w:rPr>
          <w:spacing w:val="-13"/>
        </w:rPr>
        <w:t xml:space="preserve"> </w:t>
      </w:r>
      <w:r>
        <w:t>increase.</w:t>
      </w:r>
      <w:r>
        <w:rPr>
          <w:spacing w:val="-1"/>
        </w:rPr>
        <w:t xml:space="preserve"> </w:t>
      </w:r>
      <w:r>
        <w:t>It</w:t>
      </w:r>
      <w:r>
        <w:rPr>
          <w:spacing w:val="-5"/>
        </w:rPr>
        <w:t xml:space="preserve"> </w:t>
      </w:r>
      <w:r>
        <w:t>would</w:t>
      </w:r>
      <w:r>
        <w:rPr>
          <w:spacing w:val="-58"/>
        </w:rPr>
        <w:t xml:space="preserve"> </w:t>
      </w:r>
      <w:r>
        <w:t>suffice to say that the blend of talent and inspiration would almost certainly result in an increase</w:t>
      </w:r>
      <w:r>
        <w:rPr>
          <w:spacing w:val="1"/>
        </w:rPr>
        <w:t xml:space="preserve"> </w:t>
      </w:r>
      <w:r>
        <w:t>in</w:t>
      </w:r>
      <w:r>
        <w:rPr>
          <w:spacing w:val="-1"/>
        </w:rPr>
        <w:t xml:space="preserve"> </w:t>
      </w:r>
      <w:r>
        <w:t>efficiency.</w:t>
      </w:r>
    </w:p>
    <w:p>
      <w:pPr>
        <w:pStyle w:val="5"/>
        <w:spacing w:line="480" w:lineRule="auto"/>
        <w:ind w:left="120" w:right="317"/>
        <w:jc w:val="both"/>
      </w:pPr>
      <w:r>
        <w:t>Underpinning this method, though, is something that is unlikely to be thought of as capable of</w:t>
      </w:r>
      <w:r>
        <w:rPr>
          <w:spacing w:val="1"/>
        </w:rPr>
        <w:t xml:space="preserve"> </w:t>
      </w:r>
      <w:r>
        <w:t>affecting competitiveness. This is the impact of employee resistance to the motivation process.</w:t>
      </w:r>
      <w:r>
        <w:rPr>
          <w:spacing w:val="1"/>
        </w:rPr>
        <w:t xml:space="preserve"> </w:t>
      </w:r>
      <w:r>
        <w:t>This could explain why different people have different opinions about the research findings. For</w:t>
      </w:r>
      <w:r>
        <w:rPr>
          <w:spacing w:val="1"/>
        </w:rPr>
        <w:t xml:space="preserve"> </w:t>
      </w:r>
      <w:r>
        <w:t>encouragement</w:t>
      </w:r>
      <w:r>
        <w:rPr>
          <w:spacing w:val="1"/>
        </w:rPr>
        <w:t xml:space="preserve"> </w:t>
      </w:r>
      <w:r>
        <w:t>to</w:t>
      </w:r>
      <w:r>
        <w:rPr>
          <w:spacing w:val="1"/>
        </w:rPr>
        <w:t xml:space="preserve"> </w:t>
      </w:r>
      <w:r>
        <w:t>be</w:t>
      </w:r>
      <w:r>
        <w:rPr>
          <w:spacing w:val="1"/>
        </w:rPr>
        <w:t xml:space="preserve"> </w:t>
      </w:r>
      <w:r>
        <w:t>successful,</w:t>
      </w:r>
      <w:r>
        <w:rPr>
          <w:spacing w:val="1"/>
        </w:rPr>
        <w:t xml:space="preserve"> </w:t>
      </w:r>
      <w:r>
        <w:t>researchers</w:t>
      </w:r>
      <w:r>
        <w:rPr>
          <w:spacing w:val="1"/>
        </w:rPr>
        <w:t xml:space="preserve"> </w:t>
      </w:r>
      <w:r>
        <w:t>contend</w:t>
      </w:r>
      <w:r>
        <w:rPr>
          <w:spacing w:val="1"/>
        </w:rPr>
        <w:t xml:space="preserve"> </w:t>
      </w:r>
      <w:r>
        <w:t>that</w:t>
      </w:r>
      <w:r>
        <w:rPr>
          <w:spacing w:val="1"/>
        </w:rPr>
        <w:t xml:space="preserve"> </w:t>
      </w:r>
      <w:r>
        <w:t>it</w:t>
      </w:r>
      <w:r>
        <w:rPr>
          <w:spacing w:val="1"/>
        </w:rPr>
        <w:t xml:space="preserve"> </w:t>
      </w:r>
      <w:r>
        <w:t>must</w:t>
      </w:r>
      <w:r>
        <w:rPr>
          <w:spacing w:val="1"/>
        </w:rPr>
        <w:t xml:space="preserve"> </w:t>
      </w:r>
      <w:r>
        <w:t>align</w:t>
      </w:r>
      <w:r>
        <w:rPr>
          <w:spacing w:val="1"/>
        </w:rPr>
        <w:t xml:space="preserve"> </w:t>
      </w:r>
      <w:r>
        <w:t>with</w:t>
      </w:r>
      <w:r>
        <w:rPr>
          <w:spacing w:val="1"/>
        </w:rPr>
        <w:t xml:space="preserve"> </w:t>
      </w:r>
      <w:r>
        <w:t>the</w:t>
      </w:r>
      <w:r>
        <w:rPr>
          <w:spacing w:val="1"/>
        </w:rPr>
        <w:t xml:space="preserve"> </w:t>
      </w:r>
      <w:r>
        <w:t>needs</w:t>
      </w:r>
      <w:r>
        <w:rPr>
          <w:spacing w:val="1"/>
        </w:rPr>
        <w:t xml:space="preserve"> </w:t>
      </w:r>
      <w:r>
        <w:t>of</w:t>
      </w:r>
      <w:r>
        <w:rPr>
          <w:spacing w:val="1"/>
        </w:rPr>
        <w:t xml:space="preserve"> </w:t>
      </w:r>
      <w:r>
        <w:t>employees.</w:t>
      </w:r>
      <w:r>
        <w:rPr>
          <w:spacing w:val="1"/>
        </w:rPr>
        <w:t xml:space="preserve"> </w:t>
      </w:r>
      <w:r>
        <w:t>The</w:t>
      </w:r>
      <w:r>
        <w:rPr>
          <w:spacing w:val="1"/>
        </w:rPr>
        <w:t xml:space="preserve"> </w:t>
      </w:r>
      <w:r>
        <w:t>concern</w:t>
      </w:r>
      <w:r>
        <w:rPr>
          <w:spacing w:val="1"/>
        </w:rPr>
        <w:t xml:space="preserve"> </w:t>
      </w:r>
      <w:r>
        <w:t>emerges</w:t>
      </w:r>
      <w:r>
        <w:rPr>
          <w:spacing w:val="1"/>
        </w:rPr>
        <w:t xml:space="preserve"> </w:t>
      </w:r>
      <w:r>
        <w:t>as</w:t>
      </w:r>
      <w:r>
        <w:rPr>
          <w:spacing w:val="1"/>
        </w:rPr>
        <w:t xml:space="preserve"> </w:t>
      </w:r>
      <w:r>
        <w:t>to</w:t>
      </w:r>
      <w:r>
        <w:rPr>
          <w:spacing w:val="1"/>
        </w:rPr>
        <w:t xml:space="preserve"> </w:t>
      </w:r>
      <w:r>
        <w:t>why,</w:t>
      </w:r>
      <w:r>
        <w:rPr>
          <w:spacing w:val="1"/>
        </w:rPr>
        <w:t xml:space="preserve"> </w:t>
      </w:r>
      <w:r>
        <w:t>despite</w:t>
      </w:r>
      <w:r>
        <w:rPr>
          <w:spacing w:val="1"/>
        </w:rPr>
        <w:t xml:space="preserve"> </w:t>
      </w:r>
      <w:r>
        <w:t>this</w:t>
      </w:r>
      <w:r>
        <w:rPr>
          <w:spacing w:val="1"/>
        </w:rPr>
        <w:t xml:space="preserve"> </w:t>
      </w:r>
      <w:r>
        <w:t>recommendation,</w:t>
      </w:r>
      <w:r>
        <w:rPr>
          <w:spacing w:val="1"/>
        </w:rPr>
        <w:t xml:space="preserve"> </w:t>
      </w:r>
      <w:r>
        <w:t>the</w:t>
      </w:r>
      <w:r>
        <w:rPr>
          <w:spacing w:val="1"/>
        </w:rPr>
        <w:t xml:space="preserve"> </w:t>
      </w:r>
      <w:r>
        <w:t>sector's</w:t>
      </w:r>
      <w:r>
        <w:rPr>
          <w:spacing w:val="1"/>
        </w:rPr>
        <w:t xml:space="preserve"> </w:t>
      </w:r>
      <w:r>
        <w:t>competitiveness</w:t>
      </w:r>
      <w:r>
        <w:rPr>
          <w:spacing w:val="-11"/>
        </w:rPr>
        <w:t xml:space="preserve"> </w:t>
      </w:r>
      <w:r>
        <w:t>has</w:t>
      </w:r>
      <w:r>
        <w:rPr>
          <w:spacing w:val="-10"/>
        </w:rPr>
        <w:t xml:space="preserve"> </w:t>
      </w:r>
      <w:r>
        <w:t>not</w:t>
      </w:r>
      <w:r>
        <w:rPr>
          <w:spacing w:val="-11"/>
        </w:rPr>
        <w:t xml:space="preserve"> </w:t>
      </w:r>
      <w:r>
        <w:t>increased.</w:t>
      </w:r>
      <w:r>
        <w:rPr>
          <w:spacing w:val="-10"/>
        </w:rPr>
        <w:t xml:space="preserve"> </w:t>
      </w:r>
      <w:r>
        <w:t>The</w:t>
      </w:r>
      <w:r>
        <w:rPr>
          <w:spacing w:val="-12"/>
        </w:rPr>
        <w:t xml:space="preserve"> </w:t>
      </w:r>
      <w:r>
        <w:t>most</w:t>
      </w:r>
      <w:r>
        <w:rPr>
          <w:spacing w:val="-9"/>
        </w:rPr>
        <w:t xml:space="preserve"> </w:t>
      </w:r>
      <w:r>
        <w:t>likely</w:t>
      </w:r>
      <w:r>
        <w:rPr>
          <w:spacing w:val="-13"/>
        </w:rPr>
        <w:t xml:space="preserve"> </w:t>
      </w:r>
      <w:r>
        <w:t>cause</w:t>
      </w:r>
      <w:r>
        <w:rPr>
          <w:spacing w:val="-11"/>
        </w:rPr>
        <w:t xml:space="preserve"> </w:t>
      </w:r>
      <w:r>
        <w:t>is</w:t>
      </w:r>
      <w:r>
        <w:rPr>
          <w:spacing w:val="-10"/>
        </w:rPr>
        <w:t xml:space="preserve"> </w:t>
      </w:r>
      <w:r>
        <w:t>worker</w:t>
      </w:r>
      <w:r>
        <w:rPr>
          <w:spacing w:val="-11"/>
        </w:rPr>
        <w:t xml:space="preserve"> </w:t>
      </w:r>
      <w:r>
        <w:t>resistance,</w:t>
      </w:r>
      <w:r>
        <w:rPr>
          <w:spacing w:val="-11"/>
        </w:rPr>
        <w:t xml:space="preserve"> </w:t>
      </w:r>
      <w:r>
        <w:t>which,</w:t>
      </w:r>
      <w:r>
        <w:rPr>
          <w:spacing w:val="-10"/>
        </w:rPr>
        <w:t xml:space="preserve"> </w:t>
      </w:r>
      <w:r>
        <w:t>if</w:t>
      </w:r>
      <w:r>
        <w:rPr>
          <w:spacing w:val="-11"/>
        </w:rPr>
        <w:t xml:space="preserve"> </w:t>
      </w:r>
      <w:r>
        <w:t>addressed,</w:t>
      </w:r>
      <w:r>
        <w:rPr>
          <w:spacing w:val="-57"/>
        </w:rPr>
        <w:t xml:space="preserve"> </w:t>
      </w:r>
      <w:r>
        <w:t>could</w:t>
      </w:r>
      <w:r>
        <w:rPr>
          <w:spacing w:val="-1"/>
        </w:rPr>
        <w:t xml:space="preserve"> </w:t>
      </w:r>
      <w:r>
        <w:t>lead to improvements</w:t>
      </w:r>
      <w:r>
        <w:rPr>
          <w:spacing w:val="2"/>
        </w:rPr>
        <w:t xml:space="preserve"> </w:t>
      </w:r>
      <w:r>
        <w:t>in productivity</w:t>
      </w:r>
      <w:r>
        <w:rPr>
          <w:spacing w:val="-8"/>
        </w:rPr>
        <w:t xml:space="preserve"> </w:t>
      </w:r>
      <w:r>
        <w:t>level.</w:t>
      </w:r>
    </w:p>
    <w:p>
      <w:pPr>
        <w:pStyle w:val="2"/>
        <w:numPr>
          <w:ilvl w:val="1"/>
          <w:numId w:val="3"/>
        </w:numPr>
        <w:tabs>
          <w:tab w:val="left" w:pos="841"/>
        </w:tabs>
        <w:spacing w:before="6" w:after="0" w:line="240" w:lineRule="auto"/>
        <w:ind w:left="840" w:right="0" w:hanging="721"/>
        <w:jc w:val="both"/>
      </w:pPr>
      <w:r>
        <w:t>Motivation</w:t>
      </w:r>
      <w:r>
        <w:rPr>
          <w:spacing w:val="-3"/>
        </w:rPr>
        <w:t xml:space="preserve"> </w:t>
      </w:r>
      <w:r>
        <w:t>Problems</w:t>
      </w:r>
      <w:r>
        <w:rPr>
          <w:spacing w:val="-3"/>
        </w:rPr>
        <w:t xml:space="preserve"> </w:t>
      </w:r>
      <w:r>
        <w:t>Confronting</w:t>
      </w:r>
      <w:r>
        <w:rPr>
          <w:spacing w:val="-6"/>
        </w:rPr>
        <w:t xml:space="preserve"> </w:t>
      </w:r>
      <w:r>
        <w:t>Building</w:t>
      </w:r>
      <w:r>
        <w:rPr>
          <w:spacing w:val="-3"/>
        </w:rPr>
        <w:t xml:space="preserve"> </w:t>
      </w:r>
      <w:r>
        <w:t>Construction</w:t>
      </w:r>
      <w:r>
        <w:rPr>
          <w:spacing w:val="-3"/>
        </w:rPr>
        <w:t xml:space="preserve"> </w:t>
      </w:r>
      <w:r>
        <w:t>Firms</w:t>
      </w:r>
    </w:p>
    <w:p>
      <w:pPr>
        <w:pStyle w:val="5"/>
        <w:spacing w:before="7"/>
        <w:rPr>
          <w:b/>
          <w:sz w:val="23"/>
        </w:rPr>
      </w:pPr>
    </w:p>
    <w:p>
      <w:pPr>
        <w:pStyle w:val="5"/>
        <w:spacing w:line="480" w:lineRule="auto"/>
        <w:ind w:left="120" w:right="318"/>
        <w:jc w:val="both"/>
      </w:pPr>
      <w:r>
        <w:t>No one works for free, and no one does. Workers want to be given a decent salary, because</w:t>
      </w:r>
      <w:r>
        <w:rPr>
          <w:spacing w:val="1"/>
        </w:rPr>
        <w:t xml:space="preserve"> </w:t>
      </w:r>
      <w:r>
        <w:t>employers like their employees to think that's what they're getting. Money is the most powerful</w:t>
      </w:r>
      <w:r>
        <w:rPr>
          <w:spacing w:val="1"/>
        </w:rPr>
        <w:t xml:space="preserve"> </w:t>
      </w:r>
      <w:r>
        <w:t>motivator; no other reward or motivating strategy comes close in terms of effectiveness (Sara,</w:t>
      </w:r>
      <w:r>
        <w:rPr>
          <w:spacing w:val="1"/>
        </w:rPr>
        <w:t xml:space="preserve"> </w:t>
      </w:r>
      <w:r>
        <w:t>2004).</w:t>
      </w:r>
      <w:r>
        <w:rPr>
          <w:spacing w:val="-7"/>
        </w:rPr>
        <w:t xml:space="preserve"> </w:t>
      </w:r>
      <w:r>
        <w:t>It</w:t>
      </w:r>
      <w:r>
        <w:rPr>
          <w:spacing w:val="-8"/>
        </w:rPr>
        <w:t xml:space="preserve"> </w:t>
      </w:r>
      <w:r>
        <w:t>has</w:t>
      </w:r>
      <w:r>
        <w:rPr>
          <w:spacing w:val="-8"/>
        </w:rPr>
        <w:t xml:space="preserve"> </w:t>
      </w:r>
      <w:r>
        <w:t>the</w:t>
      </w:r>
      <w:r>
        <w:rPr>
          <w:spacing w:val="-9"/>
        </w:rPr>
        <w:t xml:space="preserve"> </w:t>
      </w:r>
      <w:r>
        <w:t>ability</w:t>
      </w:r>
      <w:r>
        <w:rPr>
          <w:spacing w:val="-14"/>
        </w:rPr>
        <w:t xml:space="preserve"> </w:t>
      </w:r>
      <w:r>
        <w:t>to</w:t>
      </w:r>
      <w:r>
        <w:rPr>
          <w:spacing w:val="-8"/>
        </w:rPr>
        <w:t xml:space="preserve"> </w:t>
      </w:r>
      <w:r>
        <w:t>attract,</w:t>
      </w:r>
      <w:r>
        <w:rPr>
          <w:spacing w:val="-8"/>
        </w:rPr>
        <w:t xml:space="preserve"> </w:t>
      </w:r>
      <w:r>
        <w:t>retain,</w:t>
      </w:r>
      <w:r>
        <w:rPr>
          <w:spacing w:val="-9"/>
        </w:rPr>
        <w:t xml:space="preserve"> </w:t>
      </w:r>
      <w:r>
        <w:t>and</w:t>
      </w:r>
      <w:r>
        <w:rPr>
          <w:spacing w:val="-9"/>
        </w:rPr>
        <w:t xml:space="preserve"> </w:t>
      </w:r>
      <w:r>
        <w:t>motivate</w:t>
      </w:r>
      <w:r>
        <w:rPr>
          <w:spacing w:val="-11"/>
        </w:rPr>
        <w:t xml:space="preserve"> </w:t>
      </w:r>
      <w:r>
        <w:t>people</w:t>
      </w:r>
      <w:r>
        <w:rPr>
          <w:spacing w:val="-9"/>
        </w:rPr>
        <w:t xml:space="preserve"> </w:t>
      </w:r>
      <w:r>
        <w:t>to</w:t>
      </w:r>
      <w:r>
        <w:rPr>
          <w:spacing w:val="-8"/>
        </w:rPr>
        <w:t xml:space="preserve"> </w:t>
      </w:r>
      <w:r>
        <w:t>perform</w:t>
      </w:r>
      <w:r>
        <w:rPr>
          <w:spacing w:val="-9"/>
        </w:rPr>
        <w:t xml:space="preserve"> </w:t>
      </w:r>
      <w:r>
        <w:t>at</w:t>
      </w:r>
      <w:r>
        <w:rPr>
          <w:spacing w:val="-9"/>
        </w:rPr>
        <w:t xml:space="preserve"> </w:t>
      </w:r>
      <w:r>
        <w:t>higher</w:t>
      </w:r>
      <w:r>
        <w:rPr>
          <w:spacing w:val="-9"/>
        </w:rPr>
        <w:t xml:space="preserve"> </w:t>
      </w:r>
      <w:r>
        <w:t>levels.</w:t>
      </w:r>
      <w:r>
        <w:rPr>
          <w:spacing w:val="-8"/>
        </w:rPr>
        <w:t xml:space="preserve"> </w:t>
      </w:r>
      <w:r>
        <w:t>The</w:t>
      </w:r>
      <w:r>
        <w:rPr>
          <w:spacing w:val="-10"/>
        </w:rPr>
        <w:t xml:space="preserve"> </w:t>
      </w:r>
      <w:r>
        <w:t>most</w:t>
      </w:r>
      <w:r>
        <w:rPr>
          <w:spacing w:val="-58"/>
        </w:rPr>
        <w:t xml:space="preserve"> </w:t>
      </w:r>
      <w:r>
        <w:t>important factor in motivating factory workers to improve productivity, according to Frederick</w:t>
      </w:r>
      <w:r>
        <w:rPr>
          <w:spacing w:val="1"/>
        </w:rPr>
        <w:t xml:space="preserve"> </w:t>
      </w:r>
      <w:r>
        <w:t>Taylor and his science management colleagues, is money. Money cannot be a cure-all for all ills</w:t>
      </w:r>
      <w:r>
        <w:rPr>
          <w:spacing w:val="1"/>
        </w:rPr>
        <w:t xml:space="preserve"> </w:t>
      </w:r>
      <w:r>
        <w:t>employee incentive, as previously mentioned, is compounded by the fact that different workers</w:t>
      </w:r>
      <w:r>
        <w:rPr>
          <w:spacing w:val="1"/>
        </w:rPr>
        <w:t xml:space="preserve"> </w:t>
      </w:r>
      <w:r>
        <w:rPr>
          <w:spacing w:val="-1"/>
        </w:rPr>
        <w:t>have</w:t>
      </w:r>
      <w:r>
        <w:rPr>
          <w:spacing w:val="-16"/>
        </w:rPr>
        <w:t xml:space="preserve"> </w:t>
      </w:r>
      <w:r>
        <w:rPr>
          <w:spacing w:val="-1"/>
        </w:rPr>
        <w:t>different</w:t>
      </w:r>
      <w:r>
        <w:rPr>
          <w:spacing w:val="-13"/>
        </w:rPr>
        <w:t xml:space="preserve"> </w:t>
      </w:r>
      <w:r>
        <w:t>motivators.</w:t>
      </w:r>
      <w:r>
        <w:rPr>
          <w:spacing w:val="-15"/>
        </w:rPr>
        <w:t xml:space="preserve"> </w:t>
      </w:r>
      <w:r>
        <w:t>According</w:t>
      </w:r>
      <w:r>
        <w:rPr>
          <w:spacing w:val="-14"/>
        </w:rPr>
        <w:t xml:space="preserve"> </w:t>
      </w:r>
      <w:r>
        <w:t>to</w:t>
      </w:r>
      <w:r>
        <w:rPr>
          <w:spacing w:val="-14"/>
        </w:rPr>
        <w:t xml:space="preserve"> </w:t>
      </w:r>
      <w:r>
        <w:t>study,</w:t>
      </w:r>
      <w:r>
        <w:rPr>
          <w:spacing w:val="-14"/>
        </w:rPr>
        <w:t xml:space="preserve"> </w:t>
      </w:r>
      <w:r>
        <w:t>praising</w:t>
      </w:r>
      <w:r>
        <w:rPr>
          <w:spacing w:val="-17"/>
        </w:rPr>
        <w:t xml:space="preserve"> </w:t>
      </w:r>
      <w:r>
        <w:t>workers</w:t>
      </w:r>
      <w:r>
        <w:rPr>
          <w:spacing w:val="-14"/>
        </w:rPr>
        <w:t xml:space="preserve"> </w:t>
      </w:r>
      <w:r>
        <w:t>leads</w:t>
      </w:r>
      <w:r>
        <w:rPr>
          <w:spacing w:val="-15"/>
        </w:rPr>
        <w:t xml:space="preserve"> </w:t>
      </w:r>
      <w:r>
        <w:t>to</w:t>
      </w:r>
      <w:r>
        <w:rPr>
          <w:spacing w:val="-11"/>
        </w:rPr>
        <w:t xml:space="preserve"> </w:t>
      </w:r>
      <w:r>
        <w:t>employee</w:t>
      </w:r>
      <w:r>
        <w:rPr>
          <w:spacing w:val="-16"/>
        </w:rPr>
        <w:t xml:space="preserve"> </w:t>
      </w:r>
      <w:r>
        <w:t>retention,</w:t>
      </w:r>
      <w:r>
        <w:rPr>
          <w:spacing w:val="-13"/>
        </w:rPr>
        <w:t xml:space="preserve"> </w:t>
      </w:r>
      <w:r>
        <w:t>which</w:t>
      </w:r>
      <w:r>
        <w:rPr>
          <w:spacing w:val="-58"/>
        </w:rPr>
        <w:t xml:space="preserve"> </w:t>
      </w:r>
      <w:r>
        <w:t>has</w:t>
      </w:r>
      <w:r>
        <w:rPr>
          <w:spacing w:val="-1"/>
        </w:rPr>
        <w:t xml:space="preserve"> </w:t>
      </w:r>
      <w:r>
        <w:t>a</w:t>
      </w:r>
      <w:r>
        <w:rPr>
          <w:spacing w:val="-1"/>
        </w:rPr>
        <w:t xml:space="preserve"> </w:t>
      </w:r>
      <w:r>
        <w:t>direct effect on</w:t>
      </w:r>
      <w:r>
        <w:rPr>
          <w:spacing w:val="-1"/>
        </w:rPr>
        <w:t xml:space="preserve"> </w:t>
      </w:r>
      <w:r>
        <w:t>the</w:t>
      </w:r>
      <w:r>
        <w:rPr>
          <w:spacing w:val="1"/>
        </w:rPr>
        <w:t xml:space="preserve"> </w:t>
      </w:r>
      <w:r>
        <w:t xml:space="preserve">employee's success (Lazauskaite </w:t>
      </w:r>
      <w:r>
        <w:rPr>
          <w:i/>
        </w:rPr>
        <w:t>et</w:t>
      </w:r>
      <w:r>
        <w:rPr>
          <w:i/>
          <w:spacing w:val="-1"/>
        </w:rPr>
        <w:t xml:space="preserve"> </w:t>
      </w:r>
      <w:r>
        <w:rPr>
          <w:i/>
        </w:rPr>
        <w:t>al</w:t>
      </w:r>
      <w:r>
        <w:t>, 2015).</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Rewards are management tools that influence individual or group behavior and contribute to a</w:t>
      </w:r>
      <w:r>
        <w:rPr>
          <w:spacing w:val="1"/>
        </w:rPr>
        <w:t xml:space="preserve"> </w:t>
      </w:r>
      <w:r>
        <w:t>company's</w:t>
      </w:r>
      <w:r>
        <w:rPr>
          <w:spacing w:val="-13"/>
        </w:rPr>
        <w:t xml:space="preserve"> </w:t>
      </w:r>
      <w:r>
        <w:t>success.</w:t>
      </w:r>
      <w:r>
        <w:rPr>
          <w:spacing w:val="-13"/>
        </w:rPr>
        <w:t xml:space="preserve"> </w:t>
      </w:r>
      <w:r>
        <w:t>Wages,</w:t>
      </w:r>
      <w:r>
        <w:rPr>
          <w:spacing w:val="-13"/>
        </w:rPr>
        <w:t xml:space="preserve"> </w:t>
      </w:r>
      <w:r>
        <w:t>advancement,</w:t>
      </w:r>
      <w:r>
        <w:rPr>
          <w:spacing w:val="-12"/>
        </w:rPr>
        <w:t xml:space="preserve"> </w:t>
      </w:r>
      <w:r>
        <w:t>incentives,</w:t>
      </w:r>
      <w:r>
        <w:rPr>
          <w:spacing w:val="-13"/>
        </w:rPr>
        <w:t xml:space="preserve"> </w:t>
      </w:r>
      <w:r>
        <w:t>and</w:t>
      </w:r>
      <w:r>
        <w:rPr>
          <w:spacing w:val="-13"/>
        </w:rPr>
        <w:t xml:space="preserve"> </w:t>
      </w:r>
      <w:r>
        <w:t>other</w:t>
      </w:r>
      <w:r>
        <w:rPr>
          <w:spacing w:val="-12"/>
        </w:rPr>
        <w:t xml:space="preserve"> </w:t>
      </w:r>
      <w:r>
        <w:t>forms</w:t>
      </w:r>
      <w:r>
        <w:rPr>
          <w:spacing w:val="-13"/>
        </w:rPr>
        <w:t xml:space="preserve"> </w:t>
      </w:r>
      <w:r>
        <w:t>of</w:t>
      </w:r>
      <w:r>
        <w:rPr>
          <w:spacing w:val="-11"/>
        </w:rPr>
        <w:t xml:space="preserve"> </w:t>
      </w:r>
      <w:r>
        <w:t>compensation</w:t>
      </w:r>
      <w:r>
        <w:rPr>
          <w:spacing w:val="-13"/>
        </w:rPr>
        <w:t xml:space="preserve"> </w:t>
      </w:r>
      <w:r>
        <w:t>are</w:t>
      </w:r>
      <w:r>
        <w:rPr>
          <w:spacing w:val="-14"/>
        </w:rPr>
        <w:t xml:space="preserve"> </w:t>
      </w:r>
      <w:r>
        <w:t>all</w:t>
      </w:r>
      <w:r>
        <w:rPr>
          <w:spacing w:val="-13"/>
        </w:rPr>
        <w:t xml:space="preserve"> </w:t>
      </w:r>
      <w:r>
        <w:t>used</w:t>
      </w:r>
      <w:r>
        <w:rPr>
          <w:spacing w:val="-57"/>
        </w:rPr>
        <w:t xml:space="preserve"> </w:t>
      </w:r>
      <w:r>
        <w:t xml:space="preserve">by businesses to motivate and attract employees to achieve high levels of success (Parkin </w:t>
      </w:r>
      <w:r>
        <w:rPr>
          <w:i/>
        </w:rPr>
        <w:t>et al</w:t>
      </w:r>
      <w:r>
        <w:t>,</w:t>
      </w:r>
      <w:r>
        <w:rPr>
          <w:spacing w:val="1"/>
        </w:rPr>
        <w:t xml:space="preserve"> </w:t>
      </w:r>
      <w:r>
        <w:t>2009). Management must understand salary structures that provide the company's valuation for</w:t>
      </w:r>
      <w:r>
        <w:rPr>
          <w:spacing w:val="1"/>
        </w:rPr>
        <w:t xml:space="preserve"> </w:t>
      </w:r>
      <w:r>
        <w:t>each job, performance-based pay, personal and special allowances, fringe benefits, pensions, and</w:t>
      </w:r>
      <w:r>
        <w:rPr>
          <w:spacing w:val="-57"/>
        </w:rPr>
        <w:t xml:space="preserve"> </w:t>
      </w:r>
      <w:r>
        <w:t xml:space="preserve">so on in order to effectively use compensation as a motivator (Adeyinka </w:t>
      </w:r>
      <w:r>
        <w:rPr>
          <w:i/>
        </w:rPr>
        <w:t xml:space="preserve">et al, </w:t>
      </w:r>
      <w:r>
        <w:t>2007). Leadership</w:t>
      </w:r>
      <w:r>
        <w:rPr>
          <w:spacing w:val="1"/>
        </w:rPr>
        <w:t xml:space="preserve"> </w:t>
      </w:r>
      <w:r>
        <w:t>is about getting things done correctly, and in order to do that, you need people to trust and follow</w:t>
      </w:r>
      <w:r>
        <w:rPr>
          <w:spacing w:val="-57"/>
        </w:rPr>
        <w:t xml:space="preserve"> </w:t>
      </w:r>
      <w:r>
        <w:t>you.</w:t>
      </w:r>
      <w:r>
        <w:rPr>
          <w:spacing w:val="-10"/>
        </w:rPr>
        <w:t xml:space="preserve"> </w:t>
      </w:r>
      <w:r>
        <w:t>Furthermore,</w:t>
      </w:r>
      <w:r>
        <w:rPr>
          <w:spacing w:val="-12"/>
        </w:rPr>
        <w:t xml:space="preserve"> </w:t>
      </w:r>
      <w:r>
        <w:t>if</w:t>
      </w:r>
      <w:r>
        <w:rPr>
          <w:spacing w:val="-8"/>
        </w:rPr>
        <w:t xml:space="preserve"> </w:t>
      </w:r>
      <w:r>
        <w:t>you</w:t>
      </w:r>
      <w:r>
        <w:rPr>
          <w:spacing w:val="-11"/>
        </w:rPr>
        <w:t xml:space="preserve"> </w:t>
      </w:r>
      <w:r>
        <w:t>want</w:t>
      </w:r>
      <w:r>
        <w:rPr>
          <w:spacing w:val="-12"/>
        </w:rPr>
        <w:t xml:space="preserve"> </w:t>
      </w:r>
      <w:r>
        <w:t>them</w:t>
      </w:r>
      <w:r>
        <w:rPr>
          <w:spacing w:val="-12"/>
        </w:rPr>
        <w:t xml:space="preserve"> </w:t>
      </w:r>
      <w:r>
        <w:t>to</w:t>
      </w:r>
      <w:r>
        <w:rPr>
          <w:spacing w:val="-12"/>
        </w:rPr>
        <w:t xml:space="preserve"> </w:t>
      </w:r>
      <w:r>
        <w:t>expect</w:t>
      </w:r>
      <w:r>
        <w:rPr>
          <w:spacing w:val="-9"/>
        </w:rPr>
        <w:t xml:space="preserve"> </w:t>
      </w:r>
      <w:r>
        <w:t>you</w:t>
      </w:r>
      <w:r>
        <w:rPr>
          <w:spacing w:val="-12"/>
        </w:rPr>
        <w:t xml:space="preserve"> </w:t>
      </w:r>
      <w:r>
        <w:t>and</w:t>
      </w:r>
      <w:r>
        <w:rPr>
          <w:spacing w:val="-12"/>
        </w:rPr>
        <w:t xml:space="preserve"> </w:t>
      </w:r>
      <w:r>
        <w:t>do</w:t>
      </w:r>
      <w:r>
        <w:rPr>
          <w:spacing w:val="-12"/>
        </w:rPr>
        <w:t xml:space="preserve"> </w:t>
      </w:r>
      <w:r>
        <w:t>things</w:t>
      </w:r>
      <w:r>
        <w:rPr>
          <w:spacing w:val="-12"/>
        </w:rPr>
        <w:t xml:space="preserve"> </w:t>
      </w:r>
      <w:r>
        <w:t>for</w:t>
      </w:r>
      <w:r>
        <w:rPr>
          <w:spacing w:val="-9"/>
        </w:rPr>
        <w:t xml:space="preserve"> </w:t>
      </w:r>
      <w:r>
        <w:t>you</w:t>
      </w:r>
      <w:r>
        <w:rPr>
          <w:spacing w:val="-12"/>
        </w:rPr>
        <w:t xml:space="preserve"> </w:t>
      </w:r>
      <w:r>
        <w:t>and</w:t>
      </w:r>
      <w:r>
        <w:rPr>
          <w:spacing w:val="-10"/>
        </w:rPr>
        <w:t xml:space="preserve"> </w:t>
      </w:r>
      <w:r>
        <w:t>the</w:t>
      </w:r>
      <w:r>
        <w:rPr>
          <w:spacing w:val="-13"/>
        </w:rPr>
        <w:t xml:space="preserve"> </w:t>
      </w:r>
      <w:r>
        <w:t>business,</w:t>
      </w:r>
      <w:r>
        <w:rPr>
          <w:spacing w:val="-9"/>
        </w:rPr>
        <w:t xml:space="preserve"> </w:t>
      </w:r>
      <w:r>
        <w:t>you</w:t>
      </w:r>
      <w:r>
        <w:rPr>
          <w:spacing w:val="-12"/>
        </w:rPr>
        <w:t xml:space="preserve"> </w:t>
      </w:r>
      <w:r>
        <w:t>must</w:t>
      </w:r>
      <w:r>
        <w:rPr>
          <w:spacing w:val="-57"/>
        </w:rPr>
        <w:t xml:space="preserve"> </w:t>
      </w:r>
      <w:r>
        <w:t xml:space="preserve">inspire those (Chete </w:t>
      </w:r>
      <w:r>
        <w:rPr>
          <w:i/>
        </w:rPr>
        <w:t>et al., 2014,</w:t>
      </w:r>
      <w:r>
        <w:t>). Members and supporters, according to hypotheses, help each</w:t>
      </w:r>
      <w:r>
        <w:rPr>
          <w:spacing w:val="1"/>
        </w:rPr>
        <w:t xml:space="preserve"> </w:t>
      </w:r>
      <w:r>
        <w:t>other</w:t>
      </w:r>
      <w:r>
        <w:rPr>
          <w:spacing w:val="-3"/>
        </w:rPr>
        <w:t xml:space="preserve"> </w:t>
      </w:r>
      <w:r>
        <w:t>reach</w:t>
      </w:r>
      <w:r>
        <w:rPr>
          <w:spacing w:val="2"/>
        </w:rPr>
        <w:t xml:space="preserve"> </w:t>
      </w:r>
      <w:r>
        <w:t>greater</w:t>
      </w:r>
      <w:r>
        <w:rPr>
          <w:spacing w:val="-1"/>
        </w:rPr>
        <w:t xml:space="preserve"> </w:t>
      </w:r>
      <w:r>
        <w:t>degrees of morality</w:t>
      </w:r>
      <w:r>
        <w:rPr>
          <w:spacing w:val="-4"/>
        </w:rPr>
        <w:t xml:space="preserve"> </w:t>
      </w:r>
      <w:r>
        <w:t>and inspiration (Park</w:t>
      </w:r>
      <w:r>
        <w:rPr>
          <w:spacing w:val="-1"/>
        </w:rPr>
        <w:t xml:space="preserve"> </w:t>
      </w:r>
      <w:r>
        <w:t xml:space="preserve">Hee-Sung </w:t>
      </w:r>
      <w:r>
        <w:rPr>
          <w:i/>
        </w:rPr>
        <w:t>et</w:t>
      </w:r>
      <w:r>
        <w:rPr>
          <w:i/>
          <w:spacing w:val="-1"/>
        </w:rPr>
        <w:t xml:space="preserve"> </w:t>
      </w:r>
      <w:r>
        <w:rPr>
          <w:i/>
        </w:rPr>
        <w:t xml:space="preserve">al., </w:t>
      </w:r>
      <w:r>
        <w:t>2005).</w:t>
      </w:r>
    </w:p>
    <w:p>
      <w:pPr>
        <w:pStyle w:val="5"/>
        <w:spacing w:before="1" w:line="480" w:lineRule="auto"/>
        <w:ind w:left="120" w:right="316"/>
        <w:jc w:val="both"/>
      </w:pPr>
      <w:r>
        <w:t>At its heart, motivation is a leadership quality. It is motivated by a desire to do the right thing for</w:t>
      </w:r>
      <w:r>
        <w:rPr>
          <w:spacing w:val="1"/>
        </w:rPr>
        <w:t xml:space="preserve"> </w:t>
      </w:r>
      <w:r>
        <w:t xml:space="preserve">people and the company. Leadership and motivation are both active processes (Aguinis </w:t>
      </w:r>
      <w:r>
        <w:rPr>
          <w:i/>
        </w:rPr>
        <w:t>et al.,</w:t>
      </w:r>
      <w:r>
        <w:rPr>
          <w:i/>
          <w:spacing w:val="1"/>
        </w:rPr>
        <w:t xml:space="preserve"> </w:t>
      </w:r>
      <w:r>
        <w:t>2013). Empowerment benefits businesses because it fosters a sense of identity and pride for</w:t>
      </w:r>
      <w:r>
        <w:rPr>
          <w:spacing w:val="1"/>
        </w:rPr>
        <w:t xml:space="preserve"> </w:t>
      </w:r>
      <w:r>
        <w:t>employees. Indeed, it established a win-win relationship between organizations and employees,</w:t>
      </w:r>
      <w:r>
        <w:rPr>
          <w:spacing w:val="1"/>
        </w:rPr>
        <w:t xml:space="preserve"> </w:t>
      </w:r>
      <w:r>
        <w:rPr>
          <w:spacing w:val="-1"/>
        </w:rPr>
        <w:t>which</w:t>
      </w:r>
      <w:r>
        <w:rPr>
          <w:spacing w:val="-15"/>
        </w:rPr>
        <w:t xml:space="preserve"> </w:t>
      </w:r>
      <w:r>
        <w:rPr>
          <w:spacing w:val="-1"/>
        </w:rPr>
        <w:t>many</w:t>
      </w:r>
      <w:r>
        <w:rPr>
          <w:spacing w:val="-19"/>
        </w:rPr>
        <w:t xml:space="preserve"> </w:t>
      </w:r>
      <w:r>
        <w:rPr>
          <w:spacing w:val="-1"/>
        </w:rPr>
        <w:t>organizations</w:t>
      </w:r>
      <w:r>
        <w:rPr>
          <w:spacing w:val="-14"/>
        </w:rPr>
        <w:t xml:space="preserve"> </w:t>
      </w:r>
      <w:r>
        <w:t>and</w:t>
      </w:r>
      <w:r>
        <w:rPr>
          <w:spacing w:val="-14"/>
        </w:rPr>
        <w:t xml:space="preserve"> </w:t>
      </w:r>
      <w:r>
        <w:t>their</w:t>
      </w:r>
      <w:r>
        <w:rPr>
          <w:spacing w:val="-13"/>
        </w:rPr>
        <w:t xml:space="preserve"> </w:t>
      </w:r>
      <w:r>
        <w:t>employees</w:t>
      </w:r>
      <w:r>
        <w:rPr>
          <w:spacing w:val="-11"/>
        </w:rPr>
        <w:t xml:space="preserve"> </w:t>
      </w:r>
      <w:r>
        <w:t>regard</w:t>
      </w:r>
      <w:r>
        <w:rPr>
          <w:spacing w:val="-15"/>
        </w:rPr>
        <w:t xml:space="preserve"> </w:t>
      </w:r>
      <w:r>
        <w:t>as</w:t>
      </w:r>
      <w:r>
        <w:rPr>
          <w:spacing w:val="-11"/>
        </w:rPr>
        <w:t xml:space="preserve"> </w:t>
      </w:r>
      <w:r>
        <w:t>ideal.</w:t>
      </w:r>
      <w:r>
        <w:rPr>
          <w:spacing w:val="39"/>
        </w:rPr>
        <w:t xml:space="preserve"> </w:t>
      </w:r>
      <w:r>
        <w:t>Empowerment</w:t>
      </w:r>
      <w:r>
        <w:rPr>
          <w:spacing w:val="-13"/>
        </w:rPr>
        <w:t xml:space="preserve"> </w:t>
      </w:r>
      <w:r>
        <w:t>will</w:t>
      </w:r>
      <w:r>
        <w:rPr>
          <w:spacing w:val="-13"/>
        </w:rPr>
        <w:t xml:space="preserve"> </w:t>
      </w:r>
      <w:r>
        <w:t>help</w:t>
      </w:r>
      <w:r>
        <w:rPr>
          <w:spacing w:val="-13"/>
        </w:rPr>
        <w:t xml:space="preserve"> </w:t>
      </w:r>
      <w:r>
        <w:t>to</w:t>
      </w:r>
      <w:r>
        <w:rPr>
          <w:spacing w:val="-13"/>
        </w:rPr>
        <w:t xml:space="preserve"> </w:t>
      </w:r>
      <w:r>
        <w:t>develop</w:t>
      </w:r>
      <w:r>
        <w:rPr>
          <w:spacing w:val="-58"/>
        </w:rPr>
        <w:t xml:space="preserve"> </w:t>
      </w:r>
      <w:r>
        <w:t>augmented</w:t>
      </w:r>
      <w:r>
        <w:rPr>
          <w:spacing w:val="-1"/>
        </w:rPr>
        <w:t xml:space="preserve"> </w:t>
      </w:r>
      <w:r>
        <w:t>human capabilities.</w:t>
      </w:r>
    </w:p>
    <w:p>
      <w:pPr>
        <w:pStyle w:val="5"/>
        <w:spacing w:before="1" w:line="480" w:lineRule="auto"/>
        <w:ind w:left="120" w:right="317"/>
        <w:jc w:val="both"/>
      </w:pPr>
      <w:r>
        <w:t>Employees</w:t>
      </w:r>
      <w:r>
        <w:rPr>
          <w:spacing w:val="-6"/>
        </w:rPr>
        <w:t xml:space="preserve"> </w:t>
      </w:r>
      <w:r>
        <w:t>who</w:t>
      </w:r>
      <w:r>
        <w:rPr>
          <w:spacing w:val="-9"/>
        </w:rPr>
        <w:t xml:space="preserve"> </w:t>
      </w:r>
      <w:r>
        <w:t>are</w:t>
      </w:r>
      <w:r>
        <w:rPr>
          <w:spacing w:val="-9"/>
        </w:rPr>
        <w:t xml:space="preserve"> </w:t>
      </w:r>
      <w:r>
        <w:t>empowered</w:t>
      </w:r>
      <w:r>
        <w:rPr>
          <w:spacing w:val="-9"/>
        </w:rPr>
        <w:t xml:space="preserve"> </w:t>
      </w:r>
      <w:r>
        <w:t>place</w:t>
      </w:r>
      <w:r>
        <w:rPr>
          <w:spacing w:val="-7"/>
        </w:rPr>
        <w:t xml:space="preserve"> </w:t>
      </w:r>
      <w:r>
        <w:t>a</w:t>
      </w:r>
      <w:r>
        <w:rPr>
          <w:spacing w:val="-9"/>
        </w:rPr>
        <w:t xml:space="preserve"> </w:t>
      </w:r>
      <w:r>
        <w:t>higher</w:t>
      </w:r>
      <w:r>
        <w:rPr>
          <w:spacing w:val="-9"/>
        </w:rPr>
        <w:t xml:space="preserve"> </w:t>
      </w:r>
      <w:r>
        <w:t>value</w:t>
      </w:r>
      <w:r>
        <w:rPr>
          <w:spacing w:val="-9"/>
        </w:rPr>
        <w:t xml:space="preserve"> </w:t>
      </w:r>
      <w:r>
        <w:t>on</w:t>
      </w:r>
      <w:r>
        <w:rPr>
          <w:spacing w:val="-9"/>
        </w:rPr>
        <w:t xml:space="preserve"> </w:t>
      </w:r>
      <w:r>
        <w:t>their</w:t>
      </w:r>
      <w:r>
        <w:rPr>
          <w:spacing w:val="-8"/>
        </w:rPr>
        <w:t xml:space="preserve"> </w:t>
      </w:r>
      <w:r>
        <w:t>work</w:t>
      </w:r>
      <w:r>
        <w:rPr>
          <w:spacing w:val="-9"/>
        </w:rPr>
        <w:t xml:space="preserve"> </w:t>
      </w:r>
      <w:r>
        <w:t>and</w:t>
      </w:r>
      <w:r>
        <w:rPr>
          <w:spacing w:val="-9"/>
        </w:rPr>
        <w:t xml:space="preserve"> </w:t>
      </w:r>
      <w:r>
        <w:t>personal</w:t>
      </w:r>
      <w:r>
        <w:rPr>
          <w:spacing w:val="-7"/>
        </w:rPr>
        <w:t xml:space="preserve"> </w:t>
      </w:r>
      <w:r>
        <w:t>lives,</w:t>
      </w:r>
      <w:r>
        <w:rPr>
          <w:spacing w:val="-8"/>
        </w:rPr>
        <w:t xml:space="preserve"> </w:t>
      </w:r>
      <w:r>
        <w:t>which</w:t>
      </w:r>
      <w:r>
        <w:rPr>
          <w:spacing w:val="-8"/>
        </w:rPr>
        <w:t xml:space="preserve"> </w:t>
      </w:r>
      <w:r>
        <w:t>leads</w:t>
      </w:r>
      <w:r>
        <w:rPr>
          <w:spacing w:val="-58"/>
        </w:rPr>
        <w:t xml:space="preserve"> </w:t>
      </w:r>
      <w:r>
        <w:t>to continuous improvement in coordination. Employees in empowered organizations carry out</w:t>
      </w:r>
      <w:r>
        <w:rPr>
          <w:spacing w:val="1"/>
        </w:rPr>
        <w:t xml:space="preserve"> </w:t>
      </w:r>
      <w:r>
        <w:t>their final novelties and thoughts with a sense of belonging, enthusiasm, and delight. In the end,</w:t>
      </w:r>
      <w:r>
        <w:rPr>
          <w:spacing w:val="1"/>
        </w:rPr>
        <w:t xml:space="preserve"> </w:t>
      </w:r>
      <w:r>
        <w:t>they work with a sense of responsibility and prioritize the organization's benefits over their own</w:t>
      </w:r>
      <w:r>
        <w:rPr>
          <w:spacing w:val="1"/>
        </w:rPr>
        <w:t xml:space="preserve"> </w:t>
      </w:r>
      <w:r>
        <w:t xml:space="preserve">(Yazdani </w:t>
      </w:r>
      <w:r>
        <w:rPr>
          <w:i/>
        </w:rPr>
        <w:t xml:space="preserve">et al., </w:t>
      </w:r>
      <w:r>
        <w:t>2011). One's perception of another, as well as their decision to act based on their</w:t>
      </w:r>
      <w:r>
        <w:rPr>
          <w:spacing w:val="1"/>
        </w:rPr>
        <w:t xml:space="preserve"> </w:t>
      </w:r>
      <w:r>
        <w:t xml:space="preserve">speech, behavior, and decision, is defined as trust (Hassan </w:t>
      </w:r>
      <w:r>
        <w:rPr>
          <w:i/>
        </w:rPr>
        <w:t xml:space="preserve">et al., </w:t>
      </w:r>
      <w:r>
        <w:t>2010). Trust is critical for a</w:t>
      </w:r>
      <w:r>
        <w:rPr>
          <w:spacing w:val="1"/>
        </w:rPr>
        <w:t xml:space="preserve"> </w:t>
      </w:r>
      <w:r>
        <w:t>company's</w:t>
      </w:r>
      <w:r>
        <w:rPr>
          <w:spacing w:val="22"/>
        </w:rPr>
        <w:t xml:space="preserve"> </w:t>
      </w:r>
      <w:r>
        <w:t>growth</w:t>
      </w:r>
      <w:r>
        <w:rPr>
          <w:spacing w:val="22"/>
        </w:rPr>
        <w:t xml:space="preserve"> </w:t>
      </w:r>
      <w:r>
        <w:t>and</w:t>
      </w:r>
      <w:r>
        <w:rPr>
          <w:spacing w:val="21"/>
        </w:rPr>
        <w:t xml:space="preserve"> </w:t>
      </w:r>
      <w:r>
        <w:t>success,</w:t>
      </w:r>
      <w:r>
        <w:rPr>
          <w:spacing w:val="23"/>
        </w:rPr>
        <w:t xml:space="preserve"> </w:t>
      </w:r>
      <w:r>
        <w:t>and</w:t>
      </w:r>
      <w:r>
        <w:rPr>
          <w:spacing w:val="21"/>
        </w:rPr>
        <w:t xml:space="preserve"> </w:t>
      </w:r>
      <w:r>
        <w:t>it</w:t>
      </w:r>
      <w:r>
        <w:rPr>
          <w:spacing w:val="23"/>
        </w:rPr>
        <w:t xml:space="preserve"> </w:t>
      </w:r>
      <w:r>
        <w:t>must</w:t>
      </w:r>
      <w:r>
        <w:rPr>
          <w:spacing w:val="22"/>
        </w:rPr>
        <w:t xml:space="preserve"> </w:t>
      </w:r>
      <w:r>
        <w:t>be</w:t>
      </w:r>
      <w:r>
        <w:rPr>
          <w:spacing w:val="17"/>
        </w:rPr>
        <w:t xml:space="preserve"> </w:t>
      </w:r>
      <w:r>
        <w:t>maintained</w:t>
      </w:r>
      <w:r>
        <w:rPr>
          <w:spacing w:val="21"/>
        </w:rPr>
        <w:t xml:space="preserve"> </w:t>
      </w:r>
      <w:r>
        <w:t>at</w:t>
      </w:r>
      <w:r>
        <w:rPr>
          <w:spacing w:val="23"/>
        </w:rPr>
        <w:t xml:space="preserve"> </w:t>
      </w:r>
      <w:r>
        <w:t>all</w:t>
      </w:r>
      <w:r>
        <w:rPr>
          <w:spacing w:val="22"/>
        </w:rPr>
        <w:t xml:space="preserve"> </w:t>
      </w:r>
      <w:r>
        <w:t>times</w:t>
      </w:r>
      <w:r>
        <w:rPr>
          <w:spacing w:val="22"/>
        </w:rPr>
        <w:t xml:space="preserve"> </w:t>
      </w:r>
      <w:r>
        <w:t>to</w:t>
      </w:r>
      <w:r>
        <w:rPr>
          <w:spacing w:val="21"/>
        </w:rPr>
        <w:t xml:space="preserve"> </w:t>
      </w:r>
      <w:r>
        <w:t>ensure</w:t>
      </w:r>
      <w:r>
        <w:rPr>
          <w:spacing w:val="21"/>
        </w:rPr>
        <w:t xml:space="preserve"> </w:t>
      </w:r>
      <w:r>
        <w:t>the</w:t>
      </w:r>
      <w:r>
        <w:rPr>
          <w:spacing w:val="22"/>
        </w:rPr>
        <w:t xml:space="preserve"> </w:t>
      </w:r>
      <w:r>
        <w:t>company's</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18"/>
        <w:jc w:val="both"/>
      </w:pPr>
      <w:r>
        <w:t xml:space="preserve">survival and increase employee motivation (Annamalai </w:t>
      </w:r>
      <w:r>
        <w:rPr>
          <w:i/>
        </w:rPr>
        <w:t xml:space="preserve">et al., </w:t>
      </w:r>
      <w:r>
        <w:t>2010). It has consequences for</w:t>
      </w:r>
      <w:r>
        <w:rPr>
          <w:spacing w:val="1"/>
        </w:rPr>
        <w:t xml:space="preserve"> </w:t>
      </w:r>
      <w:r>
        <w:t>intrapersonal</w:t>
      </w:r>
      <w:r>
        <w:rPr>
          <w:spacing w:val="-4"/>
        </w:rPr>
        <w:t xml:space="preserve"> </w:t>
      </w:r>
      <w:r>
        <w:t>and</w:t>
      </w:r>
      <w:r>
        <w:rPr>
          <w:spacing w:val="-7"/>
        </w:rPr>
        <w:t xml:space="preserve"> </w:t>
      </w:r>
      <w:r>
        <w:t>interpersonal</w:t>
      </w:r>
      <w:r>
        <w:rPr>
          <w:spacing w:val="-7"/>
        </w:rPr>
        <w:t xml:space="preserve"> </w:t>
      </w:r>
      <w:r>
        <w:t>issues,</w:t>
      </w:r>
      <w:r>
        <w:rPr>
          <w:spacing w:val="-4"/>
        </w:rPr>
        <w:t xml:space="preserve"> </w:t>
      </w:r>
      <w:r>
        <w:t>as</w:t>
      </w:r>
      <w:r>
        <w:rPr>
          <w:spacing w:val="-5"/>
        </w:rPr>
        <w:t xml:space="preserve"> </w:t>
      </w:r>
      <w:r>
        <w:t>well</w:t>
      </w:r>
      <w:r>
        <w:rPr>
          <w:spacing w:val="-7"/>
        </w:rPr>
        <w:t xml:space="preserve"> </w:t>
      </w:r>
      <w:r>
        <w:t>as</w:t>
      </w:r>
      <w:r>
        <w:rPr>
          <w:spacing w:val="-7"/>
        </w:rPr>
        <w:t xml:space="preserve"> </w:t>
      </w:r>
      <w:r>
        <w:t>internal</w:t>
      </w:r>
      <w:r>
        <w:rPr>
          <w:spacing w:val="-6"/>
        </w:rPr>
        <w:t xml:space="preserve"> </w:t>
      </w:r>
      <w:r>
        <w:t>and</w:t>
      </w:r>
      <w:r>
        <w:rPr>
          <w:spacing w:val="-5"/>
        </w:rPr>
        <w:t xml:space="preserve"> </w:t>
      </w:r>
      <w:r>
        <w:t>external</w:t>
      </w:r>
      <w:r>
        <w:rPr>
          <w:spacing w:val="-7"/>
        </w:rPr>
        <w:t xml:space="preserve"> </w:t>
      </w:r>
      <w:r>
        <w:t>relationships.</w:t>
      </w:r>
      <w:r>
        <w:rPr>
          <w:spacing w:val="-6"/>
        </w:rPr>
        <w:t xml:space="preserve"> </w:t>
      </w:r>
      <w:r>
        <w:t>Regardless</w:t>
      </w:r>
      <w:r>
        <w:rPr>
          <w:spacing w:val="-7"/>
        </w:rPr>
        <w:t xml:space="preserve"> </w:t>
      </w:r>
      <w:r>
        <w:t>of</w:t>
      </w:r>
      <w:r>
        <w:rPr>
          <w:spacing w:val="-58"/>
        </w:rPr>
        <w:t xml:space="preserve"> </w:t>
      </w:r>
      <w:r>
        <w:t>how automated a company is, staff preparation is an important tool for empowering employees.</w:t>
      </w:r>
      <w:r>
        <w:rPr>
          <w:spacing w:val="1"/>
        </w:rPr>
        <w:t xml:space="preserve"> </w:t>
      </w:r>
      <w:r>
        <w:rPr>
          <w:spacing w:val="-1"/>
        </w:rPr>
        <w:t>Because</w:t>
      </w:r>
      <w:r>
        <w:rPr>
          <w:spacing w:val="-16"/>
        </w:rPr>
        <w:t xml:space="preserve"> </w:t>
      </w:r>
      <w:r>
        <w:rPr>
          <w:spacing w:val="-1"/>
        </w:rPr>
        <w:t>high</w:t>
      </w:r>
      <w:r>
        <w:rPr>
          <w:spacing w:val="-14"/>
        </w:rPr>
        <w:t xml:space="preserve"> </w:t>
      </w:r>
      <w:r>
        <w:rPr>
          <w:spacing w:val="-1"/>
        </w:rPr>
        <w:t>productivity</w:t>
      </w:r>
      <w:r>
        <w:rPr>
          <w:spacing w:val="-16"/>
        </w:rPr>
        <w:t xml:space="preserve"> </w:t>
      </w:r>
      <w:r>
        <w:t>is</w:t>
      </w:r>
      <w:r>
        <w:rPr>
          <w:spacing w:val="-13"/>
        </w:rPr>
        <w:t xml:space="preserve"> </w:t>
      </w:r>
      <w:r>
        <w:t>dependent</w:t>
      </w:r>
      <w:r>
        <w:rPr>
          <w:spacing w:val="-14"/>
        </w:rPr>
        <w:t xml:space="preserve"> </w:t>
      </w:r>
      <w:r>
        <w:t>on</w:t>
      </w:r>
      <w:r>
        <w:rPr>
          <w:spacing w:val="-14"/>
        </w:rPr>
        <w:t xml:space="preserve"> </w:t>
      </w:r>
      <w:r>
        <w:t>employee</w:t>
      </w:r>
      <w:r>
        <w:rPr>
          <w:spacing w:val="-15"/>
        </w:rPr>
        <w:t xml:space="preserve"> </w:t>
      </w:r>
      <w:r>
        <w:t>motivation</w:t>
      </w:r>
      <w:r>
        <w:rPr>
          <w:spacing w:val="-13"/>
        </w:rPr>
        <w:t xml:space="preserve"> </w:t>
      </w:r>
      <w:r>
        <w:t>and</w:t>
      </w:r>
      <w:r>
        <w:rPr>
          <w:spacing w:val="-14"/>
        </w:rPr>
        <w:t xml:space="preserve"> </w:t>
      </w:r>
      <w:r>
        <w:t>effectiveness,</w:t>
      </w:r>
      <w:r>
        <w:rPr>
          <w:spacing w:val="-14"/>
        </w:rPr>
        <w:t xml:space="preserve"> </w:t>
      </w:r>
      <w:r>
        <w:t>it</w:t>
      </w:r>
      <w:r>
        <w:rPr>
          <w:spacing w:val="-13"/>
        </w:rPr>
        <w:t xml:space="preserve"> </w:t>
      </w:r>
      <w:r>
        <w:t>is</w:t>
      </w:r>
      <w:r>
        <w:rPr>
          <w:spacing w:val="-13"/>
        </w:rPr>
        <w:t xml:space="preserve"> </w:t>
      </w:r>
      <w:r>
        <w:t>an</w:t>
      </w:r>
      <w:r>
        <w:rPr>
          <w:spacing w:val="-14"/>
        </w:rPr>
        <w:t xml:space="preserve"> </w:t>
      </w:r>
      <w:r>
        <w:t>essential</w:t>
      </w:r>
      <w:r>
        <w:rPr>
          <w:spacing w:val="-58"/>
        </w:rPr>
        <w:t xml:space="preserve"> </w:t>
      </w:r>
      <w:r>
        <w:rPr>
          <w:spacing w:val="-1"/>
        </w:rPr>
        <w:t>strategy</w:t>
      </w:r>
      <w:r>
        <w:rPr>
          <w:spacing w:val="-20"/>
        </w:rPr>
        <w:t xml:space="preserve"> </w:t>
      </w:r>
      <w:r>
        <w:t>for</w:t>
      </w:r>
      <w:r>
        <w:rPr>
          <w:spacing w:val="-16"/>
        </w:rPr>
        <w:t xml:space="preserve"> </w:t>
      </w:r>
      <w:r>
        <w:t>motivating</w:t>
      </w:r>
      <w:r>
        <w:rPr>
          <w:spacing w:val="-14"/>
        </w:rPr>
        <w:t xml:space="preserve"> </w:t>
      </w:r>
      <w:r>
        <w:t>employees.</w:t>
      </w:r>
      <w:r>
        <w:rPr>
          <w:spacing w:val="-9"/>
        </w:rPr>
        <w:t xml:space="preserve"> </w:t>
      </w:r>
      <w:r>
        <w:t>Giving</w:t>
      </w:r>
      <w:r>
        <w:rPr>
          <w:spacing w:val="-14"/>
        </w:rPr>
        <w:t xml:space="preserve"> </w:t>
      </w:r>
      <w:r>
        <w:t>appropriate</w:t>
      </w:r>
      <w:r>
        <w:rPr>
          <w:spacing w:val="-15"/>
        </w:rPr>
        <w:t xml:space="preserve"> </w:t>
      </w:r>
      <w:r>
        <w:t>input</w:t>
      </w:r>
      <w:r>
        <w:rPr>
          <w:spacing w:val="-13"/>
        </w:rPr>
        <w:t xml:space="preserve"> </w:t>
      </w:r>
      <w:r>
        <w:t>on</w:t>
      </w:r>
      <w:r>
        <w:rPr>
          <w:spacing w:val="-15"/>
        </w:rPr>
        <w:t xml:space="preserve"> </w:t>
      </w:r>
      <w:r>
        <w:t>the</w:t>
      </w:r>
      <w:r>
        <w:rPr>
          <w:spacing w:val="-13"/>
        </w:rPr>
        <w:t xml:space="preserve"> </w:t>
      </w:r>
      <w:r>
        <w:t>sentences</w:t>
      </w:r>
      <w:r>
        <w:rPr>
          <w:spacing w:val="-14"/>
        </w:rPr>
        <w:t xml:space="preserve"> </w:t>
      </w:r>
      <w:r>
        <w:t>of</w:t>
      </w:r>
      <w:r>
        <w:rPr>
          <w:spacing w:val="-16"/>
        </w:rPr>
        <w:t xml:space="preserve"> </w:t>
      </w:r>
      <w:r>
        <w:t>their</w:t>
      </w:r>
      <w:r>
        <w:rPr>
          <w:spacing w:val="-16"/>
        </w:rPr>
        <w:t xml:space="preserve"> </w:t>
      </w:r>
      <w:r>
        <w:t>acts</w:t>
      </w:r>
      <w:r>
        <w:rPr>
          <w:spacing w:val="-13"/>
        </w:rPr>
        <w:t xml:space="preserve"> </w:t>
      </w:r>
      <w:r>
        <w:t>on</w:t>
      </w:r>
      <w:r>
        <w:rPr>
          <w:spacing w:val="-15"/>
        </w:rPr>
        <w:t xml:space="preserve"> </w:t>
      </w:r>
      <w:r>
        <w:t>others</w:t>
      </w:r>
      <w:r>
        <w:rPr>
          <w:spacing w:val="-57"/>
        </w:rPr>
        <w:t xml:space="preserve"> </w:t>
      </w:r>
      <w:r>
        <w:t>is</w:t>
      </w:r>
      <w:r>
        <w:rPr>
          <w:spacing w:val="-1"/>
        </w:rPr>
        <w:t xml:space="preserve"> </w:t>
      </w:r>
      <w:r>
        <w:t>one way</w:t>
      </w:r>
      <w:r>
        <w:rPr>
          <w:spacing w:val="-5"/>
        </w:rPr>
        <w:t xml:space="preserve"> </w:t>
      </w:r>
      <w:r>
        <w:t>managers can</w:t>
      </w:r>
      <w:r>
        <w:rPr>
          <w:spacing w:val="2"/>
        </w:rPr>
        <w:t xml:space="preserve"> </w:t>
      </w:r>
      <w:r>
        <w:t>instigate inspiration</w:t>
      </w:r>
      <w:r>
        <w:rPr>
          <w:spacing w:val="-1"/>
        </w:rPr>
        <w:t xml:space="preserve"> </w:t>
      </w:r>
      <w:r>
        <w:t>(Adeyinka</w:t>
      </w:r>
      <w:r>
        <w:rPr>
          <w:spacing w:val="2"/>
        </w:rPr>
        <w:t xml:space="preserve"> </w:t>
      </w:r>
      <w:r>
        <w:rPr>
          <w:i/>
        </w:rPr>
        <w:t xml:space="preserve">et al., </w:t>
      </w:r>
      <w:r>
        <w:t>2007).</w:t>
      </w:r>
    </w:p>
    <w:p>
      <w:pPr>
        <w:pStyle w:val="5"/>
        <w:spacing w:line="480" w:lineRule="auto"/>
        <w:ind w:left="120" w:right="313"/>
        <w:jc w:val="both"/>
      </w:pPr>
      <w:r>
        <w:t>Based on the literature found in these reports, Mansfield and Odeh (1991) raise the following</w:t>
      </w:r>
      <w:r>
        <w:rPr>
          <w:spacing w:val="1"/>
        </w:rPr>
        <w:t xml:space="preserve"> </w:t>
      </w:r>
      <w:r>
        <w:t xml:space="preserve">concerns: Zakeri </w:t>
      </w:r>
      <w:r>
        <w:rPr>
          <w:i/>
        </w:rPr>
        <w:t xml:space="preserve">et al., </w:t>
      </w:r>
      <w:r>
        <w:t>(1997) identified the factors influencing the motivation of construction</w:t>
      </w:r>
      <w:r>
        <w:rPr>
          <w:spacing w:val="1"/>
        </w:rPr>
        <w:t xml:space="preserve"> </w:t>
      </w:r>
      <w:r>
        <w:t>operatives in Iran. All of the previous studies have at least one perceived motivation problem as a</w:t>
      </w:r>
      <w:r>
        <w:rPr>
          <w:spacing w:val="-57"/>
        </w:rPr>
        <w:t xml:space="preserve"> </w:t>
      </w:r>
      <w:r>
        <w:t>motivation factor, and this study is based on these perceived motivation problems. This involves</w:t>
      </w:r>
      <w:r>
        <w:rPr>
          <w:spacing w:val="1"/>
        </w:rPr>
        <w:t xml:space="preserve"> </w:t>
      </w:r>
      <w:r>
        <w:t>inept crew managers, weak leadership, insincerity, weak administration, no success performing</w:t>
      </w:r>
      <w:r>
        <w:rPr>
          <w:spacing w:val="1"/>
        </w:rPr>
        <w:t xml:space="preserve"> </w:t>
      </w:r>
      <w:r>
        <w:t>the same task more than once, poor coordination, lack of consideration for a job well done,</w:t>
      </w:r>
      <w:r>
        <w:rPr>
          <w:spacing w:val="1"/>
        </w:rPr>
        <w:t xml:space="preserve"> </w:t>
      </w:r>
      <w:r>
        <w:t>unfairness</w:t>
      </w:r>
      <w:r>
        <w:rPr>
          <w:spacing w:val="-3"/>
        </w:rPr>
        <w:t xml:space="preserve"> </w:t>
      </w:r>
      <w:r>
        <w:t>of</w:t>
      </w:r>
      <w:r>
        <w:rPr>
          <w:spacing w:val="-4"/>
        </w:rPr>
        <w:t xml:space="preserve"> </w:t>
      </w:r>
      <w:r>
        <w:t>reward,</w:t>
      </w:r>
      <w:r>
        <w:rPr>
          <w:spacing w:val="-2"/>
        </w:rPr>
        <w:t xml:space="preserve"> </w:t>
      </w:r>
      <w:r>
        <w:t>insufficient</w:t>
      </w:r>
      <w:r>
        <w:rPr>
          <w:spacing w:val="-2"/>
        </w:rPr>
        <w:t xml:space="preserve"> </w:t>
      </w:r>
      <w:r>
        <w:t>safety</w:t>
      </w:r>
      <w:r>
        <w:rPr>
          <w:spacing w:val="-9"/>
        </w:rPr>
        <w:t xml:space="preserve"> </w:t>
      </w:r>
      <w:r>
        <w:t>precautions,</w:t>
      </w:r>
      <w:r>
        <w:rPr>
          <w:spacing w:val="-3"/>
        </w:rPr>
        <w:t xml:space="preserve"> </w:t>
      </w:r>
      <w:r>
        <w:t>uneven</w:t>
      </w:r>
      <w:r>
        <w:rPr>
          <w:spacing w:val="-4"/>
        </w:rPr>
        <w:t xml:space="preserve"> </w:t>
      </w:r>
      <w:r>
        <w:t>pay,</w:t>
      </w:r>
      <w:r>
        <w:rPr>
          <w:spacing w:val="-3"/>
        </w:rPr>
        <w:t xml:space="preserve"> </w:t>
      </w:r>
      <w:r>
        <w:t>favoritism</w:t>
      </w:r>
      <w:r>
        <w:rPr>
          <w:spacing w:val="-3"/>
        </w:rPr>
        <w:t xml:space="preserve"> </w:t>
      </w:r>
      <w:r>
        <w:t>and</w:t>
      </w:r>
      <w:r>
        <w:rPr>
          <w:spacing w:val="-3"/>
        </w:rPr>
        <w:t xml:space="preserve"> </w:t>
      </w:r>
      <w:r>
        <w:t>a</w:t>
      </w:r>
      <w:r>
        <w:rPr>
          <w:spacing w:val="-5"/>
        </w:rPr>
        <w:t xml:space="preserve"> </w:t>
      </w:r>
      <w:r>
        <w:t>lack</w:t>
      </w:r>
      <w:r>
        <w:rPr>
          <w:spacing w:val="-3"/>
        </w:rPr>
        <w:t xml:space="preserve"> </w:t>
      </w:r>
      <w:r>
        <w:t>of</w:t>
      </w:r>
      <w:r>
        <w:rPr>
          <w:spacing w:val="-2"/>
        </w:rPr>
        <w:t xml:space="preserve"> </w:t>
      </w:r>
      <w:r>
        <w:t>support</w:t>
      </w:r>
      <w:r>
        <w:rPr>
          <w:spacing w:val="-57"/>
        </w:rPr>
        <w:t xml:space="preserve"> </w:t>
      </w:r>
      <w:r>
        <w:t>from</w:t>
      </w:r>
      <w:r>
        <w:rPr>
          <w:spacing w:val="-1"/>
        </w:rPr>
        <w:t xml:space="preserve"> </w:t>
      </w:r>
      <w:r>
        <w:t>coworkers.</w:t>
      </w:r>
    </w:p>
    <w:p>
      <w:pPr>
        <w:pStyle w:val="2"/>
        <w:numPr>
          <w:ilvl w:val="1"/>
          <w:numId w:val="3"/>
        </w:numPr>
        <w:tabs>
          <w:tab w:val="left" w:pos="841"/>
        </w:tabs>
        <w:spacing w:before="6" w:after="0" w:line="240" w:lineRule="auto"/>
        <w:ind w:left="840" w:right="0" w:hanging="721"/>
        <w:jc w:val="both"/>
      </w:pPr>
      <w:r>
        <w:t>Theories</w:t>
      </w:r>
      <w:r>
        <w:rPr>
          <w:spacing w:val="-2"/>
        </w:rPr>
        <w:t xml:space="preserve"> </w:t>
      </w:r>
      <w:r>
        <w:t>of Motivation</w:t>
      </w:r>
    </w:p>
    <w:p>
      <w:pPr>
        <w:pStyle w:val="5"/>
        <w:rPr>
          <w:b/>
        </w:rPr>
      </w:pPr>
    </w:p>
    <w:p>
      <w:pPr>
        <w:pStyle w:val="8"/>
        <w:numPr>
          <w:ilvl w:val="2"/>
          <w:numId w:val="7"/>
        </w:numPr>
        <w:tabs>
          <w:tab w:val="left" w:pos="901"/>
        </w:tabs>
        <w:spacing w:before="1" w:after="0" w:line="240" w:lineRule="auto"/>
        <w:ind w:left="900" w:right="0" w:hanging="781"/>
        <w:jc w:val="both"/>
        <w:rPr>
          <w:b/>
          <w:sz w:val="24"/>
        </w:rPr>
      </w:pPr>
      <w:r>
        <w:rPr>
          <w:b/>
          <w:sz w:val="24"/>
        </w:rPr>
        <w:t>Maslow’s</w:t>
      </w:r>
      <w:r>
        <w:rPr>
          <w:b/>
          <w:spacing w:val="-2"/>
          <w:sz w:val="24"/>
        </w:rPr>
        <w:t xml:space="preserve"> </w:t>
      </w:r>
      <w:r>
        <w:rPr>
          <w:b/>
          <w:sz w:val="24"/>
        </w:rPr>
        <w:t>theory</w:t>
      </w:r>
      <w:r>
        <w:rPr>
          <w:b/>
          <w:spacing w:val="-2"/>
          <w:sz w:val="24"/>
        </w:rPr>
        <w:t xml:space="preserve"> </w:t>
      </w:r>
      <w:r>
        <w:rPr>
          <w:b/>
          <w:sz w:val="24"/>
        </w:rPr>
        <w:t>of</w:t>
      </w:r>
      <w:r>
        <w:rPr>
          <w:b/>
          <w:spacing w:val="-1"/>
          <w:sz w:val="24"/>
        </w:rPr>
        <w:t xml:space="preserve"> </w:t>
      </w:r>
      <w:r>
        <w:rPr>
          <w:b/>
          <w:sz w:val="24"/>
        </w:rPr>
        <w:t>hierarchy</w:t>
      </w:r>
      <w:r>
        <w:rPr>
          <w:b/>
          <w:spacing w:val="-1"/>
          <w:sz w:val="24"/>
        </w:rPr>
        <w:t xml:space="preserve"> </w:t>
      </w:r>
      <w:r>
        <w:rPr>
          <w:b/>
          <w:sz w:val="24"/>
        </w:rPr>
        <w:t>of</w:t>
      </w:r>
      <w:r>
        <w:rPr>
          <w:b/>
          <w:spacing w:val="-1"/>
          <w:sz w:val="24"/>
        </w:rPr>
        <w:t xml:space="preserve"> </w:t>
      </w:r>
      <w:r>
        <w:rPr>
          <w:b/>
          <w:sz w:val="24"/>
        </w:rPr>
        <w:t>needs</w:t>
      </w:r>
    </w:p>
    <w:p>
      <w:pPr>
        <w:pStyle w:val="5"/>
        <w:spacing w:before="6"/>
        <w:rPr>
          <w:b/>
          <w:sz w:val="23"/>
        </w:rPr>
      </w:pPr>
    </w:p>
    <w:p>
      <w:pPr>
        <w:pStyle w:val="5"/>
        <w:spacing w:line="480" w:lineRule="auto"/>
        <w:ind w:left="120" w:right="315"/>
        <w:jc w:val="both"/>
      </w:pPr>
      <w:r>
        <w:t>The most widely used requires classification and is created by (Maslow 1943). Fig 2.1 shows the</w:t>
      </w:r>
      <w:r>
        <w:rPr>
          <w:spacing w:val="1"/>
        </w:rPr>
        <w:t xml:space="preserve"> </w:t>
      </w:r>
      <w:r>
        <w:t>Moslow’s theory of hierarchy of needs (Original five stage model) which includes physiological</w:t>
      </w:r>
      <w:r>
        <w:rPr>
          <w:spacing w:val="1"/>
        </w:rPr>
        <w:t xml:space="preserve"> </w:t>
      </w:r>
      <w:r>
        <w:t>needs,</w:t>
      </w:r>
      <w:r>
        <w:rPr>
          <w:spacing w:val="-3"/>
        </w:rPr>
        <w:t xml:space="preserve"> </w:t>
      </w:r>
      <w:r>
        <w:t>protection</w:t>
      </w:r>
      <w:r>
        <w:rPr>
          <w:spacing w:val="-3"/>
        </w:rPr>
        <w:t xml:space="preserve"> </w:t>
      </w:r>
      <w:r>
        <w:t>needs,</w:t>
      </w:r>
      <w:r>
        <w:rPr>
          <w:spacing w:val="-3"/>
        </w:rPr>
        <w:t xml:space="preserve"> </w:t>
      </w:r>
      <w:r>
        <w:t>social</w:t>
      </w:r>
      <w:r>
        <w:rPr>
          <w:spacing w:val="-3"/>
        </w:rPr>
        <w:t xml:space="preserve"> </w:t>
      </w:r>
      <w:r>
        <w:t>needs,</w:t>
      </w:r>
      <w:r>
        <w:rPr>
          <w:spacing w:val="-2"/>
        </w:rPr>
        <w:t xml:space="preserve"> </w:t>
      </w:r>
      <w:r>
        <w:t>dignity</w:t>
      </w:r>
      <w:r>
        <w:rPr>
          <w:spacing w:val="-5"/>
        </w:rPr>
        <w:t xml:space="preserve"> </w:t>
      </w:r>
      <w:r>
        <w:t>needs,</w:t>
      </w:r>
      <w:r>
        <w:rPr>
          <w:spacing w:val="-3"/>
        </w:rPr>
        <w:t xml:space="preserve"> </w:t>
      </w:r>
      <w:r>
        <w:t>and</w:t>
      </w:r>
      <w:r>
        <w:rPr>
          <w:spacing w:val="-3"/>
        </w:rPr>
        <w:t xml:space="preserve"> </w:t>
      </w:r>
      <w:r>
        <w:t>self-fulfillment</w:t>
      </w:r>
      <w:r>
        <w:rPr>
          <w:spacing w:val="-2"/>
        </w:rPr>
        <w:t xml:space="preserve"> </w:t>
      </w:r>
      <w:r>
        <w:t>needs</w:t>
      </w:r>
      <w:r>
        <w:rPr>
          <w:spacing w:val="-2"/>
        </w:rPr>
        <w:t xml:space="preserve"> </w:t>
      </w:r>
      <w:r>
        <w:t>were</w:t>
      </w:r>
      <w:r>
        <w:rPr>
          <w:spacing w:val="-2"/>
        </w:rPr>
        <w:t xml:space="preserve"> </w:t>
      </w:r>
      <w:r>
        <w:t>the</w:t>
      </w:r>
      <w:r>
        <w:rPr>
          <w:spacing w:val="-3"/>
        </w:rPr>
        <w:t xml:space="preserve"> </w:t>
      </w:r>
      <w:r>
        <w:t>five</w:t>
      </w:r>
      <w:r>
        <w:rPr>
          <w:spacing w:val="-4"/>
        </w:rPr>
        <w:t xml:space="preserve"> </w:t>
      </w:r>
      <w:r>
        <w:t>main</w:t>
      </w:r>
      <w:r>
        <w:rPr>
          <w:spacing w:val="-58"/>
        </w:rPr>
        <w:t xml:space="preserve"> </w:t>
      </w:r>
      <w:r>
        <w:t>levels of needs he developed in his hierarchy of needs, which he described in order of priority.</w:t>
      </w:r>
      <w:r>
        <w:rPr>
          <w:spacing w:val="1"/>
        </w:rPr>
        <w:t xml:space="preserve"> </w:t>
      </w:r>
      <w:r>
        <w:t>People, he thought, shared these needs. Maslow's philosophy of inspiration culminates in self-</w:t>
      </w:r>
      <w:r>
        <w:rPr>
          <w:spacing w:val="1"/>
        </w:rPr>
        <w:t xml:space="preserve"> </w:t>
      </w:r>
      <w:r>
        <w:t>fulfillment.</w:t>
      </w:r>
      <w:r>
        <w:rPr>
          <w:spacing w:val="16"/>
        </w:rPr>
        <w:t xml:space="preserve"> </w:t>
      </w:r>
      <w:r>
        <w:t>He</w:t>
      </w:r>
      <w:r>
        <w:rPr>
          <w:spacing w:val="14"/>
        </w:rPr>
        <w:t xml:space="preserve"> </w:t>
      </w:r>
      <w:r>
        <w:t>assumes</w:t>
      </w:r>
      <w:r>
        <w:rPr>
          <w:spacing w:val="18"/>
        </w:rPr>
        <w:t xml:space="preserve"> </w:t>
      </w:r>
      <w:r>
        <w:t>that</w:t>
      </w:r>
      <w:r>
        <w:rPr>
          <w:spacing w:val="15"/>
        </w:rPr>
        <w:t xml:space="preserve"> </w:t>
      </w:r>
      <w:r>
        <w:t>at</w:t>
      </w:r>
      <w:r>
        <w:rPr>
          <w:spacing w:val="16"/>
        </w:rPr>
        <w:t xml:space="preserve"> </w:t>
      </w:r>
      <w:r>
        <w:t>this</w:t>
      </w:r>
      <w:r>
        <w:rPr>
          <w:spacing w:val="15"/>
        </w:rPr>
        <w:t xml:space="preserve"> </w:t>
      </w:r>
      <w:r>
        <w:t>stage,</w:t>
      </w:r>
      <w:r>
        <w:rPr>
          <w:spacing w:val="15"/>
        </w:rPr>
        <w:t xml:space="preserve"> </w:t>
      </w:r>
      <w:r>
        <w:t>people</w:t>
      </w:r>
      <w:r>
        <w:rPr>
          <w:spacing w:val="18"/>
        </w:rPr>
        <w:t xml:space="preserve"> </w:t>
      </w:r>
      <w:r>
        <w:t>want</w:t>
      </w:r>
      <w:r>
        <w:rPr>
          <w:spacing w:val="16"/>
        </w:rPr>
        <w:t xml:space="preserve"> </w:t>
      </w:r>
      <w:r>
        <w:t>to</w:t>
      </w:r>
      <w:r>
        <w:rPr>
          <w:spacing w:val="16"/>
        </w:rPr>
        <w:t xml:space="preserve"> </w:t>
      </w:r>
      <w:r>
        <w:t>maximize</w:t>
      </w:r>
      <w:r>
        <w:rPr>
          <w:spacing w:val="14"/>
        </w:rPr>
        <w:t xml:space="preserve"> </w:t>
      </w:r>
      <w:r>
        <w:t>their</w:t>
      </w:r>
      <w:r>
        <w:rPr>
          <w:spacing w:val="14"/>
        </w:rPr>
        <w:t xml:space="preserve"> </w:t>
      </w:r>
      <w:r>
        <w:t>abilities</w:t>
      </w:r>
      <w:r>
        <w:rPr>
          <w:spacing w:val="15"/>
        </w:rPr>
        <w:t xml:space="preserve"> </w:t>
      </w:r>
      <w:r>
        <w:t>and</w:t>
      </w:r>
      <w:r>
        <w:rPr>
          <w:spacing w:val="15"/>
        </w:rPr>
        <w:t xml:space="preserve"> </w:t>
      </w:r>
      <w:r>
        <w:t>potential.</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320"/>
        <w:jc w:val="both"/>
      </w:pPr>
      <w:r>
        <w:t>Unlike</w:t>
      </w:r>
      <w:r>
        <w:rPr>
          <w:spacing w:val="-7"/>
        </w:rPr>
        <w:t xml:space="preserve"> </w:t>
      </w:r>
      <w:r>
        <w:t>the</w:t>
      </w:r>
      <w:r>
        <w:rPr>
          <w:spacing w:val="-7"/>
        </w:rPr>
        <w:t xml:space="preserve"> </w:t>
      </w:r>
      <w:r>
        <w:t>lower</w:t>
      </w:r>
      <w:r>
        <w:rPr>
          <w:spacing w:val="-7"/>
        </w:rPr>
        <w:t xml:space="preserve"> </w:t>
      </w:r>
      <w:r>
        <w:t>needs,</w:t>
      </w:r>
      <w:r>
        <w:rPr>
          <w:spacing w:val="-6"/>
        </w:rPr>
        <w:t xml:space="preserve"> </w:t>
      </w:r>
      <w:r>
        <w:t>this</w:t>
      </w:r>
      <w:r>
        <w:rPr>
          <w:spacing w:val="-6"/>
        </w:rPr>
        <w:t xml:space="preserve"> </w:t>
      </w:r>
      <w:r>
        <w:t>one</w:t>
      </w:r>
      <w:r>
        <w:rPr>
          <w:spacing w:val="-7"/>
        </w:rPr>
        <w:t xml:space="preserve"> </w:t>
      </w:r>
      <w:r>
        <w:t>is</w:t>
      </w:r>
      <w:r>
        <w:rPr>
          <w:spacing w:val="-6"/>
        </w:rPr>
        <w:t xml:space="preserve"> </w:t>
      </w:r>
      <w:r>
        <w:t>never</w:t>
      </w:r>
      <w:r>
        <w:rPr>
          <w:spacing w:val="-7"/>
        </w:rPr>
        <w:t xml:space="preserve"> </w:t>
      </w:r>
      <w:r>
        <w:t>entirely</w:t>
      </w:r>
      <w:r>
        <w:rPr>
          <w:spacing w:val="-9"/>
        </w:rPr>
        <w:t xml:space="preserve"> </w:t>
      </w:r>
      <w:r>
        <w:t>met;</w:t>
      </w:r>
      <w:r>
        <w:rPr>
          <w:spacing w:val="-6"/>
        </w:rPr>
        <w:t xml:space="preserve"> </w:t>
      </w:r>
      <w:r>
        <w:t>as</w:t>
      </w:r>
      <w:r>
        <w:rPr>
          <w:spacing w:val="-6"/>
        </w:rPr>
        <w:t xml:space="preserve"> </w:t>
      </w:r>
      <w:r>
        <w:t>individuals</w:t>
      </w:r>
      <w:r>
        <w:rPr>
          <w:spacing w:val="-8"/>
        </w:rPr>
        <w:t xml:space="preserve"> </w:t>
      </w:r>
      <w:r>
        <w:t>mature</w:t>
      </w:r>
      <w:r>
        <w:rPr>
          <w:spacing w:val="-7"/>
        </w:rPr>
        <w:t xml:space="preserve"> </w:t>
      </w:r>
      <w:r>
        <w:t>socially,</w:t>
      </w:r>
      <w:r>
        <w:rPr>
          <w:spacing w:val="-6"/>
        </w:rPr>
        <w:t xml:space="preserve"> </w:t>
      </w:r>
      <w:r>
        <w:t>new</w:t>
      </w:r>
      <w:r>
        <w:rPr>
          <w:spacing w:val="-7"/>
        </w:rPr>
        <w:t xml:space="preserve"> </w:t>
      </w:r>
      <w:r>
        <w:t>chances</w:t>
      </w:r>
      <w:r>
        <w:rPr>
          <w:spacing w:val="-57"/>
        </w:rPr>
        <w:t xml:space="preserve"> </w:t>
      </w:r>
      <w:r>
        <w:t>to</w:t>
      </w:r>
      <w:r>
        <w:rPr>
          <w:spacing w:val="-1"/>
        </w:rPr>
        <w:t xml:space="preserve"> </w:t>
      </w:r>
      <w:r>
        <w:t>develop appear.</w:t>
      </w:r>
    </w:p>
    <w:p>
      <w:pPr>
        <w:pStyle w:val="5"/>
        <w:spacing w:line="480" w:lineRule="auto"/>
        <w:ind w:left="120" w:right="319"/>
        <w:jc w:val="both"/>
      </w:pPr>
      <w:r>
        <w:t>According to Maslow, only a small percentage of people achieve self-fulfillment. After a person</w:t>
      </w:r>
      <w:r>
        <w:rPr>
          <w:spacing w:val="1"/>
        </w:rPr>
        <w:t xml:space="preserve"> </w:t>
      </w:r>
      <w:r>
        <w:t>has successfully attained a sense of belonging, they develop the desire to be of significant</w:t>
      </w:r>
      <w:r>
        <w:rPr>
          <w:spacing w:val="1"/>
        </w:rPr>
        <w:t xml:space="preserve"> </w:t>
      </w:r>
      <w:r>
        <w:t>importance. This set of needs is linked to a strong and stable sense of self-worth, as well as the</w:t>
      </w:r>
      <w:r>
        <w:rPr>
          <w:spacing w:val="1"/>
        </w:rPr>
        <w:t xml:space="preserve"> </w:t>
      </w:r>
      <w:r>
        <w:t>desire to be respected by others. To describe this type of need, he coined the term "confidence</w:t>
      </w:r>
      <w:r>
        <w:rPr>
          <w:spacing w:val="1"/>
        </w:rPr>
        <w:t xml:space="preserve"> </w:t>
      </w:r>
      <w:r>
        <w:t>need." Once physiological needs are fulfilled, one's attention turns to safety and security needs in</w:t>
      </w:r>
      <w:r>
        <w:rPr>
          <w:spacing w:val="-57"/>
        </w:rPr>
        <w:t xml:space="preserve"> </w:t>
      </w:r>
      <w:r>
        <w:t>order</w:t>
      </w:r>
      <w:r>
        <w:rPr>
          <w:spacing w:val="-7"/>
        </w:rPr>
        <w:t xml:space="preserve"> </w:t>
      </w:r>
      <w:r>
        <w:t>to</w:t>
      </w:r>
      <w:r>
        <w:rPr>
          <w:spacing w:val="-2"/>
        </w:rPr>
        <w:t xml:space="preserve"> </w:t>
      </w:r>
      <w:r>
        <w:t>resolve</w:t>
      </w:r>
      <w:r>
        <w:rPr>
          <w:spacing w:val="-3"/>
        </w:rPr>
        <w:t xml:space="preserve"> </w:t>
      </w:r>
      <w:r>
        <w:t>the</w:t>
      </w:r>
      <w:r>
        <w:rPr>
          <w:spacing w:val="-4"/>
        </w:rPr>
        <w:t xml:space="preserve"> </w:t>
      </w:r>
      <w:r>
        <w:t>challenge</w:t>
      </w:r>
      <w:r>
        <w:rPr>
          <w:spacing w:val="-6"/>
        </w:rPr>
        <w:t xml:space="preserve"> </w:t>
      </w:r>
      <w:r>
        <w:t>of</w:t>
      </w:r>
      <w:r>
        <w:rPr>
          <w:spacing w:val="-4"/>
        </w:rPr>
        <w:t xml:space="preserve"> </w:t>
      </w:r>
      <w:r>
        <w:t>physical</w:t>
      </w:r>
      <w:r>
        <w:rPr>
          <w:spacing w:val="-2"/>
        </w:rPr>
        <w:t xml:space="preserve"> </w:t>
      </w:r>
      <w:r>
        <w:t>and</w:t>
      </w:r>
      <w:r>
        <w:rPr>
          <w:spacing w:val="-6"/>
        </w:rPr>
        <w:t xml:space="preserve"> </w:t>
      </w:r>
      <w:r>
        <w:t>mental</w:t>
      </w:r>
      <w:r>
        <w:rPr>
          <w:spacing w:val="-5"/>
        </w:rPr>
        <w:t xml:space="preserve"> </w:t>
      </w:r>
      <w:r>
        <w:t>difficulties;</w:t>
      </w:r>
      <w:r>
        <w:rPr>
          <w:spacing w:val="-5"/>
        </w:rPr>
        <w:t xml:space="preserve"> </w:t>
      </w:r>
      <w:r>
        <w:t>those</w:t>
      </w:r>
      <w:r>
        <w:rPr>
          <w:spacing w:val="-5"/>
        </w:rPr>
        <w:t xml:space="preserve"> </w:t>
      </w:r>
      <w:r>
        <w:t>needs</w:t>
      </w:r>
      <w:r>
        <w:rPr>
          <w:spacing w:val="-6"/>
        </w:rPr>
        <w:t xml:space="preserve"> </w:t>
      </w:r>
      <w:r>
        <w:t>can</w:t>
      </w:r>
      <w:r>
        <w:rPr>
          <w:spacing w:val="-5"/>
        </w:rPr>
        <w:t xml:space="preserve"> </w:t>
      </w:r>
      <w:r>
        <w:t>be</w:t>
      </w:r>
      <w:r>
        <w:rPr>
          <w:spacing w:val="-6"/>
        </w:rPr>
        <w:t xml:space="preserve"> </w:t>
      </w:r>
      <w:r>
        <w:t>met</w:t>
      </w:r>
      <w:r>
        <w:rPr>
          <w:spacing w:val="-5"/>
        </w:rPr>
        <w:t xml:space="preserve"> </w:t>
      </w:r>
      <w:r>
        <w:t>by</w:t>
      </w:r>
      <w:r>
        <w:rPr>
          <w:spacing w:val="-9"/>
        </w:rPr>
        <w:t xml:space="preserve"> </w:t>
      </w:r>
      <w:r>
        <w:t>threat</w:t>
      </w:r>
      <w:r>
        <w:rPr>
          <w:spacing w:val="-57"/>
        </w:rPr>
        <w:t xml:space="preserve"> </w:t>
      </w:r>
      <w:r>
        <w:t>defense and physiological needs fulfillment.</w:t>
      </w:r>
    </w:p>
    <w:p>
      <w:pPr>
        <w:pStyle w:val="5"/>
        <w:spacing w:before="1" w:line="480" w:lineRule="auto"/>
        <w:ind w:left="120" w:right="317"/>
        <w:jc w:val="both"/>
      </w:pPr>
      <w:r>
        <w:t>Physiological needs are those that must be met in order to survive, such as air, water, food, sex,</w:t>
      </w:r>
      <w:r>
        <w:rPr>
          <w:spacing w:val="1"/>
        </w:rPr>
        <w:t xml:space="preserve"> </w:t>
      </w:r>
      <w:r>
        <w:t>and</w:t>
      </w:r>
      <w:r>
        <w:rPr>
          <w:spacing w:val="-6"/>
        </w:rPr>
        <w:t xml:space="preserve"> </w:t>
      </w:r>
      <w:r>
        <w:t>sleep.</w:t>
      </w:r>
      <w:r>
        <w:rPr>
          <w:spacing w:val="-2"/>
        </w:rPr>
        <w:t xml:space="preserve"> </w:t>
      </w:r>
      <w:r>
        <w:t>Lower-level</w:t>
      </w:r>
      <w:r>
        <w:rPr>
          <w:spacing w:val="-6"/>
        </w:rPr>
        <w:t xml:space="preserve"> </w:t>
      </w:r>
      <w:r>
        <w:t>needs</w:t>
      </w:r>
      <w:r>
        <w:rPr>
          <w:spacing w:val="-6"/>
        </w:rPr>
        <w:t xml:space="preserve"> </w:t>
      </w:r>
      <w:r>
        <w:t>must</w:t>
      </w:r>
      <w:r>
        <w:rPr>
          <w:spacing w:val="-5"/>
        </w:rPr>
        <w:t xml:space="preserve"> </w:t>
      </w:r>
      <w:r>
        <w:t>be</w:t>
      </w:r>
      <w:r>
        <w:rPr>
          <w:spacing w:val="-6"/>
        </w:rPr>
        <w:t xml:space="preserve"> </w:t>
      </w:r>
      <w:r>
        <w:t>met</w:t>
      </w:r>
      <w:r>
        <w:rPr>
          <w:spacing w:val="-4"/>
        </w:rPr>
        <w:t xml:space="preserve"> </w:t>
      </w:r>
      <w:r>
        <w:t>before</w:t>
      </w:r>
      <w:r>
        <w:rPr>
          <w:spacing w:val="-6"/>
        </w:rPr>
        <w:t xml:space="preserve"> </w:t>
      </w:r>
      <w:r>
        <w:t>higher-level</w:t>
      </w:r>
      <w:r>
        <w:rPr>
          <w:spacing w:val="-4"/>
        </w:rPr>
        <w:t xml:space="preserve"> </w:t>
      </w:r>
      <w:r>
        <w:t>motivators,</w:t>
      </w:r>
      <w:r>
        <w:rPr>
          <w:spacing w:val="-6"/>
        </w:rPr>
        <w:t xml:space="preserve"> </w:t>
      </w:r>
      <w:r>
        <w:t>such</w:t>
      </w:r>
      <w:r>
        <w:rPr>
          <w:spacing w:val="-6"/>
        </w:rPr>
        <w:t xml:space="preserve"> </w:t>
      </w:r>
      <w:r>
        <w:t>as</w:t>
      </w:r>
      <w:r>
        <w:rPr>
          <w:spacing w:val="-3"/>
        </w:rPr>
        <w:t xml:space="preserve"> </w:t>
      </w:r>
      <w:r>
        <w:t>self-fulfillment,</w:t>
      </w:r>
      <w:r>
        <w:rPr>
          <w:spacing w:val="-58"/>
        </w:rPr>
        <w:t xml:space="preserve"> </w:t>
      </w:r>
      <w:r>
        <w:t>can be pursued. People's primary motive is initially thought to be wealth. Managers may access</w:t>
      </w:r>
      <w:r>
        <w:rPr>
          <w:spacing w:val="1"/>
        </w:rPr>
        <w:t xml:space="preserve"> </w:t>
      </w:r>
      <w:r>
        <w:t>their</w:t>
      </w:r>
      <w:r>
        <w:rPr>
          <w:spacing w:val="-7"/>
        </w:rPr>
        <w:t xml:space="preserve"> </w:t>
      </w:r>
      <w:r>
        <w:t>behaviour,</w:t>
      </w:r>
      <w:r>
        <w:rPr>
          <w:spacing w:val="-7"/>
        </w:rPr>
        <w:t xml:space="preserve"> </w:t>
      </w:r>
      <w:r>
        <w:t>conduct</w:t>
      </w:r>
      <w:r>
        <w:rPr>
          <w:spacing w:val="-5"/>
        </w:rPr>
        <w:t xml:space="preserve"> </w:t>
      </w:r>
      <w:r>
        <w:t>the</w:t>
      </w:r>
      <w:r>
        <w:rPr>
          <w:spacing w:val="-7"/>
        </w:rPr>
        <w:t xml:space="preserve"> </w:t>
      </w:r>
      <w:r>
        <w:t>business,</w:t>
      </w:r>
      <w:r>
        <w:rPr>
          <w:spacing w:val="-6"/>
        </w:rPr>
        <w:t xml:space="preserve"> </w:t>
      </w:r>
      <w:r>
        <w:t>and</w:t>
      </w:r>
      <w:r>
        <w:rPr>
          <w:spacing w:val="-5"/>
        </w:rPr>
        <w:t xml:space="preserve"> </w:t>
      </w:r>
      <w:r>
        <w:t>their</w:t>
      </w:r>
      <w:r>
        <w:rPr>
          <w:spacing w:val="-7"/>
        </w:rPr>
        <w:t xml:space="preserve"> </w:t>
      </w:r>
      <w:r>
        <w:t>individual</w:t>
      </w:r>
      <w:r>
        <w:rPr>
          <w:spacing w:val="-6"/>
        </w:rPr>
        <w:t xml:space="preserve"> </w:t>
      </w:r>
      <w:r>
        <w:t>belief</w:t>
      </w:r>
      <w:r>
        <w:rPr>
          <w:spacing w:val="-6"/>
        </w:rPr>
        <w:t xml:space="preserve"> </w:t>
      </w:r>
      <w:r>
        <w:t>or</w:t>
      </w:r>
      <w:r>
        <w:rPr>
          <w:spacing w:val="-7"/>
        </w:rPr>
        <w:t xml:space="preserve"> </w:t>
      </w:r>
      <w:r>
        <w:t>attitude</w:t>
      </w:r>
      <w:r>
        <w:rPr>
          <w:spacing w:val="-9"/>
        </w:rPr>
        <w:t xml:space="preserve"> </w:t>
      </w:r>
      <w:r>
        <w:t>about</w:t>
      </w:r>
      <w:r>
        <w:rPr>
          <w:spacing w:val="-6"/>
        </w:rPr>
        <w:t xml:space="preserve"> </w:t>
      </w:r>
      <w:r>
        <w:t>people</w:t>
      </w:r>
      <w:r>
        <w:rPr>
          <w:spacing w:val="-7"/>
        </w:rPr>
        <w:t xml:space="preserve"> </w:t>
      </w:r>
      <w:r>
        <w:t>using</w:t>
      </w:r>
      <w:r>
        <w:rPr>
          <w:spacing w:val="-7"/>
        </w:rPr>
        <w:t xml:space="preserve"> </w:t>
      </w:r>
      <w:r>
        <w:t>the</w:t>
      </w:r>
      <w:r>
        <w:rPr>
          <w:spacing w:val="-58"/>
        </w:rPr>
        <w:t xml:space="preserve"> </w:t>
      </w:r>
      <w:r>
        <w:t>results</w:t>
      </w:r>
      <w:r>
        <w:rPr>
          <w:spacing w:val="-1"/>
        </w:rPr>
        <w:t xml:space="preserve"> </w:t>
      </w:r>
      <w:r>
        <w:t>of Maslow motivational structure.</w:t>
      </w:r>
    </w:p>
    <w:p>
      <w:pPr>
        <w:pStyle w:val="5"/>
        <w:spacing w:before="7"/>
        <w:rPr>
          <w:sz w:val="22"/>
        </w:rPr>
      </w:pPr>
      <w:r>
        <w:drawing>
          <wp:anchor distT="0" distB="0" distL="0" distR="0" simplePos="0" relativeHeight="251659264" behindDoc="0" locked="0" layoutInCell="1" allowOverlap="1">
            <wp:simplePos x="0" y="0"/>
            <wp:positionH relativeFrom="page">
              <wp:posOffset>1487170</wp:posOffset>
            </wp:positionH>
            <wp:positionV relativeFrom="paragraph">
              <wp:posOffset>189865</wp:posOffset>
            </wp:positionV>
            <wp:extent cx="4487545" cy="2854960"/>
            <wp:effectExtent l="0" t="0" r="0" b="0"/>
            <wp:wrapTopAndBottom/>
            <wp:docPr id="1" name="image1.jpeg" descr="maslows_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maslows_hierarchy"/>
                    <pic:cNvPicPr>
                      <a:picLocks noChangeAspect="1"/>
                    </pic:cNvPicPr>
                  </pic:nvPicPr>
                  <pic:blipFill>
                    <a:blip r:embed="rId6" cstate="print"/>
                    <a:stretch>
                      <a:fillRect/>
                    </a:stretch>
                  </pic:blipFill>
                  <pic:spPr>
                    <a:xfrm>
                      <a:off x="0" y="0"/>
                      <a:ext cx="4487615" cy="2854737"/>
                    </a:xfrm>
                    <a:prstGeom prst="rect">
                      <a:avLst/>
                    </a:prstGeom>
                  </pic:spPr>
                </pic:pic>
              </a:graphicData>
            </a:graphic>
          </wp:anchor>
        </w:drawing>
      </w:r>
    </w:p>
    <w:p>
      <w:pPr>
        <w:spacing w:after="0"/>
        <w:rPr>
          <w:sz w:val="22"/>
        </w:rPr>
        <w:sectPr>
          <w:pgSz w:w="12240" w:h="15840"/>
          <w:pgMar w:top="1360" w:right="1120" w:bottom="280" w:left="1320" w:header="720" w:footer="720" w:gutter="0"/>
          <w:cols w:space="720" w:num="1"/>
        </w:sectPr>
      </w:pPr>
    </w:p>
    <w:p>
      <w:pPr>
        <w:pStyle w:val="2"/>
        <w:spacing w:before="76" w:line="274" w:lineRule="exact"/>
        <w:ind w:left="973" w:right="1171" w:firstLine="0"/>
        <w:jc w:val="center"/>
      </w:pPr>
      <w:r>
        <w:t>Figure</w:t>
      </w:r>
      <w:r>
        <w:rPr>
          <w:spacing w:val="-3"/>
        </w:rPr>
        <w:t xml:space="preserve"> </w:t>
      </w:r>
      <w:r>
        <w:t>2.1</w:t>
      </w:r>
      <w:r>
        <w:rPr>
          <w:spacing w:val="1"/>
        </w:rPr>
        <w:t xml:space="preserve"> </w:t>
      </w:r>
      <w:r>
        <w:t>Maslow’s</w:t>
      </w:r>
      <w:r>
        <w:rPr>
          <w:spacing w:val="-2"/>
        </w:rPr>
        <w:t xml:space="preserve"> </w:t>
      </w:r>
      <w:r>
        <w:t>theory</w:t>
      </w:r>
      <w:r>
        <w:rPr>
          <w:spacing w:val="-1"/>
        </w:rPr>
        <w:t xml:space="preserve"> </w:t>
      </w:r>
      <w:r>
        <w:t>of</w:t>
      </w:r>
      <w:r>
        <w:rPr>
          <w:spacing w:val="-1"/>
        </w:rPr>
        <w:t xml:space="preserve"> </w:t>
      </w:r>
      <w:r>
        <w:t>hierarchy</w:t>
      </w:r>
      <w:r>
        <w:rPr>
          <w:spacing w:val="-2"/>
        </w:rPr>
        <w:t xml:space="preserve"> </w:t>
      </w:r>
      <w:r>
        <w:t>of needs.</w:t>
      </w:r>
    </w:p>
    <w:p>
      <w:pPr>
        <w:pStyle w:val="5"/>
        <w:spacing w:line="274" w:lineRule="exact"/>
        <w:ind w:left="973" w:right="1170"/>
        <w:jc w:val="center"/>
      </w:pPr>
      <w:r>
        <w:t>Source:</w:t>
      </w:r>
      <w:r>
        <w:rPr>
          <w:spacing w:val="-2"/>
        </w:rPr>
        <w:t xml:space="preserve"> </w:t>
      </w:r>
      <w:r>
        <w:t>Odesola (2015)</w:t>
      </w:r>
    </w:p>
    <w:p>
      <w:pPr>
        <w:pStyle w:val="5"/>
        <w:spacing w:before="5"/>
      </w:pPr>
    </w:p>
    <w:p>
      <w:pPr>
        <w:pStyle w:val="2"/>
        <w:numPr>
          <w:ilvl w:val="2"/>
          <w:numId w:val="7"/>
        </w:numPr>
        <w:tabs>
          <w:tab w:val="left" w:pos="841"/>
        </w:tabs>
        <w:spacing w:before="0" w:after="0" w:line="240" w:lineRule="auto"/>
        <w:ind w:left="840" w:right="0" w:hanging="721"/>
        <w:jc w:val="both"/>
      </w:pPr>
      <w:r>
        <w:t>McClelland</w:t>
      </w:r>
      <w:r>
        <w:rPr>
          <w:spacing w:val="-2"/>
        </w:rPr>
        <w:t xml:space="preserve"> </w:t>
      </w:r>
      <w:r>
        <w:t>learned needs</w:t>
      </w:r>
      <w:r>
        <w:rPr>
          <w:spacing w:val="-2"/>
        </w:rPr>
        <w:t xml:space="preserve"> </w:t>
      </w:r>
      <w:r>
        <w:t>theory</w:t>
      </w:r>
    </w:p>
    <w:p>
      <w:pPr>
        <w:pStyle w:val="5"/>
        <w:spacing w:before="7"/>
        <w:rPr>
          <w:b/>
          <w:sz w:val="23"/>
        </w:rPr>
      </w:pPr>
    </w:p>
    <w:p>
      <w:pPr>
        <w:pStyle w:val="5"/>
        <w:spacing w:line="480" w:lineRule="auto"/>
        <w:ind w:left="120" w:right="319"/>
        <w:jc w:val="both"/>
      </w:pPr>
      <w:r>
        <w:t>Fig. 2.2 shows the McClelland learned needs theory, which recommended that early education,</w:t>
      </w:r>
      <w:r>
        <w:rPr>
          <w:spacing w:val="1"/>
        </w:rPr>
        <w:t xml:space="preserve"> </w:t>
      </w:r>
      <w:r>
        <w:t>parental</w:t>
      </w:r>
      <w:r>
        <w:rPr>
          <w:spacing w:val="1"/>
        </w:rPr>
        <w:t xml:space="preserve"> </w:t>
      </w:r>
      <w:r>
        <w:t>style</w:t>
      </w:r>
      <w:r>
        <w:rPr>
          <w:spacing w:val="1"/>
        </w:rPr>
        <w:t xml:space="preserve"> </w:t>
      </w:r>
      <w:r>
        <w:t>and</w:t>
      </w:r>
      <w:r>
        <w:rPr>
          <w:spacing w:val="1"/>
        </w:rPr>
        <w:t xml:space="preserve"> </w:t>
      </w:r>
      <w:r>
        <w:t>social</w:t>
      </w:r>
      <w:r>
        <w:rPr>
          <w:spacing w:val="1"/>
        </w:rPr>
        <w:t xml:space="preserve"> </w:t>
      </w:r>
      <w:r>
        <w:t>expectations,</w:t>
      </w:r>
      <w:r>
        <w:rPr>
          <w:spacing w:val="1"/>
        </w:rPr>
        <w:t xml:space="preserve"> </w:t>
      </w:r>
      <w:r>
        <w:t>all</w:t>
      </w:r>
      <w:r>
        <w:rPr>
          <w:spacing w:val="1"/>
        </w:rPr>
        <w:t xml:space="preserve"> </w:t>
      </w:r>
      <w:r>
        <w:t>reinforce</w:t>
      </w:r>
      <w:r>
        <w:rPr>
          <w:spacing w:val="1"/>
        </w:rPr>
        <w:t xml:space="preserve"> </w:t>
      </w:r>
      <w:r>
        <w:t>the</w:t>
      </w:r>
      <w:r>
        <w:rPr>
          <w:spacing w:val="1"/>
        </w:rPr>
        <w:t xml:space="preserve"> </w:t>
      </w:r>
      <w:r>
        <w:t>strength</w:t>
      </w:r>
      <w:r>
        <w:rPr>
          <w:spacing w:val="1"/>
        </w:rPr>
        <w:t xml:space="preserve"> </w:t>
      </w:r>
      <w:r>
        <w:t>of</w:t>
      </w:r>
      <w:r>
        <w:rPr>
          <w:spacing w:val="1"/>
        </w:rPr>
        <w:t xml:space="preserve"> </w:t>
      </w:r>
      <w:r>
        <w:t>needs.</w:t>
      </w:r>
      <w:r>
        <w:rPr>
          <w:spacing w:val="1"/>
        </w:rPr>
        <w:t xml:space="preserve"> </w:t>
      </w:r>
      <w:r>
        <w:t>In</w:t>
      </w:r>
      <w:r>
        <w:rPr>
          <w:spacing w:val="1"/>
        </w:rPr>
        <w:t xml:space="preserve"> </w:t>
      </w:r>
      <w:r>
        <w:t>1961,</w:t>
      </w:r>
      <w:r>
        <w:rPr>
          <w:spacing w:val="1"/>
        </w:rPr>
        <w:t xml:space="preserve"> </w:t>
      </w:r>
      <w:r>
        <w:t>David</w:t>
      </w:r>
      <w:r>
        <w:rPr>
          <w:spacing w:val="1"/>
        </w:rPr>
        <w:t xml:space="preserve"> </w:t>
      </w:r>
      <w:r>
        <w:t>McClelland,</w:t>
      </w:r>
      <w:r>
        <w:rPr>
          <w:spacing w:val="1"/>
        </w:rPr>
        <w:t xml:space="preserve"> </w:t>
      </w:r>
      <w:r>
        <w:t>a</w:t>
      </w:r>
      <w:r>
        <w:rPr>
          <w:spacing w:val="1"/>
        </w:rPr>
        <w:t xml:space="preserve"> </w:t>
      </w:r>
      <w:r>
        <w:t>psychologist</w:t>
      </w:r>
      <w:r>
        <w:rPr>
          <w:spacing w:val="1"/>
        </w:rPr>
        <w:t xml:space="preserve"> </w:t>
      </w:r>
      <w:r>
        <w:t>from</w:t>
      </w:r>
      <w:r>
        <w:rPr>
          <w:spacing w:val="1"/>
        </w:rPr>
        <w:t xml:space="preserve"> </w:t>
      </w:r>
      <w:r>
        <w:t>many</w:t>
      </w:r>
      <w:r>
        <w:rPr>
          <w:spacing w:val="1"/>
        </w:rPr>
        <w:t xml:space="preserve"> </w:t>
      </w:r>
      <w:r>
        <w:t>decades</w:t>
      </w:r>
      <w:r>
        <w:rPr>
          <w:spacing w:val="1"/>
        </w:rPr>
        <w:t xml:space="preserve"> </w:t>
      </w:r>
      <w:r>
        <w:t>before,</w:t>
      </w:r>
      <w:r>
        <w:rPr>
          <w:spacing w:val="1"/>
        </w:rPr>
        <w:t xml:space="preserve"> </w:t>
      </w:r>
      <w:r>
        <w:t>proposed</w:t>
      </w:r>
      <w:r>
        <w:rPr>
          <w:spacing w:val="1"/>
        </w:rPr>
        <w:t xml:space="preserve"> </w:t>
      </w:r>
      <w:r>
        <w:t>this</w:t>
      </w:r>
      <w:r>
        <w:rPr>
          <w:spacing w:val="1"/>
        </w:rPr>
        <w:t xml:space="preserve"> </w:t>
      </w:r>
      <w:r>
        <w:t>theory.</w:t>
      </w:r>
      <w:r>
        <w:rPr>
          <w:spacing w:val="1"/>
        </w:rPr>
        <w:t xml:space="preserve"> </w:t>
      </w:r>
      <w:r>
        <w:t>Performance,</w:t>
      </w:r>
      <w:r>
        <w:rPr>
          <w:spacing w:val="-57"/>
        </w:rPr>
        <w:t xml:space="preserve"> </w:t>
      </w:r>
      <w:r>
        <w:t>association,</w:t>
      </w:r>
      <w:r>
        <w:rPr>
          <w:spacing w:val="-4"/>
        </w:rPr>
        <w:t xml:space="preserve"> </w:t>
      </w:r>
      <w:r>
        <w:t>and</w:t>
      </w:r>
      <w:r>
        <w:rPr>
          <w:spacing w:val="-3"/>
        </w:rPr>
        <w:t xml:space="preserve"> </w:t>
      </w:r>
      <w:r>
        <w:t>power</w:t>
      </w:r>
      <w:r>
        <w:rPr>
          <w:spacing w:val="-1"/>
        </w:rPr>
        <w:t xml:space="preserve"> </w:t>
      </w:r>
      <w:r>
        <w:t>were</w:t>
      </w:r>
      <w:r>
        <w:rPr>
          <w:spacing w:val="-5"/>
        </w:rPr>
        <w:t xml:space="preserve"> </w:t>
      </w:r>
      <w:r>
        <w:t>the</w:t>
      </w:r>
      <w:r>
        <w:rPr>
          <w:spacing w:val="-4"/>
        </w:rPr>
        <w:t xml:space="preserve"> </w:t>
      </w:r>
      <w:r>
        <w:t>three</w:t>
      </w:r>
      <w:r>
        <w:rPr>
          <w:spacing w:val="-4"/>
        </w:rPr>
        <w:t xml:space="preserve"> </w:t>
      </w:r>
      <w:r>
        <w:t>mastered</w:t>
      </w:r>
      <w:r>
        <w:rPr>
          <w:spacing w:val="-3"/>
        </w:rPr>
        <w:t xml:space="preserve"> </w:t>
      </w:r>
      <w:r>
        <w:t>needs</w:t>
      </w:r>
      <w:r>
        <w:rPr>
          <w:spacing w:val="-3"/>
        </w:rPr>
        <w:t xml:space="preserve"> </w:t>
      </w:r>
      <w:r>
        <w:t>he</w:t>
      </w:r>
      <w:r>
        <w:rPr>
          <w:spacing w:val="-1"/>
        </w:rPr>
        <w:t xml:space="preserve"> </w:t>
      </w:r>
      <w:r>
        <w:t>worked</w:t>
      </w:r>
      <w:r>
        <w:rPr>
          <w:spacing w:val="-1"/>
        </w:rPr>
        <w:t xml:space="preserve"> </w:t>
      </w:r>
      <w:r>
        <w:t>on,</w:t>
      </w:r>
      <w:r>
        <w:rPr>
          <w:spacing w:val="-3"/>
        </w:rPr>
        <w:t xml:space="preserve"> </w:t>
      </w:r>
      <w:r>
        <w:t>and</w:t>
      </w:r>
      <w:r>
        <w:rPr>
          <w:spacing w:val="-1"/>
        </w:rPr>
        <w:t xml:space="preserve"> </w:t>
      </w:r>
      <w:r>
        <w:t>will</w:t>
      </w:r>
      <w:r>
        <w:rPr>
          <w:spacing w:val="-2"/>
        </w:rPr>
        <w:t xml:space="preserve"> </w:t>
      </w:r>
      <w:r>
        <w:t>be</w:t>
      </w:r>
      <w:r>
        <w:rPr>
          <w:spacing w:val="-4"/>
        </w:rPr>
        <w:t xml:space="preserve"> </w:t>
      </w:r>
      <w:r>
        <w:t>discussed</w:t>
      </w:r>
      <w:r>
        <w:rPr>
          <w:spacing w:val="-3"/>
        </w:rPr>
        <w:t xml:space="preserve"> </w:t>
      </w:r>
      <w:r>
        <w:t>below.</w:t>
      </w:r>
    </w:p>
    <w:p>
      <w:pPr>
        <w:pStyle w:val="5"/>
        <w:rPr>
          <w:sz w:val="26"/>
        </w:rPr>
      </w:pPr>
    </w:p>
    <w:p>
      <w:pPr>
        <w:pStyle w:val="5"/>
        <w:spacing w:before="5"/>
        <w:rPr>
          <w:sz w:val="22"/>
        </w:rPr>
      </w:pPr>
    </w:p>
    <w:p>
      <w:pPr>
        <w:pStyle w:val="2"/>
        <w:numPr>
          <w:ilvl w:val="3"/>
          <w:numId w:val="7"/>
        </w:numPr>
        <w:tabs>
          <w:tab w:val="left" w:pos="841"/>
        </w:tabs>
        <w:spacing w:before="1" w:after="0" w:line="240" w:lineRule="auto"/>
        <w:ind w:left="840" w:right="0" w:hanging="361"/>
        <w:jc w:val="both"/>
        <w:rPr>
          <w:rFonts w:ascii="Calibri"/>
          <w:sz w:val="22"/>
        </w:rPr>
      </w:pPr>
      <w:r>
        <w:t>Need</w:t>
      </w:r>
      <w:r>
        <w:rPr>
          <w:spacing w:val="-2"/>
        </w:rPr>
        <w:t xml:space="preserve"> </w:t>
      </w:r>
      <w:r>
        <w:t>for</w:t>
      </w:r>
      <w:r>
        <w:rPr>
          <w:spacing w:val="-3"/>
        </w:rPr>
        <w:t xml:space="preserve"> </w:t>
      </w:r>
      <w:r>
        <w:t>achievement:</w:t>
      </w:r>
    </w:p>
    <w:p>
      <w:pPr>
        <w:pStyle w:val="5"/>
        <w:spacing w:before="11"/>
        <w:rPr>
          <w:b/>
          <w:sz w:val="22"/>
        </w:rPr>
      </w:pPr>
    </w:p>
    <w:p>
      <w:pPr>
        <w:pStyle w:val="5"/>
        <w:spacing w:line="480" w:lineRule="auto"/>
        <w:ind w:left="840" w:right="317"/>
        <w:jc w:val="both"/>
      </w:pPr>
      <w:r>
        <w:t>Ventilation, water, food, sex, and sleep are examples of physiological needs that must be</w:t>
      </w:r>
      <w:r>
        <w:rPr>
          <w:spacing w:val="1"/>
        </w:rPr>
        <w:t xml:space="preserve"> </w:t>
      </w:r>
      <w:r>
        <w:t>met in order to survive. Prior to pursuing higher-level motivators like self-fulfillment,</w:t>
      </w:r>
      <w:r>
        <w:rPr>
          <w:spacing w:val="1"/>
        </w:rPr>
        <w:t xml:space="preserve"> </w:t>
      </w:r>
      <w:r>
        <w:t>lower-level</w:t>
      </w:r>
      <w:r>
        <w:rPr>
          <w:spacing w:val="-2"/>
        </w:rPr>
        <w:t xml:space="preserve"> </w:t>
      </w:r>
      <w:r>
        <w:t>needs</w:t>
      </w:r>
      <w:r>
        <w:rPr>
          <w:spacing w:val="-3"/>
        </w:rPr>
        <w:t xml:space="preserve"> </w:t>
      </w:r>
      <w:r>
        <w:t>must</w:t>
      </w:r>
      <w:r>
        <w:rPr>
          <w:spacing w:val="-2"/>
        </w:rPr>
        <w:t xml:space="preserve"> </w:t>
      </w:r>
      <w:r>
        <w:t>be</w:t>
      </w:r>
      <w:r>
        <w:rPr>
          <w:spacing w:val="-4"/>
        </w:rPr>
        <w:t xml:space="preserve"> </w:t>
      </w:r>
      <w:r>
        <w:t>met.</w:t>
      </w:r>
      <w:r>
        <w:rPr>
          <w:spacing w:val="-3"/>
        </w:rPr>
        <w:t xml:space="preserve"> </w:t>
      </w:r>
      <w:r>
        <w:t>The</w:t>
      </w:r>
      <w:r>
        <w:rPr>
          <w:spacing w:val="-4"/>
        </w:rPr>
        <w:t xml:space="preserve"> </w:t>
      </w:r>
      <w:r>
        <w:t>main</w:t>
      </w:r>
      <w:r>
        <w:rPr>
          <w:spacing w:val="-1"/>
        </w:rPr>
        <w:t xml:space="preserve"> </w:t>
      </w:r>
      <w:r>
        <w:t>motivation</w:t>
      </w:r>
      <w:r>
        <w:rPr>
          <w:spacing w:val="-2"/>
        </w:rPr>
        <w:t xml:space="preserve"> </w:t>
      </w:r>
      <w:r>
        <w:t>of</w:t>
      </w:r>
      <w:r>
        <w:rPr>
          <w:spacing w:val="-4"/>
        </w:rPr>
        <w:t xml:space="preserve"> </w:t>
      </w:r>
      <w:r>
        <w:t>people</w:t>
      </w:r>
      <w:r>
        <w:rPr>
          <w:spacing w:val="-3"/>
        </w:rPr>
        <w:t xml:space="preserve"> </w:t>
      </w:r>
      <w:r>
        <w:t>is</w:t>
      </w:r>
      <w:r>
        <w:rPr>
          <w:spacing w:val="-2"/>
        </w:rPr>
        <w:t xml:space="preserve"> </w:t>
      </w:r>
      <w:r>
        <w:t>originally</w:t>
      </w:r>
      <w:r>
        <w:rPr>
          <w:spacing w:val="-5"/>
        </w:rPr>
        <w:t xml:space="preserve"> </w:t>
      </w:r>
      <w:r>
        <w:t>assumed</w:t>
      </w:r>
      <w:r>
        <w:rPr>
          <w:spacing w:val="-3"/>
        </w:rPr>
        <w:t xml:space="preserve"> </w:t>
      </w:r>
      <w:r>
        <w:t>to be</w:t>
      </w:r>
      <w:r>
        <w:rPr>
          <w:spacing w:val="-57"/>
        </w:rPr>
        <w:t xml:space="preserve"> </w:t>
      </w:r>
      <w:r>
        <w:rPr>
          <w:spacing w:val="-1"/>
        </w:rPr>
        <w:t>money.</w:t>
      </w:r>
      <w:r>
        <w:rPr>
          <w:spacing w:val="-12"/>
        </w:rPr>
        <w:t xml:space="preserve"> </w:t>
      </w:r>
      <w:r>
        <w:rPr>
          <w:spacing w:val="-1"/>
        </w:rPr>
        <w:t>Using</w:t>
      </w:r>
      <w:r>
        <w:rPr>
          <w:spacing w:val="-15"/>
        </w:rPr>
        <w:t xml:space="preserve"> </w:t>
      </w:r>
      <w:r>
        <w:rPr>
          <w:spacing w:val="-1"/>
        </w:rPr>
        <w:t>the</w:t>
      </w:r>
      <w:r>
        <w:rPr>
          <w:spacing w:val="-13"/>
        </w:rPr>
        <w:t xml:space="preserve"> </w:t>
      </w:r>
      <w:r>
        <w:rPr>
          <w:spacing w:val="-1"/>
        </w:rPr>
        <w:t>findings</w:t>
      </w:r>
      <w:r>
        <w:rPr>
          <w:spacing w:val="-12"/>
        </w:rPr>
        <w:t xml:space="preserve"> </w:t>
      </w:r>
      <w:r>
        <w:t>of</w:t>
      </w:r>
      <w:r>
        <w:rPr>
          <w:spacing w:val="-12"/>
        </w:rPr>
        <w:t xml:space="preserve"> </w:t>
      </w:r>
      <w:r>
        <w:t>Maslow's</w:t>
      </w:r>
      <w:r>
        <w:rPr>
          <w:spacing w:val="-12"/>
        </w:rPr>
        <w:t xml:space="preserve"> </w:t>
      </w:r>
      <w:r>
        <w:t>motivational</w:t>
      </w:r>
      <w:r>
        <w:rPr>
          <w:spacing w:val="-12"/>
        </w:rPr>
        <w:t xml:space="preserve"> </w:t>
      </w:r>
      <w:r>
        <w:t>framework,</w:t>
      </w:r>
      <w:r>
        <w:rPr>
          <w:spacing w:val="-13"/>
        </w:rPr>
        <w:t xml:space="preserve"> </w:t>
      </w:r>
      <w:r>
        <w:t>managers</w:t>
      </w:r>
      <w:r>
        <w:rPr>
          <w:spacing w:val="-12"/>
        </w:rPr>
        <w:t xml:space="preserve"> </w:t>
      </w:r>
      <w:r>
        <w:t>can</w:t>
      </w:r>
      <w:r>
        <w:rPr>
          <w:spacing w:val="-12"/>
        </w:rPr>
        <w:t xml:space="preserve"> </w:t>
      </w:r>
      <w:r>
        <w:t>gain</w:t>
      </w:r>
      <w:r>
        <w:rPr>
          <w:spacing w:val="-12"/>
        </w:rPr>
        <w:t xml:space="preserve"> </w:t>
      </w:r>
      <w:r>
        <w:t>insight</w:t>
      </w:r>
      <w:r>
        <w:rPr>
          <w:spacing w:val="-58"/>
        </w:rPr>
        <w:t xml:space="preserve"> </w:t>
      </w:r>
      <w:r>
        <w:t>into their actions, the way the company is run, and their personal beliefs or perceptions</w:t>
      </w:r>
      <w:r>
        <w:rPr>
          <w:spacing w:val="1"/>
        </w:rPr>
        <w:t xml:space="preserve"> </w:t>
      </w:r>
      <w:r>
        <w:t>about</w:t>
      </w:r>
      <w:r>
        <w:rPr>
          <w:spacing w:val="-1"/>
        </w:rPr>
        <w:t xml:space="preserve"> </w:t>
      </w:r>
      <w:r>
        <w:t>people.</w:t>
      </w:r>
    </w:p>
    <w:p>
      <w:pPr>
        <w:pStyle w:val="2"/>
        <w:numPr>
          <w:ilvl w:val="3"/>
          <w:numId w:val="7"/>
        </w:numPr>
        <w:tabs>
          <w:tab w:val="left" w:pos="841"/>
        </w:tabs>
        <w:spacing w:before="5" w:after="0" w:line="240" w:lineRule="auto"/>
        <w:ind w:left="840" w:right="0" w:hanging="361"/>
        <w:jc w:val="both"/>
        <w:rPr>
          <w:rFonts w:ascii="Calibri"/>
          <w:sz w:val="22"/>
        </w:rPr>
      </w:pPr>
      <w:r>
        <w:t>Need</w:t>
      </w:r>
      <w:r>
        <w:rPr>
          <w:spacing w:val="-1"/>
        </w:rPr>
        <w:t xml:space="preserve"> </w:t>
      </w:r>
      <w:r>
        <w:t>for</w:t>
      </w:r>
      <w:r>
        <w:rPr>
          <w:spacing w:val="-2"/>
        </w:rPr>
        <w:t xml:space="preserve"> </w:t>
      </w:r>
      <w:r>
        <w:t>affiliation:</w:t>
      </w:r>
    </w:p>
    <w:p>
      <w:pPr>
        <w:pStyle w:val="5"/>
        <w:rPr>
          <w:b/>
          <w:sz w:val="23"/>
        </w:rPr>
      </w:pPr>
    </w:p>
    <w:p>
      <w:pPr>
        <w:pStyle w:val="5"/>
        <w:spacing w:line="480" w:lineRule="auto"/>
        <w:ind w:left="840" w:right="319"/>
        <w:jc w:val="both"/>
      </w:pPr>
      <w:r>
        <w:t>The need to seek acceptance from others, to adhere to their desires and aspirations, and to</w:t>
      </w:r>
      <w:r>
        <w:rPr>
          <w:spacing w:val="-57"/>
        </w:rPr>
        <w:t xml:space="preserve"> </w:t>
      </w:r>
      <w:r>
        <w:t>prevent</w:t>
      </w:r>
      <w:r>
        <w:rPr>
          <w:spacing w:val="-13"/>
        </w:rPr>
        <w:t xml:space="preserve"> </w:t>
      </w:r>
      <w:r>
        <w:t>tension</w:t>
      </w:r>
      <w:r>
        <w:rPr>
          <w:spacing w:val="-13"/>
        </w:rPr>
        <w:t xml:space="preserve"> </w:t>
      </w:r>
      <w:r>
        <w:t>and</w:t>
      </w:r>
      <w:r>
        <w:rPr>
          <w:spacing w:val="-10"/>
        </w:rPr>
        <w:t xml:space="preserve"> </w:t>
      </w:r>
      <w:r>
        <w:t>confrontation</w:t>
      </w:r>
      <w:r>
        <w:rPr>
          <w:spacing w:val="-13"/>
        </w:rPr>
        <w:t xml:space="preserve"> </w:t>
      </w:r>
      <w:r>
        <w:t>is</w:t>
      </w:r>
      <w:r>
        <w:rPr>
          <w:spacing w:val="-13"/>
        </w:rPr>
        <w:t xml:space="preserve"> </w:t>
      </w:r>
      <w:r>
        <w:t>referred</w:t>
      </w:r>
      <w:r>
        <w:rPr>
          <w:spacing w:val="-12"/>
        </w:rPr>
        <w:t xml:space="preserve"> </w:t>
      </w:r>
      <w:r>
        <w:t>to</w:t>
      </w:r>
      <w:r>
        <w:rPr>
          <w:spacing w:val="-11"/>
        </w:rPr>
        <w:t xml:space="preserve"> </w:t>
      </w:r>
      <w:r>
        <w:t>as</w:t>
      </w:r>
      <w:r>
        <w:rPr>
          <w:spacing w:val="-13"/>
        </w:rPr>
        <w:t xml:space="preserve"> </w:t>
      </w:r>
      <w:r>
        <w:t>a</w:t>
      </w:r>
      <w:r>
        <w:rPr>
          <w:spacing w:val="-11"/>
        </w:rPr>
        <w:t xml:space="preserve"> </w:t>
      </w:r>
      <w:r>
        <w:t>need</w:t>
      </w:r>
      <w:r>
        <w:rPr>
          <w:spacing w:val="-13"/>
        </w:rPr>
        <w:t xml:space="preserve"> </w:t>
      </w:r>
      <w:r>
        <w:t>for</w:t>
      </w:r>
      <w:r>
        <w:rPr>
          <w:spacing w:val="-14"/>
        </w:rPr>
        <w:t xml:space="preserve"> </w:t>
      </w:r>
      <w:r>
        <w:t>membership.</w:t>
      </w:r>
      <w:r>
        <w:rPr>
          <w:spacing w:val="-12"/>
        </w:rPr>
        <w:t xml:space="preserve"> </w:t>
      </w:r>
      <w:r>
        <w:t>People</w:t>
      </w:r>
      <w:r>
        <w:rPr>
          <w:spacing w:val="-14"/>
        </w:rPr>
        <w:t xml:space="preserve"> </w:t>
      </w:r>
      <w:r>
        <w:t>who</w:t>
      </w:r>
      <w:r>
        <w:rPr>
          <w:spacing w:val="-13"/>
        </w:rPr>
        <w:t xml:space="preserve"> </w:t>
      </w:r>
      <w:r>
        <w:t>have</w:t>
      </w:r>
      <w:r>
        <w:rPr>
          <w:spacing w:val="-58"/>
        </w:rPr>
        <w:t xml:space="preserve"> </w:t>
      </w:r>
      <w:r>
        <w:t>a deep urge to belong want to project a better picture of themselves by helping others and</w:t>
      </w:r>
      <w:r>
        <w:rPr>
          <w:spacing w:val="-57"/>
        </w:rPr>
        <w:t xml:space="preserve"> </w:t>
      </w:r>
      <w:r>
        <w:t>trying</w:t>
      </w:r>
      <w:r>
        <w:rPr>
          <w:spacing w:val="-4"/>
        </w:rPr>
        <w:t xml:space="preserve"> </w:t>
      </w:r>
      <w:r>
        <w:t>to overcome workplace</w:t>
      </w:r>
      <w:r>
        <w:rPr>
          <w:spacing w:val="-1"/>
        </w:rPr>
        <w:t xml:space="preserve"> </w:t>
      </w:r>
      <w:r>
        <w:t>problems (Adeyinka</w:t>
      </w:r>
      <w:r>
        <w:rPr>
          <w:spacing w:val="-1"/>
        </w:rPr>
        <w:t xml:space="preserve"> </w:t>
      </w:r>
      <w:r>
        <w:rPr>
          <w:i/>
        </w:rPr>
        <w:t xml:space="preserve">et al., </w:t>
      </w:r>
      <w:r>
        <w:t>2007).</w:t>
      </w:r>
    </w:p>
    <w:p>
      <w:pPr>
        <w:pStyle w:val="2"/>
        <w:numPr>
          <w:ilvl w:val="3"/>
          <w:numId w:val="7"/>
        </w:numPr>
        <w:tabs>
          <w:tab w:val="left" w:pos="841"/>
        </w:tabs>
        <w:spacing w:before="5" w:after="0" w:line="240" w:lineRule="auto"/>
        <w:ind w:left="840" w:right="0" w:hanging="361"/>
        <w:jc w:val="both"/>
        <w:rPr>
          <w:rFonts w:ascii="Calibri"/>
          <w:sz w:val="22"/>
        </w:rPr>
      </w:pPr>
      <w:r>
        <w:t>Need</w:t>
      </w:r>
      <w:r>
        <w:rPr>
          <w:spacing w:val="-1"/>
        </w:rPr>
        <w:t xml:space="preserve"> </w:t>
      </w:r>
      <w:r>
        <w:t>for</w:t>
      </w:r>
      <w:r>
        <w:rPr>
          <w:spacing w:val="-2"/>
        </w:rPr>
        <w:t xml:space="preserve"> </w:t>
      </w:r>
      <w:r>
        <w:t>power:</w:t>
      </w:r>
    </w:p>
    <w:p>
      <w:pPr>
        <w:pStyle w:val="5"/>
        <w:rPr>
          <w:b/>
          <w:sz w:val="23"/>
        </w:rPr>
      </w:pPr>
    </w:p>
    <w:p>
      <w:pPr>
        <w:pStyle w:val="5"/>
        <w:spacing w:line="480" w:lineRule="auto"/>
        <w:ind w:left="840" w:right="317"/>
        <w:jc w:val="both"/>
      </w:pPr>
      <w:r>
        <w:t>People who have a deep appetite for authority tend to exercise dominance over others and</w:t>
      </w:r>
      <w:r>
        <w:rPr>
          <w:spacing w:val="-57"/>
        </w:rPr>
        <w:t xml:space="preserve"> </w:t>
      </w:r>
      <w:r>
        <w:t>are worried with maintaining their leadership roles. Personal authority belongs to those</w:t>
      </w:r>
      <w:r>
        <w:rPr>
          <w:spacing w:val="1"/>
        </w:rPr>
        <w:t xml:space="preserve"> </w:t>
      </w:r>
      <w:r>
        <w:t>who</w:t>
      </w:r>
      <w:r>
        <w:rPr>
          <w:spacing w:val="-12"/>
        </w:rPr>
        <w:t xml:space="preserve"> </w:t>
      </w:r>
      <w:r>
        <w:t>profit</w:t>
      </w:r>
      <w:r>
        <w:rPr>
          <w:spacing w:val="-10"/>
        </w:rPr>
        <w:t xml:space="preserve"> </w:t>
      </w:r>
      <w:r>
        <w:t>from</w:t>
      </w:r>
      <w:r>
        <w:rPr>
          <w:spacing w:val="-11"/>
        </w:rPr>
        <w:t xml:space="preserve"> </w:t>
      </w:r>
      <w:r>
        <w:t>their</w:t>
      </w:r>
      <w:r>
        <w:rPr>
          <w:spacing w:val="-12"/>
        </w:rPr>
        <w:t xml:space="preserve"> </w:t>
      </w:r>
      <w:r>
        <w:t>right</w:t>
      </w:r>
      <w:r>
        <w:rPr>
          <w:spacing w:val="-11"/>
        </w:rPr>
        <w:t xml:space="preserve"> </w:t>
      </w:r>
      <w:r>
        <w:t>to</w:t>
      </w:r>
      <w:r>
        <w:rPr>
          <w:spacing w:val="-11"/>
        </w:rPr>
        <w:t xml:space="preserve"> </w:t>
      </w:r>
      <w:r>
        <w:t>further</w:t>
      </w:r>
      <w:r>
        <w:rPr>
          <w:spacing w:val="-12"/>
        </w:rPr>
        <w:t xml:space="preserve"> </w:t>
      </w:r>
      <w:r>
        <w:t>their</w:t>
      </w:r>
      <w:r>
        <w:rPr>
          <w:spacing w:val="-12"/>
        </w:rPr>
        <w:t xml:space="preserve"> </w:t>
      </w:r>
      <w:r>
        <w:t>own</w:t>
      </w:r>
      <w:r>
        <w:rPr>
          <w:spacing w:val="-12"/>
        </w:rPr>
        <w:t xml:space="preserve"> </w:t>
      </w:r>
      <w:r>
        <w:t>personal</w:t>
      </w:r>
      <w:r>
        <w:rPr>
          <w:spacing w:val="-11"/>
        </w:rPr>
        <w:t xml:space="preserve"> </w:t>
      </w:r>
      <w:r>
        <w:t>interests.</w:t>
      </w:r>
      <w:r>
        <w:rPr>
          <w:spacing w:val="-11"/>
        </w:rPr>
        <w:t xml:space="preserve"> </w:t>
      </w:r>
      <w:r>
        <w:t>Others</w:t>
      </w:r>
      <w:r>
        <w:rPr>
          <w:spacing w:val="-12"/>
        </w:rPr>
        <w:t xml:space="preserve"> </w:t>
      </w:r>
      <w:r>
        <w:t>have</w:t>
      </w:r>
      <w:r>
        <w:rPr>
          <w:spacing w:val="-12"/>
        </w:rPr>
        <w:t xml:space="preserve"> </w:t>
      </w:r>
      <w:r>
        <w:t>a</w:t>
      </w:r>
      <w:r>
        <w:rPr>
          <w:spacing w:val="-12"/>
        </w:rPr>
        <w:t xml:space="preserve"> </w:t>
      </w:r>
      <w:r>
        <w:t>deep</w:t>
      </w:r>
      <w:r>
        <w:rPr>
          <w:spacing w:val="-11"/>
        </w:rPr>
        <w:t xml:space="preserve"> </w:t>
      </w:r>
      <w:r>
        <w:t>desire</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840" w:right="317"/>
        <w:jc w:val="both"/>
      </w:pPr>
      <w:r>
        <w:t>to</w:t>
      </w:r>
      <w:r>
        <w:rPr>
          <w:spacing w:val="-1"/>
        </w:rPr>
        <w:t xml:space="preserve"> </w:t>
      </w:r>
      <w:r>
        <w:t>wield</w:t>
      </w:r>
      <w:r>
        <w:rPr>
          <w:spacing w:val="-1"/>
        </w:rPr>
        <w:t xml:space="preserve"> </w:t>
      </w:r>
      <w:r>
        <w:t>socialized power</w:t>
      </w:r>
      <w:r>
        <w:rPr>
          <w:spacing w:val="-1"/>
        </w:rPr>
        <w:t xml:space="preserve"> </w:t>
      </w:r>
      <w:r>
        <w:t>and wish</w:t>
      </w:r>
      <w:r>
        <w:rPr>
          <w:spacing w:val="-1"/>
        </w:rPr>
        <w:t xml:space="preserve"> </w:t>
      </w:r>
      <w:r>
        <w:t>to use</w:t>
      </w:r>
      <w:r>
        <w:rPr>
          <w:spacing w:val="-2"/>
        </w:rPr>
        <w:t xml:space="preserve"> </w:t>
      </w:r>
      <w:r>
        <w:t>it to</w:t>
      </w:r>
      <w:r>
        <w:rPr>
          <w:spacing w:val="-1"/>
        </w:rPr>
        <w:t xml:space="preserve"> </w:t>
      </w:r>
      <w:r>
        <w:t>help others.</w:t>
      </w:r>
      <w:r>
        <w:rPr>
          <w:spacing w:val="-1"/>
        </w:rPr>
        <w:t xml:space="preserve"> </w:t>
      </w:r>
      <w:r>
        <w:t>Effective</w:t>
      </w:r>
      <w:r>
        <w:rPr>
          <w:spacing w:val="-1"/>
        </w:rPr>
        <w:t xml:space="preserve"> </w:t>
      </w:r>
      <w:r>
        <w:t>leaders</w:t>
      </w:r>
      <w:r>
        <w:rPr>
          <w:spacing w:val="-1"/>
        </w:rPr>
        <w:t xml:space="preserve"> </w:t>
      </w:r>
      <w:r>
        <w:t>have</w:t>
      </w:r>
      <w:r>
        <w:rPr>
          <w:spacing w:val="-1"/>
        </w:rPr>
        <w:t xml:space="preserve"> </w:t>
      </w:r>
      <w:r>
        <w:t>a</w:t>
      </w:r>
      <w:r>
        <w:rPr>
          <w:spacing w:val="-2"/>
        </w:rPr>
        <w:t xml:space="preserve"> </w:t>
      </w:r>
      <w:r>
        <w:t>strong</w:t>
      </w:r>
      <w:r>
        <w:rPr>
          <w:spacing w:val="-57"/>
        </w:rPr>
        <w:t xml:space="preserve"> </w:t>
      </w:r>
      <w:r>
        <w:t>desire for socialized power over personalized power. By promoting an achievement-</w:t>
      </w:r>
      <w:r>
        <w:rPr>
          <w:spacing w:val="1"/>
        </w:rPr>
        <w:t xml:space="preserve"> </w:t>
      </w:r>
      <w:r>
        <w:t>oriented</w:t>
      </w:r>
      <w:r>
        <w:rPr>
          <w:spacing w:val="1"/>
        </w:rPr>
        <w:t xml:space="preserve"> </w:t>
      </w:r>
      <w:r>
        <w:t>community,</w:t>
      </w:r>
      <w:r>
        <w:rPr>
          <w:spacing w:val="1"/>
        </w:rPr>
        <w:t xml:space="preserve"> </w:t>
      </w:r>
      <w:r>
        <w:t>praising</w:t>
      </w:r>
      <w:r>
        <w:rPr>
          <w:spacing w:val="1"/>
        </w:rPr>
        <w:t xml:space="preserve"> </w:t>
      </w:r>
      <w:r>
        <w:t>those</w:t>
      </w:r>
      <w:r>
        <w:rPr>
          <w:spacing w:val="1"/>
        </w:rPr>
        <w:t xml:space="preserve"> </w:t>
      </w:r>
      <w:r>
        <w:t>who</w:t>
      </w:r>
      <w:r>
        <w:rPr>
          <w:spacing w:val="1"/>
        </w:rPr>
        <w:t xml:space="preserve"> </w:t>
      </w:r>
      <w:r>
        <w:t>demonstrate</w:t>
      </w:r>
      <w:r>
        <w:rPr>
          <w:spacing w:val="1"/>
        </w:rPr>
        <w:t xml:space="preserve"> </w:t>
      </w:r>
      <w:r>
        <w:t>achievement</w:t>
      </w:r>
      <w:r>
        <w:rPr>
          <w:spacing w:val="1"/>
        </w:rPr>
        <w:t xml:space="preserve"> </w:t>
      </w:r>
      <w:r>
        <w:t>orientation,</w:t>
      </w:r>
      <w:r>
        <w:rPr>
          <w:spacing w:val="1"/>
        </w:rPr>
        <w:t xml:space="preserve"> </w:t>
      </w:r>
      <w:r>
        <w:t>and</w:t>
      </w:r>
      <w:r>
        <w:rPr>
          <w:spacing w:val="1"/>
        </w:rPr>
        <w:t xml:space="preserve"> </w:t>
      </w:r>
      <w:r>
        <w:t>recruiting coworkers who have established a high level of achievement, managers can</w:t>
      </w:r>
      <w:r>
        <w:rPr>
          <w:spacing w:val="1"/>
        </w:rPr>
        <w:t xml:space="preserve"> </w:t>
      </w:r>
      <w:r>
        <w:t>increase or weaken employees' desire for success, power, and association among other</w:t>
      </w:r>
      <w:r>
        <w:rPr>
          <w:spacing w:val="1"/>
        </w:rPr>
        <w:t xml:space="preserve"> </w:t>
      </w:r>
      <w:r>
        <w:t xml:space="preserve">aspects, their childhood instilled in them a sense of accomplishment (Adeyinka </w:t>
      </w:r>
      <w:r>
        <w:rPr>
          <w:i/>
        </w:rPr>
        <w:t>et al.,</w:t>
      </w:r>
      <w:r>
        <w:rPr>
          <w:i/>
          <w:spacing w:val="1"/>
        </w:rPr>
        <w:t xml:space="preserve"> </w:t>
      </w:r>
      <w:r>
        <w:t>2007).</w:t>
      </w:r>
    </w:p>
    <w:p>
      <w:pPr>
        <w:spacing w:after="0" w:line="480" w:lineRule="auto"/>
        <w:jc w:val="both"/>
        <w:sectPr>
          <w:pgSz w:w="12240" w:h="15840"/>
          <w:pgMar w:top="1360" w:right="1120" w:bottom="280" w:left="1320" w:header="720" w:footer="720" w:gutter="0"/>
          <w:cols w:space="720" w:num="1"/>
        </w:sectPr>
      </w:pPr>
    </w:p>
    <w:p>
      <w:pPr>
        <w:pStyle w:val="5"/>
        <w:spacing w:before="3"/>
        <w:rPr>
          <w:sz w:val="35"/>
        </w:rPr>
      </w:pPr>
    </w:p>
    <w:p>
      <w:pPr>
        <w:spacing w:before="0" w:line="276" w:lineRule="exact"/>
        <w:ind w:left="704" w:right="0" w:firstLine="0"/>
        <w:jc w:val="center"/>
        <w:rPr>
          <w:rFonts w:ascii="Tahoma"/>
          <w:b/>
          <w:sz w:val="24"/>
        </w:rPr>
      </w:pPr>
      <w:r>
        <w:rPr>
          <w:rFonts w:ascii="Tahoma"/>
          <w:b/>
          <w:color w:val="FFFFFF"/>
          <w:sz w:val="24"/>
        </w:rPr>
        <w:t>Need</w:t>
      </w:r>
      <w:r>
        <w:rPr>
          <w:rFonts w:ascii="Tahoma"/>
          <w:b/>
          <w:color w:val="FFFFFF"/>
          <w:spacing w:val="-2"/>
          <w:sz w:val="24"/>
        </w:rPr>
        <w:t xml:space="preserve"> </w:t>
      </w:r>
      <w:r>
        <w:rPr>
          <w:rFonts w:ascii="Tahoma"/>
          <w:b/>
          <w:color w:val="FFFFFF"/>
          <w:sz w:val="24"/>
        </w:rPr>
        <w:t>for</w:t>
      </w:r>
    </w:p>
    <w:p>
      <w:pPr>
        <w:spacing w:before="0" w:line="276" w:lineRule="exact"/>
        <w:ind w:left="702" w:right="0" w:firstLine="0"/>
        <w:jc w:val="center"/>
        <w:rPr>
          <w:rFonts w:ascii="Tahoma"/>
          <w:b/>
          <w:sz w:val="24"/>
        </w:rPr>
      </w:pPr>
      <w:r>
        <w:rPr>
          <w:rFonts w:ascii="Tahoma"/>
          <w:b/>
          <w:color w:val="FFFFFF"/>
          <w:spacing w:val="-1"/>
          <w:sz w:val="24"/>
        </w:rPr>
        <w:t>achievement</w:t>
      </w:r>
    </w:p>
    <w:p>
      <w:pPr>
        <w:pStyle w:val="8"/>
        <w:numPr>
          <w:ilvl w:val="0"/>
          <w:numId w:val="8"/>
        </w:numPr>
        <w:tabs>
          <w:tab w:val="left" w:pos="428"/>
        </w:tabs>
        <w:spacing w:before="84" w:after="0" w:line="216" w:lineRule="auto"/>
        <w:ind w:left="427" w:right="4021" w:hanging="180"/>
        <w:jc w:val="left"/>
        <w:rPr>
          <w:sz w:val="24"/>
        </w:rPr>
      </w:pPr>
      <w:r>
        <w:rPr>
          <w:spacing w:val="-1"/>
          <w:sz w:val="24"/>
        </w:rPr>
        <w:br w:type="column"/>
      </w:r>
      <w:r>
        <w:rPr>
          <w:sz w:val="24"/>
        </w:rPr>
        <w:t>achieve</w:t>
      </w:r>
      <w:r>
        <w:rPr>
          <w:spacing w:val="-5"/>
          <w:sz w:val="24"/>
        </w:rPr>
        <w:t xml:space="preserve"> </w:t>
      </w:r>
      <w:r>
        <w:rPr>
          <w:sz w:val="24"/>
        </w:rPr>
        <w:t>their</w:t>
      </w:r>
      <w:r>
        <w:rPr>
          <w:spacing w:val="-3"/>
          <w:sz w:val="24"/>
        </w:rPr>
        <w:t xml:space="preserve"> </w:t>
      </w:r>
      <w:r>
        <w:rPr>
          <w:sz w:val="24"/>
        </w:rPr>
        <w:t>objectives</w:t>
      </w:r>
      <w:r>
        <w:rPr>
          <w:spacing w:val="-4"/>
          <w:sz w:val="24"/>
        </w:rPr>
        <w:t xml:space="preserve"> </w:t>
      </w:r>
      <w:r>
        <w:rPr>
          <w:sz w:val="24"/>
        </w:rPr>
        <w:t>by</w:t>
      </w:r>
      <w:r>
        <w:rPr>
          <w:spacing w:val="-4"/>
          <w:sz w:val="24"/>
        </w:rPr>
        <w:t xml:space="preserve"> </w:t>
      </w:r>
      <w:r>
        <w:rPr>
          <w:sz w:val="24"/>
        </w:rPr>
        <w:t>their</w:t>
      </w:r>
      <w:r>
        <w:rPr>
          <w:spacing w:val="-57"/>
          <w:sz w:val="24"/>
        </w:rPr>
        <w:t xml:space="preserve"> </w:t>
      </w:r>
      <w:r>
        <w:rPr>
          <w:sz w:val="24"/>
        </w:rPr>
        <w:t>own</w:t>
      </w:r>
      <w:r>
        <w:rPr>
          <w:spacing w:val="-1"/>
          <w:sz w:val="24"/>
        </w:rPr>
        <w:t xml:space="preserve"> </w:t>
      </w:r>
      <w:r>
        <w:rPr>
          <w:sz w:val="24"/>
        </w:rPr>
        <w:t>efforts</w:t>
      </w:r>
    </w:p>
    <w:p>
      <w:pPr>
        <w:pStyle w:val="8"/>
        <w:numPr>
          <w:ilvl w:val="0"/>
          <w:numId w:val="8"/>
        </w:numPr>
        <w:tabs>
          <w:tab w:val="left" w:pos="428"/>
        </w:tabs>
        <w:spacing w:before="41" w:after="0" w:line="216" w:lineRule="auto"/>
        <w:ind w:left="427" w:right="3837" w:hanging="180"/>
        <w:jc w:val="left"/>
        <w:rPr>
          <w:sz w:val="24"/>
        </w:rPr>
      </w:pPr>
      <w:r>
        <w:pict>
          <v:group id="_x0000_s1026" o:spid="_x0000_s1026" o:spt="203" style="position:absolute;left:0pt;margin-left:93.7pt;margin-top:-26.65pt;height:209.2pt;width:265.1pt;mso-position-horizontal-relative:page;z-index:-251655168;mso-width-relative:page;mso-height-relative:page;" coordorigin="1874,-534" coordsize="5302,4184">
            <o:lock v:ext="edit"/>
            <v:shape id="_x0000_s1027" o:spid="_x0000_s1027" style="position:absolute;left:2095;top:752;height:1083;width:1234;" fillcolor="#C4D4EB" filled="t" stroked="f" coordorigin="2095,752" coordsize="1234,1083" path="m2451,752l2095,752,2095,1742,2942,1742,2942,1835,3329,1564,2942,1294,2942,1386,2451,1386,2451,752xe">
              <v:path arrowok="t"/>
              <v:fill on="t" focussize="0,0"/>
              <v:stroke on="f"/>
              <v:imagedata o:title=""/>
              <o:lock v:ext="edit"/>
            </v:shape>
            <v:shape id="_x0000_s1028" o:spid="_x0000_s1028" style="position:absolute;left:1884;top:-525;height:1277;width:1824;" fillcolor="#5B9BD4" filled="t" stroked="f" coordorigin="1884,-524" coordsize="1824,1277" path="m3495,-524l2097,-524,2030,-514,1971,-483,1925,-437,1895,-379,1884,-312,1884,540,1895,607,1925,665,1971,711,2030,742,2097,752,3495,752,3562,742,3621,711,3667,665,3697,607,3708,540,3708,-312,3697,-379,3667,-437,3621,-483,3562,-514,3495,-524xe">
              <v:path arrowok="t"/>
              <v:fill on="t" focussize="0,0"/>
              <v:stroke on="f"/>
              <v:imagedata o:title=""/>
              <o:lock v:ext="edit"/>
            </v:shape>
            <v:shape id="_x0000_s1029" o:spid="_x0000_s1029" style="position:absolute;left:1884;top:-525;height:1277;width:1824;" filled="f" stroked="t" coordorigin="1884,-524" coordsize="1824,1277" path="m1884,-312l1895,-379,1925,-437,1971,-483,2030,-514,2097,-524,3495,-524,3562,-514,3621,-483,3667,-437,3697,-379,3708,-312,3708,540,3697,607,3667,665,3621,711,3562,742,3495,752,2097,752,2030,742,1971,711,1925,665,1895,607,1884,540,1884,-312xe">
              <v:path arrowok="t"/>
              <v:fill on="f" focussize="0,0"/>
              <v:stroke weight="0.96pt" color="#FFFFFF"/>
              <v:imagedata o:title=""/>
              <o:lock v:ext="edit"/>
            </v:shape>
            <v:shape id="_x0000_s1030" o:spid="_x0000_s1030" style="position:absolute;left:4219;top:2185;height:1085;width:1234;" fillcolor="#C4D4EB" filled="t" stroked="f" coordorigin="4219,2185" coordsize="1234,1085" path="m4575,2185l4219,2185,4219,3177,5065,3177,5065,3270,5453,2999,5065,2728,5065,2821,4575,2821,4575,2185xe">
              <v:path arrowok="t"/>
              <v:fill on="t" focussize="0,0"/>
              <v:stroke on="f"/>
              <v:imagedata o:title=""/>
              <o:lock v:ext="edit"/>
            </v:shape>
            <v:shape id="_x0000_s1031" o:spid="_x0000_s1031" style="position:absolute;left:3482;top:958;height:1277;width:1961;" fillcolor="#5B9BD4" filled="t" stroked="f" coordorigin="3482,959" coordsize="1961,1277" path="m5230,959l3695,959,3628,970,3569,1000,3523,1046,3493,1104,3482,1172,3482,2023,3493,2090,3523,2149,3569,2195,3628,2225,3695,2236,5230,2236,5298,2225,5356,2195,5402,2149,5432,2090,5443,2023,5443,1172,5432,1104,5402,1046,5356,1000,5298,970,5230,959xe">
              <v:path arrowok="t"/>
              <v:fill on="t" focussize="0,0"/>
              <v:stroke on="f"/>
              <v:imagedata o:title=""/>
              <o:lock v:ext="edit"/>
            </v:shape>
            <v:shape id="_x0000_s1032" o:spid="_x0000_s1032" style="position:absolute;left:3482;top:958;height:1277;width:1961;" filled="f" stroked="t" coordorigin="3482,959" coordsize="1961,1277" path="m3482,1172l3493,1104,3523,1046,3569,1000,3628,970,3695,959,5230,959,5298,970,5356,1000,5402,1046,5432,1104,5443,1172,5443,2023,5432,2090,5402,2149,5356,2195,5298,2225,5230,2236,3695,2236,3628,2225,3569,2195,3523,2149,3493,2090,3482,2023,3482,1172xe">
              <v:path arrowok="t"/>
              <v:fill on="f" focussize="0,0"/>
              <v:stroke weight="0.96pt" color="#FFFFFF"/>
              <v:imagedata o:title=""/>
              <o:lock v:ext="edit"/>
            </v:shape>
            <v:shape id="_x0000_s1033" o:spid="_x0000_s1033" style="position:absolute;left:5342;top:2362;height:1277;width:1824;" fillcolor="#5B9BD4" filled="t" stroked="f" coordorigin="5342,2363" coordsize="1824,1277" path="m6954,2363l5555,2363,5488,2374,5429,2404,5383,2450,5353,2508,5342,2576,5342,3427,5353,3494,5383,3553,5429,3599,5488,3629,5555,3640,6954,3640,7021,3629,7079,3599,7125,3553,7156,3494,7166,3427,7166,2576,7156,2508,7125,2450,7079,2404,7021,2374,6954,2363xe">
              <v:path arrowok="t"/>
              <v:fill on="t" focussize="0,0"/>
              <v:stroke on="f"/>
              <v:imagedata o:title=""/>
              <o:lock v:ext="edit"/>
            </v:shape>
            <v:shape id="_x0000_s1034" o:spid="_x0000_s1034" style="position:absolute;left:5342;top:2362;height:1277;width:1824;" filled="f" stroked="t" coordorigin="5342,2363" coordsize="1824,1277" path="m5342,2576l5353,2508,5383,2450,5429,2404,5488,2374,5555,2363,6954,2363,7021,2374,7079,2404,7125,2450,7156,2508,7166,2576,7166,3427,7156,3494,7125,3553,7079,3599,7021,3629,6954,3640,5555,3640,5488,3629,5429,3599,5383,3553,5353,3494,5342,3427,5342,2576xe">
              <v:path arrowok="t"/>
              <v:fill on="f" focussize="0,0"/>
              <v:stroke weight="0.96pt" color="#FFFFFF"/>
              <v:imagedata o:title=""/>
              <o:lock v:ext="edit"/>
            </v:shape>
          </v:group>
        </w:pict>
      </w:r>
      <w:r>
        <w:rPr>
          <w:sz w:val="24"/>
        </w:rPr>
        <w:t>Choose</w:t>
      </w:r>
      <w:r>
        <w:rPr>
          <w:spacing w:val="-6"/>
          <w:sz w:val="24"/>
        </w:rPr>
        <w:t xml:space="preserve"> </w:t>
      </w:r>
      <w:r>
        <w:rPr>
          <w:sz w:val="24"/>
        </w:rPr>
        <w:t>activities</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moderate</w:t>
      </w:r>
      <w:r>
        <w:rPr>
          <w:spacing w:val="-57"/>
          <w:sz w:val="24"/>
        </w:rPr>
        <w:t xml:space="preserve"> </w:t>
      </w:r>
      <w:r>
        <w:rPr>
          <w:sz w:val="24"/>
        </w:rPr>
        <w:t>level of</w:t>
      </w:r>
      <w:r>
        <w:rPr>
          <w:spacing w:val="2"/>
          <w:sz w:val="24"/>
        </w:rPr>
        <w:t xml:space="preserve"> </w:t>
      </w:r>
      <w:r>
        <w:rPr>
          <w:sz w:val="24"/>
        </w:rPr>
        <w:t>risk</w:t>
      </w:r>
      <w:r>
        <w:rPr>
          <w:spacing w:val="1"/>
          <w:sz w:val="24"/>
        </w:rPr>
        <w:t xml:space="preserve"> </w:t>
      </w:r>
      <w:r>
        <w:rPr>
          <w:sz w:val="24"/>
        </w:rPr>
        <w:t>if</w:t>
      </w:r>
      <w:r>
        <w:rPr>
          <w:spacing w:val="1"/>
          <w:sz w:val="24"/>
        </w:rPr>
        <w:t xml:space="preserve"> </w:t>
      </w:r>
      <w:r>
        <w:rPr>
          <w:sz w:val="24"/>
        </w:rPr>
        <w:t>you</w:t>
      </w:r>
      <w:r>
        <w:rPr>
          <w:spacing w:val="7"/>
          <w:sz w:val="24"/>
        </w:rPr>
        <w:t xml:space="preserve"> </w:t>
      </w:r>
      <w:r>
        <w:rPr>
          <w:sz w:val="24"/>
        </w:rPr>
        <w:t>choose to</w:t>
      </w:r>
      <w:r>
        <w:rPr>
          <w:spacing w:val="1"/>
          <w:sz w:val="24"/>
        </w:rPr>
        <w:t xml:space="preserve"> </w:t>
      </w:r>
      <w:r>
        <w:rPr>
          <w:sz w:val="24"/>
        </w:rPr>
        <w:t>work</w:t>
      </w:r>
      <w:r>
        <w:rPr>
          <w:spacing w:val="-1"/>
          <w:sz w:val="24"/>
        </w:rPr>
        <w:t xml:space="preserve"> </w:t>
      </w:r>
      <w:r>
        <w:rPr>
          <w:sz w:val="24"/>
        </w:rPr>
        <w:t>alone.</w:t>
      </w:r>
    </w:p>
    <w:p>
      <w:pPr>
        <w:spacing w:after="0" w:line="216" w:lineRule="auto"/>
        <w:jc w:val="left"/>
        <w:rPr>
          <w:sz w:val="24"/>
        </w:rPr>
        <w:sectPr>
          <w:type w:val="continuous"/>
          <w:pgSz w:w="12240" w:h="15840"/>
          <w:pgMar w:top="1360" w:right="1120" w:bottom="280" w:left="1320" w:header="720" w:footer="720" w:gutter="0"/>
          <w:cols w:equalWidth="0" w:num="2">
            <w:col w:w="2245" w:space="40"/>
            <w:col w:w="7515"/>
          </w:cols>
        </w:sectPr>
      </w:pPr>
    </w:p>
    <w:p>
      <w:pPr>
        <w:pStyle w:val="5"/>
        <w:rPr>
          <w:sz w:val="26"/>
        </w:rPr>
      </w:pPr>
    </w:p>
    <w:p>
      <w:pPr>
        <w:pStyle w:val="5"/>
        <w:spacing w:before="8"/>
        <w:rPr>
          <w:sz w:val="22"/>
        </w:rPr>
      </w:pPr>
    </w:p>
    <w:p>
      <w:pPr>
        <w:spacing w:before="0" w:line="216" w:lineRule="auto"/>
        <w:ind w:left="2641" w:right="0" w:firstLine="60"/>
        <w:jc w:val="right"/>
        <w:rPr>
          <w:b/>
          <w:sz w:val="24"/>
        </w:rPr>
      </w:pPr>
      <w:r>
        <w:rPr>
          <w:b/>
          <w:color w:val="FFFFFF"/>
          <w:sz w:val="24"/>
        </w:rPr>
        <w:t>Need for</w:t>
      </w:r>
      <w:r>
        <w:rPr>
          <w:b/>
          <w:color w:val="FFFFFF"/>
          <w:spacing w:val="-57"/>
          <w:sz w:val="24"/>
        </w:rPr>
        <w:t xml:space="preserve"> </w:t>
      </w:r>
      <w:r>
        <w:rPr>
          <w:b/>
          <w:color w:val="FFFFFF"/>
          <w:sz w:val="24"/>
        </w:rPr>
        <w:t>affiliation</w:t>
      </w:r>
    </w:p>
    <w:p>
      <w:pPr>
        <w:pStyle w:val="8"/>
        <w:numPr>
          <w:ilvl w:val="1"/>
          <w:numId w:val="8"/>
        </w:numPr>
        <w:tabs>
          <w:tab w:val="left" w:pos="712"/>
        </w:tabs>
        <w:spacing w:before="183" w:after="0" w:line="216" w:lineRule="auto"/>
        <w:ind w:left="711" w:right="2515" w:hanging="180"/>
        <w:jc w:val="left"/>
        <w:rPr>
          <w:sz w:val="24"/>
        </w:rPr>
      </w:pPr>
      <w:r>
        <w:rPr>
          <w:sz w:val="24"/>
        </w:rPr>
        <w:br w:type="column"/>
      </w:r>
      <w:r>
        <w:rPr>
          <w:sz w:val="24"/>
        </w:rPr>
        <w:t>desire to obtain others'</w:t>
      </w:r>
      <w:r>
        <w:rPr>
          <w:spacing w:val="1"/>
          <w:sz w:val="24"/>
        </w:rPr>
        <w:t xml:space="preserve"> </w:t>
      </w:r>
      <w:r>
        <w:rPr>
          <w:sz w:val="24"/>
        </w:rPr>
        <w:t>permission, to adhere to their</w:t>
      </w:r>
      <w:r>
        <w:rPr>
          <w:spacing w:val="1"/>
          <w:sz w:val="24"/>
        </w:rPr>
        <w:t xml:space="preserve"> </w:t>
      </w:r>
      <w:r>
        <w:rPr>
          <w:sz w:val="24"/>
        </w:rPr>
        <w:t>desires and aspirations, and to</w:t>
      </w:r>
      <w:r>
        <w:rPr>
          <w:spacing w:val="-57"/>
          <w:sz w:val="24"/>
        </w:rPr>
        <w:t xml:space="preserve"> </w:t>
      </w:r>
      <w:r>
        <w:rPr>
          <w:sz w:val="24"/>
        </w:rPr>
        <w:t>prevent disagreement</w:t>
      </w:r>
      <w:r>
        <w:rPr>
          <w:spacing w:val="3"/>
          <w:sz w:val="24"/>
        </w:rPr>
        <w:t xml:space="preserve"> </w:t>
      </w:r>
      <w:r>
        <w:rPr>
          <w:sz w:val="24"/>
        </w:rPr>
        <w:t>and</w:t>
      </w:r>
      <w:r>
        <w:rPr>
          <w:spacing w:val="1"/>
          <w:sz w:val="24"/>
        </w:rPr>
        <w:t xml:space="preserve"> </w:t>
      </w:r>
      <w:r>
        <w:rPr>
          <w:sz w:val="24"/>
        </w:rPr>
        <w:t>dispute</w:t>
      </w:r>
    </w:p>
    <w:p>
      <w:pPr>
        <w:spacing w:after="0" w:line="216" w:lineRule="auto"/>
        <w:jc w:val="left"/>
        <w:rPr>
          <w:sz w:val="24"/>
        </w:rPr>
        <w:sectPr>
          <w:type w:val="continuous"/>
          <w:pgSz w:w="12240" w:h="15840"/>
          <w:pgMar w:top="1360" w:right="1120" w:bottom="280" w:left="1320" w:header="720" w:footer="720" w:gutter="0"/>
          <w:cols w:equalWidth="0" w:num="2">
            <w:col w:w="3645" w:space="40"/>
            <w:col w:w="6115"/>
          </w:cols>
        </w:sectPr>
      </w:pPr>
    </w:p>
    <w:p>
      <w:pPr>
        <w:pStyle w:val="5"/>
        <w:rPr>
          <w:sz w:val="26"/>
        </w:rPr>
      </w:pPr>
    </w:p>
    <w:p>
      <w:pPr>
        <w:pStyle w:val="5"/>
        <w:spacing w:before="10"/>
        <w:rPr>
          <w:sz w:val="20"/>
        </w:rPr>
      </w:pPr>
    </w:p>
    <w:p>
      <w:pPr>
        <w:spacing w:before="0" w:line="216" w:lineRule="auto"/>
        <w:ind w:left="4613" w:right="-18" w:hanging="120"/>
        <w:jc w:val="left"/>
        <w:rPr>
          <w:b/>
          <w:sz w:val="24"/>
        </w:rPr>
      </w:pPr>
      <w:r>
        <w:rPr>
          <w:b/>
          <w:color w:val="FFFFFF"/>
          <w:sz w:val="24"/>
        </w:rPr>
        <w:t>Need for</w:t>
      </w:r>
      <w:r>
        <w:rPr>
          <w:b/>
          <w:color w:val="FFFFFF"/>
          <w:spacing w:val="-58"/>
          <w:sz w:val="24"/>
        </w:rPr>
        <w:t xml:space="preserve"> </w:t>
      </w:r>
      <w:r>
        <w:rPr>
          <w:b/>
          <w:color w:val="FFFFFF"/>
          <w:sz w:val="24"/>
        </w:rPr>
        <w:t>power</w:t>
      </w:r>
    </w:p>
    <w:p>
      <w:pPr>
        <w:pStyle w:val="8"/>
        <w:numPr>
          <w:ilvl w:val="1"/>
          <w:numId w:val="8"/>
        </w:numPr>
        <w:tabs>
          <w:tab w:val="left" w:pos="692"/>
        </w:tabs>
        <w:spacing w:before="14" w:after="0" w:line="216" w:lineRule="auto"/>
        <w:ind w:left="691" w:right="1701" w:hanging="180"/>
        <w:jc w:val="left"/>
        <w:rPr>
          <w:sz w:val="24"/>
        </w:rPr>
      </w:pPr>
      <w:r>
        <w:rPr>
          <w:sz w:val="24"/>
        </w:rPr>
        <w:br w:type="column"/>
      </w:r>
      <w:r>
        <w:rPr>
          <w:sz w:val="24"/>
        </w:rPr>
        <w:t>They</w:t>
      </w:r>
      <w:r>
        <w:rPr>
          <w:spacing w:val="-9"/>
          <w:sz w:val="24"/>
        </w:rPr>
        <w:t xml:space="preserve"> </w:t>
      </w:r>
      <w:r>
        <w:rPr>
          <w:sz w:val="24"/>
        </w:rPr>
        <w:t>exert</w:t>
      </w:r>
      <w:r>
        <w:rPr>
          <w:spacing w:val="-8"/>
          <w:sz w:val="24"/>
        </w:rPr>
        <w:t xml:space="preserve"> </w:t>
      </w:r>
      <w:r>
        <w:rPr>
          <w:sz w:val="24"/>
        </w:rPr>
        <w:t>influence</w:t>
      </w:r>
      <w:r>
        <w:rPr>
          <w:spacing w:val="-57"/>
          <w:sz w:val="24"/>
        </w:rPr>
        <w:t xml:space="preserve"> </w:t>
      </w:r>
      <w:r>
        <w:rPr>
          <w:sz w:val="24"/>
        </w:rPr>
        <w:t>over others and are</w:t>
      </w:r>
      <w:r>
        <w:rPr>
          <w:spacing w:val="1"/>
          <w:sz w:val="24"/>
        </w:rPr>
        <w:t xml:space="preserve"> </w:t>
      </w:r>
      <w:r>
        <w:rPr>
          <w:sz w:val="24"/>
        </w:rPr>
        <w:t>worried</w:t>
      </w:r>
      <w:r>
        <w:rPr>
          <w:spacing w:val="1"/>
          <w:sz w:val="24"/>
        </w:rPr>
        <w:t xml:space="preserve"> </w:t>
      </w:r>
      <w:r>
        <w:rPr>
          <w:sz w:val="24"/>
        </w:rPr>
        <w:t>with</w:t>
      </w:r>
      <w:r>
        <w:rPr>
          <w:spacing w:val="1"/>
          <w:sz w:val="24"/>
        </w:rPr>
        <w:t xml:space="preserve"> </w:t>
      </w:r>
      <w:r>
        <w:rPr>
          <w:sz w:val="24"/>
        </w:rPr>
        <w:t>keeping</w:t>
      </w:r>
      <w:r>
        <w:rPr>
          <w:spacing w:val="1"/>
          <w:sz w:val="24"/>
        </w:rPr>
        <w:t xml:space="preserve"> </w:t>
      </w:r>
      <w:r>
        <w:rPr>
          <w:sz w:val="24"/>
        </w:rPr>
        <w:t>their</w:t>
      </w:r>
      <w:r>
        <w:rPr>
          <w:spacing w:val="1"/>
          <w:sz w:val="24"/>
        </w:rPr>
        <w:t xml:space="preserve"> </w:t>
      </w:r>
      <w:r>
        <w:rPr>
          <w:sz w:val="24"/>
        </w:rPr>
        <w:t>positions of</w:t>
      </w:r>
      <w:r>
        <w:rPr>
          <w:spacing w:val="1"/>
          <w:sz w:val="24"/>
        </w:rPr>
        <w:t xml:space="preserve"> </w:t>
      </w:r>
      <w:r>
        <w:rPr>
          <w:sz w:val="24"/>
        </w:rPr>
        <w:t>leadership.</w:t>
      </w:r>
    </w:p>
    <w:p>
      <w:pPr>
        <w:spacing w:after="0" w:line="216" w:lineRule="auto"/>
        <w:jc w:val="left"/>
        <w:rPr>
          <w:sz w:val="24"/>
        </w:rPr>
        <w:sectPr>
          <w:type w:val="continuous"/>
          <w:pgSz w:w="12240" w:h="15840"/>
          <w:pgMar w:top="1360" w:right="1120" w:bottom="280" w:left="1320" w:header="720" w:footer="720" w:gutter="0"/>
          <w:cols w:equalWidth="0" w:num="2">
            <w:col w:w="5382" w:space="40"/>
            <w:col w:w="4378"/>
          </w:cols>
        </w:sectPr>
      </w:pPr>
    </w:p>
    <w:p>
      <w:pPr>
        <w:pStyle w:val="2"/>
        <w:spacing w:before="59" w:line="274" w:lineRule="exact"/>
        <w:ind w:left="973" w:right="1176" w:firstLine="0"/>
        <w:jc w:val="center"/>
      </w:pPr>
      <w:r>
        <w:t>Figure</w:t>
      </w:r>
      <w:r>
        <w:rPr>
          <w:spacing w:val="-4"/>
        </w:rPr>
        <w:t xml:space="preserve"> </w:t>
      </w:r>
      <w:r>
        <w:t>2.2</w:t>
      </w:r>
      <w:r>
        <w:rPr>
          <w:spacing w:val="1"/>
        </w:rPr>
        <w:t xml:space="preserve"> </w:t>
      </w:r>
      <w:r>
        <w:t>McClelland</w:t>
      </w:r>
      <w:r>
        <w:rPr>
          <w:spacing w:val="-2"/>
        </w:rPr>
        <w:t xml:space="preserve"> </w:t>
      </w:r>
      <w:r>
        <w:t>Learned</w:t>
      </w:r>
      <w:r>
        <w:rPr>
          <w:spacing w:val="-3"/>
        </w:rPr>
        <w:t xml:space="preserve"> </w:t>
      </w:r>
      <w:r>
        <w:t>Needs</w:t>
      </w:r>
      <w:r>
        <w:rPr>
          <w:spacing w:val="-2"/>
        </w:rPr>
        <w:t xml:space="preserve"> </w:t>
      </w:r>
      <w:r>
        <w:t>Theory</w:t>
      </w:r>
    </w:p>
    <w:p>
      <w:pPr>
        <w:pStyle w:val="5"/>
        <w:spacing w:line="274" w:lineRule="exact"/>
        <w:ind w:left="283" w:right="482"/>
        <w:jc w:val="center"/>
      </w:pPr>
      <w:r>
        <w:t>Source:</w:t>
      </w:r>
      <w:r>
        <w:rPr>
          <w:spacing w:val="-1"/>
        </w:rPr>
        <w:t xml:space="preserve"> </w:t>
      </w:r>
      <w:r>
        <w:t>Albano</w:t>
      </w:r>
      <w:r>
        <w:rPr>
          <w:spacing w:val="-1"/>
        </w:rPr>
        <w:t xml:space="preserve"> </w:t>
      </w:r>
      <w:r>
        <w:t>(2014)</w:t>
      </w:r>
    </w:p>
    <w:p>
      <w:pPr>
        <w:pStyle w:val="5"/>
        <w:spacing w:before="5"/>
      </w:pPr>
    </w:p>
    <w:p>
      <w:pPr>
        <w:pStyle w:val="2"/>
        <w:numPr>
          <w:ilvl w:val="2"/>
          <w:numId w:val="7"/>
        </w:numPr>
        <w:tabs>
          <w:tab w:val="left" w:pos="841"/>
        </w:tabs>
        <w:spacing w:before="0" w:after="0" w:line="240" w:lineRule="auto"/>
        <w:ind w:left="840" w:right="0" w:hanging="721"/>
        <w:jc w:val="both"/>
      </w:pPr>
      <w:r>
        <w:t>Vroom</w:t>
      </w:r>
      <w:r>
        <w:rPr>
          <w:spacing w:val="-5"/>
        </w:rPr>
        <w:t xml:space="preserve"> </w:t>
      </w:r>
      <w:r>
        <w:t>Expectancy</w:t>
      </w:r>
      <w:r>
        <w:rPr>
          <w:spacing w:val="-2"/>
        </w:rPr>
        <w:t xml:space="preserve"> </w:t>
      </w:r>
      <w:r>
        <w:t>Theory</w:t>
      </w:r>
    </w:p>
    <w:p>
      <w:pPr>
        <w:pStyle w:val="5"/>
        <w:spacing w:before="6"/>
        <w:rPr>
          <w:b/>
          <w:sz w:val="23"/>
        </w:rPr>
      </w:pPr>
    </w:p>
    <w:p>
      <w:pPr>
        <w:pStyle w:val="5"/>
        <w:spacing w:line="480" w:lineRule="auto"/>
        <w:ind w:left="120" w:right="313"/>
        <w:jc w:val="both"/>
      </w:pPr>
      <w:r>
        <w:t>Vroom expectancy theory is discussed in fig. 2.3. Vroom has a different approach to the subject</w:t>
      </w:r>
      <w:r>
        <w:rPr>
          <w:spacing w:val="1"/>
        </w:rPr>
        <w:t xml:space="preserve"> </w:t>
      </w:r>
      <w:r>
        <w:t>of human inspiration than Moslow and Herzberg did. The Vroom principle was proposed in 1964</w:t>
      </w:r>
      <w:r>
        <w:rPr>
          <w:spacing w:val="-57"/>
        </w:rPr>
        <w:t xml:space="preserve"> </w:t>
      </w:r>
      <w:r>
        <w:t>and</w:t>
      </w:r>
      <w:r>
        <w:rPr>
          <w:spacing w:val="59"/>
        </w:rPr>
        <w:t xml:space="preserve"> </w:t>
      </w:r>
      <w:r>
        <w:t>he</w:t>
      </w:r>
      <w:r>
        <w:rPr>
          <w:spacing w:val="-1"/>
        </w:rPr>
        <w:t xml:space="preserve"> </w:t>
      </w:r>
      <w:r>
        <w:t>assumes that people</w:t>
      </w:r>
      <w:r>
        <w:rPr>
          <w:spacing w:val="-1"/>
        </w:rPr>
        <w:t xml:space="preserve"> </w:t>
      </w:r>
      <w:r>
        <w:t>would be inspired to</w:t>
      </w:r>
      <w:r>
        <w:rPr>
          <w:spacing w:val="2"/>
        </w:rPr>
        <w:t xml:space="preserve"> </w:t>
      </w:r>
      <w:r>
        <w:t>work</w:t>
      </w:r>
      <w:r>
        <w:rPr>
          <w:spacing w:val="-1"/>
        </w:rPr>
        <w:t xml:space="preserve"> </w:t>
      </w:r>
      <w:r>
        <w:t>for a</w:t>
      </w:r>
      <w:r>
        <w:rPr>
          <w:spacing w:val="-1"/>
        </w:rPr>
        <w:t xml:space="preserve"> </w:t>
      </w:r>
      <w:r>
        <w:t>common purpose</w:t>
      </w:r>
      <w:r>
        <w:rPr>
          <w:spacing w:val="-1"/>
        </w:rPr>
        <w:t xml:space="preserve"> </w:t>
      </w:r>
      <w:r>
        <w:t>if:</w:t>
      </w:r>
    </w:p>
    <w:p>
      <w:pPr>
        <w:pStyle w:val="8"/>
        <w:numPr>
          <w:ilvl w:val="0"/>
          <w:numId w:val="9"/>
        </w:numPr>
        <w:tabs>
          <w:tab w:val="left" w:pos="361"/>
        </w:tabs>
        <w:spacing w:before="1" w:after="0" w:line="240" w:lineRule="auto"/>
        <w:ind w:left="360" w:right="0" w:hanging="241"/>
        <w:jc w:val="both"/>
        <w:rPr>
          <w:sz w:val="24"/>
        </w:rPr>
      </w:pPr>
      <w:r>
        <w:rPr>
          <w:sz w:val="24"/>
        </w:rPr>
        <w:t>They</w:t>
      </w:r>
      <w:r>
        <w:rPr>
          <w:spacing w:val="-6"/>
          <w:sz w:val="24"/>
        </w:rPr>
        <w:t xml:space="preserve"> </w:t>
      </w:r>
      <w:r>
        <w:rPr>
          <w:sz w:val="24"/>
        </w:rPr>
        <w:t>believe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worth of</w:t>
      </w:r>
      <w:r>
        <w:rPr>
          <w:spacing w:val="-2"/>
          <w:sz w:val="24"/>
        </w:rPr>
        <w:t xml:space="preserve"> </w:t>
      </w:r>
      <w:r>
        <w:rPr>
          <w:sz w:val="24"/>
        </w:rPr>
        <w:t>the</w:t>
      </w:r>
      <w:r>
        <w:rPr>
          <w:spacing w:val="1"/>
          <w:sz w:val="24"/>
        </w:rPr>
        <w:t xml:space="preserve"> </w:t>
      </w:r>
      <w:r>
        <w:rPr>
          <w:sz w:val="24"/>
        </w:rPr>
        <w:t>goal.</w:t>
      </w:r>
    </w:p>
    <w:p>
      <w:pPr>
        <w:pStyle w:val="5"/>
      </w:pPr>
    </w:p>
    <w:p>
      <w:pPr>
        <w:pStyle w:val="8"/>
        <w:numPr>
          <w:ilvl w:val="0"/>
          <w:numId w:val="9"/>
        </w:numPr>
        <w:tabs>
          <w:tab w:val="left" w:pos="361"/>
        </w:tabs>
        <w:spacing w:before="0" w:after="0" w:line="240" w:lineRule="auto"/>
        <w:ind w:left="360" w:right="0" w:hanging="241"/>
        <w:jc w:val="left"/>
        <w:rPr>
          <w:sz w:val="24"/>
        </w:rPr>
      </w:pPr>
      <w:r>
        <w:rPr>
          <w:sz w:val="24"/>
        </w:rPr>
        <w:t>They</w:t>
      </w:r>
      <w:r>
        <w:rPr>
          <w:spacing w:val="-5"/>
          <w:sz w:val="24"/>
        </w:rPr>
        <w:t xml:space="preserve"> </w:t>
      </w:r>
      <w:r>
        <w:rPr>
          <w:sz w:val="24"/>
        </w:rPr>
        <w:t>believe that by</w:t>
      </w:r>
      <w:r>
        <w:rPr>
          <w:spacing w:val="-4"/>
          <w:sz w:val="24"/>
        </w:rPr>
        <w:t xml:space="preserve"> </w:t>
      </w:r>
      <w:r>
        <w:rPr>
          <w:sz w:val="24"/>
        </w:rPr>
        <w:t>taking</w:t>
      </w:r>
      <w:r>
        <w:rPr>
          <w:spacing w:val="-2"/>
          <w:sz w:val="24"/>
        </w:rPr>
        <w:t xml:space="preserve"> </w:t>
      </w:r>
      <w:r>
        <w:rPr>
          <w:sz w:val="24"/>
        </w:rPr>
        <w:t>these</w:t>
      </w:r>
      <w:r>
        <w:rPr>
          <w:spacing w:val="-1"/>
          <w:sz w:val="24"/>
        </w:rPr>
        <w:t xml:space="preserve"> </w:t>
      </w:r>
      <w:r>
        <w:rPr>
          <w:sz w:val="24"/>
        </w:rPr>
        <w:t>steps, they</w:t>
      </w:r>
      <w:r>
        <w:rPr>
          <w:spacing w:val="-2"/>
          <w:sz w:val="24"/>
        </w:rPr>
        <w:t xml:space="preserve"> </w:t>
      </w:r>
      <w:r>
        <w:rPr>
          <w:sz w:val="24"/>
        </w:rPr>
        <w:t>will be able to</w:t>
      </w:r>
      <w:r>
        <w:rPr>
          <w:spacing w:val="1"/>
          <w:sz w:val="24"/>
        </w:rPr>
        <w:t xml:space="preserve"> </w:t>
      </w:r>
      <w:r>
        <w:rPr>
          <w:sz w:val="24"/>
        </w:rPr>
        <w:t>accomplish their</w:t>
      </w:r>
      <w:r>
        <w:rPr>
          <w:spacing w:val="1"/>
          <w:sz w:val="24"/>
        </w:rPr>
        <w:t xml:space="preserve"> </w:t>
      </w:r>
      <w:r>
        <w:rPr>
          <w:sz w:val="24"/>
        </w:rPr>
        <w:t>goal.</w:t>
      </w:r>
    </w:p>
    <w:p>
      <w:pPr>
        <w:spacing w:after="0" w:line="240" w:lineRule="auto"/>
        <w:jc w:val="left"/>
        <w:rPr>
          <w:sz w:val="24"/>
        </w:rPr>
        <w:sectPr>
          <w:type w:val="continuous"/>
          <w:pgSz w:w="12240" w:h="15840"/>
          <w:pgMar w:top="1360" w:right="1120" w:bottom="280" w:left="1320" w:header="720" w:footer="720" w:gutter="0"/>
          <w:cols w:space="720" w:num="1"/>
        </w:sectPr>
      </w:pPr>
    </w:p>
    <w:p>
      <w:pPr>
        <w:pStyle w:val="5"/>
        <w:spacing w:before="72" w:line="480" w:lineRule="auto"/>
        <w:ind w:left="120" w:right="319"/>
        <w:jc w:val="both"/>
      </w:pPr>
      <w:r>
        <w:t>Vroom assumes that a person's motivation to excel is measured by the value he places on the</w:t>
      </w:r>
      <w:r>
        <w:rPr>
          <w:spacing w:val="1"/>
        </w:rPr>
        <w:t xml:space="preserve"> </w:t>
      </w:r>
      <w:r>
        <w:t>outcome</w:t>
      </w:r>
      <w:r>
        <w:rPr>
          <w:spacing w:val="-5"/>
        </w:rPr>
        <w:t xml:space="preserve"> </w:t>
      </w:r>
      <w:r>
        <w:t>of</w:t>
      </w:r>
      <w:r>
        <w:rPr>
          <w:spacing w:val="-4"/>
        </w:rPr>
        <w:t xml:space="preserve"> </w:t>
      </w:r>
      <w:r>
        <w:t>his</w:t>
      </w:r>
      <w:r>
        <w:rPr>
          <w:spacing w:val="-2"/>
        </w:rPr>
        <w:t xml:space="preserve"> </w:t>
      </w:r>
      <w:r>
        <w:t>decisions,</w:t>
      </w:r>
      <w:r>
        <w:rPr>
          <w:spacing w:val="-3"/>
        </w:rPr>
        <w:t xml:space="preserve"> </w:t>
      </w:r>
      <w:r>
        <w:t>multiplied</w:t>
      </w:r>
      <w:r>
        <w:rPr>
          <w:spacing w:val="-3"/>
        </w:rPr>
        <w:t xml:space="preserve"> </w:t>
      </w:r>
      <w:r>
        <w:t>by</w:t>
      </w:r>
      <w:r>
        <w:rPr>
          <w:spacing w:val="-8"/>
        </w:rPr>
        <w:t xml:space="preserve"> </w:t>
      </w:r>
      <w:r>
        <w:t>his</w:t>
      </w:r>
      <w:r>
        <w:rPr>
          <w:spacing w:val="-2"/>
        </w:rPr>
        <w:t xml:space="preserve"> </w:t>
      </w:r>
      <w:r>
        <w:t>expectation</w:t>
      </w:r>
      <w:r>
        <w:rPr>
          <w:spacing w:val="-3"/>
        </w:rPr>
        <w:t xml:space="preserve"> </w:t>
      </w:r>
      <w:r>
        <w:t>that</w:t>
      </w:r>
      <w:r>
        <w:rPr>
          <w:spacing w:val="-3"/>
        </w:rPr>
        <w:t xml:space="preserve"> </w:t>
      </w:r>
      <w:r>
        <w:t>those</w:t>
      </w:r>
      <w:r>
        <w:rPr>
          <w:spacing w:val="-3"/>
        </w:rPr>
        <w:t xml:space="preserve"> </w:t>
      </w:r>
      <w:r>
        <w:t>endeavors</w:t>
      </w:r>
      <w:r>
        <w:rPr>
          <w:spacing w:val="-3"/>
        </w:rPr>
        <w:t xml:space="preserve"> </w:t>
      </w:r>
      <w:r>
        <w:t>will</w:t>
      </w:r>
      <w:r>
        <w:rPr>
          <w:spacing w:val="-2"/>
        </w:rPr>
        <w:t xml:space="preserve"> </w:t>
      </w:r>
      <w:r>
        <w:t>eventually</w:t>
      </w:r>
      <w:r>
        <w:rPr>
          <w:spacing w:val="-5"/>
        </w:rPr>
        <w:t xml:space="preserve"> </w:t>
      </w:r>
      <w:r>
        <w:t>assist</w:t>
      </w:r>
      <w:r>
        <w:rPr>
          <w:spacing w:val="-57"/>
        </w:rPr>
        <w:t xml:space="preserve"> </w:t>
      </w:r>
      <w:r>
        <w:t>him in achieving his ultimate goal. As a consequence, administrators must clarify how workers'</w:t>
      </w:r>
      <w:r>
        <w:rPr>
          <w:spacing w:val="1"/>
        </w:rPr>
        <w:t xml:space="preserve"> </w:t>
      </w:r>
      <w:r>
        <w:t>goals,</w:t>
      </w:r>
      <w:r>
        <w:rPr>
          <w:spacing w:val="-1"/>
        </w:rPr>
        <w:t xml:space="preserve"> </w:t>
      </w:r>
      <w:r>
        <w:t>such</w:t>
      </w:r>
      <w:r>
        <w:rPr>
          <w:spacing w:val="2"/>
        </w:rPr>
        <w:t xml:space="preserve"> </w:t>
      </w:r>
      <w:r>
        <w:t>as advancement, are</w:t>
      </w:r>
      <w:r>
        <w:rPr>
          <w:spacing w:val="1"/>
        </w:rPr>
        <w:t xml:space="preserve"> </w:t>
      </w:r>
      <w:r>
        <w:t>accomplished.</w:t>
      </w:r>
    </w:p>
    <w:p>
      <w:pPr>
        <w:pStyle w:val="5"/>
        <w:spacing w:line="480" w:lineRule="auto"/>
        <w:ind w:left="120" w:right="317"/>
        <w:jc w:val="both"/>
      </w:pPr>
      <w:r>
        <w:pict>
          <v:group id="_x0000_s1035" o:spid="_x0000_s1035" o:spt="203" style="position:absolute;left:0pt;margin-left:74.6pt;margin-top:112.8pt;height:127pt;width:134.3pt;mso-position-horizontal-relative:page;mso-wrap-distance-bottom:0pt;mso-wrap-distance-top:0pt;z-index:-251652096;mso-width-relative:page;mso-height-relative:page;" coordorigin="1493,2256" coordsize="2686,2540">
            <o:lock v:ext="edit"/>
            <v:shape id="_x0000_s1036" o:spid="_x0000_s1036" o:spt="202" type="#_x0000_t202" style="position:absolute;left:1492;top:3274;height:1522;width:2686;" fillcolor="#D2DEEE" filled="t" stroked="f" coordsize="21600,21600">
              <v:path/>
              <v:fill on="t" opacity="59110f" focussize="0,0"/>
              <v:stroke on="f" joinstyle="miter"/>
              <v:imagedata o:title=""/>
              <o:lock v:ext="edit"/>
              <v:textbox inset="0mm,0mm,0mm,0mm">
                <w:txbxContent>
                  <w:p>
                    <w:pPr>
                      <w:numPr>
                        <w:ilvl w:val="0"/>
                        <w:numId w:val="10"/>
                      </w:numPr>
                      <w:tabs>
                        <w:tab w:val="left" w:pos="291"/>
                      </w:tabs>
                      <w:spacing w:before="86" w:line="216" w:lineRule="auto"/>
                      <w:ind w:left="290" w:right="358" w:hanging="180"/>
                      <w:jc w:val="left"/>
                      <w:rPr>
                        <w:sz w:val="24"/>
                      </w:rPr>
                    </w:pPr>
                    <w:r>
                      <w:rPr>
                        <w:sz w:val="24"/>
                      </w:rPr>
                      <w:t>will</w:t>
                    </w:r>
                    <w:r>
                      <w:rPr>
                        <w:spacing w:val="-6"/>
                        <w:sz w:val="24"/>
                      </w:rPr>
                      <w:t xml:space="preserve"> </w:t>
                    </w:r>
                    <w:r>
                      <w:rPr>
                        <w:sz w:val="24"/>
                      </w:rPr>
                      <w:t>my</w:t>
                    </w:r>
                    <w:r>
                      <w:rPr>
                        <w:spacing w:val="-8"/>
                        <w:sz w:val="24"/>
                      </w:rPr>
                      <w:t xml:space="preserve"> </w:t>
                    </w:r>
                    <w:r>
                      <w:rPr>
                        <w:sz w:val="24"/>
                      </w:rPr>
                      <w:t>effort lead</w:t>
                    </w:r>
                    <w:r>
                      <w:rPr>
                        <w:spacing w:val="-6"/>
                        <w:sz w:val="24"/>
                      </w:rPr>
                      <w:t xml:space="preserve"> </w:t>
                    </w:r>
                    <w:r>
                      <w:rPr>
                        <w:sz w:val="24"/>
                      </w:rPr>
                      <w:t>to</w:t>
                    </w:r>
                    <w:r>
                      <w:rPr>
                        <w:spacing w:val="-57"/>
                        <w:sz w:val="24"/>
                      </w:rPr>
                      <w:t xml:space="preserve"> </w:t>
                    </w:r>
                    <w:r>
                      <w:rPr>
                        <w:sz w:val="24"/>
                      </w:rPr>
                      <w:t>performance</w:t>
                    </w:r>
                    <w:r>
                      <w:rPr>
                        <w:spacing w:val="2"/>
                        <w:sz w:val="24"/>
                      </w:rPr>
                      <w:t xml:space="preserve"> </w:t>
                    </w:r>
                    <w:r>
                      <w:rPr>
                        <w:sz w:val="24"/>
                      </w:rPr>
                      <w:t>?</w:t>
                    </w:r>
                  </w:p>
                </w:txbxContent>
              </v:textbox>
            </v:shape>
            <v:shape id="_x0000_s1037" o:spid="_x0000_s1037" o:spt="202" type="#_x0000_t202" style="position:absolute;left:1492;top:2256;height:1018;width:2686;" fillcolor="#5B9BD4" filled="t" stroked="f" coordsize="21600,21600">
              <v:path/>
              <v:fill on="t" focussize="0,0"/>
              <v:stroke on="f" joinstyle="miter"/>
              <v:imagedata o:title=""/>
              <o:lock v:ext="edit"/>
              <v:textbox inset="0mm,0mm,0mm,0mm">
                <w:txbxContent>
                  <w:p>
                    <w:pPr>
                      <w:spacing w:before="0" w:line="240" w:lineRule="auto"/>
                      <w:rPr>
                        <w:sz w:val="31"/>
                      </w:rPr>
                    </w:pPr>
                  </w:p>
                  <w:p>
                    <w:pPr>
                      <w:spacing w:before="0"/>
                      <w:ind w:left="1036" w:right="1036" w:firstLine="0"/>
                      <w:jc w:val="center"/>
                      <w:rPr>
                        <w:sz w:val="24"/>
                      </w:rPr>
                    </w:pPr>
                    <w:r>
                      <w:rPr>
                        <w:color w:val="FFFFFF"/>
                        <w:sz w:val="24"/>
                      </w:rPr>
                      <w:t>Effort</w:t>
                    </w:r>
                  </w:p>
                </w:txbxContent>
              </v:textbox>
            </v:shape>
            <w10:wrap type="topAndBottom"/>
          </v:group>
        </w:pict>
      </w:r>
      <w:r>
        <w:pict>
          <v:group id="_x0000_s1038" o:spid="_x0000_s1038" o:spt="203" style="position:absolute;left:0pt;margin-left:226.55pt;margin-top:112.8pt;height:127pt;width:134.3pt;mso-position-horizontal-relative:page;mso-wrap-distance-bottom:0pt;mso-wrap-distance-top:0pt;z-index:-251652096;mso-width-relative:page;mso-height-relative:page;" coordorigin="4531,2256" coordsize="2686,2540">
            <o:lock v:ext="edit"/>
            <v:shape id="_x0000_s1039" o:spid="_x0000_s1039" o:spt="202" type="#_x0000_t202" style="position:absolute;left:4531;top:3274;height:1522;width:2686;" fillcolor="#D2DEEE" filled="t" stroked="f" coordsize="21600,21600">
              <v:path/>
              <v:fill on="t" opacity="59110f" focussize="0,0"/>
              <v:stroke on="f" joinstyle="miter"/>
              <v:imagedata o:title=""/>
              <o:lock v:ext="edit"/>
              <v:textbox inset="0mm,0mm,0mm,0mm">
                <w:txbxContent>
                  <w:p>
                    <w:pPr>
                      <w:numPr>
                        <w:ilvl w:val="0"/>
                        <w:numId w:val="11"/>
                      </w:numPr>
                      <w:tabs>
                        <w:tab w:val="left" w:pos="292"/>
                      </w:tabs>
                      <w:spacing w:before="86" w:line="216" w:lineRule="auto"/>
                      <w:ind w:left="291" w:right="288" w:hanging="180"/>
                      <w:jc w:val="left"/>
                      <w:rPr>
                        <w:sz w:val="24"/>
                      </w:rPr>
                    </w:pPr>
                    <w:r>
                      <w:rPr>
                        <w:sz w:val="24"/>
                      </w:rPr>
                      <w:t>will</w:t>
                    </w:r>
                    <w:r>
                      <w:rPr>
                        <w:spacing w:val="-9"/>
                        <w:sz w:val="24"/>
                      </w:rPr>
                      <w:t xml:space="preserve"> </w:t>
                    </w:r>
                    <w:r>
                      <w:rPr>
                        <w:sz w:val="24"/>
                      </w:rPr>
                      <w:t>performance</w:t>
                    </w:r>
                    <w:r>
                      <w:rPr>
                        <w:spacing w:val="-7"/>
                        <w:sz w:val="24"/>
                      </w:rPr>
                      <w:t xml:space="preserve"> </w:t>
                    </w:r>
                    <w:r>
                      <w:rPr>
                        <w:sz w:val="24"/>
                      </w:rPr>
                      <w:t>lead</w:t>
                    </w:r>
                    <w:r>
                      <w:rPr>
                        <w:spacing w:val="-57"/>
                        <w:sz w:val="24"/>
                      </w:rPr>
                      <w:t xml:space="preserve"> </w:t>
                    </w:r>
                    <w:r>
                      <w:rPr>
                        <w:sz w:val="24"/>
                      </w:rPr>
                      <w:t>to</w:t>
                    </w:r>
                    <w:r>
                      <w:rPr>
                        <w:spacing w:val="-1"/>
                        <w:sz w:val="24"/>
                      </w:rPr>
                      <w:t xml:space="preserve"> </w:t>
                    </w:r>
                    <w:r>
                      <w:rPr>
                        <w:sz w:val="24"/>
                      </w:rPr>
                      <w:t>reward?</w:t>
                    </w:r>
                  </w:p>
                </w:txbxContent>
              </v:textbox>
            </v:shape>
            <v:shape id="_x0000_s1040" o:spid="_x0000_s1040" o:spt="202" type="#_x0000_t202" style="position:absolute;left:4531;top:2256;height:1018;width:2686;" fillcolor="#5B9BD4" filled="t" stroked="f" coordsize="21600,21600">
              <v:path/>
              <v:fill on="t" focussize="0,0"/>
              <v:stroke on="f" joinstyle="miter"/>
              <v:imagedata o:title=""/>
              <o:lock v:ext="edit"/>
              <v:textbox inset="0mm,0mm,0mm,0mm">
                <w:txbxContent>
                  <w:p>
                    <w:pPr>
                      <w:spacing w:before="0" w:line="240" w:lineRule="auto"/>
                      <w:rPr>
                        <w:sz w:val="31"/>
                      </w:rPr>
                    </w:pPr>
                  </w:p>
                  <w:p>
                    <w:pPr>
                      <w:spacing w:before="0"/>
                      <w:ind w:left="737" w:right="0" w:firstLine="0"/>
                      <w:jc w:val="left"/>
                      <w:rPr>
                        <w:sz w:val="24"/>
                      </w:rPr>
                    </w:pPr>
                    <w:r>
                      <w:rPr>
                        <w:color w:val="FFFFFF"/>
                        <w:sz w:val="24"/>
                      </w:rPr>
                      <w:t>performance</w:t>
                    </w:r>
                  </w:p>
                </w:txbxContent>
              </v:textbox>
            </v:shape>
            <w10:wrap type="topAndBottom"/>
          </v:group>
        </w:pict>
      </w:r>
      <w:r>
        <w:pict>
          <v:group id="_x0000_s1041" o:spid="_x0000_s1041" o:spt="203" style="position:absolute;left:0pt;margin-left:378.45pt;margin-top:112.8pt;height:127pt;width:134.2pt;mso-position-horizontal-relative:page;mso-wrap-distance-bottom:0pt;mso-wrap-distance-top:0pt;z-index:-251651072;mso-width-relative:page;mso-height-relative:page;" coordorigin="7570,2256" coordsize="2684,2540">
            <o:lock v:ext="edit"/>
            <v:shape id="_x0000_s1042" o:spid="_x0000_s1042" o:spt="202" type="#_x0000_t202" style="position:absolute;left:7569;top:3274;height:1522;width:2684;" fillcolor="#D2DEEE" filled="t" stroked="f" coordsize="21600,21600">
              <v:path/>
              <v:fill on="t" opacity="59110f" focussize="0,0"/>
              <v:stroke on="f" joinstyle="miter"/>
              <v:imagedata o:title=""/>
              <o:lock v:ext="edit"/>
              <v:textbox inset="0mm,0mm,0mm,0mm">
                <w:txbxContent>
                  <w:p>
                    <w:pPr>
                      <w:numPr>
                        <w:ilvl w:val="0"/>
                        <w:numId w:val="12"/>
                      </w:numPr>
                      <w:tabs>
                        <w:tab w:val="left" w:pos="292"/>
                      </w:tabs>
                      <w:spacing w:before="86" w:line="216" w:lineRule="auto"/>
                      <w:ind w:left="291" w:right="238" w:hanging="180"/>
                      <w:jc w:val="left"/>
                      <w:rPr>
                        <w:sz w:val="24"/>
                      </w:rPr>
                    </w:pPr>
                    <w:r>
                      <w:rPr>
                        <w:sz w:val="24"/>
                      </w:rPr>
                      <w:t>will reward satisfy my</w:t>
                    </w:r>
                    <w:r>
                      <w:rPr>
                        <w:spacing w:val="-58"/>
                        <w:sz w:val="24"/>
                      </w:rPr>
                      <w:t xml:space="preserve"> </w:t>
                    </w:r>
                    <w:r>
                      <w:rPr>
                        <w:sz w:val="24"/>
                      </w:rPr>
                      <w:t>individual</w:t>
                    </w:r>
                    <w:r>
                      <w:rPr>
                        <w:spacing w:val="-1"/>
                        <w:sz w:val="24"/>
                      </w:rPr>
                      <w:t xml:space="preserve"> </w:t>
                    </w:r>
                    <w:r>
                      <w:rPr>
                        <w:sz w:val="24"/>
                      </w:rPr>
                      <w:t>goals?</w:t>
                    </w:r>
                  </w:p>
                </w:txbxContent>
              </v:textbox>
            </v:shape>
            <v:shape id="_x0000_s1043" o:spid="_x0000_s1043" o:spt="202" type="#_x0000_t202" style="position:absolute;left:7569;top:2256;height:1018;width:2684;" fillcolor="#5B9BD4" filled="t" stroked="f" coordsize="21600,21600">
              <v:path/>
              <v:fill on="t" focussize="0,0"/>
              <v:stroke on="f" joinstyle="miter"/>
              <v:imagedata o:title=""/>
              <o:lock v:ext="edit"/>
              <v:textbox inset="0mm,0mm,0mm,0mm">
                <w:txbxContent>
                  <w:p>
                    <w:pPr>
                      <w:spacing w:before="0" w:line="240" w:lineRule="auto"/>
                      <w:rPr>
                        <w:sz w:val="31"/>
                      </w:rPr>
                    </w:pPr>
                  </w:p>
                  <w:p>
                    <w:pPr>
                      <w:spacing w:before="0"/>
                      <w:ind w:left="976" w:right="1000" w:firstLine="0"/>
                      <w:jc w:val="center"/>
                      <w:rPr>
                        <w:sz w:val="24"/>
                      </w:rPr>
                    </w:pPr>
                    <w:r>
                      <w:rPr>
                        <w:color w:val="FFFFFF"/>
                        <w:sz w:val="24"/>
                      </w:rPr>
                      <w:t>reward</w:t>
                    </w:r>
                  </w:p>
                </w:txbxContent>
              </v:textbox>
            </v:shape>
            <w10:wrap type="topAndBottom"/>
          </v:group>
        </w:pict>
      </w:r>
      <w:r>
        <w:t>In terms of what behavioural habits are understood by workers, more compensation, praise, and</w:t>
      </w:r>
      <w:r>
        <w:rPr>
          <w:spacing w:val="1"/>
        </w:rPr>
        <w:t xml:space="preserve"> </w:t>
      </w:r>
      <w:r>
        <w:t>so on, may be earned; such behaviors may form the basis for providing incentives. Otherwise,</w:t>
      </w:r>
      <w:r>
        <w:rPr>
          <w:spacing w:val="1"/>
        </w:rPr>
        <w:t xml:space="preserve"> </w:t>
      </w:r>
      <w:r>
        <w:t>conflicts could arise as a result of employees' loss of confidence in corporate policies, which may</w:t>
      </w:r>
      <w:r>
        <w:rPr>
          <w:spacing w:val="-57"/>
        </w:rPr>
        <w:t xml:space="preserve"> </w:t>
      </w:r>
      <w:r>
        <w:t>be</w:t>
      </w:r>
      <w:r>
        <w:rPr>
          <w:spacing w:val="-2"/>
        </w:rPr>
        <w:t xml:space="preserve"> </w:t>
      </w:r>
      <w:r>
        <w:t>harmful to a</w:t>
      </w:r>
      <w:r>
        <w:rPr>
          <w:spacing w:val="-1"/>
        </w:rPr>
        <w:t xml:space="preserve"> </w:t>
      </w:r>
      <w:r>
        <w:t>positive</w:t>
      </w:r>
      <w:r>
        <w:rPr>
          <w:spacing w:val="1"/>
        </w:rPr>
        <w:t xml:space="preserve"> </w:t>
      </w:r>
      <w:r>
        <w:t>working climate</w:t>
      </w:r>
      <w:r>
        <w:rPr>
          <w:spacing w:val="-1"/>
        </w:rPr>
        <w:t xml:space="preserve"> </w:t>
      </w:r>
      <w:r>
        <w:t>(Vroom,</w:t>
      </w:r>
      <w:r>
        <w:rPr>
          <w:spacing w:val="1"/>
        </w:rPr>
        <w:t xml:space="preserve"> </w:t>
      </w:r>
      <w:r>
        <w:t>1964).</w:t>
      </w:r>
    </w:p>
    <w:p>
      <w:pPr>
        <w:pStyle w:val="2"/>
        <w:spacing w:before="10" w:line="274" w:lineRule="exact"/>
        <w:ind w:left="973" w:right="1175" w:firstLine="0"/>
        <w:jc w:val="center"/>
      </w:pPr>
      <w:r>
        <w:t>Figure</w:t>
      </w:r>
      <w:r>
        <w:rPr>
          <w:spacing w:val="-2"/>
        </w:rPr>
        <w:t xml:space="preserve"> </w:t>
      </w:r>
      <w:r>
        <w:t>2.3</w:t>
      </w:r>
      <w:r>
        <w:rPr>
          <w:spacing w:val="1"/>
        </w:rPr>
        <w:t xml:space="preserve"> </w:t>
      </w:r>
      <w:r>
        <w:t>Vroom</w:t>
      </w:r>
      <w:r>
        <w:rPr>
          <w:spacing w:val="-5"/>
        </w:rPr>
        <w:t xml:space="preserve"> </w:t>
      </w:r>
      <w:r>
        <w:t>Expectancy</w:t>
      </w:r>
      <w:r>
        <w:rPr>
          <w:spacing w:val="-2"/>
        </w:rPr>
        <w:t xml:space="preserve"> </w:t>
      </w:r>
      <w:r>
        <w:t>Theory,</w:t>
      </w:r>
    </w:p>
    <w:p>
      <w:pPr>
        <w:pStyle w:val="5"/>
        <w:spacing w:line="274" w:lineRule="exact"/>
        <w:ind w:left="283" w:right="482"/>
        <w:jc w:val="center"/>
      </w:pPr>
      <w:r>
        <w:t>Source:</w:t>
      </w:r>
      <w:r>
        <w:rPr>
          <w:spacing w:val="-1"/>
        </w:rPr>
        <w:t xml:space="preserve"> </w:t>
      </w:r>
      <w:r>
        <w:t>Albano</w:t>
      </w:r>
      <w:r>
        <w:rPr>
          <w:spacing w:val="-1"/>
        </w:rPr>
        <w:t xml:space="preserve"> </w:t>
      </w:r>
      <w:r>
        <w:t>(2014)</w:t>
      </w:r>
    </w:p>
    <w:p>
      <w:pPr>
        <w:pStyle w:val="5"/>
        <w:spacing w:before="2"/>
      </w:pPr>
    </w:p>
    <w:p>
      <w:pPr>
        <w:pStyle w:val="2"/>
        <w:numPr>
          <w:ilvl w:val="2"/>
          <w:numId w:val="7"/>
        </w:numPr>
        <w:tabs>
          <w:tab w:val="left" w:pos="841"/>
        </w:tabs>
        <w:spacing w:before="0" w:after="0" w:line="240" w:lineRule="auto"/>
        <w:ind w:left="840" w:right="0" w:hanging="721"/>
        <w:jc w:val="both"/>
      </w:pPr>
      <w:r>
        <w:t>Four-Drive</w:t>
      </w:r>
      <w:r>
        <w:rPr>
          <w:spacing w:val="-4"/>
        </w:rPr>
        <w:t xml:space="preserve"> </w:t>
      </w:r>
      <w:r>
        <w:t>Theory</w:t>
      </w:r>
    </w:p>
    <w:p>
      <w:pPr>
        <w:pStyle w:val="5"/>
        <w:spacing w:before="7"/>
        <w:rPr>
          <w:b/>
          <w:sz w:val="23"/>
        </w:rPr>
      </w:pPr>
    </w:p>
    <w:p>
      <w:pPr>
        <w:pStyle w:val="5"/>
        <w:spacing w:line="480" w:lineRule="auto"/>
        <w:ind w:left="120" w:right="314"/>
        <w:jc w:val="both"/>
      </w:pPr>
      <w:r>
        <w:t>Many</w:t>
      </w:r>
      <w:r>
        <w:rPr>
          <w:spacing w:val="1"/>
        </w:rPr>
        <w:t xml:space="preserve"> </w:t>
      </w:r>
      <w:r>
        <w:t>of</w:t>
      </w:r>
      <w:r>
        <w:rPr>
          <w:spacing w:val="1"/>
        </w:rPr>
        <w:t xml:space="preserve"> </w:t>
      </w:r>
      <w:r>
        <w:t>these</w:t>
      </w:r>
      <w:r>
        <w:rPr>
          <w:spacing w:val="1"/>
        </w:rPr>
        <w:t xml:space="preserve"> </w:t>
      </w:r>
      <w:r>
        <w:t>new</w:t>
      </w:r>
      <w:r>
        <w:rPr>
          <w:spacing w:val="1"/>
        </w:rPr>
        <w:t xml:space="preserve"> </w:t>
      </w:r>
      <w:r>
        <w:t>findings</w:t>
      </w:r>
      <w:r>
        <w:rPr>
          <w:spacing w:val="1"/>
        </w:rPr>
        <w:t xml:space="preserve"> </w:t>
      </w:r>
      <w:r>
        <w:t>are</w:t>
      </w:r>
      <w:r>
        <w:rPr>
          <w:spacing w:val="1"/>
        </w:rPr>
        <w:t xml:space="preserve"> </w:t>
      </w:r>
      <w:r>
        <w:t>captured</w:t>
      </w:r>
      <w:r>
        <w:rPr>
          <w:spacing w:val="1"/>
        </w:rPr>
        <w:t xml:space="preserve"> </w:t>
      </w:r>
      <w:r>
        <w:t>by</w:t>
      </w:r>
      <w:r>
        <w:rPr>
          <w:spacing w:val="1"/>
        </w:rPr>
        <w:t xml:space="preserve"> </w:t>
      </w:r>
      <w:r>
        <w:t>the</w:t>
      </w:r>
      <w:r>
        <w:rPr>
          <w:spacing w:val="1"/>
        </w:rPr>
        <w:t xml:space="preserve"> </w:t>
      </w:r>
      <w:r>
        <w:t>four-drive</w:t>
      </w:r>
      <w:r>
        <w:rPr>
          <w:spacing w:val="1"/>
        </w:rPr>
        <w:t xml:space="preserve"> </w:t>
      </w:r>
      <w:r>
        <w:t>principle,</w:t>
      </w:r>
      <w:r>
        <w:rPr>
          <w:spacing w:val="1"/>
        </w:rPr>
        <w:t xml:space="preserve"> </w:t>
      </w:r>
      <w:r>
        <w:t>which</w:t>
      </w:r>
      <w:r>
        <w:rPr>
          <w:spacing w:val="1"/>
        </w:rPr>
        <w:t xml:space="preserve"> </w:t>
      </w:r>
      <w:r>
        <w:t>was</w:t>
      </w:r>
      <w:r>
        <w:rPr>
          <w:spacing w:val="1"/>
        </w:rPr>
        <w:t xml:space="preserve"> </w:t>
      </w:r>
      <w:r>
        <w:t>recently</w:t>
      </w:r>
      <w:r>
        <w:rPr>
          <w:spacing w:val="1"/>
        </w:rPr>
        <w:t xml:space="preserve"> </w:t>
      </w:r>
      <w:r>
        <w:t xml:space="preserve">introduced by the IOSR Journal of Business and Management (Adeyinka </w:t>
      </w:r>
      <w:r>
        <w:rPr>
          <w:i/>
        </w:rPr>
        <w:t xml:space="preserve">et al., </w:t>
      </w:r>
      <w:r>
        <w:t>2007). They</w:t>
      </w:r>
      <w:r>
        <w:rPr>
          <w:spacing w:val="1"/>
        </w:rPr>
        <w:t xml:space="preserve"> </w:t>
      </w:r>
      <w:r>
        <w:rPr>
          <w:spacing w:val="-1"/>
        </w:rPr>
        <w:t>described</w:t>
      </w:r>
      <w:r>
        <w:rPr>
          <w:spacing w:val="-12"/>
        </w:rPr>
        <w:t xml:space="preserve"> </w:t>
      </w:r>
      <w:r>
        <w:rPr>
          <w:spacing w:val="-1"/>
        </w:rPr>
        <w:t>four</w:t>
      </w:r>
      <w:r>
        <w:rPr>
          <w:spacing w:val="-13"/>
        </w:rPr>
        <w:t xml:space="preserve"> </w:t>
      </w:r>
      <w:r>
        <w:t>drives</w:t>
      </w:r>
      <w:r>
        <w:rPr>
          <w:spacing w:val="-12"/>
        </w:rPr>
        <w:t xml:space="preserve"> </w:t>
      </w:r>
      <w:r>
        <w:t>that</w:t>
      </w:r>
      <w:r>
        <w:rPr>
          <w:spacing w:val="-12"/>
        </w:rPr>
        <w:t xml:space="preserve"> </w:t>
      </w:r>
      <w:r>
        <w:t>seem</w:t>
      </w:r>
      <w:r>
        <w:rPr>
          <w:spacing w:val="-12"/>
        </w:rPr>
        <w:t xml:space="preserve"> </w:t>
      </w:r>
      <w:r>
        <w:t>to</w:t>
      </w:r>
      <w:r>
        <w:rPr>
          <w:spacing w:val="-12"/>
        </w:rPr>
        <w:t xml:space="preserve"> </w:t>
      </w:r>
      <w:r>
        <w:t>appeal</w:t>
      </w:r>
      <w:r>
        <w:rPr>
          <w:spacing w:val="-12"/>
        </w:rPr>
        <w:t xml:space="preserve"> </w:t>
      </w:r>
      <w:r>
        <w:t>to</w:t>
      </w:r>
      <w:r>
        <w:rPr>
          <w:spacing w:val="-12"/>
        </w:rPr>
        <w:t xml:space="preserve"> </w:t>
      </w:r>
      <w:r>
        <w:t>everybody</w:t>
      </w:r>
      <w:r>
        <w:rPr>
          <w:spacing w:val="-16"/>
        </w:rPr>
        <w:t xml:space="preserve"> </w:t>
      </w:r>
      <w:r>
        <w:t>based</w:t>
      </w:r>
      <w:r>
        <w:rPr>
          <w:spacing w:val="-12"/>
        </w:rPr>
        <w:t xml:space="preserve"> </w:t>
      </w:r>
      <w:r>
        <w:t>on</w:t>
      </w:r>
      <w:r>
        <w:rPr>
          <w:spacing w:val="-12"/>
        </w:rPr>
        <w:t xml:space="preserve"> </w:t>
      </w:r>
      <w:r>
        <w:t>their</w:t>
      </w:r>
      <w:r>
        <w:rPr>
          <w:spacing w:val="-13"/>
        </w:rPr>
        <w:t xml:space="preserve"> </w:t>
      </w:r>
      <w:r>
        <w:t>study</w:t>
      </w:r>
      <w:r>
        <w:rPr>
          <w:spacing w:val="-20"/>
        </w:rPr>
        <w:t xml:space="preserve"> </w:t>
      </w:r>
      <w:r>
        <w:t>of</w:t>
      </w:r>
      <w:r>
        <w:rPr>
          <w:spacing w:val="-8"/>
        </w:rPr>
        <w:t xml:space="preserve"> </w:t>
      </w:r>
      <w:r>
        <w:t>established</w:t>
      </w:r>
      <w:r>
        <w:rPr>
          <w:spacing w:val="-12"/>
        </w:rPr>
        <w:t xml:space="preserve"> </w:t>
      </w:r>
      <w:r>
        <w:t>research:</w:t>
      </w:r>
    </w:p>
    <w:p>
      <w:pPr>
        <w:pStyle w:val="2"/>
        <w:numPr>
          <w:ilvl w:val="3"/>
          <w:numId w:val="7"/>
        </w:numPr>
        <w:tabs>
          <w:tab w:val="left" w:pos="841"/>
        </w:tabs>
        <w:spacing w:before="5" w:after="0" w:line="240" w:lineRule="auto"/>
        <w:ind w:left="840" w:right="0" w:hanging="361"/>
        <w:jc w:val="both"/>
      </w:pPr>
      <w:r>
        <w:t>Drive</w:t>
      </w:r>
      <w:r>
        <w:rPr>
          <w:spacing w:val="-2"/>
        </w:rPr>
        <w:t xml:space="preserve"> </w:t>
      </w:r>
      <w:r>
        <w:t>to</w:t>
      </w:r>
      <w:r>
        <w:rPr>
          <w:spacing w:val="-2"/>
        </w:rPr>
        <w:t xml:space="preserve"> </w:t>
      </w:r>
      <w:r>
        <w:t>acquire:</w:t>
      </w:r>
    </w:p>
    <w:p>
      <w:pPr>
        <w:pStyle w:val="5"/>
        <w:spacing w:before="7"/>
        <w:rPr>
          <w:b/>
          <w:sz w:val="23"/>
        </w:rPr>
      </w:pPr>
    </w:p>
    <w:p>
      <w:pPr>
        <w:pStyle w:val="5"/>
        <w:spacing w:line="480" w:lineRule="auto"/>
        <w:ind w:left="840" w:right="320"/>
        <w:jc w:val="both"/>
      </w:pPr>
      <w:r>
        <w:t>This is the desire to seek out, acquire, affect, and retain objects and personal experiences.</w:t>
      </w:r>
      <w:r>
        <w:rPr>
          <w:spacing w:val="1"/>
        </w:rPr>
        <w:t xml:space="preserve"> </w:t>
      </w:r>
      <w:r>
        <w:t>The</w:t>
      </w:r>
      <w:r>
        <w:rPr>
          <w:spacing w:val="-7"/>
        </w:rPr>
        <w:t xml:space="preserve"> </w:t>
      </w:r>
      <w:r>
        <w:t>drive</w:t>
      </w:r>
      <w:r>
        <w:rPr>
          <w:spacing w:val="-4"/>
        </w:rPr>
        <w:t xml:space="preserve"> </w:t>
      </w:r>
      <w:r>
        <w:t>to</w:t>
      </w:r>
      <w:r>
        <w:rPr>
          <w:spacing w:val="-3"/>
        </w:rPr>
        <w:t xml:space="preserve"> </w:t>
      </w:r>
      <w:r>
        <w:t>gain</w:t>
      </w:r>
      <w:r>
        <w:rPr>
          <w:spacing w:val="-6"/>
        </w:rPr>
        <w:t xml:space="preserve"> </w:t>
      </w:r>
      <w:r>
        <w:t>extends</w:t>
      </w:r>
      <w:r>
        <w:rPr>
          <w:spacing w:val="-5"/>
        </w:rPr>
        <w:t xml:space="preserve"> </w:t>
      </w:r>
      <w:r>
        <w:t>beyond</w:t>
      </w:r>
      <w:r>
        <w:rPr>
          <w:spacing w:val="-4"/>
        </w:rPr>
        <w:t xml:space="preserve"> </w:t>
      </w:r>
      <w:r>
        <w:t>fundamental</w:t>
      </w:r>
      <w:r>
        <w:rPr>
          <w:spacing w:val="-3"/>
        </w:rPr>
        <w:t xml:space="preserve"> </w:t>
      </w:r>
      <w:r>
        <w:t>needs</w:t>
      </w:r>
      <w:r>
        <w:rPr>
          <w:spacing w:val="-6"/>
        </w:rPr>
        <w:t xml:space="preserve"> </w:t>
      </w:r>
      <w:r>
        <w:t>such</w:t>
      </w:r>
      <w:r>
        <w:rPr>
          <w:spacing w:val="-3"/>
        </w:rPr>
        <w:t xml:space="preserve"> </w:t>
      </w:r>
      <w:r>
        <w:t>as</w:t>
      </w:r>
      <w:r>
        <w:rPr>
          <w:spacing w:val="-6"/>
        </w:rPr>
        <w:t xml:space="preserve"> </w:t>
      </w:r>
      <w:r>
        <w:t>food</w:t>
      </w:r>
      <w:r>
        <w:rPr>
          <w:spacing w:val="-4"/>
        </w:rPr>
        <w:t xml:space="preserve"> </w:t>
      </w:r>
      <w:r>
        <w:t>and</w:t>
      </w:r>
      <w:r>
        <w:rPr>
          <w:spacing w:val="-4"/>
        </w:rPr>
        <w:t xml:space="preserve"> </w:t>
      </w:r>
      <w:r>
        <w:t>water</w:t>
      </w:r>
      <w:r>
        <w:rPr>
          <w:spacing w:val="-4"/>
        </w:rPr>
        <w:t xml:space="preserve"> </w:t>
      </w:r>
      <w:r>
        <w:t>to</w:t>
      </w:r>
      <w:r>
        <w:rPr>
          <w:spacing w:val="-6"/>
        </w:rPr>
        <w:t xml:space="preserve"> </w:t>
      </w:r>
      <w:r>
        <w:t>encompass</w:t>
      </w:r>
      <w:r>
        <w:rPr>
          <w:spacing w:val="-57"/>
        </w:rPr>
        <w:t xml:space="preserve"> </w:t>
      </w:r>
      <w:r>
        <w:t>aspirations</w:t>
      </w:r>
      <w:r>
        <w:rPr>
          <w:spacing w:val="58"/>
        </w:rPr>
        <w:t xml:space="preserve"> </w:t>
      </w:r>
      <w:r>
        <w:t>for</w:t>
      </w:r>
      <w:r>
        <w:rPr>
          <w:spacing w:val="57"/>
        </w:rPr>
        <w:t xml:space="preserve"> </w:t>
      </w:r>
      <w:r>
        <w:t>social</w:t>
      </w:r>
      <w:r>
        <w:rPr>
          <w:spacing w:val="58"/>
        </w:rPr>
        <w:t xml:space="preserve"> </w:t>
      </w:r>
      <w:r>
        <w:t>status</w:t>
      </w:r>
      <w:r>
        <w:rPr>
          <w:spacing w:val="59"/>
        </w:rPr>
        <w:t xml:space="preserve"> </w:t>
      </w:r>
      <w:r>
        <w:t>and</w:t>
      </w:r>
      <w:r>
        <w:rPr>
          <w:spacing w:val="58"/>
        </w:rPr>
        <w:t xml:space="preserve"> </w:t>
      </w:r>
      <w:r>
        <w:t>appreciation.</w:t>
      </w:r>
      <w:r>
        <w:rPr>
          <w:spacing w:val="2"/>
        </w:rPr>
        <w:t xml:space="preserve"> </w:t>
      </w:r>
      <w:r>
        <w:t>As</w:t>
      </w:r>
      <w:r>
        <w:rPr>
          <w:spacing w:val="58"/>
        </w:rPr>
        <w:t xml:space="preserve"> </w:t>
      </w:r>
      <w:r>
        <w:t>a</w:t>
      </w:r>
      <w:r>
        <w:rPr>
          <w:spacing w:val="57"/>
        </w:rPr>
        <w:t xml:space="preserve"> </w:t>
      </w:r>
      <w:r>
        <w:t>result,</w:t>
      </w:r>
      <w:r>
        <w:rPr>
          <w:spacing w:val="58"/>
        </w:rPr>
        <w:t xml:space="preserve"> </w:t>
      </w:r>
      <w:r>
        <w:t>it</w:t>
      </w:r>
      <w:r>
        <w:rPr>
          <w:spacing w:val="59"/>
        </w:rPr>
        <w:t xml:space="preserve"> </w:t>
      </w:r>
      <w:r>
        <w:t>is</w:t>
      </w:r>
      <w:r>
        <w:rPr>
          <w:spacing w:val="57"/>
        </w:rPr>
        <w:t xml:space="preserve"> </w:t>
      </w:r>
      <w:r>
        <w:t>the</w:t>
      </w:r>
      <w:r>
        <w:rPr>
          <w:spacing w:val="58"/>
        </w:rPr>
        <w:t xml:space="preserve"> </w:t>
      </w:r>
      <w:r>
        <w:t>bedrock</w:t>
      </w:r>
      <w:r>
        <w:rPr>
          <w:spacing w:val="58"/>
        </w:rPr>
        <w:t xml:space="preserve"> </w:t>
      </w:r>
      <w:r>
        <w:t>of</w:t>
      </w:r>
      <w:r>
        <w:rPr>
          <w:spacing w:val="58"/>
        </w:rPr>
        <w:t xml:space="preserve"> </w:t>
      </w:r>
      <w:r>
        <w:t>both</w:t>
      </w:r>
      <w:r>
        <w:rPr>
          <w:spacing w:val="-58"/>
        </w:rPr>
        <w:t xml:space="preserve"> </w:t>
      </w:r>
      <w:r>
        <w:t>competition</w:t>
      </w:r>
      <w:r>
        <w:rPr>
          <w:spacing w:val="-1"/>
        </w:rPr>
        <w:t xml:space="preserve"> </w:t>
      </w:r>
      <w:r>
        <w:t>and our</w:t>
      </w:r>
      <w:r>
        <w:rPr>
          <w:spacing w:val="-2"/>
        </w:rPr>
        <w:t xml:space="preserve"> </w:t>
      </w:r>
      <w:r>
        <w:t>desire</w:t>
      </w:r>
      <w:r>
        <w:rPr>
          <w:spacing w:val="-2"/>
        </w:rPr>
        <w:t xml:space="preserve"> </w:t>
      </w:r>
      <w:r>
        <w:t>for respect (Adeyinka</w:t>
      </w:r>
      <w:r>
        <w:rPr>
          <w:spacing w:val="2"/>
        </w:rPr>
        <w:t xml:space="preserve"> </w:t>
      </w:r>
      <w:r>
        <w:rPr>
          <w:i/>
        </w:rPr>
        <w:t xml:space="preserve">et al., </w:t>
      </w:r>
      <w:r>
        <w:t>2007).</w:t>
      </w:r>
    </w:p>
    <w:p>
      <w:pPr>
        <w:spacing w:after="0" w:line="480" w:lineRule="auto"/>
        <w:jc w:val="both"/>
        <w:sectPr>
          <w:pgSz w:w="12240" w:h="15840"/>
          <w:pgMar w:top="1360" w:right="1120" w:bottom="280" w:left="1320" w:header="720" w:footer="720" w:gutter="0"/>
          <w:cols w:space="720" w:num="1"/>
        </w:sectPr>
      </w:pPr>
    </w:p>
    <w:p>
      <w:pPr>
        <w:pStyle w:val="2"/>
        <w:numPr>
          <w:ilvl w:val="3"/>
          <w:numId w:val="7"/>
        </w:numPr>
        <w:tabs>
          <w:tab w:val="left" w:pos="841"/>
        </w:tabs>
        <w:spacing w:before="76" w:after="0" w:line="240" w:lineRule="auto"/>
        <w:ind w:left="840" w:right="0" w:hanging="361"/>
        <w:jc w:val="both"/>
      </w:pPr>
      <w:r>
        <w:t>Drive</w:t>
      </w:r>
      <w:r>
        <w:rPr>
          <w:spacing w:val="-1"/>
        </w:rPr>
        <w:t xml:space="preserve"> </w:t>
      </w:r>
      <w:r>
        <w:t>for</w:t>
      </w:r>
      <w:r>
        <w:rPr>
          <w:spacing w:val="-2"/>
        </w:rPr>
        <w:t xml:space="preserve"> </w:t>
      </w:r>
      <w:r>
        <w:t>bond:</w:t>
      </w:r>
    </w:p>
    <w:p>
      <w:pPr>
        <w:pStyle w:val="5"/>
        <w:spacing w:before="7"/>
        <w:rPr>
          <w:b/>
          <w:sz w:val="23"/>
        </w:rPr>
      </w:pPr>
    </w:p>
    <w:p>
      <w:pPr>
        <w:pStyle w:val="5"/>
        <w:spacing w:before="1" w:line="480" w:lineRule="auto"/>
        <w:ind w:left="840" w:right="316"/>
        <w:jc w:val="both"/>
      </w:pPr>
      <w:r>
        <w:t>This refers to the need to form relationships with others and commit to mutually loving</w:t>
      </w:r>
      <w:r>
        <w:rPr>
          <w:spacing w:val="1"/>
        </w:rPr>
        <w:t xml:space="preserve"> </w:t>
      </w:r>
      <w:r>
        <w:t>commitments. People, regardless of special circumstances or ulterior motives, devote a</w:t>
      </w:r>
      <w:r>
        <w:rPr>
          <w:spacing w:val="1"/>
        </w:rPr>
        <w:t xml:space="preserve"> </w:t>
      </w:r>
      <w:r>
        <w:t>significant amount of time and effort to forming and maintaining relationships, according</w:t>
      </w:r>
      <w:r>
        <w:rPr>
          <w:spacing w:val="-57"/>
        </w:rPr>
        <w:t xml:space="preserve"> </w:t>
      </w:r>
      <w:r>
        <w:t>to</w:t>
      </w:r>
      <w:r>
        <w:rPr>
          <w:spacing w:val="-3"/>
        </w:rPr>
        <w:t xml:space="preserve"> </w:t>
      </w:r>
      <w:r>
        <w:t>research</w:t>
      </w:r>
      <w:r>
        <w:rPr>
          <w:spacing w:val="-1"/>
        </w:rPr>
        <w:t xml:space="preserve"> </w:t>
      </w:r>
      <w:r>
        <w:t>(Maryam, 2014).</w:t>
      </w:r>
      <w:r>
        <w:rPr>
          <w:spacing w:val="-4"/>
        </w:rPr>
        <w:t xml:space="preserve"> </w:t>
      </w:r>
      <w:r>
        <w:t>The</w:t>
      </w:r>
      <w:r>
        <w:rPr>
          <w:spacing w:val="-5"/>
        </w:rPr>
        <w:t xml:space="preserve"> </w:t>
      </w:r>
      <w:r>
        <w:t>desire</w:t>
      </w:r>
      <w:r>
        <w:rPr>
          <w:spacing w:val="-5"/>
        </w:rPr>
        <w:t xml:space="preserve"> </w:t>
      </w:r>
      <w:r>
        <w:t>to connect</w:t>
      </w:r>
      <w:r>
        <w:rPr>
          <w:spacing w:val="-3"/>
        </w:rPr>
        <w:t xml:space="preserve"> </w:t>
      </w:r>
      <w:r>
        <w:t>motivates</w:t>
      </w:r>
      <w:r>
        <w:rPr>
          <w:spacing w:val="-4"/>
        </w:rPr>
        <w:t xml:space="preserve"> </w:t>
      </w:r>
      <w:r>
        <w:t>people</w:t>
      </w:r>
      <w:r>
        <w:rPr>
          <w:spacing w:val="-4"/>
        </w:rPr>
        <w:t xml:space="preserve"> </w:t>
      </w:r>
      <w:r>
        <w:t>to</w:t>
      </w:r>
      <w:r>
        <w:rPr>
          <w:spacing w:val="-3"/>
        </w:rPr>
        <w:t xml:space="preserve"> </w:t>
      </w:r>
      <w:r>
        <w:t>work</w:t>
      </w:r>
      <w:r>
        <w:rPr>
          <w:spacing w:val="-4"/>
        </w:rPr>
        <w:t xml:space="preserve"> </w:t>
      </w:r>
      <w:r>
        <w:t>together, and</w:t>
      </w:r>
      <w:r>
        <w:rPr>
          <w:spacing w:val="-58"/>
        </w:rPr>
        <w:t xml:space="preserve"> </w:t>
      </w:r>
      <w:r>
        <w:t>is</w:t>
      </w:r>
      <w:r>
        <w:rPr>
          <w:spacing w:val="-10"/>
        </w:rPr>
        <w:t xml:space="preserve"> </w:t>
      </w:r>
      <w:r>
        <w:t>thus</w:t>
      </w:r>
      <w:r>
        <w:rPr>
          <w:spacing w:val="-10"/>
        </w:rPr>
        <w:t xml:space="preserve"> </w:t>
      </w:r>
      <w:r>
        <w:t>an</w:t>
      </w:r>
      <w:r>
        <w:rPr>
          <w:spacing w:val="-11"/>
        </w:rPr>
        <w:t xml:space="preserve"> </w:t>
      </w:r>
      <w:r>
        <w:t>important</w:t>
      </w:r>
      <w:r>
        <w:rPr>
          <w:spacing w:val="-11"/>
        </w:rPr>
        <w:t xml:space="preserve"> </w:t>
      </w:r>
      <w:r>
        <w:t>factor</w:t>
      </w:r>
      <w:r>
        <w:rPr>
          <w:spacing w:val="-11"/>
        </w:rPr>
        <w:t xml:space="preserve"> </w:t>
      </w:r>
      <w:r>
        <w:t>in</w:t>
      </w:r>
      <w:r>
        <w:rPr>
          <w:spacing w:val="-11"/>
        </w:rPr>
        <w:t xml:space="preserve"> </w:t>
      </w:r>
      <w:r>
        <w:t>the</w:t>
      </w:r>
      <w:r>
        <w:rPr>
          <w:spacing w:val="-11"/>
        </w:rPr>
        <w:t xml:space="preserve"> </w:t>
      </w:r>
      <w:r>
        <w:t>success</w:t>
      </w:r>
      <w:r>
        <w:rPr>
          <w:spacing w:val="-11"/>
        </w:rPr>
        <w:t xml:space="preserve"> </w:t>
      </w:r>
      <w:r>
        <w:t>of</w:t>
      </w:r>
      <w:r>
        <w:rPr>
          <w:spacing w:val="-12"/>
        </w:rPr>
        <w:t xml:space="preserve"> </w:t>
      </w:r>
      <w:r>
        <w:t>organizations</w:t>
      </w:r>
      <w:r>
        <w:rPr>
          <w:spacing w:val="-11"/>
        </w:rPr>
        <w:t xml:space="preserve"> </w:t>
      </w:r>
      <w:r>
        <w:t>and</w:t>
      </w:r>
      <w:r>
        <w:rPr>
          <w:spacing w:val="-11"/>
        </w:rPr>
        <w:t xml:space="preserve"> </w:t>
      </w:r>
      <w:r>
        <w:t>the</w:t>
      </w:r>
      <w:r>
        <w:rPr>
          <w:spacing w:val="-12"/>
        </w:rPr>
        <w:t xml:space="preserve"> </w:t>
      </w:r>
      <w:r>
        <w:t>development</w:t>
      </w:r>
      <w:r>
        <w:rPr>
          <w:spacing w:val="-11"/>
        </w:rPr>
        <w:t xml:space="preserve"> </w:t>
      </w:r>
      <w:r>
        <w:t>of</w:t>
      </w:r>
      <w:r>
        <w:rPr>
          <w:spacing w:val="-11"/>
        </w:rPr>
        <w:t xml:space="preserve"> </w:t>
      </w:r>
      <w:r>
        <w:t>societies.</w:t>
      </w:r>
    </w:p>
    <w:p>
      <w:pPr>
        <w:pStyle w:val="5"/>
        <w:rPr>
          <w:sz w:val="26"/>
        </w:rPr>
      </w:pPr>
    </w:p>
    <w:p>
      <w:pPr>
        <w:pStyle w:val="5"/>
        <w:spacing w:before="5"/>
        <w:rPr>
          <w:sz w:val="22"/>
        </w:rPr>
      </w:pPr>
    </w:p>
    <w:p>
      <w:pPr>
        <w:pStyle w:val="2"/>
        <w:numPr>
          <w:ilvl w:val="3"/>
          <w:numId w:val="7"/>
        </w:numPr>
        <w:tabs>
          <w:tab w:val="left" w:pos="841"/>
        </w:tabs>
        <w:spacing w:before="0" w:after="0" w:line="240" w:lineRule="auto"/>
        <w:ind w:left="840" w:right="0" w:hanging="361"/>
        <w:jc w:val="left"/>
      </w:pPr>
      <w:r>
        <w:t>Drive</w:t>
      </w:r>
      <w:r>
        <w:rPr>
          <w:spacing w:val="-2"/>
        </w:rPr>
        <w:t xml:space="preserve"> </w:t>
      </w:r>
      <w:r>
        <w:t>to</w:t>
      </w:r>
      <w:r>
        <w:rPr>
          <w:spacing w:val="-2"/>
        </w:rPr>
        <w:t xml:space="preserve"> </w:t>
      </w:r>
      <w:r>
        <w:t>create:</w:t>
      </w:r>
    </w:p>
    <w:p>
      <w:pPr>
        <w:pStyle w:val="5"/>
        <w:spacing w:before="7"/>
        <w:rPr>
          <w:b/>
          <w:sz w:val="23"/>
        </w:rPr>
      </w:pPr>
    </w:p>
    <w:p>
      <w:pPr>
        <w:pStyle w:val="5"/>
        <w:spacing w:line="480" w:lineRule="auto"/>
        <w:ind w:left="840" w:right="305"/>
      </w:pPr>
      <w:r>
        <w:t>This drive is to first learn and understand one's own environment, then to imagine, invent,</w:t>
      </w:r>
      <w:r>
        <w:rPr>
          <w:spacing w:val="-57"/>
        </w:rPr>
        <w:t xml:space="preserve"> </w:t>
      </w:r>
      <w:r>
        <w:t>and</w:t>
      </w:r>
      <w:r>
        <w:rPr>
          <w:spacing w:val="-1"/>
        </w:rPr>
        <w:t xml:space="preserve"> </w:t>
      </w:r>
      <w:r>
        <w:t>co-create a</w:t>
      </w:r>
      <w:r>
        <w:rPr>
          <w:spacing w:val="-2"/>
        </w:rPr>
        <w:t xml:space="preserve"> </w:t>
      </w:r>
      <w:r>
        <w:t>better world for the</w:t>
      </w:r>
      <w:r>
        <w:rPr>
          <w:spacing w:val="-2"/>
        </w:rPr>
        <w:t xml:space="preserve"> </w:t>
      </w:r>
      <w:r>
        <w:t>organization.</w:t>
      </w:r>
    </w:p>
    <w:p>
      <w:pPr>
        <w:pStyle w:val="2"/>
        <w:numPr>
          <w:ilvl w:val="3"/>
          <w:numId w:val="7"/>
        </w:numPr>
        <w:tabs>
          <w:tab w:val="left" w:pos="841"/>
        </w:tabs>
        <w:spacing w:before="0" w:after="0" w:line="240" w:lineRule="auto"/>
        <w:ind w:left="840" w:right="0" w:hanging="361"/>
        <w:jc w:val="left"/>
        <w:rPr>
          <w:b w:val="0"/>
        </w:rPr>
      </w:pPr>
      <w:r>
        <w:t>Drive</w:t>
      </w:r>
      <w:r>
        <w:rPr>
          <w:spacing w:val="-2"/>
        </w:rPr>
        <w:t xml:space="preserve"> </w:t>
      </w:r>
      <w:r>
        <w:t>to</w:t>
      </w:r>
      <w:r>
        <w:rPr>
          <w:spacing w:val="-1"/>
        </w:rPr>
        <w:t xml:space="preserve"> </w:t>
      </w:r>
      <w:r>
        <w:t>defend</w:t>
      </w:r>
      <w:r>
        <w:rPr>
          <w:b w:val="0"/>
        </w:rPr>
        <w:t>:</w:t>
      </w:r>
    </w:p>
    <w:p>
      <w:pPr>
        <w:pStyle w:val="5"/>
      </w:pPr>
    </w:p>
    <w:p>
      <w:pPr>
        <w:pStyle w:val="5"/>
        <w:spacing w:line="480" w:lineRule="auto"/>
        <w:ind w:left="840" w:right="319"/>
        <w:jc w:val="both"/>
      </w:pPr>
      <w:r>
        <w:t>In the face of personal risk, this drive triggers a "fight-or-flight" reaction. The desire to</w:t>
      </w:r>
      <w:r>
        <w:rPr>
          <w:spacing w:val="1"/>
        </w:rPr>
        <w:t xml:space="preserve"> </w:t>
      </w:r>
      <w:r>
        <w:t>defend extends beyond our physical well-being. It entails, among other things, defending</w:t>
      </w:r>
      <w:r>
        <w:rPr>
          <w:spacing w:val="1"/>
        </w:rPr>
        <w:t xml:space="preserve"> </w:t>
      </w:r>
      <w:r>
        <w:t>our</w:t>
      </w:r>
      <w:r>
        <w:rPr>
          <w:spacing w:val="-10"/>
        </w:rPr>
        <w:t xml:space="preserve"> </w:t>
      </w:r>
      <w:r>
        <w:t>relationships,</w:t>
      </w:r>
      <w:r>
        <w:rPr>
          <w:spacing w:val="-9"/>
        </w:rPr>
        <w:t xml:space="preserve"> </w:t>
      </w:r>
      <w:r>
        <w:t>acquisitions,</w:t>
      </w:r>
      <w:r>
        <w:rPr>
          <w:spacing w:val="-9"/>
        </w:rPr>
        <w:t xml:space="preserve"> </w:t>
      </w:r>
      <w:r>
        <w:t>and</w:t>
      </w:r>
      <w:r>
        <w:rPr>
          <w:spacing w:val="-9"/>
        </w:rPr>
        <w:t xml:space="preserve"> </w:t>
      </w:r>
      <w:r>
        <w:t>belief</w:t>
      </w:r>
      <w:r>
        <w:rPr>
          <w:spacing w:val="-10"/>
        </w:rPr>
        <w:t xml:space="preserve"> </w:t>
      </w:r>
      <w:r>
        <w:t>systems.</w:t>
      </w:r>
      <w:r>
        <w:rPr>
          <w:spacing w:val="-9"/>
        </w:rPr>
        <w:t xml:space="preserve"> </w:t>
      </w:r>
      <w:r>
        <w:t>Defending</w:t>
      </w:r>
      <w:r>
        <w:rPr>
          <w:spacing w:val="-11"/>
        </w:rPr>
        <w:t xml:space="preserve"> </w:t>
      </w:r>
      <w:r>
        <w:t>instincts</w:t>
      </w:r>
      <w:r>
        <w:rPr>
          <w:spacing w:val="-9"/>
        </w:rPr>
        <w:t xml:space="preserve"> </w:t>
      </w:r>
      <w:r>
        <w:t>are</w:t>
      </w:r>
      <w:r>
        <w:rPr>
          <w:spacing w:val="-11"/>
        </w:rPr>
        <w:t xml:space="preserve"> </w:t>
      </w:r>
      <w:r>
        <w:t>always</w:t>
      </w:r>
      <w:r>
        <w:rPr>
          <w:spacing w:val="-8"/>
        </w:rPr>
        <w:t xml:space="preserve"> </w:t>
      </w:r>
      <w:r>
        <w:t>reactive,</w:t>
      </w:r>
      <w:r>
        <w:rPr>
          <w:spacing w:val="-58"/>
        </w:rPr>
        <w:t xml:space="preserve"> </w:t>
      </w:r>
      <w:r>
        <w:t>triggered</w:t>
      </w:r>
      <w:r>
        <w:rPr>
          <w:spacing w:val="-12"/>
        </w:rPr>
        <w:t xml:space="preserve"> </w:t>
      </w:r>
      <w:r>
        <w:t>by</w:t>
      </w:r>
      <w:r>
        <w:rPr>
          <w:spacing w:val="-15"/>
        </w:rPr>
        <w:t xml:space="preserve"> </w:t>
      </w:r>
      <w:r>
        <w:t>a</w:t>
      </w:r>
      <w:r>
        <w:rPr>
          <w:spacing w:val="-13"/>
        </w:rPr>
        <w:t xml:space="preserve"> </w:t>
      </w:r>
      <w:r>
        <w:t>perceived</w:t>
      </w:r>
      <w:r>
        <w:rPr>
          <w:spacing w:val="-11"/>
        </w:rPr>
        <w:t xml:space="preserve"> </w:t>
      </w:r>
      <w:r>
        <w:t>threat.</w:t>
      </w:r>
      <w:r>
        <w:rPr>
          <w:spacing w:val="-12"/>
        </w:rPr>
        <w:t xml:space="preserve"> </w:t>
      </w:r>
      <w:r>
        <w:t>The</w:t>
      </w:r>
      <w:r>
        <w:rPr>
          <w:spacing w:val="-13"/>
        </w:rPr>
        <w:t xml:space="preserve"> </w:t>
      </w:r>
      <w:r>
        <w:t>other</w:t>
      </w:r>
      <w:r>
        <w:rPr>
          <w:spacing w:val="-12"/>
        </w:rPr>
        <w:t xml:space="preserve"> </w:t>
      </w:r>
      <w:r>
        <w:t>three</w:t>
      </w:r>
      <w:r>
        <w:rPr>
          <w:spacing w:val="-12"/>
        </w:rPr>
        <w:t xml:space="preserve"> </w:t>
      </w:r>
      <w:r>
        <w:t>drives,</w:t>
      </w:r>
      <w:r>
        <w:rPr>
          <w:spacing w:val="-12"/>
        </w:rPr>
        <w:t xml:space="preserve"> </w:t>
      </w:r>
      <w:r>
        <w:t>on</w:t>
      </w:r>
      <w:r>
        <w:rPr>
          <w:spacing w:val="-12"/>
        </w:rPr>
        <w:t xml:space="preserve"> </w:t>
      </w:r>
      <w:r>
        <w:t>the</w:t>
      </w:r>
      <w:r>
        <w:rPr>
          <w:spacing w:val="-13"/>
        </w:rPr>
        <w:t xml:space="preserve"> </w:t>
      </w:r>
      <w:r>
        <w:t>other</w:t>
      </w:r>
      <w:r>
        <w:rPr>
          <w:spacing w:val="-13"/>
        </w:rPr>
        <w:t xml:space="preserve"> </w:t>
      </w:r>
      <w:r>
        <w:t>hand,</w:t>
      </w:r>
      <w:r>
        <w:rPr>
          <w:spacing w:val="-12"/>
        </w:rPr>
        <w:t xml:space="preserve"> </w:t>
      </w:r>
      <w:r>
        <w:t>are</w:t>
      </w:r>
      <w:r>
        <w:rPr>
          <w:spacing w:val="-13"/>
        </w:rPr>
        <w:t xml:space="preserve"> </w:t>
      </w:r>
      <w:r>
        <w:t>still</w:t>
      </w:r>
      <w:r>
        <w:rPr>
          <w:spacing w:val="-12"/>
        </w:rPr>
        <w:t xml:space="preserve"> </w:t>
      </w:r>
      <w:r>
        <w:t>proactive:</w:t>
      </w:r>
      <w:r>
        <w:rPr>
          <w:spacing w:val="-57"/>
        </w:rPr>
        <w:t xml:space="preserve"> </w:t>
      </w:r>
      <w:r>
        <w:t xml:space="preserve">we work hard to strengthen our acquisitions, partnerships, and expertise (Adeyinka </w:t>
      </w:r>
      <w:r>
        <w:rPr>
          <w:i/>
        </w:rPr>
        <w:t>et al.,</w:t>
      </w:r>
      <w:r>
        <w:rPr>
          <w:i/>
          <w:spacing w:val="1"/>
        </w:rPr>
        <w:t xml:space="preserve"> </w:t>
      </w:r>
      <w:r>
        <w:t>2007). In essence, our brain employs these four drives to rapidly assess and attribute</w:t>
      </w:r>
      <w:r>
        <w:rPr>
          <w:spacing w:val="1"/>
        </w:rPr>
        <w:t xml:space="preserve"> </w:t>
      </w:r>
      <w:r>
        <w:t>feelings</w:t>
      </w:r>
      <w:r>
        <w:rPr>
          <w:spacing w:val="-1"/>
        </w:rPr>
        <w:t xml:space="preserve"> </w:t>
      </w:r>
      <w:r>
        <w:t>to input obtained from our</w:t>
      </w:r>
      <w:r>
        <w:rPr>
          <w:spacing w:val="-1"/>
        </w:rPr>
        <w:t xml:space="preserve"> </w:t>
      </w:r>
      <w:r>
        <w:t>five</w:t>
      </w:r>
      <w:r>
        <w:rPr>
          <w:spacing w:val="-2"/>
        </w:rPr>
        <w:t xml:space="preserve"> </w:t>
      </w:r>
      <w:r>
        <w:t>senses.</w:t>
      </w:r>
    </w:p>
    <w:p>
      <w:pPr>
        <w:pStyle w:val="5"/>
        <w:spacing w:before="1" w:line="480" w:lineRule="auto"/>
        <w:ind w:left="840" w:right="321"/>
        <w:jc w:val="both"/>
      </w:pPr>
      <w:r>
        <w:t>Assume</w:t>
      </w:r>
      <w:r>
        <w:rPr>
          <w:spacing w:val="-13"/>
        </w:rPr>
        <w:t xml:space="preserve"> </w:t>
      </w:r>
      <w:r>
        <w:t>you</w:t>
      </w:r>
      <w:r>
        <w:rPr>
          <w:spacing w:val="-13"/>
        </w:rPr>
        <w:t xml:space="preserve"> </w:t>
      </w:r>
      <w:r>
        <w:t>hear</w:t>
      </w:r>
      <w:r>
        <w:rPr>
          <w:spacing w:val="-14"/>
        </w:rPr>
        <w:t xml:space="preserve"> </w:t>
      </w:r>
      <w:r>
        <w:t>that</w:t>
      </w:r>
      <w:r>
        <w:rPr>
          <w:spacing w:val="-13"/>
        </w:rPr>
        <w:t xml:space="preserve"> </w:t>
      </w:r>
      <w:r>
        <w:t>the</w:t>
      </w:r>
      <w:r>
        <w:rPr>
          <w:spacing w:val="-12"/>
        </w:rPr>
        <w:t xml:space="preserve"> </w:t>
      </w:r>
      <w:r>
        <w:t>manager</w:t>
      </w:r>
      <w:r>
        <w:rPr>
          <w:spacing w:val="-14"/>
        </w:rPr>
        <w:t xml:space="preserve"> </w:t>
      </w:r>
      <w:r>
        <w:t>has</w:t>
      </w:r>
      <w:r>
        <w:rPr>
          <w:spacing w:val="-13"/>
        </w:rPr>
        <w:t xml:space="preserve"> </w:t>
      </w:r>
      <w:r>
        <w:t>been</w:t>
      </w:r>
      <w:r>
        <w:rPr>
          <w:spacing w:val="-13"/>
        </w:rPr>
        <w:t xml:space="preserve"> </w:t>
      </w:r>
      <w:r>
        <w:t>elevated</w:t>
      </w:r>
      <w:r>
        <w:rPr>
          <w:spacing w:val="-13"/>
        </w:rPr>
        <w:t xml:space="preserve"> </w:t>
      </w:r>
      <w:r>
        <w:t>and</w:t>
      </w:r>
      <w:r>
        <w:rPr>
          <w:spacing w:val="-13"/>
        </w:rPr>
        <w:t xml:space="preserve"> </w:t>
      </w:r>
      <w:r>
        <w:t>that</w:t>
      </w:r>
      <w:r>
        <w:rPr>
          <w:spacing w:val="-13"/>
        </w:rPr>
        <w:t xml:space="preserve"> </w:t>
      </w:r>
      <w:r>
        <w:t>the</w:t>
      </w:r>
      <w:r>
        <w:rPr>
          <w:spacing w:val="-14"/>
        </w:rPr>
        <w:t xml:space="preserve"> </w:t>
      </w:r>
      <w:r>
        <w:t>vacant</w:t>
      </w:r>
      <w:r>
        <w:rPr>
          <w:spacing w:val="-13"/>
        </w:rPr>
        <w:t xml:space="preserve"> </w:t>
      </w:r>
      <w:r>
        <w:t>role</w:t>
      </w:r>
      <w:r>
        <w:rPr>
          <w:spacing w:val="-12"/>
        </w:rPr>
        <w:t xml:space="preserve"> </w:t>
      </w:r>
      <w:r>
        <w:t>has</w:t>
      </w:r>
      <w:r>
        <w:rPr>
          <w:spacing w:val="-13"/>
        </w:rPr>
        <w:t xml:space="preserve"> </w:t>
      </w:r>
      <w:r>
        <w:t>been</w:t>
      </w:r>
      <w:r>
        <w:rPr>
          <w:spacing w:val="-13"/>
        </w:rPr>
        <w:t xml:space="preserve"> </w:t>
      </w:r>
      <w:r>
        <w:t>filled</w:t>
      </w:r>
      <w:r>
        <w:rPr>
          <w:spacing w:val="-58"/>
        </w:rPr>
        <w:t xml:space="preserve"> </w:t>
      </w:r>
      <w:r>
        <w:t>by</w:t>
      </w:r>
      <w:r>
        <w:rPr>
          <w:spacing w:val="-6"/>
        </w:rPr>
        <w:t xml:space="preserve"> </w:t>
      </w:r>
      <w:r>
        <w:t>an outsider. This type</w:t>
      </w:r>
      <w:r>
        <w:rPr>
          <w:spacing w:val="1"/>
        </w:rPr>
        <w:t xml:space="preserve"> </w:t>
      </w:r>
      <w:r>
        <w:t>of</w:t>
      </w:r>
      <w:r>
        <w:rPr>
          <w:spacing w:val="-1"/>
        </w:rPr>
        <w:t xml:space="preserve"> </w:t>
      </w:r>
      <w:r>
        <w:t>occurrence</w:t>
      </w:r>
      <w:r>
        <w:rPr>
          <w:spacing w:val="-1"/>
        </w:rPr>
        <w:t xml:space="preserve"> </w:t>
      </w:r>
      <w:r>
        <w:t>is likely</w:t>
      </w:r>
      <w:r>
        <w:rPr>
          <w:spacing w:val="-5"/>
        </w:rPr>
        <w:t xml:space="preserve"> </w:t>
      </w:r>
      <w:r>
        <w:t>to</w:t>
      </w:r>
      <w:r>
        <w:rPr>
          <w:spacing w:val="2"/>
        </w:rPr>
        <w:t xml:space="preserve"> </w:t>
      </w:r>
      <w:r>
        <w:t>elicit</w:t>
      </w:r>
      <w:r>
        <w:rPr>
          <w:spacing w:val="-1"/>
        </w:rPr>
        <w:t xml:space="preserve"> </w:t>
      </w:r>
      <w:r>
        <w:t>both fear and interest.</w:t>
      </w:r>
    </w:p>
    <w:p>
      <w:pPr>
        <w:pStyle w:val="5"/>
        <w:spacing w:before="1" w:line="480" w:lineRule="auto"/>
        <w:ind w:left="840" w:right="313"/>
        <w:jc w:val="both"/>
      </w:pPr>
      <w:r>
        <w:t>The desire to defend stems from your concern about how the new manager will disrupt</w:t>
      </w:r>
      <w:r>
        <w:rPr>
          <w:spacing w:val="1"/>
        </w:rPr>
        <w:t xml:space="preserve"> </w:t>
      </w:r>
      <w:r>
        <w:t>your</w:t>
      </w:r>
      <w:r>
        <w:rPr>
          <w:spacing w:val="-10"/>
        </w:rPr>
        <w:t xml:space="preserve"> </w:t>
      </w:r>
      <w:r>
        <w:t>comfortable</w:t>
      </w:r>
      <w:r>
        <w:rPr>
          <w:spacing w:val="-12"/>
        </w:rPr>
        <w:t xml:space="preserve"> </w:t>
      </w:r>
      <w:r>
        <w:t>work</w:t>
      </w:r>
      <w:r>
        <w:rPr>
          <w:spacing w:val="-9"/>
        </w:rPr>
        <w:t xml:space="preserve"> </w:t>
      </w:r>
      <w:r>
        <w:t>routine,</w:t>
      </w:r>
      <w:r>
        <w:rPr>
          <w:spacing w:val="-11"/>
        </w:rPr>
        <w:t xml:space="preserve"> </w:t>
      </w:r>
      <w:r>
        <w:t>whereas</w:t>
      </w:r>
      <w:r>
        <w:rPr>
          <w:spacing w:val="-11"/>
        </w:rPr>
        <w:t xml:space="preserve"> </w:t>
      </w:r>
      <w:r>
        <w:t>the</w:t>
      </w:r>
      <w:r>
        <w:rPr>
          <w:spacing w:val="-12"/>
        </w:rPr>
        <w:t xml:space="preserve"> </w:t>
      </w:r>
      <w:r>
        <w:t>desire</w:t>
      </w:r>
      <w:r>
        <w:rPr>
          <w:spacing w:val="-7"/>
        </w:rPr>
        <w:t xml:space="preserve"> </w:t>
      </w:r>
      <w:r>
        <w:t>to</w:t>
      </w:r>
      <w:r>
        <w:rPr>
          <w:spacing w:val="-11"/>
        </w:rPr>
        <w:t xml:space="preserve"> </w:t>
      </w:r>
      <w:r>
        <w:t>learn</w:t>
      </w:r>
      <w:r>
        <w:rPr>
          <w:spacing w:val="-12"/>
        </w:rPr>
        <w:t xml:space="preserve"> </w:t>
      </w:r>
      <w:r>
        <w:t>stems</w:t>
      </w:r>
      <w:r>
        <w:rPr>
          <w:spacing w:val="-11"/>
        </w:rPr>
        <w:t xml:space="preserve"> </w:t>
      </w:r>
      <w:r>
        <w:t>from</w:t>
      </w:r>
      <w:r>
        <w:rPr>
          <w:spacing w:val="-7"/>
        </w:rPr>
        <w:t xml:space="preserve"> </w:t>
      </w:r>
      <w:r>
        <w:t>your</w:t>
      </w:r>
      <w:r>
        <w:rPr>
          <w:spacing w:val="-9"/>
        </w:rPr>
        <w:t xml:space="preserve"> </w:t>
      </w:r>
      <w:r>
        <w:t>curiosity</w:t>
      </w:r>
      <w:r>
        <w:rPr>
          <w:spacing w:val="-13"/>
        </w:rPr>
        <w:t xml:space="preserve"> </w:t>
      </w:r>
      <w:r>
        <w:t>about</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840" w:right="319"/>
      </w:pPr>
      <w:r>
        <w:t>how</w:t>
      </w:r>
      <w:r>
        <w:rPr>
          <w:spacing w:val="28"/>
        </w:rPr>
        <w:t xml:space="preserve"> </w:t>
      </w:r>
      <w:r>
        <w:t>the</w:t>
      </w:r>
      <w:r>
        <w:rPr>
          <w:spacing w:val="28"/>
        </w:rPr>
        <w:t xml:space="preserve"> </w:t>
      </w:r>
      <w:r>
        <w:t>new</w:t>
      </w:r>
      <w:r>
        <w:rPr>
          <w:spacing w:val="29"/>
        </w:rPr>
        <w:t xml:space="preserve"> </w:t>
      </w:r>
      <w:r>
        <w:t>boss</w:t>
      </w:r>
      <w:r>
        <w:rPr>
          <w:spacing w:val="29"/>
        </w:rPr>
        <w:t xml:space="preserve"> </w:t>
      </w:r>
      <w:r>
        <w:t>appears</w:t>
      </w:r>
      <w:r>
        <w:rPr>
          <w:spacing w:val="29"/>
        </w:rPr>
        <w:t xml:space="preserve"> </w:t>
      </w:r>
      <w:r>
        <w:t>and</w:t>
      </w:r>
      <w:r>
        <w:rPr>
          <w:spacing w:val="28"/>
        </w:rPr>
        <w:t xml:space="preserve"> </w:t>
      </w:r>
      <w:r>
        <w:t>acts.</w:t>
      </w:r>
      <w:r>
        <w:rPr>
          <w:spacing w:val="33"/>
        </w:rPr>
        <w:t xml:space="preserve"> </w:t>
      </w:r>
      <w:r>
        <w:t>It's</w:t>
      </w:r>
      <w:r>
        <w:rPr>
          <w:spacing w:val="29"/>
        </w:rPr>
        <w:t xml:space="preserve"> </w:t>
      </w:r>
      <w:r>
        <w:t>important</w:t>
      </w:r>
      <w:r>
        <w:rPr>
          <w:spacing w:val="30"/>
        </w:rPr>
        <w:t xml:space="preserve"> </w:t>
      </w:r>
      <w:r>
        <w:t>to</w:t>
      </w:r>
      <w:r>
        <w:rPr>
          <w:spacing w:val="29"/>
        </w:rPr>
        <w:t xml:space="preserve"> </w:t>
      </w:r>
      <w:r>
        <w:t>note</w:t>
      </w:r>
      <w:r>
        <w:rPr>
          <w:spacing w:val="27"/>
        </w:rPr>
        <w:t xml:space="preserve"> </w:t>
      </w:r>
      <w:r>
        <w:t>that</w:t>
      </w:r>
      <w:r>
        <w:rPr>
          <w:spacing w:val="29"/>
        </w:rPr>
        <w:t xml:space="preserve"> </w:t>
      </w:r>
      <w:r>
        <w:t>the</w:t>
      </w:r>
      <w:r>
        <w:rPr>
          <w:spacing w:val="28"/>
        </w:rPr>
        <w:t xml:space="preserve"> </w:t>
      </w:r>
      <w:r>
        <w:t>four</w:t>
      </w:r>
      <w:r>
        <w:rPr>
          <w:spacing w:val="28"/>
        </w:rPr>
        <w:t xml:space="preserve"> </w:t>
      </w:r>
      <w:r>
        <w:t>inherent</w:t>
      </w:r>
      <w:r>
        <w:rPr>
          <w:spacing w:val="29"/>
        </w:rPr>
        <w:t xml:space="preserve"> </w:t>
      </w:r>
      <w:r>
        <w:t>drives</w:t>
      </w:r>
      <w:r>
        <w:rPr>
          <w:spacing w:val="-57"/>
        </w:rPr>
        <w:t xml:space="preserve"> </w:t>
      </w:r>
      <w:r>
        <w:t>control</w:t>
      </w:r>
      <w:r>
        <w:rPr>
          <w:spacing w:val="-1"/>
        </w:rPr>
        <w:t xml:space="preserve"> </w:t>
      </w:r>
      <w:r>
        <w:t>which emotions</w:t>
      </w:r>
      <w:r>
        <w:rPr>
          <w:spacing w:val="-1"/>
        </w:rPr>
        <w:t xml:space="preserve"> </w:t>
      </w:r>
      <w:r>
        <w:t>are</w:t>
      </w:r>
      <w:r>
        <w:rPr>
          <w:spacing w:val="-2"/>
        </w:rPr>
        <w:t xml:space="preserve"> </w:t>
      </w:r>
      <w:r>
        <w:t>activated in</w:t>
      </w:r>
      <w:r>
        <w:rPr>
          <w:spacing w:val="-1"/>
        </w:rPr>
        <w:t xml:space="preserve"> </w:t>
      </w:r>
      <w:r>
        <w:t>various contexts (McCormick</w:t>
      </w:r>
      <w:r>
        <w:rPr>
          <w:spacing w:val="-1"/>
        </w:rPr>
        <w:t xml:space="preserve"> </w:t>
      </w:r>
      <w:r>
        <w:rPr>
          <w:i/>
        </w:rPr>
        <w:t>et al.,</w:t>
      </w:r>
      <w:r>
        <w:rPr>
          <w:i/>
          <w:spacing w:val="-1"/>
        </w:rPr>
        <w:t xml:space="preserve"> </w:t>
      </w:r>
      <w:r>
        <w:t>2015).</w:t>
      </w:r>
    </w:p>
    <w:p>
      <w:pPr>
        <w:pStyle w:val="2"/>
        <w:numPr>
          <w:ilvl w:val="2"/>
          <w:numId w:val="7"/>
        </w:numPr>
        <w:tabs>
          <w:tab w:val="left" w:pos="840"/>
          <w:tab w:val="left" w:pos="841"/>
        </w:tabs>
        <w:spacing w:before="5" w:after="0" w:line="240" w:lineRule="auto"/>
        <w:ind w:left="840" w:right="0" w:hanging="721"/>
        <w:jc w:val="left"/>
      </w:pPr>
      <w:r>
        <w:t>How Four</w:t>
      </w:r>
      <w:r>
        <w:rPr>
          <w:spacing w:val="-3"/>
        </w:rPr>
        <w:t xml:space="preserve"> </w:t>
      </w:r>
      <w:r>
        <w:t>Drive</w:t>
      </w:r>
      <w:r>
        <w:rPr>
          <w:spacing w:val="-1"/>
        </w:rPr>
        <w:t xml:space="preserve"> </w:t>
      </w:r>
      <w:r>
        <w:t>Affect</w:t>
      </w:r>
      <w:r>
        <w:rPr>
          <w:spacing w:val="-1"/>
        </w:rPr>
        <w:t xml:space="preserve"> </w:t>
      </w:r>
      <w:r>
        <w:t>Motivation</w:t>
      </w:r>
    </w:p>
    <w:p>
      <w:pPr>
        <w:pStyle w:val="5"/>
        <w:spacing w:before="6"/>
        <w:rPr>
          <w:b/>
          <w:sz w:val="23"/>
        </w:rPr>
      </w:pPr>
    </w:p>
    <w:p>
      <w:pPr>
        <w:pStyle w:val="5"/>
        <w:spacing w:before="1"/>
        <w:ind w:left="120"/>
      </w:pPr>
      <w:r>
        <w:t>Fig.</w:t>
      </w:r>
      <w:r>
        <w:rPr>
          <w:spacing w:val="-1"/>
        </w:rPr>
        <w:t xml:space="preserve"> </w:t>
      </w:r>
      <w:r>
        <w:t>2.4</w:t>
      </w:r>
      <w:r>
        <w:rPr>
          <w:spacing w:val="1"/>
        </w:rPr>
        <w:t xml:space="preserve"> </w:t>
      </w:r>
      <w:r>
        <w:t>explains</w:t>
      </w:r>
      <w:r>
        <w:rPr>
          <w:spacing w:val="-1"/>
        </w:rPr>
        <w:t xml:space="preserve"> </w:t>
      </w:r>
      <w:r>
        <w:t>how</w:t>
      </w:r>
      <w:r>
        <w:rPr>
          <w:spacing w:val="-1"/>
        </w:rPr>
        <w:t xml:space="preserve"> </w:t>
      </w:r>
      <w:r>
        <w:t>four</w:t>
      </w:r>
      <w:r>
        <w:rPr>
          <w:spacing w:val="-1"/>
        </w:rPr>
        <w:t xml:space="preserve"> </w:t>
      </w:r>
      <w:r>
        <w:t>drive</w:t>
      </w:r>
      <w:r>
        <w:rPr>
          <w:spacing w:val="-2"/>
        </w:rPr>
        <w:t xml:space="preserve"> </w:t>
      </w:r>
      <w:r>
        <w:t>affect</w:t>
      </w:r>
      <w:r>
        <w:rPr>
          <w:spacing w:val="-1"/>
        </w:rPr>
        <w:t xml:space="preserve"> </w:t>
      </w:r>
      <w:r>
        <w:t>motivation</w:t>
      </w:r>
      <w:r>
        <w:rPr>
          <w:spacing w:val="-1"/>
        </w:rPr>
        <w:t xml:space="preserve"> </w:t>
      </w:r>
      <w:r>
        <w:t>and</w:t>
      </w:r>
      <w:r>
        <w:rPr>
          <w:spacing w:val="-1"/>
        </w:rPr>
        <w:t xml:space="preserve"> </w:t>
      </w:r>
      <w:r>
        <w:t>it includes:</w:t>
      </w:r>
    </w:p>
    <w:p>
      <w:pPr>
        <w:pStyle w:val="5"/>
      </w:pPr>
    </w:p>
    <w:p>
      <w:pPr>
        <w:pStyle w:val="8"/>
        <w:numPr>
          <w:ilvl w:val="0"/>
          <w:numId w:val="13"/>
        </w:numPr>
        <w:tabs>
          <w:tab w:val="left" w:pos="363"/>
        </w:tabs>
        <w:spacing w:before="0" w:after="0" w:line="240" w:lineRule="auto"/>
        <w:ind w:left="362" w:right="0" w:hanging="243"/>
        <w:jc w:val="left"/>
        <w:rPr>
          <w:sz w:val="24"/>
        </w:rPr>
      </w:pPr>
      <w:r>
        <w:rPr>
          <w:sz w:val="24"/>
        </w:rPr>
        <w:t>It</w:t>
      </w:r>
      <w:r>
        <w:rPr>
          <w:spacing w:val="-1"/>
          <w:sz w:val="24"/>
        </w:rPr>
        <w:t xml:space="preserve"> </w:t>
      </w:r>
      <w:r>
        <w:rPr>
          <w:sz w:val="24"/>
        </w:rPr>
        <w:t>determines</w:t>
      </w:r>
      <w:r>
        <w:rPr>
          <w:spacing w:val="-1"/>
          <w:sz w:val="24"/>
        </w:rPr>
        <w:t xml:space="preserve"> </w:t>
      </w:r>
      <w:r>
        <w:rPr>
          <w:sz w:val="24"/>
        </w:rPr>
        <w:t>which</w:t>
      </w:r>
      <w:r>
        <w:rPr>
          <w:spacing w:val="1"/>
          <w:sz w:val="24"/>
        </w:rPr>
        <w:t xml:space="preserve"> </w:t>
      </w:r>
      <w:r>
        <w:rPr>
          <w:sz w:val="24"/>
        </w:rPr>
        <w:t>emotions</w:t>
      </w:r>
      <w:r>
        <w:rPr>
          <w:spacing w:val="-1"/>
          <w:sz w:val="24"/>
        </w:rPr>
        <w:t xml:space="preserve"> </w:t>
      </w:r>
      <w:r>
        <w:rPr>
          <w:sz w:val="24"/>
        </w:rPr>
        <w:t>are</w:t>
      </w:r>
      <w:r>
        <w:rPr>
          <w:spacing w:val="-2"/>
          <w:sz w:val="24"/>
        </w:rPr>
        <w:t xml:space="preserve"> </w:t>
      </w:r>
      <w:r>
        <w:rPr>
          <w:sz w:val="24"/>
        </w:rPr>
        <w:t>immediately</w:t>
      </w:r>
      <w:r>
        <w:rPr>
          <w:spacing w:val="-4"/>
          <w:sz w:val="24"/>
        </w:rPr>
        <w:t xml:space="preserve"> </w:t>
      </w:r>
      <w:r>
        <w:rPr>
          <w:sz w:val="24"/>
        </w:rPr>
        <w:t>associated</w:t>
      </w:r>
      <w:r>
        <w:rPr>
          <w:spacing w:val="-1"/>
          <w:sz w:val="24"/>
        </w:rPr>
        <w:t xml:space="preserve"> </w:t>
      </w:r>
      <w:r>
        <w:rPr>
          <w:sz w:val="24"/>
        </w:rPr>
        <w:t>with</w:t>
      </w:r>
      <w:r>
        <w:rPr>
          <w:spacing w:val="-1"/>
          <w:sz w:val="24"/>
        </w:rPr>
        <w:t xml:space="preserve"> </w:t>
      </w:r>
      <w:r>
        <w:rPr>
          <w:sz w:val="24"/>
        </w:rPr>
        <w:t>new</w:t>
      </w:r>
      <w:r>
        <w:rPr>
          <w:spacing w:val="-1"/>
          <w:sz w:val="24"/>
        </w:rPr>
        <w:t xml:space="preserve"> </w:t>
      </w:r>
      <w:r>
        <w:rPr>
          <w:sz w:val="24"/>
        </w:rPr>
        <w:t>data.</w:t>
      </w:r>
    </w:p>
    <w:p>
      <w:pPr>
        <w:pStyle w:val="5"/>
      </w:pPr>
    </w:p>
    <w:p>
      <w:pPr>
        <w:pStyle w:val="8"/>
        <w:numPr>
          <w:ilvl w:val="0"/>
          <w:numId w:val="13"/>
        </w:numPr>
        <w:tabs>
          <w:tab w:val="left" w:pos="363"/>
        </w:tabs>
        <w:spacing w:before="0" w:after="0" w:line="240" w:lineRule="auto"/>
        <w:ind w:left="362" w:right="0" w:hanging="243"/>
        <w:jc w:val="left"/>
        <w:rPr>
          <w:sz w:val="24"/>
        </w:rPr>
      </w:pPr>
      <w:r>
        <w:rPr>
          <w:sz w:val="24"/>
        </w:rPr>
        <w:t>It</w:t>
      </w:r>
      <w:r>
        <w:rPr>
          <w:spacing w:val="-2"/>
          <w:sz w:val="24"/>
        </w:rPr>
        <w:t xml:space="preserve"> </w:t>
      </w:r>
      <w:r>
        <w:rPr>
          <w:sz w:val="24"/>
        </w:rPr>
        <w:t>produces</w:t>
      </w:r>
      <w:r>
        <w:rPr>
          <w:spacing w:val="-2"/>
          <w:sz w:val="24"/>
        </w:rPr>
        <w:t xml:space="preserve"> </w:t>
      </w:r>
      <w:r>
        <w:rPr>
          <w:sz w:val="24"/>
        </w:rPr>
        <w:t>many,</w:t>
      </w:r>
      <w:r>
        <w:rPr>
          <w:spacing w:val="-1"/>
          <w:sz w:val="24"/>
        </w:rPr>
        <w:t xml:space="preserve"> </w:t>
      </w:r>
      <w:r>
        <w:rPr>
          <w:sz w:val="24"/>
        </w:rPr>
        <w:t>sometimes</w:t>
      </w:r>
      <w:r>
        <w:rPr>
          <w:spacing w:val="-2"/>
          <w:sz w:val="24"/>
        </w:rPr>
        <w:t xml:space="preserve"> </w:t>
      </w:r>
      <w:r>
        <w:rPr>
          <w:sz w:val="24"/>
        </w:rPr>
        <w:t>conflicting</w:t>
      </w:r>
      <w:r>
        <w:rPr>
          <w:spacing w:val="-2"/>
          <w:sz w:val="24"/>
        </w:rPr>
        <w:t xml:space="preserve"> </w:t>
      </w:r>
      <w:r>
        <w:rPr>
          <w:sz w:val="24"/>
        </w:rPr>
        <w:t>feelings</w:t>
      </w:r>
      <w:r>
        <w:rPr>
          <w:spacing w:val="-2"/>
          <w:sz w:val="24"/>
        </w:rPr>
        <w:t xml:space="preserve"> </w:t>
      </w:r>
      <w:r>
        <w:rPr>
          <w:sz w:val="24"/>
        </w:rPr>
        <w:t>that</w:t>
      </w:r>
      <w:r>
        <w:rPr>
          <w:spacing w:val="-1"/>
          <w:sz w:val="24"/>
        </w:rPr>
        <w:t xml:space="preserve"> </w:t>
      </w:r>
      <w:r>
        <w:rPr>
          <w:sz w:val="24"/>
        </w:rPr>
        <w:t>require our attention.</w:t>
      </w:r>
    </w:p>
    <w:p>
      <w:pPr>
        <w:pStyle w:val="5"/>
      </w:pPr>
    </w:p>
    <w:p>
      <w:pPr>
        <w:pStyle w:val="8"/>
        <w:numPr>
          <w:ilvl w:val="0"/>
          <w:numId w:val="13"/>
        </w:numPr>
        <w:tabs>
          <w:tab w:val="left" w:pos="387"/>
        </w:tabs>
        <w:spacing w:before="0" w:after="0" w:line="480" w:lineRule="auto"/>
        <w:ind w:left="120" w:right="328" w:firstLine="0"/>
        <w:jc w:val="left"/>
        <w:rPr>
          <w:sz w:val="24"/>
        </w:rPr>
      </w:pPr>
      <w:r>
        <w:rPr>
          <w:sz w:val="24"/>
        </w:rPr>
        <w:t>The</w:t>
      </w:r>
      <w:r>
        <w:rPr>
          <w:spacing w:val="23"/>
          <w:sz w:val="24"/>
        </w:rPr>
        <w:t xml:space="preserve"> </w:t>
      </w:r>
      <w:r>
        <w:rPr>
          <w:sz w:val="24"/>
        </w:rPr>
        <w:t>mental</w:t>
      </w:r>
      <w:r>
        <w:rPr>
          <w:spacing w:val="25"/>
          <w:sz w:val="24"/>
        </w:rPr>
        <w:t xml:space="preserve"> </w:t>
      </w:r>
      <w:r>
        <w:rPr>
          <w:sz w:val="24"/>
        </w:rPr>
        <w:t>ability</w:t>
      </w:r>
      <w:r>
        <w:rPr>
          <w:spacing w:val="23"/>
          <w:sz w:val="24"/>
        </w:rPr>
        <w:t xml:space="preserve"> </w:t>
      </w:r>
      <w:r>
        <w:rPr>
          <w:sz w:val="24"/>
        </w:rPr>
        <w:t>set</w:t>
      </w:r>
      <w:r>
        <w:rPr>
          <w:spacing w:val="27"/>
          <w:sz w:val="24"/>
        </w:rPr>
        <w:t xml:space="preserve"> </w:t>
      </w:r>
      <w:r>
        <w:rPr>
          <w:sz w:val="24"/>
        </w:rPr>
        <w:t>relies</w:t>
      </w:r>
      <w:r>
        <w:rPr>
          <w:spacing w:val="26"/>
          <w:sz w:val="24"/>
        </w:rPr>
        <w:t xml:space="preserve"> </w:t>
      </w:r>
      <w:r>
        <w:rPr>
          <w:sz w:val="24"/>
        </w:rPr>
        <w:t>on</w:t>
      </w:r>
      <w:r>
        <w:rPr>
          <w:spacing w:val="27"/>
          <w:sz w:val="24"/>
        </w:rPr>
        <w:t xml:space="preserve"> </w:t>
      </w:r>
      <w:r>
        <w:rPr>
          <w:sz w:val="24"/>
        </w:rPr>
        <w:t>social</w:t>
      </w:r>
      <w:r>
        <w:rPr>
          <w:spacing w:val="28"/>
          <w:sz w:val="24"/>
        </w:rPr>
        <w:t xml:space="preserve"> </w:t>
      </w:r>
      <w:r>
        <w:rPr>
          <w:sz w:val="24"/>
        </w:rPr>
        <w:t>expectations,</w:t>
      </w:r>
      <w:r>
        <w:rPr>
          <w:spacing w:val="25"/>
          <w:sz w:val="24"/>
        </w:rPr>
        <w:t xml:space="preserve"> </w:t>
      </w:r>
      <w:r>
        <w:rPr>
          <w:sz w:val="24"/>
        </w:rPr>
        <w:t>personal</w:t>
      </w:r>
      <w:r>
        <w:rPr>
          <w:spacing w:val="26"/>
          <w:sz w:val="24"/>
        </w:rPr>
        <w:t xml:space="preserve"> </w:t>
      </w:r>
      <w:r>
        <w:rPr>
          <w:sz w:val="24"/>
        </w:rPr>
        <w:t>beliefs,</w:t>
      </w:r>
      <w:r>
        <w:rPr>
          <w:spacing w:val="24"/>
          <w:sz w:val="24"/>
        </w:rPr>
        <w:t xml:space="preserve"> </w:t>
      </w:r>
      <w:r>
        <w:rPr>
          <w:sz w:val="24"/>
        </w:rPr>
        <w:t>and</w:t>
      </w:r>
      <w:r>
        <w:rPr>
          <w:spacing w:val="26"/>
          <w:sz w:val="24"/>
        </w:rPr>
        <w:t xml:space="preserve"> </w:t>
      </w:r>
      <w:r>
        <w:rPr>
          <w:sz w:val="24"/>
        </w:rPr>
        <w:t>experience</w:t>
      </w:r>
      <w:r>
        <w:rPr>
          <w:spacing w:val="26"/>
          <w:sz w:val="24"/>
        </w:rPr>
        <w:t xml:space="preserve"> </w:t>
      </w:r>
      <w:r>
        <w:rPr>
          <w:sz w:val="24"/>
        </w:rPr>
        <w:t>to</w:t>
      </w:r>
      <w:r>
        <w:rPr>
          <w:spacing w:val="25"/>
          <w:sz w:val="24"/>
        </w:rPr>
        <w:t xml:space="preserve"> </w:t>
      </w:r>
      <w:r>
        <w:rPr>
          <w:sz w:val="24"/>
        </w:rPr>
        <w:t>turn</w:t>
      </w:r>
      <w:r>
        <w:rPr>
          <w:spacing w:val="-57"/>
          <w:sz w:val="24"/>
        </w:rPr>
        <w:t xml:space="preserve"> </w:t>
      </w:r>
      <w:r>
        <w:rPr>
          <w:sz w:val="24"/>
        </w:rPr>
        <w:t>drive-based</w:t>
      </w:r>
      <w:r>
        <w:rPr>
          <w:spacing w:val="1"/>
          <w:sz w:val="24"/>
        </w:rPr>
        <w:t xml:space="preserve"> </w:t>
      </w:r>
      <w:r>
        <w:rPr>
          <w:sz w:val="24"/>
        </w:rPr>
        <w:t>feelings into</w:t>
      </w:r>
      <w:r>
        <w:rPr>
          <w:spacing w:val="2"/>
          <w:sz w:val="24"/>
        </w:rPr>
        <w:t xml:space="preserve"> </w:t>
      </w:r>
      <w:r>
        <w:rPr>
          <w:sz w:val="24"/>
        </w:rPr>
        <w:t>goal-directed decision</w:t>
      </w:r>
      <w:r>
        <w:rPr>
          <w:spacing w:val="-1"/>
          <w:sz w:val="24"/>
        </w:rPr>
        <w:t xml:space="preserve"> </w:t>
      </w:r>
      <w:r>
        <w:rPr>
          <w:sz w:val="24"/>
        </w:rPr>
        <w:t>and effort.</w:t>
      </w:r>
    </w:p>
    <w:p>
      <w:pPr>
        <w:pStyle w:val="5"/>
        <w:rPr>
          <w:sz w:val="20"/>
        </w:rPr>
      </w:pPr>
    </w:p>
    <w:p>
      <w:pPr>
        <w:pStyle w:val="5"/>
        <w:spacing w:before="5"/>
        <w:rPr>
          <w:sz w:val="28"/>
        </w:rPr>
      </w:pPr>
    </w:p>
    <w:p>
      <w:pPr>
        <w:spacing w:after="0"/>
        <w:rPr>
          <w:sz w:val="28"/>
        </w:rPr>
        <w:sectPr>
          <w:pgSz w:w="12240" w:h="15840"/>
          <w:pgMar w:top="1360" w:right="1120" w:bottom="280" w:left="1320" w:header="720" w:footer="720" w:gutter="0"/>
          <w:cols w:space="720" w:num="1"/>
        </w:sectPr>
      </w:pPr>
    </w:p>
    <w:p>
      <w:pPr>
        <w:pStyle w:val="5"/>
        <w:rPr>
          <w:sz w:val="22"/>
        </w:rPr>
      </w:pPr>
    </w:p>
    <w:p>
      <w:pPr>
        <w:pStyle w:val="5"/>
        <w:rPr>
          <w:sz w:val="22"/>
        </w:rPr>
      </w:pPr>
    </w:p>
    <w:p>
      <w:pPr>
        <w:pStyle w:val="5"/>
        <w:rPr>
          <w:sz w:val="22"/>
        </w:rPr>
      </w:pPr>
    </w:p>
    <w:p>
      <w:pPr>
        <w:pStyle w:val="5"/>
        <w:rPr>
          <w:sz w:val="22"/>
        </w:rPr>
      </w:pPr>
    </w:p>
    <w:p>
      <w:pPr>
        <w:pStyle w:val="5"/>
        <w:rPr>
          <w:sz w:val="22"/>
        </w:rPr>
      </w:pPr>
    </w:p>
    <w:p>
      <w:pPr>
        <w:spacing w:before="164"/>
        <w:ind w:left="2124" w:right="0" w:firstLine="0"/>
        <w:jc w:val="center"/>
        <w:rPr>
          <w:b/>
          <w:sz w:val="20"/>
        </w:rPr>
      </w:pPr>
      <w:r>
        <w:rPr>
          <w:b/>
          <w:sz w:val="20"/>
        </w:rPr>
        <w:t>Drive</w:t>
      </w:r>
      <w:r>
        <w:rPr>
          <w:b/>
          <w:spacing w:val="-2"/>
          <w:sz w:val="20"/>
        </w:rPr>
        <w:t xml:space="preserve"> </w:t>
      </w:r>
      <w:r>
        <w:rPr>
          <w:b/>
          <w:sz w:val="20"/>
        </w:rPr>
        <w:t>to</w:t>
      </w:r>
      <w:r>
        <w:rPr>
          <w:b/>
          <w:spacing w:val="-2"/>
          <w:sz w:val="20"/>
        </w:rPr>
        <w:t xml:space="preserve"> </w:t>
      </w:r>
      <w:r>
        <w:rPr>
          <w:b/>
          <w:sz w:val="20"/>
        </w:rPr>
        <w:t>defend</w:t>
      </w:r>
    </w:p>
    <w:p>
      <w:pPr>
        <w:spacing w:before="77" w:line="216" w:lineRule="auto"/>
        <w:ind w:left="2123" w:right="0" w:firstLine="0"/>
        <w:jc w:val="center"/>
        <w:rPr>
          <w:b/>
          <w:sz w:val="20"/>
        </w:rPr>
      </w:pPr>
      <w:r>
        <w:rPr>
          <w:b/>
          <w:sz w:val="20"/>
        </w:rPr>
        <w:t>(protect against</w:t>
      </w:r>
      <w:r>
        <w:rPr>
          <w:b/>
          <w:spacing w:val="-47"/>
          <w:sz w:val="20"/>
        </w:rPr>
        <w:t xml:space="preserve"> </w:t>
      </w:r>
      <w:r>
        <w:rPr>
          <w:b/>
          <w:spacing w:val="-1"/>
          <w:sz w:val="20"/>
        </w:rPr>
        <w:t xml:space="preserve">internal </w:t>
      </w:r>
      <w:r>
        <w:rPr>
          <w:b/>
          <w:sz w:val="20"/>
        </w:rPr>
        <w:t>threath</w:t>
      </w:r>
      <w:r>
        <w:rPr>
          <w:b/>
          <w:spacing w:val="-47"/>
          <w:sz w:val="20"/>
        </w:rPr>
        <w:t xml:space="preserve"> </w:t>
      </w:r>
      <w:r>
        <w:rPr>
          <w:b/>
          <w:sz w:val="20"/>
        </w:rPr>
        <w:t>and promote</w:t>
      </w:r>
      <w:r>
        <w:rPr>
          <w:b/>
          <w:spacing w:val="1"/>
          <w:sz w:val="20"/>
        </w:rPr>
        <w:t xml:space="preserve"> </w:t>
      </w:r>
      <w:r>
        <w:rPr>
          <w:b/>
          <w:sz w:val="20"/>
        </w:rPr>
        <w:t>justice).</w:t>
      </w:r>
    </w:p>
    <w:p>
      <w:pPr>
        <w:spacing w:before="91"/>
        <w:ind w:left="588" w:right="90" w:firstLine="0"/>
        <w:jc w:val="center"/>
        <w:rPr>
          <w:b/>
          <w:sz w:val="20"/>
        </w:rPr>
      </w:pPr>
      <w:r>
        <w:br w:type="column"/>
      </w:r>
      <w:r>
        <w:rPr>
          <w:b/>
          <w:sz w:val="20"/>
        </w:rPr>
        <w:t>Drive</w:t>
      </w:r>
      <w:r>
        <w:rPr>
          <w:b/>
          <w:spacing w:val="-2"/>
          <w:sz w:val="20"/>
        </w:rPr>
        <w:t xml:space="preserve"> </w:t>
      </w:r>
      <w:r>
        <w:rPr>
          <w:b/>
          <w:sz w:val="20"/>
        </w:rPr>
        <w:t>to</w:t>
      </w:r>
      <w:r>
        <w:rPr>
          <w:b/>
          <w:spacing w:val="-3"/>
          <w:sz w:val="20"/>
        </w:rPr>
        <w:t xml:space="preserve"> </w:t>
      </w:r>
      <w:r>
        <w:rPr>
          <w:b/>
          <w:sz w:val="20"/>
        </w:rPr>
        <w:t>acquire</w:t>
      </w:r>
    </w:p>
    <w:p>
      <w:pPr>
        <w:spacing w:before="76" w:line="216" w:lineRule="auto"/>
        <w:ind w:left="501" w:right="0" w:hanging="2"/>
        <w:jc w:val="center"/>
        <w:rPr>
          <w:b/>
          <w:sz w:val="20"/>
        </w:rPr>
      </w:pPr>
      <w:r>
        <w:drawing>
          <wp:anchor distT="0" distB="0" distL="0" distR="0" simplePos="0" relativeHeight="251662336" behindDoc="1" locked="0" layoutInCell="1" allowOverlap="1">
            <wp:simplePos x="0" y="0"/>
            <wp:positionH relativeFrom="page">
              <wp:posOffset>1964690</wp:posOffset>
            </wp:positionH>
            <wp:positionV relativeFrom="paragraph">
              <wp:posOffset>-376555</wp:posOffset>
            </wp:positionV>
            <wp:extent cx="3937000" cy="28276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3937237" cy="2827757"/>
                    </a:xfrm>
                    <a:prstGeom prst="rect">
                      <a:avLst/>
                    </a:prstGeom>
                  </pic:spPr>
                </pic:pic>
              </a:graphicData>
            </a:graphic>
          </wp:anchor>
        </w:drawing>
      </w:r>
      <w:r>
        <w:rPr>
          <w:b/>
          <w:sz w:val="20"/>
        </w:rPr>
        <w:t>( to obtian scarce</w:t>
      </w:r>
      <w:r>
        <w:rPr>
          <w:b/>
          <w:spacing w:val="1"/>
          <w:sz w:val="20"/>
        </w:rPr>
        <w:t xml:space="preserve"> </w:t>
      </w:r>
      <w:r>
        <w:rPr>
          <w:b/>
          <w:sz w:val="20"/>
        </w:rPr>
        <w:t>goods including</w:t>
      </w:r>
      <w:r>
        <w:rPr>
          <w:b/>
          <w:spacing w:val="1"/>
          <w:sz w:val="20"/>
        </w:rPr>
        <w:t xml:space="preserve"> </w:t>
      </w:r>
      <w:r>
        <w:rPr>
          <w:b/>
          <w:sz w:val="20"/>
        </w:rPr>
        <w:t>intangibles</w:t>
      </w:r>
      <w:r>
        <w:rPr>
          <w:b/>
          <w:spacing w:val="-8"/>
          <w:sz w:val="20"/>
        </w:rPr>
        <w:t xml:space="preserve"> </w:t>
      </w:r>
      <w:r>
        <w:rPr>
          <w:b/>
          <w:sz w:val="20"/>
        </w:rPr>
        <w:t>such</w:t>
      </w:r>
      <w:r>
        <w:rPr>
          <w:b/>
          <w:spacing w:val="-8"/>
          <w:sz w:val="20"/>
        </w:rPr>
        <w:t xml:space="preserve"> </w:t>
      </w:r>
      <w:r>
        <w:rPr>
          <w:b/>
          <w:sz w:val="20"/>
        </w:rPr>
        <w:t>as</w:t>
      </w:r>
      <w:r>
        <w:rPr>
          <w:b/>
          <w:spacing w:val="-47"/>
          <w:sz w:val="20"/>
        </w:rPr>
        <w:t xml:space="preserve"> </w:t>
      </w:r>
      <w:r>
        <w:rPr>
          <w:b/>
          <w:sz w:val="20"/>
        </w:rPr>
        <w:t>status).</w:t>
      </w:r>
    </w:p>
    <w:p>
      <w:pPr>
        <w:pStyle w:val="5"/>
        <w:rPr>
          <w:b/>
          <w:sz w:val="22"/>
        </w:rPr>
      </w:pPr>
    </w:p>
    <w:p>
      <w:pPr>
        <w:pStyle w:val="5"/>
        <w:spacing w:before="5"/>
        <w:rPr>
          <w:b/>
          <w:sz w:val="31"/>
        </w:rPr>
      </w:pPr>
    </w:p>
    <w:p>
      <w:pPr>
        <w:pStyle w:val="5"/>
        <w:ind w:left="503"/>
      </w:pPr>
      <w:r>
        <w:t>MOTIVATION</w:t>
      </w:r>
    </w:p>
    <w:p>
      <w:pPr>
        <w:pStyle w:val="5"/>
        <w:rPr>
          <w:sz w:val="26"/>
        </w:rPr>
      </w:pPr>
    </w:p>
    <w:p>
      <w:pPr>
        <w:pStyle w:val="5"/>
        <w:spacing w:before="8"/>
        <w:rPr>
          <w:sz w:val="20"/>
        </w:rPr>
      </w:pPr>
    </w:p>
    <w:p>
      <w:pPr>
        <w:spacing w:before="0"/>
        <w:ind w:left="282" w:right="90" w:firstLine="0"/>
        <w:jc w:val="center"/>
        <w:rPr>
          <w:b/>
          <w:sz w:val="20"/>
        </w:rPr>
      </w:pPr>
      <w:r>
        <w:rPr>
          <w:b/>
          <w:sz w:val="20"/>
        </w:rPr>
        <w:t>Drive</w:t>
      </w:r>
      <w:r>
        <w:rPr>
          <w:b/>
          <w:spacing w:val="-1"/>
          <w:sz w:val="20"/>
        </w:rPr>
        <w:t xml:space="preserve"> </w:t>
      </w:r>
      <w:r>
        <w:rPr>
          <w:b/>
          <w:sz w:val="20"/>
        </w:rPr>
        <w:t>to</w:t>
      </w:r>
      <w:r>
        <w:rPr>
          <w:b/>
          <w:spacing w:val="-2"/>
          <w:sz w:val="20"/>
        </w:rPr>
        <w:t xml:space="preserve"> </w:t>
      </w:r>
      <w:r>
        <w:rPr>
          <w:b/>
          <w:sz w:val="20"/>
        </w:rPr>
        <w:t>create</w:t>
      </w:r>
    </w:p>
    <w:p>
      <w:pPr>
        <w:spacing w:before="77" w:line="216" w:lineRule="auto"/>
        <w:ind w:left="246" w:right="52" w:firstLine="0"/>
        <w:jc w:val="center"/>
        <w:rPr>
          <w:b/>
          <w:sz w:val="20"/>
        </w:rPr>
      </w:pPr>
      <w:r>
        <w:rPr>
          <w:b/>
          <w:sz w:val="20"/>
        </w:rPr>
        <w:t>(</w:t>
      </w:r>
      <w:r>
        <w:rPr>
          <w:b/>
          <w:spacing w:val="-6"/>
          <w:sz w:val="20"/>
        </w:rPr>
        <w:t xml:space="preserve"> </w:t>
      </w:r>
      <w:r>
        <w:rPr>
          <w:b/>
          <w:sz w:val="20"/>
        </w:rPr>
        <w:t>satisfy</w:t>
      </w:r>
      <w:r>
        <w:rPr>
          <w:b/>
          <w:spacing w:val="-7"/>
          <w:sz w:val="20"/>
        </w:rPr>
        <w:t xml:space="preserve"> </w:t>
      </w:r>
      <w:r>
        <w:rPr>
          <w:b/>
          <w:sz w:val="20"/>
        </w:rPr>
        <w:t>our</w:t>
      </w:r>
      <w:r>
        <w:rPr>
          <w:b/>
          <w:spacing w:val="-6"/>
          <w:sz w:val="20"/>
        </w:rPr>
        <w:t xml:space="preserve"> </w:t>
      </w:r>
      <w:r>
        <w:rPr>
          <w:b/>
          <w:sz w:val="20"/>
        </w:rPr>
        <w:t>curiosity</w:t>
      </w:r>
      <w:r>
        <w:rPr>
          <w:b/>
          <w:spacing w:val="-47"/>
          <w:sz w:val="20"/>
        </w:rPr>
        <w:t xml:space="preserve"> </w:t>
      </w:r>
      <w:r>
        <w:rPr>
          <w:b/>
          <w:sz w:val="20"/>
        </w:rPr>
        <w:t>and</w:t>
      </w:r>
      <w:r>
        <w:rPr>
          <w:b/>
          <w:spacing w:val="-2"/>
          <w:sz w:val="20"/>
        </w:rPr>
        <w:t xml:space="preserve"> </w:t>
      </w:r>
      <w:r>
        <w:rPr>
          <w:b/>
          <w:sz w:val="20"/>
        </w:rPr>
        <w:t>master</w:t>
      </w:r>
      <w:r>
        <w:rPr>
          <w:b/>
          <w:spacing w:val="4"/>
          <w:sz w:val="20"/>
        </w:rPr>
        <w:t xml:space="preserve"> </w:t>
      </w:r>
      <w:r>
        <w:rPr>
          <w:b/>
          <w:sz w:val="20"/>
        </w:rPr>
        <w:t>our</w:t>
      </w:r>
      <w:r>
        <w:rPr>
          <w:b/>
          <w:spacing w:val="1"/>
          <w:sz w:val="20"/>
        </w:rPr>
        <w:t xml:space="preserve"> </w:t>
      </w:r>
      <w:r>
        <w:rPr>
          <w:b/>
          <w:sz w:val="20"/>
        </w:rPr>
        <w:t>environment around</w:t>
      </w:r>
      <w:r>
        <w:rPr>
          <w:b/>
          <w:spacing w:val="-47"/>
          <w:sz w:val="20"/>
        </w:rPr>
        <w:t xml:space="preserve"> </w:t>
      </w:r>
      <w:r>
        <w:rPr>
          <w:b/>
          <w:sz w:val="20"/>
        </w:rPr>
        <w:t>us).</w:t>
      </w:r>
    </w:p>
    <w:p>
      <w:pPr>
        <w:pStyle w:val="5"/>
        <w:rPr>
          <w:b/>
          <w:sz w:val="22"/>
        </w:rPr>
      </w:pPr>
      <w:r>
        <w:br w:type="column"/>
      </w:r>
    </w:p>
    <w:p>
      <w:pPr>
        <w:pStyle w:val="5"/>
        <w:rPr>
          <w:b/>
          <w:sz w:val="22"/>
        </w:rPr>
      </w:pPr>
    </w:p>
    <w:p>
      <w:pPr>
        <w:pStyle w:val="5"/>
        <w:rPr>
          <w:b/>
          <w:sz w:val="22"/>
        </w:rPr>
      </w:pPr>
    </w:p>
    <w:p>
      <w:pPr>
        <w:pStyle w:val="5"/>
        <w:rPr>
          <w:b/>
          <w:sz w:val="22"/>
        </w:rPr>
      </w:pPr>
    </w:p>
    <w:p>
      <w:pPr>
        <w:pStyle w:val="5"/>
        <w:rPr>
          <w:b/>
          <w:sz w:val="22"/>
        </w:rPr>
      </w:pPr>
    </w:p>
    <w:p>
      <w:pPr>
        <w:pStyle w:val="5"/>
        <w:spacing w:before="6"/>
        <w:rPr>
          <w:b/>
          <w:sz w:val="25"/>
        </w:rPr>
      </w:pPr>
    </w:p>
    <w:p>
      <w:pPr>
        <w:spacing w:before="0"/>
        <w:ind w:left="503" w:right="2327" w:firstLine="0"/>
        <w:jc w:val="center"/>
        <w:rPr>
          <w:b/>
          <w:sz w:val="20"/>
        </w:rPr>
      </w:pPr>
      <w:r>
        <w:rPr>
          <w:b/>
          <w:sz w:val="20"/>
        </w:rPr>
        <w:t>Drive</w:t>
      </w:r>
      <w:r>
        <w:rPr>
          <w:b/>
          <w:spacing w:val="-1"/>
          <w:sz w:val="20"/>
        </w:rPr>
        <w:t xml:space="preserve"> </w:t>
      </w:r>
      <w:r>
        <w:rPr>
          <w:b/>
          <w:sz w:val="20"/>
        </w:rPr>
        <w:t>for</w:t>
      </w:r>
      <w:r>
        <w:rPr>
          <w:b/>
          <w:spacing w:val="-3"/>
          <w:sz w:val="20"/>
        </w:rPr>
        <w:t xml:space="preserve"> </w:t>
      </w:r>
      <w:r>
        <w:rPr>
          <w:b/>
          <w:sz w:val="20"/>
        </w:rPr>
        <w:t>bond</w:t>
      </w:r>
    </w:p>
    <w:p>
      <w:pPr>
        <w:spacing w:before="77" w:line="216" w:lineRule="auto"/>
        <w:ind w:left="496" w:right="2317" w:hanging="4"/>
        <w:jc w:val="center"/>
        <w:rPr>
          <w:b/>
          <w:sz w:val="20"/>
        </w:rPr>
      </w:pPr>
      <w:r>
        <w:rPr>
          <w:b/>
          <w:sz w:val="20"/>
        </w:rPr>
        <w:t>(conection with</w:t>
      </w:r>
      <w:r>
        <w:rPr>
          <w:b/>
          <w:spacing w:val="-47"/>
          <w:sz w:val="20"/>
        </w:rPr>
        <w:t xml:space="preserve"> </w:t>
      </w:r>
      <w:r>
        <w:rPr>
          <w:b/>
          <w:sz w:val="20"/>
        </w:rPr>
        <w:t>individuals and</w:t>
      </w:r>
      <w:r>
        <w:rPr>
          <w:b/>
          <w:spacing w:val="-47"/>
          <w:sz w:val="20"/>
        </w:rPr>
        <w:t xml:space="preserve"> </w:t>
      </w:r>
      <w:r>
        <w:rPr>
          <w:b/>
          <w:sz w:val="20"/>
        </w:rPr>
        <w:t>gruops).</w:t>
      </w:r>
    </w:p>
    <w:p>
      <w:pPr>
        <w:spacing w:after="0" w:line="216" w:lineRule="auto"/>
        <w:jc w:val="center"/>
        <w:rPr>
          <w:sz w:val="20"/>
        </w:rPr>
        <w:sectPr>
          <w:type w:val="continuous"/>
          <w:pgSz w:w="12240" w:h="15840"/>
          <w:pgMar w:top="1360" w:right="1120" w:bottom="280" w:left="1320" w:header="720" w:footer="720" w:gutter="0"/>
          <w:cols w:equalWidth="0" w:num="3">
            <w:col w:w="3484" w:space="40"/>
            <w:col w:w="2103" w:space="39"/>
            <w:col w:w="4134"/>
          </w:cols>
        </w:sectPr>
      </w:pPr>
    </w:p>
    <w:p>
      <w:pPr>
        <w:pStyle w:val="5"/>
        <w:rPr>
          <w:b/>
          <w:sz w:val="20"/>
        </w:rPr>
      </w:pPr>
    </w:p>
    <w:p>
      <w:pPr>
        <w:pStyle w:val="5"/>
        <w:spacing w:before="6"/>
        <w:rPr>
          <w:b/>
          <w:sz w:val="22"/>
        </w:rPr>
      </w:pPr>
    </w:p>
    <w:p>
      <w:pPr>
        <w:pStyle w:val="2"/>
        <w:spacing w:before="90" w:line="274" w:lineRule="exact"/>
        <w:ind w:left="973" w:right="1169" w:firstLine="0"/>
        <w:jc w:val="center"/>
      </w:pPr>
      <w:r>
        <w:t>Figure</w:t>
      </w:r>
      <w:r>
        <w:rPr>
          <w:spacing w:val="-3"/>
        </w:rPr>
        <w:t xml:space="preserve"> </w:t>
      </w:r>
      <w:r>
        <w:t>2.4:</w:t>
      </w:r>
      <w:r>
        <w:rPr>
          <w:spacing w:val="-1"/>
        </w:rPr>
        <w:t xml:space="preserve"> </w:t>
      </w:r>
      <w:r>
        <w:t>Four</w:t>
      </w:r>
      <w:r>
        <w:rPr>
          <w:spacing w:val="-1"/>
        </w:rPr>
        <w:t xml:space="preserve"> </w:t>
      </w:r>
      <w:r>
        <w:t>–Drive</w:t>
      </w:r>
      <w:r>
        <w:rPr>
          <w:spacing w:val="-1"/>
        </w:rPr>
        <w:t xml:space="preserve"> </w:t>
      </w:r>
      <w:r>
        <w:t>Theory</w:t>
      </w:r>
    </w:p>
    <w:p>
      <w:pPr>
        <w:pStyle w:val="5"/>
        <w:spacing w:line="274" w:lineRule="exact"/>
        <w:ind w:left="283" w:right="482"/>
        <w:jc w:val="center"/>
      </w:pPr>
      <w:r>
        <w:t>Source:</w:t>
      </w:r>
      <w:r>
        <w:rPr>
          <w:spacing w:val="-1"/>
        </w:rPr>
        <w:t xml:space="preserve"> </w:t>
      </w:r>
      <w:r>
        <w:t>Albano</w:t>
      </w:r>
      <w:r>
        <w:rPr>
          <w:spacing w:val="-1"/>
        </w:rPr>
        <w:t xml:space="preserve"> </w:t>
      </w:r>
      <w:r>
        <w:t>(2014)</w:t>
      </w: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274" w:lineRule="exact"/>
        <w:jc w:val="center"/>
      </w:pPr>
    </w:p>
    <w:p>
      <w:pPr>
        <w:spacing w:after="0" w:line="480" w:lineRule="auto"/>
        <w:jc w:val="both"/>
        <w:rPr>
          <w:rFonts w:hint="default"/>
          <w:b/>
          <w:bCs/>
          <w:sz w:val="24"/>
          <w:szCs w:val="24"/>
          <w:lang w:val="en-US"/>
        </w:rPr>
      </w:pPr>
      <w:r>
        <w:rPr>
          <w:rFonts w:hint="default"/>
          <w:b/>
          <w:bCs/>
          <w:sz w:val="24"/>
          <w:szCs w:val="24"/>
          <w:lang w:val="en-US"/>
        </w:rPr>
        <w:t>2.9.</w:t>
      </w:r>
      <w:r>
        <w:rPr>
          <w:rFonts w:hint="default"/>
          <w:b/>
          <w:bCs/>
          <w:sz w:val="24"/>
          <w:szCs w:val="24"/>
          <w:lang w:val="en-US"/>
        </w:rPr>
        <w:tab/>
        <w:t>Empirical Studies</w:t>
      </w:r>
    </w:p>
    <w:p>
      <w:pPr>
        <w:spacing w:after="0" w:line="480" w:lineRule="auto"/>
        <w:ind w:firstLine="720" w:firstLineChars="0"/>
        <w:jc w:val="both"/>
        <w:rPr>
          <w:rFonts w:hint="default"/>
          <w:sz w:val="24"/>
          <w:szCs w:val="24"/>
          <w:lang w:val="en-US"/>
        </w:rPr>
      </w:pPr>
      <w:r>
        <w:rPr>
          <w:rFonts w:hint="default"/>
          <w:sz w:val="24"/>
          <w:szCs w:val="24"/>
          <w:lang w:val="en-US"/>
        </w:rPr>
        <w:t xml:space="preserve">Musa (2023) conducted a study in Bauchi state, Nigeria, to examine the elements that influence the productivity of construction workers, both positively and negatively. The study employed a survey research design. The study population consisted of 658 participants, including site supervisors and craftsmen from chosen enterprises in Bauchi Metropolis. The researcher employed a stratified proportional random sampling procedure to guarantee a representative sample of 243 individuals. The data collecting process utilised a well-organized questionnaire that included sections dedicated to gathering information on demographic traits, as well as data pertaining to motivation and factors that impact productivity. Data analysis involved the use of descriptive and inferential analyses, specifically calculating the mean and standard deviation, as well as employing the Pearson Product Moment Correlation. The primary results suggest that factors such as the availability of quality healthcare services, acknowledgement from higher authorities, favourable working conditions, opportunities for overtime work, salary increments, chances for promotion, transportation provisions, adherence to company policies, and involvement in decision-making processes were identified as significant motivators. Conversely, inadequate safety protocols, inconsistent salary disbursements, inadequate oversight, inequitable distribution of rewards, lack of respect from supervisors, presence of unskilled crew members, absence of recognition for exemplary performance, need for repetitive work, and absence of cooperation from colleagues were identified as factors that diminish motivation.In summary, this study emphasises the crucial connection between motivation and productivity in the construction business. </w:t>
      </w:r>
    </w:p>
    <w:p>
      <w:pPr>
        <w:spacing w:after="0" w:line="480" w:lineRule="auto"/>
        <w:ind w:firstLine="720" w:firstLineChars="0"/>
        <w:jc w:val="both"/>
        <w:rPr>
          <w:rFonts w:hint="default"/>
          <w:sz w:val="24"/>
          <w:szCs w:val="24"/>
          <w:lang w:val="en-US"/>
        </w:rPr>
      </w:pPr>
      <w:r>
        <w:rPr>
          <w:rFonts w:hint="default"/>
          <w:sz w:val="24"/>
          <w:szCs w:val="24"/>
          <w:lang w:val="en-US"/>
        </w:rPr>
        <w:t xml:space="preserve">In Yemen, Alaghbari, Sultan, and Al-Yousfi (2023) found the motivational factors that have the biggest effect on the success of construction projects. The data was obtained via a questionnaire from 91 individuals who were part of construction project teams. These teams represented 18 different projects carried out by 18 top-tier construction businesses in Yemen. The most relevant incentive variables were found using the relative importance index (RII). Furthermore, multiple regression analysis was employed to determine the impact of motivation components. The companies' managements ranked the top motivational aspects as follows: (1) interpersonal relationships with coworkers, (2) opportunities for promotion, (3) the nature of the work itself, and (4) the sense of achievement. Out of the 10 motivational elements examined, only three factors - achievement, appreciation, and interaction with colleagues - have a substantial impact on the time performance of construction projects.The findings suggest that the time efficiency of construction projects can be enhanced by effectively implementing motivational variables in the construction project environment. </w:t>
      </w:r>
    </w:p>
    <w:p>
      <w:pPr>
        <w:spacing w:after="0" w:line="480" w:lineRule="auto"/>
        <w:ind w:firstLine="720" w:firstLineChars="0"/>
        <w:jc w:val="both"/>
        <w:rPr>
          <w:rFonts w:hint="default"/>
          <w:sz w:val="24"/>
          <w:szCs w:val="24"/>
          <w:lang w:val="en-US"/>
        </w:rPr>
      </w:pPr>
      <w:r>
        <w:rPr>
          <w:rFonts w:hint="default"/>
          <w:sz w:val="24"/>
          <w:szCs w:val="24"/>
          <w:lang w:val="en-US"/>
        </w:rPr>
        <w:t xml:space="preserve">In Plateau state, Nigeria, Sabo (2022) examined how motivational factors affected the work output of building workers. The research conducted a comprehensive evaluation of the literature to identify variables that are relevant to the research study. The research employed a quantitative research approach to study a target audience of 150 professions, including Architects, Builders, Civil Engineers, Quantity Surveyors, and other experts. The study included a sample size of 165 respondents, which accounted for 40% of the target population. The study studies were conducted utilising 150 questionnaires that were retrieved and Excel was utilised as a statistical tool. The research objectives were evaluated using mean scores and a ranking approach. The research findings indicate that the construction industry in the studied area utilises nonfinancial incentives such as on-site accident insurance. Invitation to provide input regarding tasks or projects, Provision of functional tools and equipment, implementation of safety procedures including the availability of first aid, and provision of sanitary facilities such as toilets, baths, and dressing rooms. The primary sources of intrinsic motivation among workers in the construction business include recognition and development, job features, having obligations to perform at the health facility that provide a sense of power over others, enjoying the profession, and leadership. Motivational variables significantly influence the construction sector in the studied area. The determinants impacting motivation and productivity in the construction business within the research area include labour strikes resulting from unpaid work, adverse weather conditions, impractical project deadlines set by clients, suboptimal buildability design, and delayed issuing of construction drawings by consultants. </w:t>
      </w:r>
    </w:p>
    <w:p>
      <w:pPr>
        <w:spacing w:after="0" w:line="480" w:lineRule="auto"/>
        <w:ind w:firstLine="720" w:firstLineChars="0"/>
        <w:jc w:val="both"/>
        <w:rPr>
          <w:rFonts w:hint="default"/>
          <w:sz w:val="24"/>
          <w:szCs w:val="24"/>
          <w:lang w:val="en-US"/>
        </w:rPr>
      </w:pPr>
    </w:p>
    <w:p>
      <w:pPr>
        <w:spacing w:after="0" w:line="480" w:lineRule="auto"/>
        <w:ind w:firstLine="720" w:firstLineChars="0"/>
        <w:jc w:val="both"/>
        <w:rPr>
          <w:rFonts w:hint="default"/>
          <w:sz w:val="24"/>
          <w:szCs w:val="24"/>
          <w:lang w:val="en-US"/>
        </w:rPr>
      </w:pPr>
      <w:r>
        <w:rPr>
          <w:rFonts w:hint="default"/>
          <w:sz w:val="24"/>
          <w:szCs w:val="24"/>
          <w:lang w:val="en-US"/>
        </w:rPr>
        <w:t xml:space="preserve">Aiyetan and Olotuah (2006) examined the correlation between motivation and the performance of employees in the construction business of Nigeria. They discovered several incentive strategies that improve workers' performance. The study utilised two sets of questions. One set was given to the management staff, while the other set was given to the operatives. The study indicates that the pay received by the workers involved in the study were lower than the requirements set by the Nigerian National Joint Industry Council. Additionally, the data demonstrates that promotions for operatives are infrequent, and that operatives have a preference for cash incentives over non-financial incentives. The study suggests that utilising wage increments through promotions, overtime allowances, and paid holidays might serve as effective financial incentives to enhance the performance of construction workers, namely the operatives. </w:t>
      </w:r>
    </w:p>
    <w:p>
      <w:pPr>
        <w:spacing w:after="0" w:line="480" w:lineRule="auto"/>
        <w:ind w:firstLine="720" w:firstLineChars="0"/>
        <w:jc w:val="both"/>
        <w:rPr>
          <w:rFonts w:hint="default"/>
          <w:sz w:val="24"/>
          <w:szCs w:val="24"/>
          <w:lang w:val="en-US"/>
        </w:rPr>
      </w:pPr>
      <w:r>
        <w:rPr>
          <w:rFonts w:hint="default"/>
          <w:sz w:val="24"/>
          <w:szCs w:val="24"/>
          <w:lang w:val="en-US"/>
        </w:rPr>
        <w:t>In Lagos, Nigeria, Afuye, Letema, and Munala (2016) did a study to find out how motivation affects the work output of craftsmen in building companies in Lagos, Nigeria. The study utilised a literature analysis to identify sixteen motivating variables that are commonly found in the building climate of Nigeria. These factors were then used to create a questionnaire for the study. A total of 295 questionnaires were distributed, out of which 150 were completed and returned. The results demonstrate a direct and positive correlation between motivation and productivity. Hence, motivation significantly impacts the performance of artisans in the construction business of Nigeria. Additional examination reveals that craftspeople are mostly driven by financial incentives. The findings of this study suggest that using a motivation strategy can significantly improve the productivity of workers in the construction business.</w:t>
      </w:r>
    </w:p>
    <w:p>
      <w:pPr>
        <w:spacing w:after="0" w:line="480" w:lineRule="auto"/>
        <w:ind w:firstLine="720" w:firstLineChars="0"/>
        <w:jc w:val="both"/>
        <w:rPr>
          <w:rFonts w:hint="default"/>
          <w:sz w:val="24"/>
          <w:szCs w:val="24"/>
          <w:lang w:val="en-US"/>
        </w:rPr>
      </w:pPr>
      <w:r>
        <w:rPr>
          <w:rFonts w:hint="default"/>
          <w:sz w:val="24"/>
          <w:szCs w:val="24"/>
          <w:lang w:val="en-US"/>
        </w:rPr>
        <w:t>In Abuja, Nigeria, Abdullahi, Shittu, and Adamu (2022) looked at how different motivational methods affected the work of construction workers in Abuja firms. The goal was to get workers to do a better job. A systematic questionnaire was used to collect data from 155 construction companies listed in the Abuja business directory, resulting in a response rate of 95.48%. The study employed a straightforward random sampling technique. The data was analysed using the Mean Index Score (MIS). The study discovered eleven motivational approaches that improve the performance of construction workers in Abuja. Among these techniques, monetary incentives were shown to be the most successful, with a rating of 4.90 on the Motivational Index Scale (MIS). The study's findings indicate that the primary factor contributing to the poor performance of construction workers in construction projects is their low remuneration, with a mean index score (MIS) of 4.70. However, it was determined that the influence of motivation strategies on the performance of workers in construction enterprises in Abuja is substantial.</w:t>
      </w:r>
    </w:p>
    <w:p>
      <w:pPr>
        <w:spacing w:after="0" w:line="480" w:lineRule="auto"/>
        <w:ind w:firstLine="720" w:firstLineChars="0"/>
        <w:jc w:val="both"/>
        <w:rPr>
          <w:rFonts w:hint="default"/>
          <w:sz w:val="24"/>
          <w:szCs w:val="24"/>
          <w:lang w:val="en-US"/>
        </w:rPr>
      </w:pPr>
      <w:r>
        <w:rPr>
          <w:rFonts w:hint="default"/>
          <w:sz w:val="24"/>
          <w:szCs w:val="24"/>
          <w:lang w:val="en-US"/>
        </w:rPr>
        <w:t>Momade and Hainin (2019) conducted a study in Qatar to identify the primary elements that both encourage and demotivate the building industry in the country. The identification of these elements was achieved by a literature research, surveys with experts, and semi-structured interviews. Employing these variables to implement targeted motivational initiatives resulted in enhanced productivity at QCI. The study demonstrates the applicability of Herzberg's theory to engineers in the building business in Qatar. Intrinsic motivators significantly contribute to the performance of many personnel in any project.  The organisation must effectively harness the captivating character of the construction job while also setting attainable objectives to enhance motivation. Prior to this study, no research has been undertaken in Qatar on the motivational elements that affect productivity. Therefore, this work offers valuable insights on how to address productivity challenges faced by QCI in preparation for a significant global event that Qatar will host in 2022.</w:t>
      </w:r>
    </w:p>
    <w:p>
      <w:pPr>
        <w:spacing w:after="0" w:line="480" w:lineRule="auto"/>
        <w:ind w:firstLine="720" w:firstLineChars="0"/>
        <w:jc w:val="both"/>
        <w:rPr>
          <w:rFonts w:hint="default"/>
          <w:sz w:val="24"/>
          <w:szCs w:val="24"/>
          <w:lang w:val="en-US"/>
        </w:rPr>
      </w:pPr>
      <w:r>
        <w:rPr>
          <w:rFonts w:hint="default"/>
          <w:sz w:val="24"/>
          <w:szCs w:val="24"/>
          <w:lang w:val="en-US"/>
        </w:rPr>
        <w:t>In Egypt, Hosny, Abel-azize, and Hossny (2023) looked into the link between workers' drive and how much they got done.  A total of 14 motivational elements that have a substantial impact on labour productivity were found by a thorough review of existing research. Subsequently, a questionnaire survey was conducted to narrow down these components to the 5 most crucial ones. A productivity model was created using artificial neural network (ANN) and multiple linear regression (MLR) to determine the impact of incentive factors on labour productivity. Data pertaining to the labour productivity of brickwork and ceramic work crafts in construction projects in Egypt were gathered. The findings demonstrated that the artificial neural network (ANN) technology outperformed the multiple linear regression (MLR) method in terms of prediction accuracy. A sensitivity study was undertaken to determine the impact of incentive factors on labour productivity.  This study contributes to the existing knowledge in building project management by assessing the impact of labour motivation on productivity. The outcomes can enhance the anticipation of labour productivity, hence aiding in the management of project costs and schedules.</w:t>
      </w:r>
    </w:p>
    <w:p>
      <w:pPr>
        <w:spacing w:after="0" w:line="480" w:lineRule="auto"/>
        <w:ind w:firstLine="720" w:firstLineChars="0"/>
        <w:jc w:val="both"/>
        <w:rPr>
          <w:rFonts w:hint="default"/>
          <w:sz w:val="24"/>
          <w:szCs w:val="24"/>
          <w:lang w:val="en-US"/>
        </w:rPr>
      </w:pPr>
      <w:r>
        <w:rPr>
          <w:rFonts w:hint="default"/>
          <w:sz w:val="24"/>
          <w:szCs w:val="24"/>
          <w:lang w:val="en-US"/>
        </w:rPr>
        <w:t xml:space="preserve">In Vietnam in 2024, Van Tam investigated how work motivation affected the productivity of building workers. He proposed and tested a groundbreaking model. This study examined how self-efficacy influences CLP by studying the mediating effect of job motivation. Van-Tam sought to examine this important but overlooked area to offer valuable insights for construction project managers and researchers. This would lead to the development of more efficient workforce management practices and, as a result, enhance CLP.  This study employs a mixed-method approach, integrating qualitative and quantitative approaches. Analysed in this study were data collected from 112 rebar workers at five construction sites in Vietnam. The data underwent several statistical analyses, including Cronbach's alpha, exploratory factor analysis (EFA), confirmatory factor analysis (CFA), and structural equation modelling (SEM). These analyses were conducted to investigate the new research model. The findings demonstrate a clear and statistically significant correlation between self-efficacy and CLP. Furthermore, job motivation was found to completely mediate the connection between self-efficacy and CLP. Individuals with elevated self-efficacy tend to establish challenging objectives and allocate greater exertion towards achieving them, resulting in enhanced work drive and ultimately elevated levels of productivity. </w:t>
      </w:r>
    </w:p>
    <w:p>
      <w:pPr>
        <w:spacing w:after="0" w:line="480" w:lineRule="auto"/>
        <w:ind w:firstLine="720" w:firstLineChars="0"/>
        <w:jc w:val="both"/>
        <w:rPr>
          <w:rFonts w:hint="default"/>
          <w:sz w:val="24"/>
          <w:szCs w:val="24"/>
          <w:lang w:val="en-US"/>
        </w:rPr>
      </w:pPr>
      <w:r>
        <w:rPr>
          <w:rFonts w:hint="default"/>
          <w:sz w:val="24"/>
          <w:szCs w:val="24"/>
          <w:lang w:val="en-US"/>
        </w:rPr>
        <w:t xml:space="preserve">In Awka, Nigeria, Maduekeh, Obi, and Obinwa (2023) inquired how motivation affects the work output of skilled building workers. The research technique comprised a comprehensive examination of pertinent literature and a survey of experts and proficient individuals in the building sector. A total of 156 structured research questionnaires were distributed to employees in eight construction companies in Awka, the capital of Anambra state. Additionally, questionnaires were also given to staff members in the School of Environmental Design and Technology at the Federal Polytechnic Oko. This includes departments such as Architecture, Building, Estate Management, Quantity Surveying, Surveying &amp; Geoinformatics, and Urban &amp; Regional Planning. The findings revealed a strong association between motivation and the productivity levels of professional operatives in the construction business. The research findings indicated that construction industry personnel generally held a favourable view about motivation and the use of motivational approaches within the construction business. In summary, the results of this study indicate that motivation plays a vital role in improving the efficiency of experienced workers in the construction sector. </w:t>
      </w:r>
    </w:p>
    <w:p>
      <w:pPr>
        <w:spacing w:after="0" w:line="274" w:lineRule="exact"/>
        <w:jc w:val="center"/>
      </w:pPr>
    </w:p>
    <w:p>
      <w:pPr>
        <w:spacing w:after="0" w:line="274" w:lineRule="exact"/>
        <w:jc w:val="center"/>
        <w:sectPr>
          <w:type w:val="continuous"/>
          <w:pgSz w:w="12240" w:h="15840"/>
          <w:pgMar w:top="1360" w:right="1120" w:bottom="280" w:left="1320" w:header="720" w:footer="720" w:gutter="0"/>
          <w:cols w:space="720" w:num="1"/>
        </w:sectPr>
      </w:pPr>
    </w:p>
    <w:p>
      <w:pPr>
        <w:pStyle w:val="2"/>
        <w:ind w:left="973" w:right="1170" w:firstLine="0"/>
        <w:jc w:val="center"/>
      </w:pPr>
      <w:r>
        <w:t>CHAPTER</w:t>
      </w:r>
      <w:r>
        <w:rPr>
          <w:spacing w:val="-2"/>
        </w:rPr>
        <w:t xml:space="preserve"> </w:t>
      </w:r>
      <w:r>
        <w:t>THREE</w:t>
      </w:r>
    </w:p>
    <w:p>
      <w:pPr>
        <w:pStyle w:val="5"/>
        <w:rPr>
          <w:b/>
          <w:sz w:val="38"/>
        </w:rPr>
      </w:pPr>
    </w:p>
    <w:p>
      <w:pPr>
        <w:pStyle w:val="8"/>
        <w:numPr>
          <w:ilvl w:val="1"/>
          <w:numId w:val="14"/>
        </w:numPr>
        <w:tabs>
          <w:tab w:val="left" w:pos="2760"/>
          <w:tab w:val="left" w:pos="2761"/>
        </w:tabs>
        <w:spacing w:before="1" w:after="0" w:line="240" w:lineRule="auto"/>
        <w:ind w:left="2761" w:right="0" w:hanging="2641"/>
        <w:jc w:val="both"/>
        <w:rPr>
          <w:b/>
          <w:sz w:val="24"/>
        </w:rPr>
      </w:pPr>
      <w:r>
        <w:rPr>
          <w:b/>
          <w:sz w:val="24"/>
        </w:rPr>
        <w:t>RESEARCH</w:t>
      </w:r>
      <w:r>
        <w:rPr>
          <w:b/>
          <w:spacing w:val="-2"/>
          <w:sz w:val="24"/>
        </w:rPr>
        <w:t xml:space="preserve"> </w:t>
      </w:r>
      <w:r>
        <w:rPr>
          <w:b/>
          <w:sz w:val="24"/>
        </w:rPr>
        <w:t>METHODOLOGY</w:t>
      </w:r>
    </w:p>
    <w:p>
      <w:pPr>
        <w:pStyle w:val="5"/>
        <w:spacing w:before="11"/>
        <w:rPr>
          <w:b/>
          <w:sz w:val="23"/>
        </w:rPr>
      </w:pPr>
    </w:p>
    <w:p>
      <w:pPr>
        <w:pStyle w:val="2"/>
        <w:numPr>
          <w:ilvl w:val="1"/>
          <w:numId w:val="14"/>
        </w:numPr>
        <w:tabs>
          <w:tab w:val="left" w:pos="841"/>
        </w:tabs>
        <w:spacing w:before="0" w:after="0" w:line="240" w:lineRule="auto"/>
        <w:ind w:left="840" w:right="0" w:hanging="721"/>
        <w:jc w:val="both"/>
      </w:pPr>
      <w:r>
        <w:t>Research</w:t>
      </w:r>
      <w:r>
        <w:rPr>
          <w:spacing w:val="-3"/>
        </w:rPr>
        <w:t xml:space="preserve"> </w:t>
      </w:r>
      <w:r>
        <w:t>Design</w:t>
      </w:r>
    </w:p>
    <w:p>
      <w:pPr>
        <w:pStyle w:val="5"/>
        <w:spacing w:before="4"/>
        <w:rPr>
          <w:b/>
          <w:sz w:val="23"/>
        </w:rPr>
      </w:pPr>
    </w:p>
    <w:p>
      <w:pPr>
        <w:pStyle w:val="5"/>
        <w:spacing w:line="480" w:lineRule="auto"/>
        <w:ind w:left="120" w:right="318"/>
        <w:jc w:val="both"/>
      </w:pPr>
      <w:r>
        <w:t>In order to access the motivational technique for improving efficiency in construction projects,</w:t>
      </w:r>
      <w:r>
        <w:rPr>
          <w:spacing w:val="1"/>
        </w:rPr>
        <w:t xml:space="preserve"> </w:t>
      </w:r>
      <w:r>
        <w:t>taking</w:t>
      </w:r>
      <w:r>
        <w:rPr>
          <w:spacing w:val="-7"/>
        </w:rPr>
        <w:t xml:space="preserve"> </w:t>
      </w:r>
      <w:r>
        <w:t>into</w:t>
      </w:r>
      <w:r>
        <w:rPr>
          <w:spacing w:val="-4"/>
        </w:rPr>
        <w:t xml:space="preserve"> </w:t>
      </w:r>
      <w:r>
        <w:t>account</w:t>
      </w:r>
      <w:r>
        <w:rPr>
          <w:spacing w:val="-4"/>
        </w:rPr>
        <w:t xml:space="preserve"> </w:t>
      </w:r>
      <w:r>
        <w:t>the</w:t>
      </w:r>
      <w:r>
        <w:rPr>
          <w:spacing w:val="-4"/>
        </w:rPr>
        <w:t xml:space="preserve"> </w:t>
      </w:r>
      <w:r>
        <w:t>research</w:t>
      </w:r>
      <w:r>
        <w:rPr>
          <w:spacing w:val="-2"/>
        </w:rPr>
        <w:t xml:space="preserve"> </w:t>
      </w:r>
      <w:r>
        <w:t>goals,</w:t>
      </w:r>
      <w:r>
        <w:rPr>
          <w:spacing w:val="-3"/>
        </w:rPr>
        <w:t xml:space="preserve"> </w:t>
      </w:r>
      <w:r>
        <w:t>a</w:t>
      </w:r>
      <w:r>
        <w:rPr>
          <w:spacing w:val="-6"/>
        </w:rPr>
        <w:t xml:space="preserve"> </w:t>
      </w:r>
      <w:r>
        <w:t>quantitative</w:t>
      </w:r>
      <w:r>
        <w:rPr>
          <w:spacing w:val="-5"/>
        </w:rPr>
        <w:t xml:space="preserve"> </w:t>
      </w:r>
      <w:r>
        <w:t>method</w:t>
      </w:r>
      <w:r>
        <w:rPr>
          <w:spacing w:val="-5"/>
        </w:rPr>
        <w:t xml:space="preserve"> </w:t>
      </w:r>
      <w:r>
        <w:t>approach</w:t>
      </w:r>
      <w:r>
        <w:rPr>
          <w:spacing w:val="-4"/>
        </w:rPr>
        <w:t xml:space="preserve"> </w:t>
      </w:r>
      <w:r>
        <w:t>to</w:t>
      </w:r>
      <w:r>
        <w:rPr>
          <w:spacing w:val="-4"/>
        </w:rPr>
        <w:t xml:space="preserve"> </w:t>
      </w:r>
      <w:r>
        <w:t>data</w:t>
      </w:r>
      <w:r>
        <w:rPr>
          <w:spacing w:val="-4"/>
        </w:rPr>
        <w:t xml:space="preserve"> </w:t>
      </w:r>
      <w:r>
        <w:t>collection</w:t>
      </w:r>
      <w:r>
        <w:rPr>
          <w:spacing w:val="-5"/>
        </w:rPr>
        <w:t xml:space="preserve"> </w:t>
      </w:r>
      <w:r>
        <w:t>was</w:t>
      </w:r>
      <w:r>
        <w:rPr>
          <w:spacing w:val="-4"/>
        </w:rPr>
        <w:t xml:space="preserve"> </w:t>
      </w:r>
      <w:r>
        <w:t>used</w:t>
      </w:r>
      <w:r>
        <w:rPr>
          <w:spacing w:val="-58"/>
        </w:rPr>
        <w:t xml:space="preserve"> </w:t>
      </w:r>
      <w:r>
        <w:t>for</w:t>
      </w:r>
      <w:r>
        <w:rPr>
          <w:spacing w:val="-4"/>
        </w:rPr>
        <w:t xml:space="preserve"> </w:t>
      </w:r>
      <w:r>
        <w:t>this</w:t>
      </w:r>
      <w:r>
        <w:rPr>
          <w:spacing w:val="-1"/>
        </w:rPr>
        <w:t xml:space="preserve"> </w:t>
      </w:r>
      <w:r>
        <w:t>study.</w:t>
      </w:r>
      <w:r>
        <w:rPr>
          <w:spacing w:val="1"/>
        </w:rPr>
        <w:t xml:space="preserve"> </w:t>
      </w:r>
      <w:r>
        <w:t>It</w:t>
      </w:r>
      <w:r>
        <w:rPr>
          <w:spacing w:val="-2"/>
        </w:rPr>
        <w:t xml:space="preserve"> </w:t>
      </w:r>
      <w:r>
        <w:t>clarified the</w:t>
      </w:r>
      <w:r>
        <w:rPr>
          <w:spacing w:val="-1"/>
        </w:rPr>
        <w:t xml:space="preserve"> </w:t>
      </w:r>
      <w:r>
        <w:t>purpose</w:t>
      </w:r>
      <w:r>
        <w:rPr>
          <w:spacing w:val="-2"/>
        </w:rPr>
        <w:t xml:space="preserve"> </w:t>
      </w:r>
      <w:r>
        <w:t>of</w:t>
      </w:r>
      <w:r>
        <w:rPr>
          <w:spacing w:val="-2"/>
        </w:rPr>
        <w:t xml:space="preserve"> </w:t>
      </w:r>
      <w:r>
        <w:t>the</w:t>
      </w:r>
      <w:r>
        <w:rPr>
          <w:spacing w:val="-3"/>
        </w:rPr>
        <w:t xml:space="preserve"> </w:t>
      </w:r>
      <w:r>
        <w:t>study</w:t>
      </w:r>
      <w:r>
        <w:rPr>
          <w:spacing w:val="-7"/>
        </w:rPr>
        <w:t xml:space="preserve"> </w:t>
      </w:r>
      <w:r>
        <w:t>and</w:t>
      </w:r>
      <w:r>
        <w:rPr>
          <w:spacing w:val="-1"/>
        </w:rPr>
        <w:t xml:space="preserve"> </w:t>
      </w:r>
      <w:r>
        <w:t>assured</w:t>
      </w:r>
      <w:r>
        <w:rPr>
          <w:spacing w:val="-1"/>
        </w:rPr>
        <w:t xml:space="preserve"> </w:t>
      </w:r>
      <w:r>
        <w:t>the</w:t>
      </w:r>
      <w:r>
        <w:rPr>
          <w:spacing w:val="-2"/>
        </w:rPr>
        <w:t xml:space="preserve"> </w:t>
      </w:r>
      <w:r>
        <w:t>respondent</w:t>
      </w:r>
      <w:r>
        <w:rPr>
          <w:spacing w:val="-1"/>
        </w:rPr>
        <w:t xml:space="preserve"> </w:t>
      </w:r>
      <w:r>
        <w:t>that</w:t>
      </w:r>
      <w:r>
        <w:rPr>
          <w:spacing w:val="-1"/>
        </w:rPr>
        <w:t xml:space="preserve"> </w:t>
      </w:r>
      <w:r>
        <w:t>the</w:t>
      </w:r>
      <w:r>
        <w:rPr>
          <w:spacing w:val="-5"/>
        </w:rPr>
        <w:t xml:space="preserve"> </w:t>
      </w:r>
      <w:r>
        <w:t>information</w:t>
      </w:r>
      <w:r>
        <w:rPr>
          <w:spacing w:val="-58"/>
        </w:rPr>
        <w:t xml:space="preserve"> </w:t>
      </w:r>
      <w:r>
        <w:t>given</w:t>
      </w:r>
      <w:r>
        <w:rPr>
          <w:spacing w:val="-1"/>
        </w:rPr>
        <w:t xml:space="preserve"> </w:t>
      </w:r>
      <w:r>
        <w:t>would be</w:t>
      </w:r>
      <w:r>
        <w:rPr>
          <w:spacing w:val="-1"/>
        </w:rPr>
        <w:t xml:space="preserve"> </w:t>
      </w:r>
      <w:r>
        <w:t>kept private.</w:t>
      </w:r>
    </w:p>
    <w:p>
      <w:pPr>
        <w:pStyle w:val="2"/>
        <w:numPr>
          <w:ilvl w:val="1"/>
          <w:numId w:val="14"/>
        </w:numPr>
        <w:tabs>
          <w:tab w:val="left" w:pos="841"/>
        </w:tabs>
        <w:spacing w:before="6" w:after="0" w:line="240" w:lineRule="auto"/>
        <w:ind w:left="840" w:right="0" w:hanging="721"/>
        <w:jc w:val="both"/>
      </w:pPr>
      <w:r>
        <w:t>Research</w:t>
      </w:r>
      <w:r>
        <w:rPr>
          <w:spacing w:val="-3"/>
        </w:rPr>
        <w:t xml:space="preserve"> </w:t>
      </w:r>
      <w:r>
        <w:t>Population</w:t>
      </w:r>
    </w:p>
    <w:p>
      <w:pPr>
        <w:pStyle w:val="5"/>
        <w:spacing w:before="6"/>
        <w:rPr>
          <w:b/>
          <w:sz w:val="23"/>
        </w:rPr>
      </w:pPr>
    </w:p>
    <w:p>
      <w:pPr>
        <w:pStyle w:val="5"/>
        <w:spacing w:before="1" w:line="480" w:lineRule="auto"/>
        <w:ind w:left="120" w:right="314"/>
        <w:jc w:val="both"/>
      </w:pPr>
      <w:r>
        <w:t>A research population is known as a well-defined collection of individuals or objects known to</w:t>
      </w:r>
      <w:r>
        <w:rPr>
          <w:spacing w:val="1"/>
        </w:rPr>
        <w:t xml:space="preserve"> </w:t>
      </w:r>
      <w:r>
        <w:t>have similar characteristics. All individuals or objectives within a certain population usually have</w:t>
      </w:r>
      <w:r>
        <w:rPr>
          <w:spacing w:val="-58"/>
        </w:rPr>
        <w:t xml:space="preserve"> </w:t>
      </w:r>
      <w:r>
        <w:t>common,</w:t>
      </w:r>
      <w:r>
        <w:rPr>
          <w:spacing w:val="-1"/>
        </w:rPr>
        <w:t xml:space="preserve"> </w:t>
      </w:r>
      <w:r>
        <w:t>binding</w:t>
      </w:r>
      <w:r>
        <w:rPr>
          <w:spacing w:val="-3"/>
        </w:rPr>
        <w:t xml:space="preserve"> </w:t>
      </w:r>
      <w:r>
        <w:t>characteristics or trait (Adjei, 2009).</w:t>
      </w:r>
    </w:p>
    <w:p>
      <w:pPr>
        <w:pStyle w:val="5"/>
        <w:spacing w:line="480" w:lineRule="auto"/>
        <w:ind w:left="120" w:right="313"/>
        <w:jc w:val="both"/>
      </w:pPr>
      <w:r>
        <w:t>This study research population was construction firms registered within Abuja being the seat of</w:t>
      </w:r>
      <w:r>
        <w:rPr>
          <w:spacing w:val="1"/>
        </w:rPr>
        <w:t xml:space="preserve"> </w:t>
      </w:r>
      <w:r>
        <w:t>power</w:t>
      </w:r>
      <w:r>
        <w:rPr>
          <w:spacing w:val="1"/>
        </w:rPr>
        <w:t xml:space="preserve"> </w:t>
      </w:r>
      <w:r>
        <w:t>and</w:t>
      </w:r>
      <w:r>
        <w:rPr>
          <w:spacing w:val="1"/>
        </w:rPr>
        <w:t xml:space="preserve"> </w:t>
      </w:r>
      <w:r>
        <w:t>many</w:t>
      </w:r>
      <w:r>
        <w:rPr>
          <w:spacing w:val="1"/>
        </w:rPr>
        <w:t xml:space="preserve"> </w:t>
      </w:r>
      <w:r>
        <w:t>constructions</w:t>
      </w:r>
      <w:r>
        <w:rPr>
          <w:spacing w:val="1"/>
        </w:rPr>
        <w:t xml:space="preserve"> </w:t>
      </w:r>
      <w:r>
        <w:t>currently</w:t>
      </w:r>
      <w:r>
        <w:rPr>
          <w:spacing w:val="1"/>
        </w:rPr>
        <w:t xml:space="preserve"> </w:t>
      </w:r>
      <w:r>
        <w:t>going</w:t>
      </w:r>
      <w:r>
        <w:rPr>
          <w:spacing w:val="1"/>
        </w:rPr>
        <w:t xml:space="preserve"> </w:t>
      </w:r>
      <w:r>
        <w:t>on</w:t>
      </w:r>
      <w:r>
        <w:rPr>
          <w:spacing w:val="1"/>
        </w:rPr>
        <w:t xml:space="preserve"> </w:t>
      </w:r>
      <w:r>
        <w:t>there.</w:t>
      </w:r>
      <w:r>
        <w:rPr>
          <w:spacing w:val="1"/>
        </w:rPr>
        <w:t xml:space="preserve"> </w:t>
      </w:r>
      <w:r>
        <w:t>Small,</w:t>
      </w:r>
      <w:r>
        <w:rPr>
          <w:spacing w:val="1"/>
        </w:rPr>
        <w:t xml:space="preserve"> </w:t>
      </w:r>
      <w:r>
        <w:t>medium</w:t>
      </w:r>
      <w:r>
        <w:rPr>
          <w:spacing w:val="1"/>
        </w:rPr>
        <w:t xml:space="preserve"> </w:t>
      </w:r>
      <w:r>
        <w:t>and</w:t>
      </w:r>
      <w:r>
        <w:rPr>
          <w:spacing w:val="1"/>
        </w:rPr>
        <w:t xml:space="preserve"> </w:t>
      </w:r>
      <w:r>
        <w:t>large</w:t>
      </w:r>
      <w:r>
        <w:rPr>
          <w:spacing w:val="1"/>
        </w:rPr>
        <w:t xml:space="preserve"> </w:t>
      </w:r>
      <w:r>
        <w:t>scale</w:t>
      </w:r>
      <w:r>
        <w:rPr>
          <w:spacing w:val="1"/>
        </w:rPr>
        <w:t xml:space="preserve"> </w:t>
      </w:r>
      <w:r>
        <w:rPr>
          <w:spacing w:val="-1"/>
        </w:rPr>
        <w:t>construction</w:t>
      </w:r>
      <w:r>
        <w:rPr>
          <w:spacing w:val="-12"/>
        </w:rPr>
        <w:t xml:space="preserve"> </w:t>
      </w:r>
      <w:r>
        <w:rPr>
          <w:spacing w:val="-1"/>
        </w:rPr>
        <w:t>firms</w:t>
      </w:r>
      <w:r>
        <w:rPr>
          <w:spacing w:val="-12"/>
        </w:rPr>
        <w:t xml:space="preserve"> </w:t>
      </w:r>
      <w:r>
        <w:t>was</w:t>
      </w:r>
      <w:r>
        <w:rPr>
          <w:spacing w:val="-12"/>
        </w:rPr>
        <w:t xml:space="preserve"> </w:t>
      </w:r>
      <w:r>
        <w:t>used</w:t>
      </w:r>
      <w:r>
        <w:rPr>
          <w:spacing w:val="-12"/>
        </w:rPr>
        <w:t xml:space="preserve"> </w:t>
      </w:r>
      <w:r>
        <w:t>to</w:t>
      </w:r>
      <w:r>
        <w:rPr>
          <w:spacing w:val="-12"/>
        </w:rPr>
        <w:t xml:space="preserve"> </w:t>
      </w:r>
      <w:r>
        <w:t>categorize</w:t>
      </w:r>
      <w:r>
        <w:rPr>
          <w:spacing w:val="-13"/>
        </w:rPr>
        <w:t xml:space="preserve"> </w:t>
      </w:r>
      <w:r>
        <w:t>the</w:t>
      </w:r>
      <w:r>
        <w:rPr>
          <w:spacing w:val="-13"/>
        </w:rPr>
        <w:t xml:space="preserve"> </w:t>
      </w:r>
      <w:r>
        <w:t>construction</w:t>
      </w:r>
      <w:r>
        <w:rPr>
          <w:spacing w:val="-12"/>
        </w:rPr>
        <w:t xml:space="preserve"> </w:t>
      </w:r>
      <w:r>
        <w:t>firms</w:t>
      </w:r>
      <w:r>
        <w:rPr>
          <w:spacing w:val="-11"/>
        </w:rPr>
        <w:t xml:space="preserve"> </w:t>
      </w:r>
      <w:r>
        <w:t>in</w:t>
      </w:r>
      <w:r>
        <w:rPr>
          <w:spacing w:val="-12"/>
        </w:rPr>
        <w:t xml:space="preserve"> </w:t>
      </w:r>
      <w:r>
        <w:t>Abuja</w:t>
      </w:r>
      <w:r>
        <w:rPr>
          <w:spacing w:val="-13"/>
        </w:rPr>
        <w:t xml:space="preserve"> </w:t>
      </w:r>
      <w:r>
        <w:t>by</w:t>
      </w:r>
      <w:r>
        <w:rPr>
          <w:spacing w:val="-17"/>
        </w:rPr>
        <w:t xml:space="preserve"> </w:t>
      </w:r>
      <w:r>
        <w:t>the</w:t>
      </w:r>
      <w:r>
        <w:rPr>
          <w:spacing w:val="-13"/>
        </w:rPr>
        <w:t xml:space="preserve"> </w:t>
      </w:r>
      <w:r>
        <w:t>small</w:t>
      </w:r>
      <w:r>
        <w:rPr>
          <w:spacing w:val="-12"/>
        </w:rPr>
        <w:t xml:space="preserve"> </w:t>
      </w:r>
      <w:r>
        <w:t>and</w:t>
      </w:r>
      <w:r>
        <w:rPr>
          <w:spacing w:val="-12"/>
        </w:rPr>
        <w:t xml:space="preserve"> </w:t>
      </w:r>
      <w:r>
        <w:t>Medium</w:t>
      </w:r>
      <w:r>
        <w:rPr>
          <w:spacing w:val="-57"/>
        </w:rPr>
        <w:t xml:space="preserve"> </w:t>
      </w:r>
      <w:r>
        <w:t>Enterprises Development Agency of Nigeria and the National bureau of statistics (2013), but the</w:t>
      </w:r>
      <w:r>
        <w:rPr>
          <w:spacing w:val="1"/>
        </w:rPr>
        <w:t xml:space="preserve"> </w:t>
      </w:r>
      <w:r>
        <w:t>exact number could not be ascertained as there is no database for both ongoing projects and firms</w:t>
      </w:r>
      <w:r>
        <w:rPr>
          <w:spacing w:val="-57"/>
        </w:rPr>
        <w:t xml:space="preserve"> </w:t>
      </w:r>
      <w:r>
        <w:t>in the</w:t>
      </w:r>
      <w:r>
        <w:rPr>
          <w:spacing w:val="-1"/>
        </w:rPr>
        <w:t xml:space="preserve"> </w:t>
      </w:r>
      <w:r>
        <w:t>study</w:t>
      </w:r>
      <w:r>
        <w:rPr>
          <w:spacing w:val="-5"/>
        </w:rPr>
        <w:t xml:space="preserve"> </w:t>
      </w:r>
      <w:r>
        <w:t>area.</w:t>
      </w:r>
    </w:p>
    <w:p>
      <w:pPr>
        <w:pStyle w:val="5"/>
        <w:spacing w:line="480" w:lineRule="auto"/>
        <w:ind w:left="120" w:right="313"/>
        <w:jc w:val="both"/>
      </w:pPr>
    </w:p>
    <w:p>
      <w:pPr>
        <w:pStyle w:val="2"/>
        <w:numPr>
          <w:ilvl w:val="1"/>
          <w:numId w:val="14"/>
        </w:numPr>
        <w:tabs>
          <w:tab w:val="left" w:pos="841"/>
        </w:tabs>
        <w:spacing w:before="76" w:after="0" w:line="240" w:lineRule="auto"/>
        <w:ind w:left="840" w:right="0" w:hanging="721"/>
        <w:jc w:val="both"/>
      </w:pPr>
      <w:r>
        <w:t>Sampling</w:t>
      </w:r>
      <w:r>
        <w:rPr>
          <w:spacing w:val="-4"/>
        </w:rPr>
        <w:t xml:space="preserve"> </w:t>
      </w:r>
      <w:r>
        <w:t>Frame</w:t>
      </w:r>
    </w:p>
    <w:p>
      <w:pPr>
        <w:pStyle w:val="5"/>
        <w:spacing w:before="7"/>
        <w:rPr>
          <w:b/>
          <w:sz w:val="23"/>
        </w:rPr>
      </w:pPr>
    </w:p>
    <w:p>
      <w:pPr>
        <w:pStyle w:val="5"/>
        <w:spacing w:before="1" w:line="480" w:lineRule="auto"/>
        <w:ind w:left="120" w:right="313"/>
        <w:jc w:val="both"/>
      </w:pPr>
      <w:r>
        <w:t>The process of selecting a portion of population to represent the entire population is known as</w:t>
      </w:r>
      <w:r>
        <w:rPr>
          <w:spacing w:val="1"/>
        </w:rPr>
        <w:t xml:space="preserve"> </w:t>
      </w:r>
      <w:r>
        <w:t>sampling</w:t>
      </w:r>
      <w:r>
        <w:rPr>
          <w:spacing w:val="-8"/>
        </w:rPr>
        <w:t xml:space="preserve"> </w:t>
      </w:r>
      <w:r>
        <w:t>(Poter</w:t>
      </w:r>
      <w:r>
        <w:rPr>
          <w:spacing w:val="-7"/>
        </w:rPr>
        <w:t xml:space="preserve"> </w:t>
      </w:r>
      <w:r>
        <w:rPr>
          <w:i/>
        </w:rPr>
        <w:t>et</w:t>
      </w:r>
      <w:r>
        <w:rPr>
          <w:i/>
          <w:spacing w:val="-5"/>
        </w:rPr>
        <w:t xml:space="preserve"> </w:t>
      </w:r>
      <w:r>
        <w:rPr>
          <w:i/>
        </w:rPr>
        <w:t>al</w:t>
      </w:r>
      <w:r>
        <w:t>.,</w:t>
      </w:r>
      <w:r>
        <w:rPr>
          <w:spacing w:val="-6"/>
        </w:rPr>
        <w:t xml:space="preserve"> </w:t>
      </w:r>
      <w:r>
        <w:t>2016).</w:t>
      </w:r>
      <w:r>
        <w:rPr>
          <w:spacing w:val="-5"/>
        </w:rPr>
        <w:t xml:space="preserve"> </w:t>
      </w:r>
      <w:r>
        <w:t>According</w:t>
      </w:r>
      <w:r>
        <w:rPr>
          <w:spacing w:val="-9"/>
        </w:rPr>
        <w:t xml:space="preserve"> </w:t>
      </w:r>
      <w:r>
        <w:t>to</w:t>
      </w:r>
      <w:r>
        <w:rPr>
          <w:spacing w:val="-2"/>
        </w:rPr>
        <w:t xml:space="preserve"> </w:t>
      </w:r>
      <w:r>
        <w:t>Famakin</w:t>
      </w:r>
      <w:r>
        <w:rPr>
          <w:spacing w:val="-6"/>
        </w:rPr>
        <w:t xml:space="preserve"> </w:t>
      </w:r>
      <w:r>
        <w:rPr>
          <w:i/>
        </w:rPr>
        <w:t>et</w:t>
      </w:r>
      <w:r>
        <w:rPr>
          <w:i/>
          <w:spacing w:val="-6"/>
        </w:rPr>
        <w:t xml:space="preserve"> </w:t>
      </w:r>
      <w:r>
        <w:rPr>
          <w:i/>
        </w:rPr>
        <w:t>al.,</w:t>
      </w:r>
      <w:r>
        <w:rPr>
          <w:i/>
          <w:spacing w:val="-4"/>
        </w:rPr>
        <w:t xml:space="preserve"> </w:t>
      </w:r>
      <w:r>
        <w:t>(2014),</w:t>
      </w:r>
      <w:r>
        <w:rPr>
          <w:spacing w:val="-7"/>
        </w:rPr>
        <w:t xml:space="preserve"> </w:t>
      </w:r>
      <w:r>
        <w:t>the</w:t>
      </w:r>
      <w:r>
        <w:rPr>
          <w:spacing w:val="-6"/>
        </w:rPr>
        <w:t xml:space="preserve"> </w:t>
      </w:r>
      <w:r>
        <w:t>objectives</w:t>
      </w:r>
      <w:r>
        <w:rPr>
          <w:spacing w:val="-6"/>
        </w:rPr>
        <w:t xml:space="preserve"> </w:t>
      </w:r>
      <w:r>
        <w:t>of</w:t>
      </w:r>
      <w:r>
        <w:rPr>
          <w:spacing w:val="-6"/>
        </w:rPr>
        <w:t xml:space="preserve"> </w:t>
      </w:r>
      <w:r>
        <w:t>sampling</w:t>
      </w:r>
      <w:r>
        <w:rPr>
          <w:spacing w:val="-8"/>
        </w:rPr>
        <w:t xml:space="preserve"> </w:t>
      </w:r>
      <w:r>
        <w:t>is</w:t>
      </w:r>
      <w:r>
        <w:rPr>
          <w:spacing w:val="-5"/>
        </w:rPr>
        <w:t xml:space="preserve"> </w:t>
      </w:r>
      <w:r>
        <w:t>to</w:t>
      </w:r>
      <w:r>
        <w:rPr>
          <w:spacing w:val="-58"/>
        </w:rPr>
        <w:t xml:space="preserve"> </w:t>
      </w:r>
      <w:r>
        <w:t>provide a practical means of enabling the data collection and processing components of the</w:t>
      </w:r>
      <w:r>
        <w:rPr>
          <w:spacing w:val="1"/>
        </w:rPr>
        <w:t xml:space="preserve"> </w:t>
      </w:r>
      <w:r>
        <w:t>research</w:t>
      </w:r>
      <w:r>
        <w:rPr>
          <w:spacing w:val="-9"/>
        </w:rPr>
        <w:t xml:space="preserve"> </w:t>
      </w:r>
      <w:r>
        <w:t>carried</w:t>
      </w:r>
      <w:r>
        <w:rPr>
          <w:spacing w:val="-9"/>
        </w:rPr>
        <w:t xml:space="preserve"> </w:t>
      </w:r>
      <w:r>
        <w:t>out</w:t>
      </w:r>
      <w:r>
        <w:rPr>
          <w:spacing w:val="-8"/>
        </w:rPr>
        <w:t xml:space="preserve"> </w:t>
      </w:r>
      <w:r>
        <w:t>and</w:t>
      </w:r>
      <w:r>
        <w:rPr>
          <w:spacing w:val="-8"/>
        </w:rPr>
        <w:t xml:space="preserve"> </w:t>
      </w:r>
      <w:r>
        <w:t>ensuring</w:t>
      </w:r>
      <w:r>
        <w:rPr>
          <w:spacing w:val="-11"/>
        </w:rPr>
        <w:t xml:space="preserve"> </w:t>
      </w:r>
      <w:r>
        <w:t>that</w:t>
      </w:r>
      <w:r>
        <w:rPr>
          <w:spacing w:val="-9"/>
        </w:rPr>
        <w:t xml:space="preserve"> </w:t>
      </w:r>
      <w:r>
        <w:t>the</w:t>
      </w:r>
      <w:r>
        <w:rPr>
          <w:spacing w:val="-8"/>
        </w:rPr>
        <w:t xml:space="preserve"> </w:t>
      </w:r>
      <w:r>
        <w:t>sample</w:t>
      </w:r>
      <w:r>
        <w:rPr>
          <w:spacing w:val="-10"/>
        </w:rPr>
        <w:t xml:space="preserve"> </w:t>
      </w:r>
      <w:r>
        <w:t>provides</w:t>
      </w:r>
      <w:r>
        <w:rPr>
          <w:spacing w:val="-8"/>
        </w:rPr>
        <w:t xml:space="preserve"> </w:t>
      </w:r>
      <w:r>
        <w:t>a</w:t>
      </w:r>
      <w:r>
        <w:rPr>
          <w:spacing w:val="-10"/>
        </w:rPr>
        <w:t xml:space="preserve"> </w:t>
      </w:r>
      <w:r>
        <w:t>good</w:t>
      </w:r>
      <w:r>
        <w:rPr>
          <w:spacing w:val="-8"/>
        </w:rPr>
        <w:t xml:space="preserve"> </w:t>
      </w:r>
      <w:r>
        <w:t>representation</w:t>
      </w:r>
      <w:r>
        <w:rPr>
          <w:spacing w:val="-9"/>
        </w:rPr>
        <w:t xml:space="preserve"> </w:t>
      </w:r>
      <w:r>
        <w:t>of</w:t>
      </w:r>
      <w:r>
        <w:rPr>
          <w:spacing w:val="-9"/>
        </w:rPr>
        <w:t xml:space="preserve"> </w:t>
      </w:r>
      <w:r>
        <w:t>the</w:t>
      </w:r>
      <w:r>
        <w:rPr>
          <w:spacing w:val="-8"/>
        </w:rPr>
        <w:t xml:space="preserve"> </w:t>
      </w:r>
      <w:r>
        <w:t>population.</w:t>
      </w:r>
      <w:r>
        <w:rPr>
          <w:spacing w:val="-58"/>
        </w:rPr>
        <w:t xml:space="preserve"> </w:t>
      </w:r>
      <w:r>
        <w:t>For</w:t>
      </w:r>
      <w:r>
        <w:rPr>
          <w:spacing w:val="-2"/>
        </w:rPr>
        <w:t xml:space="preserve"> </w:t>
      </w:r>
      <w:r>
        <w:t>the</w:t>
      </w:r>
      <w:r>
        <w:rPr>
          <w:spacing w:val="-3"/>
        </w:rPr>
        <w:t xml:space="preserve"> </w:t>
      </w:r>
      <w:r>
        <w:t>purpose</w:t>
      </w:r>
      <w:r>
        <w:rPr>
          <w:spacing w:val="-2"/>
        </w:rPr>
        <w:t xml:space="preserve"> </w:t>
      </w:r>
      <w:r>
        <w:t>of</w:t>
      </w:r>
      <w:r>
        <w:rPr>
          <w:spacing w:val="-1"/>
        </w:rPr>
        <w:t xml:space="preserve"> </w:t>
      </w:r>
      <w:r>
        <w:t>this</w:t>
      </w:r>
      <w:r>
        <w:rPr>
          <w:spacing w:val="-1"/>
        </w:rPr>
        <w:t xml:space="preserve"> </w:t>
      </w:r>
      <w:r>
        <w:t>research,</w:t>
      </w:r>
      <w:r>
        <w:rPr>
          <w:spacing w:val="-2"/>
        </w:rPr>
        <w:t xml:space="preserve"> </w:t>
      </w:r>
      <w:r>
        <w:t>the</w:t>
      </w:r>
      <w:r>
        <w:rPr>
          <w:spacing w:val="-1"/>
        </w:rPr>
        <w:t xml:space="preserve"> </w:t>
      </w:r>
      <w:r>
        <w:t>sample</w:t>
      </w:r>
      <w:r>
        <w:rPr>
          <w:spacing w:val="-2"/>
        </w:rPr>
        <w:t xml:space="preserve"> </w:t>
      </w:r>
      <w:r>
        <w:t>constituted</w:t>
      </w:r>
      <w:r>
        <w:rPr>
          <w:spacing w:val="-1"/>
        </w:rPr>
        <w:t xml:space="preserve"> </w:t>
      </w:r>
      <w:r>
        <w:t>only</w:t>
      </w:r>
      <w:r>
        <w:rPr>
          <w:spacing w:val="-9"/>
        </w:rPr>
        <w:t xml:space="preserve"> </w:t>
      </w:r>
      <w:r>
        <w:t>the</w:t>
      </w:r>
      <w:r>
        <w:rPr>
          <w:spacing w:val="-2"/>
        </w:rPr>
        <w:t xml:space="preserve"> </w:t>
      </w:r>
      <w:r>
        <w:t>top</w:t>
      </w:r>
      <w:r>
        <w:rPr>
          <w:spacing w:val="-1"/>
        </w:rPr>
        <w:t xml:space="preserve"> </w:t>
      </w:r>
      <w:r>
        <w:t>level</w:t>
      </w:r>
      <w:r>
        <w:rPr>
          <w:spacing w:val="-1"/>
        </w:rPr>
        <w:t xml:space="preserve"> </w:t>
      </w:r>
      <w:r>
        <w:t>management</w:t>
      </w:r>
      <w:r>
        <w:rPr>
          <w:spacing w:val="-1"/>
        </w:rPr>
        <w:t xml:space="preserve"> </w:t>
      </w:r>
      <w:r>
        <w:t>staff,</w:t>
      </w:r>
      <w:r>
        <w:rPr>
          <w:spacing w:val="-1"/>
        </w:rPr>
        <w:t xml:space="preserve"> </w:t>
      </w:r>
      <w:r>
        <w:t>mid-</w:t>
      </w:r>
      <w:r>
        <w:rPr>
          <w:spacing w:val="-58"/>
        </w:rPr>
        <w:t xml:space="preserve"> </w:t>
      </w:r>
      <w:r>
        <w:t>level</w:t>
      </w:r>
      <w:r>
        <w:rPr>
          <w:spacing w:val="-1"/>
        </w:rPr>
        <w:t xml:space="preserve"> </w:t>
      </w:r>
      <w:r>
        <w:t>staff</w:t>
      </w:r>
      <w:r>
        <w:rPr>
          <w:spacing w:val="-2"/>
        </w:rPr>
        <w:t xml:space="preserve"> </w:t>
      </w:r>
      <w:r>
        <w:t>and low level</w:t>
      </w:r>
      <w:r>
        <w:rPr>
          <w:spacing w:val="1"/>
        </w:rPr>
        <w:t xml:space="preserve"> </w:t>
      </w:r>
      <w:r>
        <w:t>staff in the</w:t>
      </w:r>
      <w:r>
        <w:rPr>
          <w:spacing w:val="-1"/>
        </w:rPr>
        <w:t xml:space="preserve"> </w:t>
      </w:r>
      <w:r>
        <w:t>selected</w:t>
      </w:r>
      <w:r>
        <w:rPr>
          <w:spacing w:val="-1"/>
        </w:rPr>
        <w:t xml:space="preserve"> </w:t>
      </w:r>
      <w:r>
        <w:t>in building</w:t>
      </w:r>
      <w:r>
        <w:rPr>
          <w:spacing w:val="-2"/>
        </w:rPr>
        <w:t xml:space="preserve"> </w:t>
      </w:r>
      <w:r>
        <w:t>construction firms</w:t>
      </w:r>
      <w:r>
        <w:rPr>
          <w:spacing w:val="2"/>
        </w:rPr>
        <w:t xml:space="preserve"> </w:t>
      </w:r>
      <w:r>
        <w:t>in</w:t>
      </w:r>
      <w:r>
        <w:rPr>
          <w:spacing w:val="-1"/>
        </w:rPr>
        <w:t xml:space="preserve"> </w:t>
      </w:r>
      <w:r>
        <w:t>Abuja</w:t>
      </w:r>
    </w:p>
    <w:p>
      <w:pPr>
        <w:pStyle w:val="2"/>
        <w:numPr>
          <w:ilvl w:val="1"/>
          <w:numId w:val="14"/>
        </w:numPr>
        <w:tabs>
          <w:tab w:val="left" w:pos="841"/>
        </w:tabs>
        <w:spacing w:before="5" w:after="0" w:line="240" w:lineRule="auto"/>
        <w:ind w:left="840" w:right="0" w:hanging="721"/>
        <w:jc w:val="both"/>
      </w:pPr>
      <w:r>
        <w:t>Sample</w:t>
      </w:r>
      <w:r>
        <w:rPr>
          <w:spacing w:val="-3"/>
        </w:rPr>
        <w:t xml:space="preserve"> </w:t>
      </w:r>
      <w:r>
        <w:t>Size</w:t>
      </w:r>
    </w:p>
    <w:p>
      <w:pPr>
        <w:pStyle w:val="5"/>
        <w:spacing w:before="7"/>
        <w:rPr>
          <w:b/>
          <w:sz w:val="23"/>
        </w:rPr>
      </w:pPr>
    </w:p>
    <w:p>
      <w:pPr>
        <w:pStyle w:val="5"/>
        <w:spacing w:line="480" w:lineRule="auto"/>
        <w:ind w:left="120" w:right="318"/>
        <w:jc w:val="both"/>
      </w:pPr>
      <w:r>
        <w:t>In conducting this study, both stratified and purposive sampling techniques was adopted. A</w:t>
      </w:r>
      <w:r>
        <w:rPr>
          <w:spacing w:val="1"/>
        </w:rPr>
        <w:t xml:space="preserve"> </w:t>
      </w:r>
      <w:r>
        <w:t>purposive method was used to select the construction project site surveyed and the respondents.</w:t>
      </w:r>
      <w:r>
        <w:rPr>
          <w:spacing w:val="1"/>
        </w:rPr>
        <w:t xml:space="preserve"> </w:t>
      </w:r>
      <w:r>
        <w:t>Reason is that no database for projects and firms in the studied area. This implies that a total of</w:t>
      </w:r>
      <w:r>
        <w:rPr>
          <w:spacing w:val="1"/>
        </w:rPr>
        <w:t xml:space="preserve"> </w:t>
      </w:r>
      <w:r>
        <w:t>254 respondents were used in the selected area which was shared among the 3 categories of</w:t>
      </w:r>
      <w:r>
        <w:rPr>
          <w:spacing w:val="1"/>
        </w:rPr>
        <w:t xml:space="preserve"> </w:t>
      </w:r>
      <w:r>
        <w:t>respondents; 50</w:t>
      </w:r>
      <w:r>
        <w:rPr>
          <w:spacing w:val="-1"/>
        </w:rPr>
        <w:t xml:space="preserve"> </w:t>
      </w:r>
      <w:r>
        <w:t>top level</w:t>
      </w:r>
      <w:r>
        <w:rPr>
          <w:spacing w:val="1"/>
        </w:rPr>
        <w:t xml:space="preserve"> </w:t>
      </w:r>
      <w:r>
        <w:t>management staff, 128</w:t>
      </w:r>
      <w:r>
        <w:rPr>
          <w:spacing w:val="2"/>
        </w:rPr>
        <w:t xml:space="preserve"> </w:t>
      </w:r>
      <w:r>
        <w:t>mid-level</w:t>
      </w:r>
      <w:r>
        <w:rPr>
          <w:spacing w:val="-1"/>
        </w:rPr>
        <w:t xml:space="preserve"> </w:t>
      </w:r>
      <w:r>
        <w:t>staff</w:t>
      </w:r>
      <w:r>
        <w:rPr>
          <w:spacing w:val="-2"/>
        </w:rPr>
        <w:t xml:space="preserve"> </w:t>
      </w:r>
      <w:r>
        <w:t>and</w:t>
      </w:r>
      <w:r>
        <w:rPr>
          <w:spacing w:val="-1"/>
        </w:rPr>
        <w:t xml:space="preserve"> </w:t>
      </w:r>
      <w:r>
        <w:t>76 low</w:t>
      </w:r>
      <w:r>
        <w:rPr>
          <w:spacing w:val="-1"/>
        </w:rPr>
        <w:t xml:space="preserve"> </w:t>
      </w:r>
      <w:r>
        <w:t>level staff.</w:t>
      </w:r>
    </w:p>
    <w:p>
      <w:pPr>
        <w:pStyle w:val="2"/>
        <w:numPr>
          <w:ilvl w:val="1"/>
          <w:numId w:val="14"/>
        </w:numPr>
        <w:tabs>
          <w:tab w:val="left" w:pos="841"/>
        </w:tabs>
        <w:spacing w:before="5" w:after="0" w:line="240" w:lineRule="auto"/>
        <w:ind w:left="840" w:right="0" w:hanging="721"/>
        <w:jc w:val="both"/>
      </w:pPr>
      <w:r>
        <w:t>Sampling</w:t>
      </w:r>
      <w:r>
        <w:rPr>
          <w:spacing w:val="-4"/>
        </w:rPr>
        <w:t xml:space="preserve"> </w:t>
      </w:r>
      <w:r>
        <w:t>Techniques</w:t>
      </w:r>
    </w:p>
    <w:p>
      <w:pPr>
        <w:pStyle w:val="5"/>
        <w:spacing w:before="7"/>
        <w:rPr>
          <w:b/>
          <w:sz w:val="23"/>
        </w:rPr>
      </w:pPr>
    </w:p>
    <w:p>
      <w:pPr>
        <w:pStyle w:val="5"/>
        <w:spacing w:line="480" w:lineRule="auto"/>
        <w:ind w:left="120" w:right="315"/>
        <w:jc w:val="both"/>
      </w:pPr>
      <w:r>
        <w:t>The multi-stage sampling technique was adopted for this study. This implies that the process of</w:t>
      </w:r>
      <w:r>
        <w:rPr>
          <w:spacing w:val="1"/>
        </w:rPr>
        <w:t xml:space="preserve"> </w:t>
      </w:r>
      <w:r>
        <w:t>identifying respondents to be sampled for this study was proceeded from one sampling technique</w:t>
      </w:r>
      <w:r>
        <w:rPr>
          <w:spacing w:val="-57"/>
        </w:rPr>
        <w:t xml:space="preserve"> </w:t>
      </w:r>
      <w:r>
        <w:t>to the other. The respondents were divided into strata’s: which implies that each of the selected</w:t>
      </w:r>
      <w:r>
        <w:rPr>
          <w:spacing w:val="1"/>
        </w:rPr>
        <w:t xml:space="preserve"> </w:t>
      </w:r>
      <w:r>
        <w:t>categories</w:t>
      </w:r>
      <w:r>
        <w:rPr>
          <w:spacing w:val="-12"/>
        </w:rPr>
        <w:t xml:space="preserve"> </w:t>
      </w:r>
      <w:r>
        <w:t>of</w:t>
      </w:r>
      <w:r>
        <w:rPr>
          <w:spacing w:val="-12"/>
        </w:rPr>
        <w:t xml:space="preserve"> </w:t>
      </w:r>
      <w:r>
        <w:t>respondents</w:t>
      </w:r>
      <w:r>
        <w:rPr>
          <w:spacing w:val="-8"/>
        </w:rPr>
        <w:t xml:space="preserve"> </w:t>
      </w:r>
      <w:r>
        <w:t>(management,</w:t>
      </w:r>
      <w:r>
        <w:rPr>
          <w:spacing w:val="-11"/>
        </w:rPr>
        <w:t xml:space="preserve"> </w:t>
      </w:r>
      <w:r>
        <w:t>supervisor</w:t>
      </w:r>
      <w:r>
        <w:rPr>
          <w:spacing w:val="-12"/>
        </w:rPr>
        <w:t xml:space="preserve"> </w:t>
      </w:r>
      <w:r>
        <w:t>and</w:t>
      </w:r>
      <w:r>
        <w:rPr>
          <w:spacing w:val="-11"/>
        </w:rPr>
        <w:t xml:space="preserve"> </w:t>
      </w:r>
      <w:r>
        <w:t>craftsmen)</w:t>
      </w:r>
      <w:r>
        <w:rPr>
          <w:spacing w:val="-10"/>
        </w:rPr>
        <w:t xml:space="preserve"> </w:t>
      </w:r>
      <w:r>
        <w:t>was</w:t>
      </w:r>
      <w:r>
        <w:rPr>
          <w:spacing w:val="-11"/>
        </w:rPr>
        <w:t xml:space="preserve"> </w:t>
      </w:r>
      <w:r>
        <w:t>identified</w:t>
      </w:r>
      <w:r>
        <w:rPr>
          <w:spacing w:val="-11"/>
        </w:rPr>
        <w:t xml:space="preserve"> </w:t>
      </w:r>
      <w:r>
        <w:t>as</w:t>
      </w:r>
      <w:r>
        <w:rPr>
          <w:spacing w:val="-11"/>
        </w:rPr>
        <w:t xml:space="preserve"> </w:t>
      </w:r>
      <w:r>
        <w:t>strata.</w:t>
      </w:r>
      <w:r>
        <w:rPr>
          <w:spacing w:val="-12"/>
        </w:rPr>
        <w:t xml:space="preserve"> </w:t>
      </w:r>
      <w:r>
        <w:t>Hence,</w:t>
      </w:r>
      <w:r>
        <w:rPr>
          <w:spacing w:val="-58"/>
        </w:rPr>
        <w:t xml:space="preserve"> </w:t>
      </w:r>
      <w:r>
        <w:t>the stratified sampling technique was adopted for the selection of respondents within each of the</w:t>
      </w:r>
      <w:r>
        <w:rPr>
          <w:spacing w:val="1"/>
        </w:rPr>
        <w:t xml:space="preserve"> </w:t>
      </w:r>
      <w:r>
        <w:t>three strata’s. Large sized firms (200 and above), medium sized firms (50-199) and small sized</w:t>
      </w:r>
      <w:r>
        <w:rPr>
          <w:spacing w:val="1"/>
        </w:rPr>
        <w:t xml:space="preserve"> </w:t>
      </w:r>
      <w:r>
        <w:t>firms (10-99). The rationale for using this purposive sampling is that construction firm’s between</w:t>
      </w:r>
      <w:r>
        <w:rPr>
          <w:spacing w:val="-57"/>
        </w:rPr>
        <w:t xml:space="preserve"> </w:t>
      </w:r>
      <w:r>
        <w:t>50-199</w:t>
      </w:r>
      <w:r>
        <w:rPr>
          <w:spacing w:val="-10"/>
        </w:rPr>
        <w:t xml:space="preserve"> </w:t>
      </w:r>
      <w:r>
        <w:t>staff</w:t>
      </w:r>
      <w:r>
        <w:rPr>
          <w:spacing w:val="-11"/>
        </w:rPr>
        <w:t xml:space="preserve"> </w:t>
      </w:r>
      <w:r>
        <w:t>are</w:t>
      </w:r>
      <w:r>
        <w:rPr>
          <w:spacing w:val="-9"/>
        </w:rPr>
        <w:t xml:space="preserve"> </w:t>
      </w:r>
      <w:r>
        <w:t>deemed</w:t>
      </w:r>
      <w:r>
        <w:rPr>
          <w:spacing w:val="-10"/>
        </w:rPr>
        <w:t xml:space="preserve"> </w:t>
      </w:r>
      <w:r>
        <w:t>to</w:t>
      </w:r>
      <w:r>
        <w:rPr>
          <w:spacing w:val="-10"/>
        </w:rPr>
        <w:t xml:space="preserve"> </w:t>
      </w:r>
      <w:r>
        <w:t>be</w:t>
      </w:r>
      <w:r>
        <w:rPr>
          <w:spacing w:val="-10"/>
        </w:rPr>
        <w:t xml:space="preserve"> </w:t>
      </w:r>
      <w:r>
        <w:t>medium</w:t>
      </w:r>
      <w:r>
        <w:rPr>
          <w:spacing w:val="-9"/>
        </w:rPr>
        <w:t xml:space="preserve"> </w:t>
      </w:r>
      <w:r>
        <w:t>and</w:t>
      </w:r>
      <w:r>
        <w:rPr>
          <w:spacing w:val="-7"/>
        </w:rPr>
        <w:t xml:space="preserve"> </w:t>
      </w:r>
      <w:r>
        <w:t>large</w:t>
      </w:r>
      <w:r>
        <w:rPr>
          <w:spacing w:val="-9"/>
        </w:rPr>
        <w:t xml:space="preserve"> </w:t>
      </w:r>
      <w:r>
        <w:t>size</w:t>
      </w:r>
      <w:r>
        <w:rPr>
          <w:spacing w:val="-11"/>
        </w:rPr>
        <w:t xml:space="preserve"> </w:t>
      </w:r>
      <w:r>
        <w:t>organization.</w:t>
      </w:r>
      <w:r>
        <w:rPr>
          <w:spacing w:val="-9"/>
        </w:rPr>
        <w:t xml:space="preserve"> </w:t>
      </w:r>
      <w:r>
        <w:t>They</w:t>
      </w:r>
      <w:r>
        <w:rPr>
          <w:spacing w:val="-12"/>
        </w:rPr>
        <w:t xml:space="preserve"> </w:t>
      </w:r>
      <w:r>
        <w:t>are</w:t>
      </w:r>
      <w:r>
        <w:rPr>
          <w:spacing w:val="-8"/>
        </w:rPr>
        <w:t xml:space="preserve"> </w:t>
      </w:r>
      <w:r>
        <w:t>likely</w:t>
      </w:r>
      <w:r>
        <w:rPr>
          <w:spacing w:val="-12"/>
        </w:rPr>
        <w:t xml:space="preserve"> </w:t>
      </w:r>
      <w:r>
        <w:t>to</w:t>
      </w:r>
      <w:r>
        <w:rPr>
          <w:spacing w:val="-10"/>
        </w:rPr>
        <w:t xml:space="preserve"> </w:t>
      </w:r>
      <w:r>
        <w:t>have</w:t>
      </w:r>
      <w:r>
        <w:rPr>
          <w:spacing w:val="-8"/>
        </w:rPr>
        <w:t xml:space="preserve"> </w:t>
      </w:r>
      <w:r>
        <w:t>a</w:t>
      </w:r>
      <w:r>
        <w:rPr>
          <w:spacing w:val="-11"/>
        </w:rPr>
        <w:t xml:space="preserve"> </w:t>
      </w:r>
      <w:r>
        <w:t>policy</w:t>
      </w:r>
      <w:r>
        <w:rPr>
          <w:spacing w:val="-57"/>
        </w:rPr>
        <w:t xml:space="preserve"> </w:t>
      </w:r>
      <w:r>
        <w:t>on</w:t>
      </w:r>
      <w:r>
        <w:rPr>
          <w:spacing w:val="8"/>
        </w:rPr>
        <w:t xml:space="preserve"> </w:t>
      </w:r>
      <w:r>
        <w:t>ground</w:t>
      </w:r>
      <w:r>
        <w:rPr>
          <w:spacing w:val="9"/>
        </w:rPr>
        <w:t xml:space="preserve"> </w:t>
      </w:r>
      <w:r>
        <w:t>for</w:t>
      </w:r>
      <w:r>
        <w:rPr>
          <w:spacing w:val="10"/>
        </w:rPr>
        <w:t xml:space="preserve"> </w:t>
      </w:r>
      <w:r>
        <w:t>workers</w:t>
      </w:r>
      <w:r>
        <w:rPr>
          <w:spacing w:val="7"/>
        </w:rPr>
        <w:t xml:space="preserve"> </w:t>
      </w:r>
      <w:r>
        <w:t>motivation</w:t>
      </w:r>
      <w:r>
        <w:rPr>
          <w:spacing w:val="9"/>
        </w:rPr>
        <w:t xml:space="preserve"> </w:t>
      </w:r>
      <w:r>
        <w:t>compared</w:t>
      </w:r>
      <w:r>
        <w:rPr>
          <w:spacing w:val="8"/>
        </w:rPr>
        <w:t xml:space="preserve"> </w:t>
      </w:r>
      <w:r>
        <w:t>to</w:t>
      </w:r>
      <w:r>
        <w:rPr>
          <w:spacing w:val="9"/>
        </w:rPr>
        <w:t xml:space="preserve"> </w:t>
      </w:r>
      <w:r>
        <w:t>the</w:t>
      </w:r>
      <w:r>
        <w:rPr>
          <w:spacing w:val="7"/>
        </w:rPr>
        <w:t xml:space="preserve"> </w:t>
      </w:r>
      <w:r>
        <w:t>small</w:t>
      </w:r>
      <w:r>
        <w:rPr>
          <w:spacing w:val="10"/>
        </w:rPr>
        <w:t xml:space="preserve"> </w:t>
      </w:r>
      <w:r>
        <w:t>firms.</w:t>
      </w:r>
      <w:r>
        <w:rPr>
          <w:spacing w:val="9"/>
        </w:rPr>
        <w:t xml:space="preserve"> </w:t>
      </w:r>
      <w:r>
        <w:t>The</w:t>
      </w:r>
      <w:r>
        <w:rPr>
          <w:spacing w:val="8"/>
        </w:rPr>
        <w:t xml:space="preserve"> </w:t>
      </w:r>
      <w:r>
        <w:t>management</w:t>
      </w:r>
      <w:r>
        <w:rPr>
          <w:spacing w:val="8"/>
        </w:rPr>
        <w:t xml:space="preserve"> </w:t>
      </w:r>
      <w:r>
        <w:t>/</w:t>
      </w:r>
      <w:r>
        <w:rPr>
          <w:spacing w:val="9"/>
        </w:rPr>
        <w:t xml:space="preserve"> </w:t>
      </w:r>
      <w:r>
        <w:t>top</w:t>
      </w:r>
      <w:r>
        <w:rPr>
          <w:spacing w:val="8"/>
        </w:rPr>
        <w:t xml:space="preserve"> </w:t>
      </w:r>
      <w:r>
        <w:t>level</w:t>
      </w:r>
      <w:r>
        <w:rPr>
          <w:spacing w:val="9"/>
        </w:rPr>
        <w:t xml:space="preserve"> </w:t>
      </w:r>
      <w:r>
        <w:t>and</w:t>
      </w:r>
      <w:r>
        <w:rPr>
          <w:rFonts w:hint="default"/>
          <w:lang w:val="en-US"/>
        </w:rPr>
        <w:t xml:space="preserve"> </w:t>
      </w:r>
      <w:r>
        <w:t>superiors are believed to be able to provide necessary information on their own and are purposely</w:t>
      </w:r>
      <w:r>
        <w:rPr>
          <w:spacing w:val="-58"/>
        </w:rPr>
        <w:t xml:space="preserve"> </w:t>
      </w:r>
      <w:r>
        <w:t>approached while the craftsmen are those with different trades such as bricklayers, electricians,</w:t>
      </w:r>
      <w:r>
        <w:rPr>
          <w:spacing w:val="1"/>
        </w:rPr>
        <w:t xml:space="preserve"> </w:t>
      </w:r>
      <w:r>
        <w:t>plumbers,</w:t>
      </w:r>
      <w:r>
        <w:rPr>
          <w:spacing w:val="-1"/>
        </w:rPr>
        <w:t xml:space="preserve"> </w:t>
      </w:r>
      <w:r>
        <w:t>etc.</w:t>
      </w:r>
    </w:p>
    <w:p>
      <w:pPr>
        <w:pStyle w:val="2"/>
        <w:numPr>
          <w:ilvl w:val="1"/>
          <w:numId w:val="14"/>
        </w:numPr>
        <w:tabs>
          <w:tab w:val="left" w:pos="841"/>
        </w:tabs>
        <w:spacing w:before="5" w:after="0" w:line="240" w:lineRule="auto"/>
        <w:ind w:left="840" w:right="0" w:hanging="721"/>
        <w:jc w:val="both"/>
      </w:pPr>
      <w:r>
        <w:t>Method</w:t>
      </w:r>
      <w:r>
        <w:rPr>
          <w:spacing w:val="-2"/>
        </w:rPr>
        <w:t xml:space="preserve"> </w:t>
      </w:r>
      <w:r>
        <w:t>of Data</w:t>
      </w:r>
      <w:r>
        <w:rPr>
          <w:spacing w:val="-2"/>
        </w:rPr>
        <w:t xml:space="preserve"> </w:t>
      </w:r>
      <w:r>
        <w:t>Collection</w:t>
      </w:r>
      <w:r>
        <w:rPr>
          <w:spacing w:val="1"/>
        </w:rPr>
        <w:t xml:space="preserve"> </w:t>
      </w:r>
      <w:r>
        <w:t>and</w:t>
      </w:r>
      <w:r>
        <w:rPr>
          <w:spacing w:val="-4"/>
        </w:rPr>
        <w:t xml:space="preserve"> </w:t>
      </w:r>
      <w:r>
        <w:t>instrument</w:t>
      </w:r>
      <w:r>
        <w:rPr>
          <w:spacing w:val="-1"/>
        </w:rPr>
        <w:t xml:space="preserve"> </w:t>
      </w:r>
      <w:r>
        <w:t>used</w:t>
      </w:r>
    </w:p>
    <w:p>
      <w:pPr>
        <w:pStyle w:val="5"/>
        <w:spacing w:before="7"/>
        <w:rPr>
          <w:b/>
          <w:sz w:val="23"/>
        </w:rPr>
      </w:pPr>
    </w:p>
    <w:p>
      <w:pPr>
        <w:pStyle w:val="5"/>
        <w:spacing w:line="480" w:lineRule="auto"/>
        <w:ind w:left="120" w:right="315"/>
        <w:jc w:val="both"/>
      </w:pPr>
      <w:r>
        <w:t>A well-structured questionnaire was developed to elicit relevant information for the study. The</w:t>
      </w:r>
      <w:r>
        <w:rPr>
          <w:spacing w:val="1"/>
        </w:rPr>
        <w:t xml:space="preserve"> </w:t>
      </w:r>
      <w:r>
        <w:t>questionnaire</w:t>
      </w:r>
      <w:r>
        <w:rPr>
          <w:spacing w:val="-5"/>
        </w:rPr>
        <w:t xml:space="preserve"> </w:t>
      </w:r>
      <w:r>
        <w:t>contained</w:t>
      </w:r>
      <w:r>
        <w:rPr>
          <w:spacing w:val="-4"/>
        </w:rPr>
        <w:t xml:space="preserve"> </w:t>
      </w:r>
      <w:r>
        <w:t>closed</w:t>
      </w:r>
      <w:r>
        <w:rPr>
          <w:spacing w:val="-4"/>
        </w:rPr>
        <w:t xml:space="preserve"> </w:t>
      </w:r>
      <w:r>
        <w:t>ended</w:t>
      </w:r>
      <w:r>
        <w:rPr>
          <w:spacing w:val="-4"/>
        </w:rPr>
        <w:t xml:space="preserve"> </w:t>
      </w:r>
      <w:r>
        <w:t>questions.</w:t>
      </w:r>
      <w:r>
        <w:rPr>
          <w:spacing w:val="-4"/>
        </w:rPr>
        <w:t xml:space="preserve"> </w:t>
      </w:r>
      <w:r>
        <w:t>The</w:t>
      </w:r>
      <w:r>
        <w:rPr>
          <w:spacing w:val="-4"/>
        </w:rPr>
        <w:t xml:space="preserve"> </w:t>
      </w:r>
      <w:r>
        <w:t>questionnaire</w:t>
      </w:r>
      <w:r>
        <w:rPr>
          <w:spacing w:val="-3"/>
        </w:rPr>
        <w:t xml:space="preserve"> </w:t>
      </w:r>
      <w:r>
        <w:t>was</w:t>
      </w:r>
      <w:r>
        <w:rPr>
          <w:spacing w:val="-4"/>
        </w:rPr>
        <w:t xml:space="preserve"> </w:t>
      </w:r>
      <w:r>
        <w:t>developed</w:t>
      </w:r>
      <w:r>
        <w:rPr>
          <w:spacing w:val="-4"/>
        </w:rPr>
        <w:t xml:space="preserve"> </w:t>
      </w:r>
      <w:r>
        <w:t>in</w:t>
      </w:r>
      <w:r>
        <w:rPr>
          <w:spacing w:val="-3"/>
        </w:rPr>
        <w:t xml:space="preserve"> </w:t>
      </w:r>
      <w:r>
        <w:t>two</w:t>
      </w:r>
      <w:r>
        <w:rPr>
          <w:spacing w:val="-4"/>
        </w:rPr>
        <w:t xml:space="preserve"> </w:t>
      </w:r>
      <w:r>
        <w:t>sections</w:t>
      </w:r>
      <w:r>
        <w:rPr>
          <w:spacing w:val="-57"/>
        </w:rPr>
        <w:t xml:space="preserve"> </w:t>
      </w:r>
      <w:r>
        <w:t>while</w:t>
      </w:r>
      <w:r>
        <w:rPr>
          <w:spacing w:val="-9"/>
        </w:rPr>
        <w:t xml:space="preserve"> </w:t>
      </w:r>
      <w:r>
        <w:t>taking</w:t>
      </w:r>
      <w:r>
        <w:rPr>
          <w:spacing w:val="-8"/>
        </w:rPr>
        <w:t xml:space="preserve"> </w:t>
      </w:r>
      <w:r>
        <w:t>cognizance</w:t>
      </w:r>
      <w:r>
        <w:rPr>
          <w:spacing w:val="-7"/>
        </w:rPr>
        <w:t xml:space="preserve"> </w:t>
      </w:r>
      <w:r>
        <w:t>of</w:t>
      </w:r>
      <w:r>
        <w:rPr>
          <w:spacing w:val="-8"/>
        </w:rPr>
        <w:t xml:space="preserve"> </w:t>
      </w:r>
      <w:r>
        <w:t>the</w:t>
      </w:r>
      <w:r>
        <w:rPr>
          <w:spacing w:val="-8"/>
        </w:rPr>
        <w:t xml:space="preserve"> </w:t>
      </w:r>
      <w:r>
        <w:t>research</w:t>
      </w:r>
      <w:r>
        <w:rPr>
          <w:spacing w:val="-9"/>
        </w:rPr>
        <w:t xml:space="preserve"> </w:t>
      </w:r>
      <w:r>
        <w:t>questions.</w:t>
      </w:r>
      <w:r>
        <w:rPr>
          <w:spacing w:val="-5"/>
        </w:rPr>
        <w:t xml:space="preserve"> </w:t>
      </w:r>
      <w:r>
        <w:t>The</w:t>
      </w:r>
      <w:r>
        <w:rPr>
          <w:spacing w:val="-9"/>
        </w:rPr>
        <w:t xml:space="preserve"> </w:t>
      </w:r>
      <w:r>
        <w:t>first</w:t>
      </w:r>
      <w:r>
        <w:rPr>
          <w:spacing w:val="-8"/>
        </w:rPr>
        <w:t xml:space="preserve"> </w:t>
      </w:r>
      <w:r>
        <w:t>section</w:t>
      </w:r>
      <w:r>
        <w:rPr>
          <w:spacing w:val="-8"/>
        </w:rPr>
        <w:t xml:space="preserve"> </w:t>
      </w:r>
      <w:r>
        <w:t>of</w:t>
      </w:r>
      <w:r>
        <w:rPr>
          <w:spacing w:val="-9"/>
        </w:rPr>
        <w:t xml:space="preserve"> </w:t>
      </w:r>
      <w:r>
        <w:t>the</w:t>
      </w:r>
      <w:r>
        <w:rPr>
          <w:spacing w:val="-8"/>
        </w:rPr>
        <w:t xml:space="preserve"> </w:t>
      </w:r>
      <w:r>
        <w:t>questionnaire</w:t>
      </w:r>
      <w:r>
        <w:rPr>
          <w:spacing w:val="-9"/>
        </w:rPr>
        <w:t xml:space="preserve"> </w:t>
      </w:r>
      <w:r>
        <w:t>covers</w:t>
      </w:r>
      <w:r>
        <w:rPr>
          <w:spacing w:val="-9"/>
        </w:rPr>
        <w:t xml:space="preserve"> </w:t>
      </w:r>
      <w:r>
        <w:t>the</w:t>
      </w:r>
      <w:r>
        <w:rPr>
          <w:spacing w:val="-57"/>
        </w:rPr>
        <w:t xml:space="preserve"> </w:t>
      </w:r>
      <w:r>
        <w:t>socio demographic attributes of respondents.</w:t>
      </w:r>
      <w:r>
        <w:rPr>
          <w:spacing w:val="1"/>
        </w:rPr>
        <w:t xml:space="preserve"> </w:t>
      </w:r>
      <w:r>
        <w:t>Second section elicits information on perceived</w:t>
      </w:r>
      <w:r>
        <w:rPr>
          <w:spacing w:val="1"/>
        </w:rPr>
        <w:t xml:space="preserve"> </w:t>
      </w:r>
      <w:r>
        <w:t>motivation</w:t>
      </w:r>
      <w:r>
        <w:rPr>
          <w:spacing w:val="-4"/>
        </w:rPr>
        <w:t xml:space="preserve"> </w:t>
      </w:r>
      <w:r>
        <w:t>problems</w:t>
      </w:r>
      <w:r>
        <w:rPr>
          <w:spacing w:val="-4"/>
        </w:rPr>
        <w:t xml:space="preserve"> </w:t>
      </w:r>
      <w:r>
        <w:t>confronting</w:t>
      </w:r>
      <w:r>
        <w:rPr>
          <w:spacing w:val="-7"/>
        </w:rPr>
        <w:t xml:space="preserve"> </w:t>
      </w:r>
      <w:r>
        <w:t>construction</w:t>
      </w:r>
      <w:r>
        <w:rPr>
          <w:spacing w:val="-4"/>
        </w:rPr>
        <w:t xml:space="preserve"> </w:t>
      </w:r>
      <w:r>
        <w:t>firms.</w:t>
      </w:r>
      <w:r>
        <w:rPr>
          <w:spacing w:val="-4"/>
        </w:rPr>
        <w:t xml:space="preserve"> </w:t>
      </w:r>
      <w:r>
        <w:t>Third</w:t>
      </w:r>
      <w:r>
        <w:rPr>
          <w:spacing w:val="-5"/>
        </w:rPr>
        <w:t xml:space="preserve"> </w:t>
      </w:r>
      <w:r>
        <w:t>section</w:t>
      </w:r>
      <w:r>
        <w:rPr>
          <w:spacing w:val="-5"/>
        </w:rPr>
        <w:t xml:space="preserve"> </w:t>
      </w:r>
      <w:r>
        <w:t>sought</w:t>
      </w:r>
      <w:r>
        <w:rPr>
          <w:spacing w:val="-4"/>
        </w:rPr>
        <w:t xml:space="preserve"> </w:t>
      </w:r>
      <w:r>
        <w:t>for</w:t>
      </w:r>
      <w:r>
        <w:rPr>
          <w:spacing w:val="-5"/>
        </w:rPr>
        <w:t xml:space="preserve"> </w:t>
      </w:r>
      <w:r>
        <w:t>effects</w:t>
      </w:r>
      <w:r>
        <w:rPr>
          <w:spacing w:val="-1"/>
        </w:rPr>
        <w:t xml:space="preserve"> </w:t>
      </w:r>
      <w:r>
        <w:t>motivational</w:t>
      </w:r>
      <w:r>
        <w:rPr>
          <w:spacing w:val="-58"/>
        </w:rPr>
        <w:t xml:space="preserve"> </w:t>
      </w:r>
      <w:r>
        <w:t>factors have on enhancing productivity. Fourth section is on motivational strategies which can be</w:t>
      </w:r>
      <w:r>
        <w:rPr>
          <w:spacing w:val="-57"/>
        </w:rPr>
        <w:t xml:space="preserve"> </w:t>
      </w:r>
      <w:r>
        <w:t>adopted</w:t>
      </w:r>
      <w:r>
        <w:rPr>
          <w:spacing w:val="-1"/>
        </w:rPr>
        <w:t xml:space="preserve"> </w:t>
      </w:r>
      <w:r>
        <w:t>to enhance</w:t>
      </w:r>
      <w:r>
        <w:rPr>
          <w:spacing w:val="-1"/>
        </w:rPr>
        <w:t xml:space="preserve"> </w:t>
      </w:r>
      <w:r>
        <w:t>worker’s</w:t>
      </w:r>
      <w:r>
        <w:rPr>
          <w:spacing w:val="-1"/>
        </w:rPr>
        <w:t xml:space="preserve"> </w:t>
      </w:r>
      <w:r>
        <w:t>productivity.</w:t>
      </w:r>
    </w:p>
    <w:p>
      <w:pPr>
        <w:pStyle w:val="2"/>
        <w:numPr>
          <w:ilvl w:val="1"/>
          <w:numId w:val="14"/>
        </w:numPr>
        <w:tabs>
          <w:tab w:val="left" w:pos="841"/>
        </w:tabs>
        <w:spacing w:before="5" w:after="0" w:line="240" w:lineRule="auto"/>
        <w:ind w:left="840" w:right="0" w:hanging="721"/>
        <w:jc w:val="both"/>
      </w:pPr>
      <w:r>
        <w:t>Method</w:t>
      </w:r>
      <w:r>
        <w:rPr>
          <w:spacing w:val="-1"/>
        </w:rPr>
        <w:t xml:space="preserve"> </w:t>
      </w:r>
      <w:r>
        <w:t>of Data</w:t>
      </w:r>
      <w:r>
        <w:rPr>
          <w:spacing w:val="-1"/>
        </w:rPr>
        <w:t xml:space="preserve"> </w:t>
      </w:r>
      <w:r>
        <w:t>Analysis</w:t>
      </w:r>
    </w:p>
    <w:p>
      <w:pPr>
        <w:pStyle w:val="5"/>
        <w:spacing w:before="7"/>
        <w:rPr>
          <w:b/>
          <w:sz w:val="23"/>
        </w:rPr>
      </w:pPr>
    </w:p>
    <w:p>
      <w:pPr>
        <w:pStyle w:val="5"/>
        <w:spacing w:line="480" w:lineRule="auto"/>
        <w:ind w:left="120" w:right="317"/>
        <w:jc w:val="both"/>
      </w:pPr>
      <w:r>
        <w:t>Wang</w:t>
      </w:r>
      <w:r>
        <w:rPr>
          <w:spacing w:val="1"/>
        </w:rPr>
        <w:t xml:space="preserve"> </w:t>
      </w:r>
      <w:r>
        <w:t>(2016)</w:t>
      </w:r>
      <w:r>
        <w:rPr>
          <w:spacing w:val="1"/>
        </w:rPr>
        <w:t xml:space="preserve"> </w:t>
      </w:r>
      <w:r>
        <w:t>defines</w:t>
      </w:r>
      <w:r>
        <w:rPr>
          <w:spacing w:val="1"/>
        </w:rPr>
        <w:t xml:space="preserve"> </w:t>
      </w:r>
      <w:r>
        <w:t>information</w:t>
      </w:r>
      <w:r>
        <w:rPr>
          <w:spacing w:val="1"/>
        </w:rPr>
        <w:t xml:space="preserve"> </w:t>
      </w:r>
      <w:r>
        <w:t>as</w:t>
      </w:r>
      <w:r>
        <w:rPr>
          <w:spacing w:val="1"/>
        </w:rPr>
        <w:t xml:space="preserve"> </w:t>
      </w:r>
      <w:r>
        <w:t>"information</w:t>
      </w:r>
      <w:r>
        <w:rPr>
          <w:spacing w:val="1"/>
        </w:rPr>
        <w:t xml:space="preserve"> </w:t>
      </w:r>
      <w:r>
        <w:t>collected</w:t>
      </w:r>
      <w:r>
        <w:rPr>
          <w:spacing w:val="1"/>
        </w:rPr>
        <w:t xml:space="preserve"> </w:t>
      </w:r>
      <w:r>
        <w:t>during</w:t>
      </w:r>
      <w:r>
        <w:rPr>
          <w:spacing w:val="1"/>
        </w:rPr>
        <w:t xml:space="preserve"> </w:t>
      </w:r>
      <w:r>
        <w:t>the</w:t>
      </w:r>
      <w:r>
        <w:rPr>
          <w:spacing w:val="1"/>
        </w:rPr>
        <w:t xml:space="preserve"> </w:t>
      </w:r>
      <w:r>
        <w:t>course</w:t>
      </w:r>
      <w:r>
        <w:rPr>
          <w:spacing w:val="1"/>
        </w:rPr>
        <w:t xml:space="preserve"> </w:t>
      </w:r>
      <w:r>
        <w:t>of</w:t>
      </w:r>
      <w:r>
        <w:rPr>
          <w:spacing w:val="1"/>
        </w:rPr>
        <w:t xml:space="preserve"> </w:t>
      </w:r>
      <w:r>
        <w:t>a</w:t>
      </w:r>
      <w:r>
        <w:rPr>
          <w:spacing w:val="1"/>
        </w:rPr>
        <w:t xml:space="preserve"> </w:t>
      </w:r>
      <w:r>
        <w:t>report."</w:t>
      </w:r>
      <w:r>
        <w:rPr>
          <w:spacing w:val="-57"/>
        </w:rPr>
        <w:t xml:space="preserve"> </w:t>
      </w:r>
      <w:r>
        <w:t>Reviewing,</w:t>
      </w:r>
      <w:r>
        <w:rPr>
          <w:spacing w:val="1"/>
        </w:rPr>
        <w:t xml:space="preserve"> </w:t>
      </w:r>
      <w:r>
        <w:t>cleaning,</w:t>
      </w:r>
      <w:r>
        <w:rPr>
          <w:spacing w:val="1"/>
        </w:rPr>
        <w:t xml:space="preserve"> </w:t>
      </w:r>
      <w:r>
        <w:t>converting,</w:t>
      </w:r>
      <w:r>
        <w:rPr>
          <w:spacing w:val="1"/>
        </w:rPr>
        <w:t xml:space="preserve"> </w:t>
      </w:r>
      <w:r>
        <w:t>and</w:t>
      </w:r>
      <w:r>
        <w:rPr>
          <w:spacing w:val="1"/>
        </w:rPr>
        <w:t xml:space="preserve"> </w:t>
      </w:r>
      <w:r>
        <w:t>modeling</w:t>
      </w:r>
      <w:r>
        <w:rPr>
          <w:spacing w:val="1"/>
        </w:rPr>
        <w:t xml:space="preserve"> </w:t>
      </w:r>
      <w:r>
        <w:t>data</w:t>
      </w:r>
      <w:r>
        <w:rPr>
          <w:spacing w:val="1"/>
        </w:rPr>
        <w:t xml:space="preserve"> </w:t>
      </w:r>
      <w:r>
        <w:t>with</w:t>
      </w:r>
      <w:r>
        <w:rPr>
          <w:spacing w:val="1"/>
        </w:rPr>
        <w:t xml:space="preserve"> </w:t>
      </w:r>
      <w:r>
        <w:t>the</w:t>
      </w:r>
      <w:r>
        <w:rPr>
          <w:spacing w:val="1"/>
        </w:rPr>
        <w:t xml:space="preserve"> </w:t>
      </w:r>
      <w:r>
        <w:t>aim</w:t>
      </w:r>
      <w:r>
        <w:rPr>
          <w:spacing w:val="1"/>
        </w:rPr>
        <w:t xml:space="preserve"> </w:t>
      </w:r>
      <w:r>
        <w:t>of</w:t>
      </w:r>
      <w:r>
        <w:rPr>
          <w:spacing w:val="1"/>
        </w:rPr>
        <w:t xml:space="preserve"> </w:t>
      </w:r>
      <w:r>
        <w:t>highlighting</w:t>
      </w:r>
      <w:r>
        <w:rPr>
          <w:spacing w:val="1"/>
        </w:rPr>
        <w:t xml:space="preserve"> </w:t>
      </w:r>
      <w:r>
        <w:t>relevant</w:t>
      </w:r>
      <w:r>
        <w:rPr>
          <w:spacing w:val="1"/>
        </w:rPr>
        <w:t xml:space="preserve"> </w:t>
      </w:r>
      <w:r>
        <w:t>evidence, recommending findings, and aiding in decision-making is known as data analysis</w:t>
      </w:r>
      <w:r>
        <w:rPr>
          <w:spacing w:val="1"/>
        </w:rPr>
        <w:t xml:space="preserve"> </w:t>
      </w:r>
      <w:r>
        <w:t xml:space="preserve">(Oyedele, 2010). It is the process that takes place after the data has been collected (Hytti </w:t>
      </w:r>
      <w:r>
        <w:rPr>
          <w:i/>
        </w:rPr>
        <w:t>et al</w:t>
      </w:r>
      <w:r>
        <w:t>.,</w:t>
      </w:r>
      <w:r>
        <w:rPr>
          <w:spacing w:val="1"/>
        </w:rPr>
        <w:t xml:space="preserve"> </w:t>
      </w:r>
      <w:r>
        <w:t>2013).</w:t>
      </w:r>
      <w:r>
        <w:rPr>
          <w:spacing w:val="-3"/>
        </w:rPr>
        <w:t xml:space="preserve"> </w:t>
      </w:r>
      <w:r>
        <w:t>The</w:t>
      </w:r>
      <w:r>
        <w:rPr>
          <w:spacing w:val="-4"/>
        </w:rPr>
        <w:t xml:space="preserve"> </w:t>
      </w:r>
      <w:r>
        <w:t>collected</w:t>
      </w:r>
      <w:r>
        <w:rPr>
          <w:spacing w:val="-2"/>
        </w:rPr>
        <w:t xml:space="preserve"> </w:t>
      </w:r>
      <w:r>
        <w:t>data was</w:t>
      </w:r>
      <w:r>
        <w:rPr>
          <w:spacing w:val="-2"/>
        </w:rPr>
        <w:t xml:space="preserve"> </w:t>
      </w:r>
      <w:r>
        <w:t>analyzed</w:t>
      </w:r>
      <w:r>
        <w:rPr>
          <w:spacing w:val="-2"/>
        </w:rPr>
        <w:t xml:space="preserve"> </w:t>
      </w:r>
      <w:r>
        <w:t>using</w:t>
      </w:r>
      <w:r>
        <w:rPr>
          <w:spacing w:val="-5"/>
        </w:rPr>
        <w:t xml:space="preserve"> </w:t>
      </w:r>
      <w:r>
        <w:t>descriptive</w:t>
      </w:r>
      <w:r>
        <w:rPr>
          <w:spacing w:val="-2"/>
        </w:rPr>
        <w:t xml:space="preserve"> </w:t>
      </w:r>
      <w:r>
        <w:t>and</w:t>
      </w:r>
      <w:r>
        <w:rPr>
          <w:spacing w:val="-2"/>
        </w:rPr>
        <w:t xml:space="preserve"> </w:t>
      </w:r>
      <w:r>
        <w:t>inferential</w:t>
      </w:r>
      <w:r>
        <w:rPr>
          <w:spacing w:val="-2"/>
        </w:rPr>
        <w:t xml:space="preserve"> </w:t>
      </w:r>
      <w:r>
        <w:t>analysis</w:t>
      </w:r>
      <w:r>
        <w:rPr>
          <w:spacing w:val="3"/>
        </w:rPr>
        <w:t xml:space="preserve"> </w:t>
      </w:r>
      <w:r>
        <w:t>for</w:t>
      </w:r>
      <w:r>
        <w:rPr>
          <w:spacing w:val="-3"/>
        </w:rPr>
        <w:t xml:space="preserve"> </w:t>
      </w:r>
      <w:r>
        <w:t>the</w:t>
      </w:r>
      <w:r>
        <w:rPr>
          <w:spacing w:val="-2"/>
        </w:rPr>
        <w:t xml:space="preserve"> </w:t>
      </w:r>
      <w:r>
        <w:t>purposes</w:t>
      </w:r>
      <w:r>
        <w:rPr>
          <w:spacing w:val="-58"/>
        </w:rPr>
        <w:t xml:space="preserve"> </w:t>
      </w:r>
      <w:r>
        <w:t>of</w:t>
      </w:r>
      <w:r>
        <w:rPr>
          <w:spacing w:val="-1"/>
        </w:rPr>
        <w:t xml:space="preserve"> </w:t>
      </w:r>
      <w:r>
        <w:t>this report</w:t>
      </w:r>
      <w:r>
        <w:rPr>
          <w:spacing w:val="-1"/>
        </w:rPr>
        <w:t xml:space="preserve"> </w:t>
      </w:r>
      <w:r>
        <w:t>(include</w:t>
      </w:r>
      <w:r>
        <w:rPr>
          <w:spacing w:val="-1"/>
        </w:rPr>
        <w:t xml:space="preserve"> </w:t>
      </w:r>
      <w:r>
        <w:t>the</w:t>
      </w:r>
      <w:r>
        <w:rPr>
          <w:spacing w:val="1"/>
        </w:rPr>
        <w:t xml:space="preserve"> </w:t>
      </w:r>
      <w:r>
        <w:t>spearman rank correlation</w:t>
      </w:r>
      <w:r>
        <w:rPr>
          <w:spacing w:val="-1"/>
        </w:rPr>
        <w:t xml:space="preserve"> </w:t>
      </w:r>
      <w:r>
        <w:t>analysis).</w:t>
      </w:r>
    </w:p>
    <w:p>
      <w:pPr>
        <w:spacing w:before="6" w:line="477" w:lineRule="auto"/>
        <w:ind w:left="120" w:right="316" w:firstLine="0"/>
        <w:jc w:val="both"/>
        <w:rPr>
          <w:sz w:val="24"/>
        </w:rPr>
      </w:pPr>
      <w:r>
        <w:rPr>
          <w:b/>
          <w:sz w:val="24"/>
        </w:rPr>
        <w:t>Objective one (1), examine various motivation problems confronting building construction</w:t>
      </w:r>
      <w:r>
        <w:rPr>
          <w:b/>
          <w:spacing w:val="1"/>
          <w:sz w:val="24"/>
        </w:rPr>
        <w:t xml:space="preserve"> </w:t>
      </w:r>
      <w:r>
        <w:rPr>
          <w:b/>
          <w:sz w:val="24"/>
        </w:rPr>
        <w:t xml:space="preserve">firms; </w:t>
      </w:r>
      <w:r>
        <w:rPr>
          <w:sz w:val="24"/>
        </w:rPr>
        <w:t>To achieve this objective the quantitative data was analysed using descriptive statistics</w:t>
      </w:r>
      <w:r>
        <w:rPr>
          <w:spacing w:val="1"/>
          <w:sz w:val="24"/>
        </w:rPr>
        <w:t xml:space="preserve"> </w:t>
      </w:r>
      <w:r>
        <w:rPr>
          <w:sz w:val="24"/>
        </w:rPr>
        <w:t>which</w:t>
      </w:r>
      <w:r>
        <w:rPr>
          <w:spacing w:val="-1"/>
          <w:sz w:val="24"/>
        </w:rPr>
        <w:t xml:space="preserve"> </w:t>
      </w:r>
      <w:r>
        <w:rPr>
          <w:sz w:val="24"/>
        </w:rPr>
        <w:t>include</w:t>
      </w:r>
      <w:r>
        <w:rPr>
          <w:spacing w:val="-2"/>
          <w:sz w:val="24"/>
        </w:rPr>
        <w:t xml:space="preserve"> </w:t>
      </w:r>
      <w:r>
        <w:rPr>
          <w:sz w:val="24"/>
        </w:rPr>
        <w:t>mean score</w:t>
      </w:r>
      <w:r>
        <w:rPr>
          <w:spacing w:val="-2"/>
          <w:sz w:val="24"/>
        </w:rPr>
        <w:t xml:space="preserve"> </w:t>
      </w:r>
      <w:r>
        <w:rPr>
          <w:sz w:val="24"/>
        </w:rPr>
        <w:t>which was</w:t>
      </w:r>
      <w:r>
        <w:rPr>
          <w:spacing w:val="-1"/>
          <w:sz w:val="24"/>
        </w:rPr>
        <w:t xml:space="preserve"> </w:t>
      </w:r>
      <w:r>
        <w:rPr>
          <w:sz w:val="24"/>
        </w:rPr>
        <w:t>used</w:t>
      </w:r>
      <w:r>
        <w:rPr>
          <w:spacing w:val="-1"/>
          <w:sz w:val="24"/>
        </w:rPr>
        <w:t xml:space="preserve"> </w:t>
      </w:r>
      <w:r>
        <w:rPr>
          <w:sz w:val="24"/>
        </w:rPr>
        <w:t>to rank</w:t>
      </w:r>
      <w:r>
        <w:rPr>
          <w:spacing w:val="1"/>
          <w:sz w:val="24"/>
        </w:rPr>
        <w:t xml:space="preserve"> </w:t>
      </w:r>
      <w:r>
        <w:rPr>
          <w:sz w:val="24"/>
        </w:rPr>
        <w:t>the identified</w:t>
      </w:r>
      <w:r>
        <w:rPr>
          <w:spacing w:val="-1"/>
          <w:sz w:val="24"/>
        </w:rPr>
        <w:t xml:space="preserve"> </w:t>
      </w:r>
      <w:r>
        <w:rPr>
          <w:sz w:val="24"/>
        </w:rPr>
        <w:t>problems. The</w:t>
      </w:r>
      <w:r>
        <w:rPr>
          <w:spacing w:val="-2"/>
          <w:sz w:val="24"/>
        </w:rPr>
        <w:t xml:space="preserve"> </w:t>
      </w:r>
      <w:r>
        <w:rPr>
          <w:sz w:val="24"/>
        </w:rPr>
        <w:t>question</w:t>
      </w:r>
      <w:r>
        <w:rPr>
          <w:spacing w:val="-1"/>
          <w:sz w:val="24"/>
        </w:rPr>
        <w:t xml:space="preserve"> </w:t>
      </w:r>
      <w:r>
        <w:rPr>
          <w:sz w:val="24"/>
        </w:rPr>
        <w:t>is in</w:t>
      </w:r>
      <w:r>
        <w:rPr>
          <w:spacing w:val="-1"/>
          <w:sz w:val="24"/>
        </w:rPr>
        <w:t xml:space="preserve"> </w:t>
      </w:r>
      <w:r>
        <w:rPr>
          <w:sz w:val="24"/>
        </w:rPr>
        <w:t>five</w:t>
      </w:r>
    </w:p>
    <w:p>
      <w:pPr>
        <w:pStyle w:val="5"/>
        <w:spacing w:before="4"/>
        <w:ind w:left="120"/>
        <w:jc w:val="both"/>
      </w:pPr>
      <w:r>
        <w:t>(5)</w:t>
      </w:r>
      <w:r>
        <w:rPr>
          <w:spacing w:val="-3"/>
        </w:rPr>
        <w:t xml:space="preserve"> </w:t>
      </w:r>
      <w:r>
        <w:t>points</w:t>
      </w:r>
      <w:r>
        <w:rPr>
          <w:spacing w:val="-1"/>
        </w:rPr>
        <w:t xml:space="preserve"> </w:t>
      </w:r>
      <w:r>
        <w:t>likert</w:t>
      </w:r>
      <w:r>
        <w:rPr>
          <w:spacing w:val="-1"/>
        </w:rPr>
        <w:t xml:space="preserve"> </w:t>
      </w:r>
      <w:r>
        <w:t>scale.</w:t>
      </w:r>
    </w:p>
    <w:p>
      <w:pPr>
        <w:spacing w:before="76" w:line="480" w:lineRule="auto"/>
        <w:ind w:left="120" w:right="317" w:firstLine="0"/>
        <w:jc w:val="both"/>
        <w:rPr>
          <w:b/>
          <w:sz w:val="24"/>
        </w:rPr>
      </w:pPr>
    </w:p>
    <w:p>
      <w:pPr>
        <w:spacing w:before="76" w:line="480" w:lineRule="auto"/>
        <w:ind w:left="120" w:right="317" w:firstLine="0"/>
        <w:jc w:val="both"/>
        <w:rPr>
          <w:sz w:val="24"/>
        </w:rPr>
      </w:pPr>
      <w:r>
        <w:rPr>
          <w:b/>
          <w:sz w:val="24"/>
        </w:rPr>
        <w:t>The objective two (2), assess the motivating factors that enhance productivity of building</w:t>
      </w:r>
      <w:r>
        <w:rPr>
          <w:b/>
          <w:spacing w:val="1"/>
          <w:sz w:val="24"/>
        </w:rPr>
        <w:t xml:space="preserve"> </w:t>
      </w:r>
      <w:r>
        <w:rPr>
          <w:b/>
          <w:sz w:val="24"/>
        </w:rPr>
        <w:t xml:space="preserve">construction firm workers; </w:t>
      </w:r>
      <w:r>
        <w:rPr>
          <w:sz w:val="24"/>
        </w:rPr>
        <w:t>Relative Index of Importance was calculated. For this study, the</w:t>
      </w:r>
      <w:r>
        <w:rPr>
          <w:spacing w:val="1"/>
          <w:sz w:val="24"/>
        </w:rPr>
        <w:t xml:space="preserve"> </w:t>
      </w:r>
      <w:r>
        <w:rPr>
          <w:sz w:val="24"/>
        </w:rPr>
        <w:t>respondents were asked to rate factor affecting construction worker’s productivity.</w:t>
      </w:r>
      <w:r>
        <w:rPr>
          <w:spacing w:val="1"/>
          <w:sz w:val="24"/>
        </w:rPr>
        <w:t xml:space="preserve"> </w:t>
      </w:r>
      <w:r>
        <w:rPr>
          <w:sz w:val="24"/>
        </w:rPr>
        <w:t>That is</w:t>
      </w:r>
      <w:r>
        <w:rPr>
          <w:spacing w:val="1"/>
          <w:sz w:val="24"/>
        </w:rPr>
        <w:t xml:space="preserve"> </w:t>
      </w:r>
      <w:r>
        <w:rPr>
          <w:sz w:val="24"/>
        </w:rPr>
        <w:t>dominant on five points Likert scale that runs from 1= “Not very Dominant”) through to 5= Very</w:t>
      </w:r>
      <w:r>
        <w:rPr>
          <w:spacing w:val="-57"/>
          <w:sz w:val="24"/>
        </w:rPr>
        <w:t xml:space="preserve"> </w:t>
      </w:r>
      <w:r>
        <w:rPr>
          <w:sz w:val="24"/>
        </w:rPr>
        <w:t>Dominant.</w:t>
      </w:r>
      <w:r>
        <w:rPr>
          <w:spacing w:val="1"/>
          <w:sz w:val="24"/>
        </w:rPr>
        <w:t xml:space="preserve"> </w:t>
      </w:r>
      <w:r>
        <w:rPr>
          <w:sz w:val="24"/>
        </w:rPr>
        <w:t>The</w:t>
      </w:r>
      <w:r>
        <w:rPr>
          <w:spacing w:val="1"/>
          <w:sz w:val="24"/>
        </w:rPr>
        <w:t xml:space="preserve"> </w:t>
      </w:r>
      <w:r>
        <w:rPr>
          <w:sz w:val="24"/>
        </w:rPr>
        <w:t>mean</w:t>
      </w:r>
      <w:r>
        <w:rPr>
          <w:spacing w:val="1"/>
          <w:sz w:val="24"/>
        </w:rPr>
        <w:t xml:space="preserve"> </w:t>
      </w:r>
      <w:r>
        <w:rPr>
          <w:sz w:val="24"/>
        </w:rPr>
        <w:t>scores</w:t>
      </w:r>
      <w:r>
        <w:rPr>
          <w:spacing w:val="1"/>
          <w:sz w:val="24"/>
        </w:rPr>
        <w:t xml:space="preserve"> </w:t>
      </w:r>
      <w:r>
        <w:rPr>
          <w:sz w:val="24"/>
        </w:rPr>
        <w:t>were</w:t>
      </w:r>
      <w:r>
        <w:rPr>
          <w:spacing w:val="1"/>
          <w:sz w:val="24"/>
        </w:rPr>
        <w:t xml:space="preserve"> </w:t>
      </w:r>
      <w:r>
        <w:rPr>
          <w:sz w:val="24"/>
        </w:rPr>
        <w:t>subsequently</w:t>
      </w:r>
      <w:r>
        <w:rPr>
          <w:spacing w:val="1"/>
          <w:sz w:val="24"/>
        </w:rPr>
        <w:t xml:space="preserve"> </w:t>
      </w:r>
      <w:r>
        <w:rPr>
          <w:sz w:val="24"/>
        </w:rPr>
        <w:t>ranks</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group</w:t>
      </w:r>
      <w:r>
        <w:rPr>
          <w:spacing w:val="1"/>
          <w:sz w:val="24"/>
        </w:rPr>
        <w:t xml:space="preserve"> </w:t>
      </w:r>
      <w:r>
        <w:rPr>
          <w:sz w:val="24"/>
        </w:rPr>
        <w:t>of</w:t>
      </w:r>
      <w:r>
        <w:rPr>
          <w:spacing w:val="1"/>
          <w:sz w:val="24"/>
        </w:rPr>
        <w:t xml:space="preserve"> </w:t>
      </w:r>
      <w:r>
        <w:rPr>
          <w:sz w:val="24"/>
        </w:rPr>
        <w:t>respondents</w:t>
      </w:r>
      <w:r>
        <w:rPr>
          <w:spacing w:val="1"/>
          <w:sz w:val="24"/>
        </w:rPr>
        <w:t xml:space="preserve"> </w:t>
      </w:r>
      <w:r>
        <w:rPr>
          <w:sz w:val="24"/>
        </w:rPr>
        <w:t>to</w:t>
      </w:r>
      <w:r>
        <w:rPr>
          <w:spacing w:val="1"/>
          <w:sz w:val="24"/>
        </w:rPr>
        <w:t xml:space="preserve"> </w:t>
      </w:r>
      <w:r>
        <w:rPr>
          <w:sz w:val="24"/>
        </w:rPr>
        <w:t>be</w:t>
      </w:r>
      <w:r>
        <w:rPr>
          <w:spacing w:val="-57"/>
          <w:sz w:val="24"/>
        </w:rPr>
        <w:t xml:space="preserve"> </w:t>
      </w:r>
      <w:r>
        <w:rPr>
          <w:spacing w:val="-1"/>
          <w:sz w:val="24"/>
        </w:rPr>
        <w:t>compared.</w:t>
      </w:r>
      <w:r>
        <w:rPr>
          <w:spacing w:val="-13"/>
          <w:sz w:val="24"/>
        </w:rPr>
        <w:t xml:space="preserve"> </w:t>
      </w:r>
      <w:r>
        <w:rPr>
          <w:sz w:val="24"/>
        </w:rPr>
        <w:t>Rankings</w:t>
      </w:r>
      <w:r>
        <w:rPr>
          <w:spacing w:val="-13"/>
          <w:sz w:val="24"/>
        </w:rPr>
        <w:t xml:space="preserve"> </w:t>
      </w:r>
      <w:r>
        <w:rPr>
          <w:sz w:val="24"/>
        </w:rPr>
        <w:t>are</w:t>
      </w:r>
      <w:r>
        <w:rPr>
          <w:spacing w:val="-12"/>
          <w:sz w:val="24"/>
        </w:rPr>
        <w:t xml:space="preserve"> </w:t>
      </w:r>
      <w:r>
        <w:rPr>
          <w:sz w:val="24"/>
        </w:rPr>
        <w:t>ordinal</w:t>
      </w:r>
      <w:r>
        <w:rPr>
          <w:spacing w:val="-13"/>
          <w:sz w:val="24"/>
        </w:rPr>
        <w:t xml:space="preserve"> </w:t>
      </w:r>
      <w:r>
        <w:rPr>
          <w:sz w:val="24"/>
        </w:rPr>
        <w:t>scale</w:t>
      </w:r>
      <w:r>
        <w:rPr>
          <w:spacing w:val="-14"/>
          <w:sz w:val="24"/>
        </w:rPr>
        <w:t xml:space="preserve"> </w:t>
      </w:r>
      <w:r>
        <w:rPr>
          <w:sz w:val="24"/>
        </w:rPr>
        <w:t>of</w:t>
      </w:r>
      <w:r>
        <w:rPr>
          <w:spacing w:val="-13"/>
          <w:sz w:val="24"/>
        </w:rPr>
        <w:t xml:space="preserve"> </w:t>
      </w:r>
      <w:r>
        <w:rPr>
          <w:sz w:val="24"/>
        </w:rPr>
        <w:t>measurement,</w:t>
      </w:r>
      <w:r>
        <w:rPr>
          <w:spacing w:val="-13"/>
          <w:sz w:val="24"/>
        </w:rPr>
        <w:t xml:space="preserve"> </w:t>
      </w:r>
      <w:r>
        <w:rPr>
          <w:sz w:val="24"/>
        </w:rPr>
        <w:t>so</w:t>
      </w:r>
      <w:r>
        <w:rPr>
          <w:spacing w:val="-13"/>
          <w:sz w:val="24"/>
        </w:rPr>
        <w:t xml:space="preserve"> </w:t>
      </w:r>
      <w:r>
        <w:rPr>
          <w:sz w:val="24"/>
        </w:rPr>
        <w:t>the</w:t>
      </w:r>
      <w:r>
        <w:rPr>
          <w:spacing w:val="-13"/>
          <w:sz w:val="24"/>
        </w:rPr>
        <w:t xml:space="preserve"> </w:t>
      </w:r>
      <w:r>
        <w:rPr>
          <w:sz w:val="24"/>
        </w:rPr>
        <w:t>data</w:t>
      </w:r>
      <w:r>
        <w:rPr>
          <w:spacing w:val="-14"/>
          <w:sz w:val="24"/>
        </w:rPr>
        <w:t xml:space="preserve"> </w:t>
      </w:r>
      <w:r>
        <w:rPr>
          <w:sz w:val="24"/>
        </w:rPr>
        <w:t>are</w:t>
      </w:r>
      <w:r>
        <w:rPr>
          <w:spacing w:val="-15"/>
          <w:sz w:val="24"/>
        </w:rPr>
        <w:t xml:space="preserve"> </w:t>
      </w:r>
      <w:r>
        <w:rPr>
          <w:sz w:val="24"/>
        </w:rPr>
        <w:t>suitable</w:t>
      </w:r>
      <w:r>
        <w:rPr>
          <w:spacing w:val="-13"/>
          <w:sz w:val="24"/>
        </w:rPr>
        <w:t xml:space="preserve"> </w:t>
      </w:r>
      <w:r>
        <w:rPr>
          <w:sz w:val="24"/>
        </w:rPr>
        <w:t>for</w:t>
      </w:r>
      <w:r>
        <w:rPr>
          <w:spacing w:val="-15"/>
          <w:sz w:val="24"/>
        </w:rPr>
        <w:t xml:space="preserve"> </w:t>
      </w:r>
      <w:r>
        <w:rPr>
          <w:sz w:val="24"/>
        </w:rPr>
        <w:t>a</w:t>
      </w:r>
      <w:r>
        <w:rPr>
          <w:spacing w:val="-13"/>
          <w:sz w:val="24"/>
        </w:rPr>
        <w:t xml:space="preserve"> </w:t>
      </w:r>
      <w:r>
        <w:rPr>
          <w:sz w:val="24"/>
        </w:rPr>
        <w:t>non-parametric</w:t>
      </w:r>
      <w:r>
        <w:rPr>
          <w:spacing w:val="-58"/>
          <w:sz w:val="24"/>
        </w:rPr>
        <w:t xml:space="preserve"> </w:t>
      </w:r>
      <w:r>
        <w:rPr>
          <w:sz w:val="24"/>
        </w:rPr>
        <w:t>test.</w:t>
      </w:r>
    </w:p>
    <w:p>
      <w:pPr>
        <w:spacing w:before="2" w:line="477" w:lineRule="auto"/>
        <w:ind w:left="120" w:right="317" w:firstLine="0"/>
        <w:jc w:val="both"/>
        <w:rPr>
          <w:sz w:val="24"/>
        </w:rPr>
      </w:pPr>
      <w:r>
        <w:rPr>
          <w:b/>
          <w:spacing w:val="-1"/>
          <w:sz w:val="24"/>
        </w:rPr>
        <w:t>The</w:t>
      </w:r>
      <w:r>
        <w:rPr>
          <w:b/>
          <w:spacing w:val="-13"/>
          <w:sz w:val="24"/>
        </w:rPr>
        <w:t xml:space="preserve"> </w:t>
      </w:r>
      <w:r>
        <w:rPr>
          <w:b/>
          <w:spacing w:val="-1"/>
          <w:sz w:val="24"/>
        </w:rPr>
        <w:t>objective</w:t>
      </w:r>
      <w:r>
        <w:rPr>
          <w:b/>
          <w:spacing w:val="-14"/>
          <w:sz w:val="24"/>
        </w:rPr>
        <w:t xml:space="preserve"> </w:t>
      </w:r>
      <w:r>
        <w:rPr>
          <w:b/>
          <w:spacing w:val="-1"/>
          <w:sz w:val="24"/>
        </w:rPr>
        <w:t>three</w:t>
      </w:r>
      <w:r>
        <w:rPr>
          <w:b/>
          <w:spacing w:val="-13"/>
          <w:sz w:val="24"/>
        </w:rPr>
        <w:t xml:space="preserve"> </w:t>
      </w:r>
      <w:r>
        <w:rPr>
          <w:b/>
          <w:spacing w:val="-1"/>
          <w:sz w:val="24"/>
        </w:rPr>
        <w:t>(3),</w:t>
      </w:r>
      <w:r>
        <w:rPr>
          <w:b/>
          <w:spacing w:val="-9"/>
          <w:sz w:val="24"/>
        </w:rPr>
        <w:t xml:space="preserve"> </w:t>
      </w:r>
      <w:r>
        <w:rPr>
          <w:b/>
          <w:sz w:val="24"/>
        </w:rPr>
        <w:t>establish</w:t>
      </w:r>
      <w:r>
        <w:rPr>
          <w:b/>
          <w:spacing w:val="-11"/>
          <w:sz w:val="24"/>
        </w:rPr>
        <w:t xml:space="preserve"> </w:t>
      </w:r>
      <w:r>
        <w:rPr>
          <w:b/>
          <w:sz w:val="24"/>
        </w:rPr>
        <w:t>the</w:t>
      </w:r>
      <w:r>
        <w:rPr>
          <w:b/>
          <w:spacing w:val="-12"/>
          <w:sz w:val="24"/>
        </w:rPr>
        <w:t xml:space="preserve"> </w:t>
      </w:r>
      <w:r>
        <w:rPr>
          <w:b/>
          <w:sz w:val="24"/>
        </w:rPr>
        <w:t>relationship</w:t>
      </w:r>
      <w:r>
        <w:rPr>
          <w:b/>
          <w:spacing w:val="-12"/>
          <w:sz w:val="24"/>
        </w:rPr>
        <w:t xml:space="preserve"> </w:t>
      </w:r>
      <w:r>
        <w:rPr>
          <w:b/>
          <w:sz w:val="24"/>
        </w:rPr>
        <w:t>between</w:t>
      </w:r>
      <w:r>
        <w:rPr>
          <w:b/>
          <w:spacing w:val="-12"/>
          <w:sz w:val="24"/>
        </w:rPr>
        <w:t xml:space="preserve"> </w:t>
      </w:r>
      <w:r>
        <w:rPr>
          <w:b/>
          <w:sz w:val="24"/>
        </w:rPr>
        <w:t>identified</w:t>
      </w:r>
      <w:r>
        <w:rPr>
          <w:b/>
          <w:spacing w:val="-12"/>
          <w:sz w:val="24"/>
        </w:rPr>
        <w:t xml:space="preserve"> </w:t>
      </w:r>
      <w:r>
        <w:rPr>
          <w:b/>
          <w:sz w:val="24"/>
        </w:rPr>
        <w:t>motivational</w:t>
      </w:r>
      <w:r>
        <w:rPr>
          <w:b/>
          <w:spacing w:val="-12"/>
          <w:sz w:val="24"/>
        </w:rPr>
        <w:t xml:space="preserve"> </w:t>
      </w:r>
      <w:r>
        <w:rPr>
          <w:b/>
          <w:sz w:val="24"/>
        </w:rPr>
        <w:t>factors</w:t>
      </w:r>
      <w:r>
        <w:rPr>
          <w:b/>
          <w:spacing w:val="-11"/>
          <w:sz w:val="24"/>
        </w:rPr>
        <w:t xml:space="preserve"> </w:t>
      </w:r>
      <w:r>
        <w:rPr>
          <w:b/>
          <w:sz w:val="24"/>
        </w:rPr>
        <w:t>and</w:t>
      </w:r>
      <w:r>
        <w:rPr>
          <w:b/>
          <w:spacing w:val="-58"/>
          <w:sz w:val="24"/>
        </w:rPr>
        <w:t xml:space="preserve"> </w:t>
      </w:r>
      <w:r>
        <w:rPr>
          <w:b/>
          <w:sz w:val="24"/>
        </w:rPr>
        <w:t xml:space="preserve">the building firm productivity: </w:t>
      </w:r>
      <w:r>
        <w:rPr>
          <w:sz w:val="24"/>
        </w:rPr>
        <w:t>The inferential analytical tool that was adopted for this study is</w:t>
      </w:r>
      <w:r>
        <w:rPr>
          <w:spacing w:val="1"/>
          <w:sz w:val="24"/>
        </w:rPr>
        <w:t xml:space="preserve"> </w:t>
      </w:r>
      <w:r>
        <w:rPr>
          <w:sz w:val="24"/>
        </w:rPr>
        <w:t>Spearman correlation which was used to determine the relationship between worker’s motivation</w:t>
      </w:r>
      <w:r>
        <w:rPr>
          <w:spacing w:val="-57"/>
          <w:sz w:val="24"/>
        </w:rPr>
        <w:t xml:space="preserve"> </w:t>
      </w:r>
      <w:r>
        <w:rPr>
          <w:sz w:val="24"/>
        </w:rPr>
        <w:t>and</w:t>
      </w:r>
      <w:r>
        <w:rPr>
          <w:spacing w:val="-1"/>
          <w:sz w:val="24"/>
        </w:rPr>
        <w:t xml:space="preserve"> </w:t>
      </w:r>
      <w:r>
        <w:rPr>
          <w:sz w:val="24"/>
        </w:rPr>
        <w:t>productivity.</w:t>
      </w:r>
    </w:p>
    <w:p>
      <w:pPr>
        <w:pStyle w:val="2"/>
        <w:spacing w:before="11" w:line="480" w:lineRule="auto"/>
        <w:ind w:left="120" w:right="321" w:firstLine="0"/>
      </w:pPr>
      <w:r>
        <w:t>The objective four (4), suggest motivation strategies that will improve the productivity of</w:t>
      </w:r>
      <w:r>
        <w:rPr>
          <w:spacing w:val="1"/>
        </w:rPr>
        <w:t xml:space="preserve"> </w:t>
      </w:r>
      <w:r>
        <w:t>construction</w:t>
      </w:r>
      <w:r>
        <w:rPr>
          <w:spacing w:val="-1"/>
        </w:rPr>
        <w:t xml:space="preserve"> </w:t>
      </w:r>
      <w:r>
        <w:t>firms.</w:t>
      </w:r>
    </w:p>
    <w:p>
      <w:pPr>
        <w:pStyle w:val="5"/>
        <w:spacing w:line="480" w:lineRule="auto"/>
        <w:ind w:left="120" w:right="314"/>
        <w:jc w:val="both"/>
      </w:pPr>
      <w:r>
        <w:t>Descriptive statistical MIS was used. A 5 point Likert scale was used to measure the strategies of</w:t>
      </w:r>
      <w:r>
        <w:rPr>
          <w:spacing w:val="-57"/>
        </w:rPr>
        <w:t xml:space="preserve"> </w:t>
      </w:r>
      <w:r>
        <w:rPr>
          <w:spacing w:val="-1"/>
        </w:rPr>
        <w:t>motivating</w:t>
      </w:r>
      <w:r>
        <w:rPr>
          <w:spacing w:val="-14"/>
        </w:rPr>
        <w:t xml:space="preserve"> </w:t>
      </w:r>
      <w:r>
        <w:rPr>
          <w:spacing w:val="-1"/>
        </w:rPr>
        <w:t>workers</w:t>
      </w:r>
      <w:r>
        <w:rPr>
          <w:spacing w:val="-13"/>
        </w:rPr>
        <w:t xml:space="preserve"> </w:t>
      </w:r>
      <w:r>
        <w:rPr>
          <w:spacing w:val="-1"/>
        </w:rPr>
        <w:t>and</w:t>
      </w:r>
      <w:r>
        <w:rPr>
          <w:spacing w:val="-12"/>
        </w:rPr>
        <w:t xml:space="preserve"> </w:t>
      </w:r>
      <w:r>
        <w:t>improve</w:t>
      </w:r>
      <w:r>
        <w:rPr>
          <w:spacing w:val="-14"/>
        </w:rPr>
        <w:t xml:space="preserve"> </w:t>
      </w:r>
      <w:r>
        <w:t>productivities</w:t>
      </w:r>
      <w:r>
        <w:rPr>
          <w:spacing w:val="-13"/>
        </w:rPr>
        <w:t xml:space="preserve"> </w:t>
      </w:r>
      <w:r>
        <w:t>at</w:t>
      </w:r>
      <w:r>
        <w:rPr>
          <w:spacing w:val="-12"/>
        </w:rPr>
        <w:t xml:space="preserve"> </w:t>
      </w:r>
      <w:r>
        <w:t>construction</w:t>
      </w:r>
      <w:r>
        <w:rPr>
          <w:spacing w:val="-12"/>
        </w:rPr>
        <w:t xml:space="preserve"> </w:t>
      </w:r>
      <w:r>
        <w:t>site</w:t>
      </w:r>
      <w:r>
        <w:rPr>
          <w:b/>
        </w:rPr>
        <w:t>.</w:t>
      </w:r>
      <w:r>
        <w:rPr>
          <w:b/>
          <w:spacing w:val="-9"/>
        </w:rPr>
        <w:t xml:space="preserve"> </w:t>
      </w:r>
      <w:r>
        <w:t>Likert</w:t>
      </w:r>
      <w:r>
        <w:rPr>
          <w:spacing w:val="-12"/>
        </w:rPr>
        <w:t xml:space="preserve"> </w:t>
      </w:r>
      <w:r>
        <w:t>scale</w:t>
      </w:r>
      <w:r>
        <w:rPr>
          <w:spacing w:val="-13"/>
        </w:rPr>
        <w:t xml:space="preserve"> </w:t>
      </w:r>
      <w:r>
        <w:t>offers</w:t>
      </w:r>
      <w:r>
        <w:rPr>
          <w:spacing w:val="-13"/>
        </w:rPr>
        <w:t xml:space="preserve"> </w:t>
      </w:r>
      <w:r>
        <w:t>a</w:t>
      </w:r>
      <w:r>
        <w:rPr>
          <w:spacing w:val="-13"/>
        </w:rPr>
        <w:t xml:space="preserve"> </w:t>
      </w:r>
      <w:r>
        <w:t>reasonable</w:t>
      </w:r>
      <w:r>
        <w:rPr>
          <w:spacing w:val="-57"/>
        </w:rPr>
        <w:t xml:space="preserve"> </w:t>
      </w:r>
      <w:r>
        <w:rPr>
          <w:spacing w:val="-1"/>
        </w:rPr>
        <w:t>degree</w:t>
      </w:r>
      <w:r>
        <w:rPr>
          <w:spacing w:val="-16"/>
        </w:rPr>
        <w:t xml:space="preserve"> </w:t>
      </w:r>
      <w:r>
        <w:rPr>
          <w:spacing w:val="-1"/>
        </w:rPr>
        <w:t>of</w:t>
      </w:r>
      <w:r>
        <w:rPr>
          <w:spacing w:val="-16"/>
        </w:rPr>
        <w:t xml:space="preserve"> </w:t>
      </w:r>
      <w:r>
        <w:rPr>
          <w:spacing w:val="-1"/>
        </w:rPr>
        <w:t>reliability</w:t>
      </w:r>
      <w:r>
        <w:rPr>
          <w:spacing w:val="-19"/>
        </w:rPr>
        <w:t xml:space="preserve"> </w:t>
      </w:r>
      <w:r>
        <w:t>compared</w:t>
      </w:r>
      <w:r>
        <w:rPr>
          <w:spacing w:val="-15"/>
        </w:rPr>
        <w:t xml:space="preserve"> </w:t>
      </w:r>
      <w:r>
        <w:t>to</w:t>
      </w:r>
      <w:r>
        <w:rPr>
          <w:spacing w:val="-11"/>
        </w:rPr>
        <w:t xml:space="preserve"> </w:t>
      </w:r>
      <w:r>
        <w:t>other</w:t>
      </w:r>
      <w:r>
        <w:rPr>
          <w:spacing w:val="-16"/>
        </w:rPr>
        <w:t xml:space="preserve"> </w:t>
      </w:r>
      <w:r>
        <w:t>open</w:t>
      </w:r>
      <w:r>
        <w:rPr>
          <w:spacing w:val="-14"/>
        </w:rPr>
        <w:t xml:space="preserve"> </w:t>
      </w:r>
      <w:r>
        <w:t>ended</w:t>
      </w:r>
      <w:r>
        <w:rPr>
          <w:spacing w:val="-15"/>
        </w:rPr>
        <w:t xml:space="preserve"> </w:t>
      </w:r>
      <w:r>
        <w:t>questions.</w:t>
      </w:r>
      <w:r>
        <w:rPr>
          <w:spacing w:val="-15"/>
        </w:rPr>
        <w:t xml:space="preserve"> </w:t>
      </w:r>
      <w:r>
        <w:t>The</w:t>
      </w:r>
      <w:r>
        <w:rPr>
          <w:spacing w:val="-15"/>
        </w:rPr>
        <w:t xml:space="preserve"> </w:t>
      </w:r>
      <w:r>
        <w:t>5</w:t>
      </w:r>
      <w:r>
        <w:rPr>
          <w:spacing w:val="-15"/>
        </w:rPr>
        <w:t xml:space="preserve"> </w:t>
      </w:r>
      <w:r>
        <w:t>point</w:t>
      </w:r>
      <w:r>
        <w:rPr>
          <w:spacing w:val="-13"/>
        </w:rPr>
        <w:t xml:space="preserve"> </w:t>
      </w:r>
      <w:r>
        <w:t>Likert</w:t>
      </w:r>
      <w:r>
        <w:rPr>
          <w:spacing w:val="-15"/>
        </w:rPr>
        <w:t xml:space="preserve"> </w:t>
      </w:r>
      <w:r>
        <w:t>scale</w:t>
      </w:r>
      <w:r>
        <w:rPr>
          <w:spacing w:val="-14"/>
        </w:rPr>
        <w:t xml:space="preserve"> </w:t>
      </w:r>
      <w:r>
        <w:t>would</w:t>
      </w:r>
      <w:r>
        <w:rPr>
          <w:spacing w:val="-15"/>
        </w:rPr>
        <w:t xml:space="preserve"> </w:t>
      </w:r>
      <w:r>
        <w:t>ranges</w:t>
      </w:r>
      <w:r>
        <w:rPr>
          <w:spacing w:val="-58"/>
        </w:rPr>
        <w:t xml:space="preserve"> </w:t>
      </w:r>
      <w:r>
        <w:t>from 5 = Strongly Effective (SE); 4 = effective</w:t>
      </w:r>
      <w:r>
        <w:rPr>
          <w:spacing w:val="1"/>
        </w:rPr>
        <w:t xml:space="preserve"> </w:t>
      </w:r>
      <w:r>
        <w:t>3 = Neutral (N); 2 = Ineffective (I); 1 = Strongly</w:t>
      </w:r>
      <w:r>
        <w:rPr>
          <w:spacing w:val="-57"/>
        </w:rPr>
        <w:t xml:space="preserve"> </w:t>
      </w:r>
      <w:r>
        <w:t>Ineffective</w:t>
      </w:r>
      <w:r>
        <w:rPr>
          <w:spacing w:val="-2"/>
        </w:rPr>
        <w:t xml:space="preserve"> </w:t>
      </w:r>
      <w:r>
        <w:t>(SI).</w:t>
      </w:r>
    </w:p>
    <w:p>
      <w:pPr>
        <w:pStyle w:val="2"/>
        <w:numPr>
          <w:ilvl w:val="1"/>
          <w:numId w:val="14"/>
        </w:numPr>
        <w:tabs>
          <w:tab w:val="left" w:pos="841"/>
        </w:tabs>
        <w:spacing w:before="1" w:after="0" w:line="240" w:lineRule="auto"/>
        <w:ind w:left="840" w:right="0" w:hanging="721"/>
        <w:jc w:val="both"/>
      </w:pPr>
      <w:r>
        <w:t>Reliability</w:t>
      </w:r>
      <w:r>
        <w:rPr>
          <w:spacing w:val="-1"/>
        </w:rPr>
        <w:t xml:space="preserve"> </w:t>
      </w:r>
      <w:r>
        <w:t>Test</w:t>
      </w:r>
    </w:p>
    <w:p>
      <w:pPr>
        <w:pStyle w:val="5"/>
        <w:spacing w:before="7"/>
        <w:rPr>
          <w:b/>
          <w:sz w:val="23"/>
        </w:rPr>
      </w:pPr>
    </w:p>
    <w:p>
      <w:pPr>
        <w:pStyle w:val="5"/>
        <w:spacing w:line="480" w:lineRule="auto"/>
        <w:ind w:left="120" w:right="318"/>
        <w:jc w:val="both"/>
      </w:pPr>
      <w:r>
        <w:t>Cronbach's alpha (or coefficient alpha) was developed by Lee Cronbach in 1951 to quantify</w:t>
      </w:r>
      <w:r>
        <w:rPr>
          <w:spacing w:val="1"/>
        </w:rPr>
        <w:t xml:space="preserve"> </w:t>
      </w:r>
      <w:r>
        <w:t>reliability, or internal accuracy. The word "reliability" refers to how well a test measures what it</w:t>
      </w:r>
      <w:r>
        <w:rPr>
          <w:spacing w:val="1"/>
        </w:rPr>
        <w:t xml:space="preserve"> </w:t>
      </w:r>
      <w:r>
        <w:t>claims to. The reliability of two-question Likert scale surveys is determined using Cronbach's</w:t>
      </w:r>
      <w:r>
        <w:rPr>
          <w:spacing w:val="1"/>
        </w:rPr>
        <w:t xml:space="preserve"> </w:t>
      </w:r>
      <w:r>
        <w:t>alpha</w:t>
      </w:r>
      <w:r>
        <w:rPr>
          <w:spacing w:val="-4"/>
        </w:rPr>
        <w:t xml:space="preserve"> </w:t>
      </w:r>
      <w:r>
        <w:t>measures.</w:t>
      </w:r>
      <w:r>
        <w:rPr>
          <w:spacing w:val="-4"/>
        </w:rPr>
        <w:t xml:space="preserve"> </w:t>
      </w:r>
      <w:r>
        <w:t>These</w:t>
      </w:r>
      <w:r>
        <w:rPr>
          <w:spacing w:val="-5"/>
        </w:rPr>
        <w:t xml:space="preserve"> </w:t>
      </w:r>
      <w:r>
        <w:t>questions</w:t>
      </w:r>
      <w:r>
        <w:rPr>
          <w:spacing w:val="-3"/>
        </w:rPr>
        <w:t xml:space="preserve"> </w:t>
      </w:r>
      <w:r>
        <w:t>can</w:t>
      </w:r>
      <w:r>
        <w:rPr>
          <w:spacing w:val="-4"/>
        </w:rPr>
        <w:t xml:space="preserve"> </w:t>
      </w:r>
      <w:r>
        <w:t>be</w:t>
      </w:r>
      <w:r>
        <w:rPr>
          <w:spacing w:val="-5"/>
        </w:rPr>
        <w:t xml:space="preserve"> </w:t>
      </w:r>
      <w:r>
        <w:t>used</w:t>
      </w:r>
      <w:r>
        <w:rPr>
          <w:spacing w:val="-4"/>
        </w:rPr>
        <w:t xml:space="preserve"> </w:t>
      </w:r>
      <w:r>
        <w:t>to grade</w:t>
      </w:r>
      <w:r>
        <w:rPr>
          <w:spacing w:val="-5"/>
        </w:rPr>
        <w:t xml:space="preserve"> </w:t>
      </w:r>
      <w:r>
        <w:t>both</w:t>
      </w:r>
      <w:r>
        <w:rPr>
          <w:spacing w:val="-3"/>
        </w:rPr>
        <w:t xml:space="preserve"> </w:t>
      </w:r>
      <w:r>
        <w:t>latent</w:t>
      </w:r>
      <w:r>
        <w:rPr>
          <w:spacing w:val="-3"/>
        </w:rPr>
        <w:t xml:space="preserve"> </w:t>
      </w:r>
      <w:r>
        <w:t>and</w:t>
      </w:r>
      <w:r>
        <w:rPr>
          <w:spacing w:val="-3"/>
        </w:rPr>
        <w:t xml:space="preserve"> </w:t>
      </w:r>
      <w:r>
        <w:t>unobservable</w:t>
      </w:r>
      <w:r>
        <w:rPr>
          <w:spacing w:val="-4"/>
        </w:rPr>
        <w:t xml:space="preserve"> </w:t>
      </w:r>
      <w:r>
        <w:t>variables. In</w:t>
      </w:r>
      <w:r>
        <w:rPr>
          <w:spacing w:val="-4"/>
        </w:rPr>
        <w:t xml:space="preserve"> </w:t>
      </w:r>
      <w:r>
        <w:t>a</w:t>
      </w:r>
      <w:r>
        <w:rPr>
          <w:rFonts w:hint="default"/>
          <w:lang w:val="en-US"/>
        </w:rPr>
        <w:t xml:space="preserve"> </w:t>
      </w:r>
      <w:r>
        <w:t>real-life situation, this is very complex to quantify. Cronbach's alpha will help you determine</w:t>
      </w:r>
      <w:r>
        <w:rPr>
          <w:spacing w:val="1"/>
        </w:rPr>
        <w:t xml:space="preserve"> </w:t>
      </w:r>
      <w:r>
        <w:t>whether</w:t>
      </w:r>
      <w:r>
        <w:rPr>
          <w:spacing w:val="-2"/>
        </w:rPr>
        <w:t xml:space="preserve"> </w:t>
      </w:r>
      <w:r>
        <w:t>the hobby</w:t>
      </w:r>
      <w:r>
        <w:rPr>
          <w:spacing w:val="-5"/>
        </w:rPr>
        <w:t xml:space="preserve"> </w:t>
      </w:r>
      <w:r>
        <w:t>part</w:t>
      </w:r>
      <w:r>
        <w:rPr>
          <w:spacing w:val="-1"/>
        </w:rPr>
        <w:t xml:space="preserve"> </w:t>
      </w:r>
      <w:r>
        <w:t>of</w:t>
      </w:r>
      <w:r>
        <w:rPr>
          <w:spacing w:val="1"/>
        </w:rPr>
        <w:t xml:space="preserve"> </w:t>
      </w:r>
      <w:r>
        <w:t>your questionnaire</w:t>
      </w:r>
      <w:r>
        <w:rPr>
          <w:spacing w:val="-2"/>
        </w:rPr>
        <w:t xml:space="preserve"> </w:t>
      </w:r>
      <w:r>
        <w:t>is accurately</w:t>
      </w:r>
      <w:r>
        <w:rPr>
          <w:spacing w:val="-5"/>
        </w:rPr>
        <w:t xml:space="preserve"> </w:t>
      </w:r>
      <w:r>
        <w:t>calculated.</w:t>
      </w:r>
    </w:p>
    <w:p>
      <w:pPr>
        <w:pStyle w:val="5"/>
        <w:spacing w:before="6"/>
        <w:rPr>
          <w:sz w:val="28"/>
        </w:rPr>
      </w:pPr>
    </w:p>
    <w:p>
      <w:pPr>
        <w:pStyle w:val="2"/>
        <w:ind w:left="120" w:firstLine="0"/>
      </w:pPr>
      <w:r>
        <w:t>Cronbach’s</w:t>
      </w:r>
      <w:r>
        <w:rPr>
          <w:spacing w:val="-3"/>
        </w:rPr>
        <w:t xml:space="preserve"> </w:t>
      </w:r>
      <w:r>
        <w:t>Alpha</w:t>
      </w:r>
      <w:r>
        <w:rPr>
          <w:spacing w:val="-2"/>
        </w:rPr>
        <w:t xml:space="preserve"> </w:t>
      </w:r>
      <w:r>
        <w:t>Formula Rule</w:t>
      </w:r>
      <w:r>
        <w:rPr>
          <w:spacing w:val="-3"/>
        </w:rPr>
        <w:t xml:space="preserve"> </w:t>
      </w:r>
      <w:r>
        <w:t>of</w:t>
      </w:r>
      <w:r>
        <w:rPr>
          <w:spacing w:val="-2"/>
        </w:rPr>
        <w:t xml:space="preserve"> </w:t>
      </w:r>
      <w:r>
        <w:t>Thumb</w:t>
      </w:r>
      <w:r>
        <w:rPr>
          <w:spacing w:val="-2"/>
        </w:rPr>
        <w:t xml:space="preserve"> </w:t>
      </w:r>
      <w:r>
        <w:t>for</w:t>
      </w:r>
      <w:r>
        <w:rPr>
          <w:spacing w:val="-3"/>
        </w:rPr>
        <w:t xml:space="preserve"> </w:t>
      </w:r>
      <w:r>
        <w:t>Results</w:t>
      </w:r>
    </w:p>
    <w:p>
      <w:pPr>
        <w:pStyle w:val="5"/>
        <w:rPr>
          <w:b/>
        </w:rPr>
      </w:pPr>
    </w:p>
    <w:p>
      <w:pPr>
        <w:spacing w:before="0"/>
        <w:ind w:left="120" w:right="0" w:firstLine="0"/>
        <w:jc w:val="both"/>
        <w:rPr>
          <w:b/>
          <w:sz w:val="24"/>
        </w:rPr>
      </w:pPr>
      <w:r>
        <w:rPr>
          <w:b/>
          <w:sz w:val="24"/>
        </w:rPr>
        <w:t>Table</w:t>
      </w:r>
      <w:r>
        <w:rPr>
          <w:b/>
          <w:spacing w:val="-2"/>
          <w:sz w:val="24"/>
        </w:rPr>
        <w:t xml:space="preserve"> </w:t>
      </w:r>
      <w:r>
        <w:rPr>
          <w:b/>
          <w:sz w:val="24"/>
        </w:rPr>
        <w:t>3.1:</w:t>
      </w:r>
      <w:r>
        <w:rPr>
          <w:b/>
          <w:spacing w:val="-3"/>
          <w:sz w:val="24"/>
        </w:rPr>
        <w:t xml:space="preserve"> </w:t>
      </w:r>
      <w:r>
        <w:rPr>
          <w:b/>
          <w:sz w:val="24"/>
        </w:rPr>
        <w:t>A</w:t>
      </w:r>
      <w:r>
        <w:rPr>
          <w:b/>
          <w:spacing w:val="-1"/>
          <w:sz w:val="24"/>
        </w:rPr>
        <w:t xml:space="preserve"> </w:t>
      </w:r>
      <w:r>
        <w:rPr>
          <w:b/>
          <w:sz w:val="24"/>
        </w:rPr>
        <w:t>rule</w:t>
      </w:r>
      <w:r>
        <w:rPr>
          <w:b/>
          <w:spacing w:val="-1"/>
          <w:sz w:val="24"/>
        </w:rPr>
        <w:t xml:space="preserve"> </w:t>
      </w:r>
      <w:r>
        <w:rPr>
          <w:b/>
          <w:sz w:val="24"/>
        </w:rPr>
        <w:t>of</w:t>
      </w:r>
      <w:r>
        <w:rPr>
          <w:b/>
          <w:spacing w:val="-1"/>
          <w:sz w:val="24"/>
        </w:rPr>
        <w:t xml:space="preserve"> </w:t>
      </w:r>
      <w:r>
        <w:rPr>
          <w:b/>
          <w:sz w:val="24"/>
        </w:rPr>
        <w:t>thumb</w:t>
      </w:r>
      <w:r>
        <w:rPr>
          <w:b/>
          <w:spacing w:val="-1"/>
          <w:sz w:val="24"/>
        </w:rPr>
        <w:t xml:space="preserve"> </w:t>
      </w:r>
      <w:r>
        <w:rPr>
          <w:b/>
          <w:sz w:val="24"/>
        </w:rPr>
        <w:t>for</w:t>
      </w:r>
      <w:r>
        <w:rPr>
          <w:b/>
          <w:spacing w:val="-2"/>
          <w:sz w:val="24"/>
        </w:rPr>
        <w:t xml:space="preserve"> </w:t>
      </w:r>
      <w:r>
        <w:rPr>
          <w:b/>
          <w:sz w:val="24"/>
        </w:rPr>
        <w:t>interpreting</w:t>
      </w:r>
      <w:r>
        <w:rPr>
          <w:b/>
          <w:spacing w:val="-1"/>
          <w:sz w:val="24"/>
        </w:rPr>
        <w:t xml:space="preserve"> </w:t>
      </w:r>
      <w:r>
        <w:rPr>
          <w:b/>
          <w:sz w:val="24"/>
        </w:rPr>
        <w:t>Likert</w:t>
      </w:r>
      <w:r>
        <w:rPr>
          <w:b/>
          <w:spacing w:val="-1"/>
          <w:sz w:val="24"/>
        </w:rPr>
        <w:t xml:space="preserve"> </w:t>
      </w:r>
      <w:r>
        <w:rPr>
          <w:b/>
          <w:sz w:val="24"/>
        </w:rPr>
        <w:t>scale</w:t>
      </w:r>
      <w:r>
        <w:rPr>
          <w:b/>
          <w:spacing w:val="-3"/>
          <w:sz w:val="24"/>
        </w:rPr>
        <w:t xml:space="preserve"> </w:t>
      </w:r>
      <w:r>
        <w:rPr>
          <w:b/>
          <w:sz w:val="24"/>
        </w:rPr>
        <w:t>questions</w:t>
      </w:r>
      <w:r>
        <w:rPr>
          <w:b/>
          <w:spacing w:val="-1"/>
          <w:sz w:val="24"/>
        </w:rPr>
        <w:t xml:space="preserve"> </w:t>
      </w:r>
      <w:r>
        <w:rPr>
          <w:b/>
          <w:sz w:val="24"/>
        </w:rPr>
        <w:t>is:</w:t>
      </w:r>
    </w:p>
    <w:p>
      <w:pPr>
        <w:pStyle w:val="5"/>
        <w:spacing w:before="3"/>
        <w:rPr>
          <w:b/>
        </w:rPr>
      </w:pPr>
    </w:p>
    <w:tbl>
      <w:tblPr>
        <w:tblStyle w:val="4"/>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34"/>
        <w:gridCol w:w="5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3134" w:type="dxa"/>
            <w:tcBorders>
              <w:top w:val="single" w:color="000000" w:sz="4" w:space="0"/>
              <w:bottom w:val="single" w:color="000000" w:sz="4" w:space="0"/>
            </w:tcBorders>
          </w:tcPr>
          <w:p>
            <w:pPr>
              <w:pStyle w:val="9"/>
              <w:spacing w:line="268" w:lineRule="exact"/>
              <w:ind w:left="115"/>
              <w:rPr>
                <w:sz w:val="24"/>
              </w:rPr>
            </w:pPr>
            <w:r>
              <w:rPr>
                <w:sz w:val="24"/>
              </w:rPr>
              <w:t>Cronbach’s</w:t>
            </w:r>
            <w:r>
              <w:rPr>
                <w:spacing w:val="-2"/>
                <w:sz w:val="24"/>
              </w:rPr>
              <w:t xml:space="preserve"> </w:t>
            </w:r>
            <w:r>
              <w:rPr>
                <w:sz w:val="24"/>
              </w:rPr>
              <w:t>alpha</w:t>
            </w:r>
          </w:p>
        </w:tc>
        <w:tc>
          <w:tcPr>
            <w:tcW w:w="5594" w:type="dxa"/>
            <w:tcBorders>
              <w:top w:val="single" w:color="000000" w:sz="4" w:space="0"/>
              <w:bottom w:val="single" w:color="000000" w:sz="4" w:space="0"/>
            </w:tcBorders>
          </w:tcPr>
          <w:p>
            <w:pPr>
              <w:pStyle w:val="9"/>
              <w:spacing w:line="268" w:lineRule="exact"/>
              <w:ind w:left="1332"/>
              <w:rPr>
                <w:sz w:val="24"/>
              </w:rPr>
            </w:pPr>
            <w:r>
              <w:rPr>
                <w:sz w:val="24"/>
              </w:rPr>
              <w:t>Internal</w:t>
            </w:r>
            <w:r>
              <w:rPr>
                <w:spacing w:val="-1"/>
                <w:sz w:val="24"/>
              </w:rPr>
              <w:t xml:space="preserve"> </w:t>
            </w:r>
            <w:r>
              <w:rPr>
                <w:sz w:val="24"/>
              </w:rPr>
              <w:t>consistency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3134" w:type="dxa"/>
            <w:tcBorders>
              <w:top w:val="single" w:color="000000" w:sz="4" w:space="0"/>
            </w:tcBorders>
          </w:tcPr>
          <w:p>
            <w:pPr>
              <w:pStyle w:val="9"/>
              <w:spacing w:line="268" w:lineRule="exact"/>
              <w:ind w:left="115"/>
              <w:rPr>
                <w:sz w:val="24"/>
              </w:rPr>
            </w:pPr>
            <w:r>
              <w:rPr>
                <w:sz w:val="24"/>
              </w:rPr>
              <w:t>α</w:t>
            </w:r>
            <w:r>
              <w:rPr>
                <w:spacing w:val="-1"/>
                <w:sz w:val="24"/>
              </w:rPr>
              <w:t xml:space="preserve"> </w:t>
            </w:r>
            <w:r>
              <w:rPr>
                <w:sz w:val="24"/>
              </w:rPr>
              <w:t>≥ 0.90</w:t>
            </w:r>
          </w:p>
        </w:tc>
        <w:tc>
          <w:tcPr>
            <w:tcW w:w="5594" w:type="dxa"/>
            <w:tcBorders>
              <w:top w:val="single" w:color="000000" w:sz="4" w:space="0"/>
            </w:tcBorders>
          </w:tcPr>
          <w:p>
            <w:pPr>
              <w:pStyle w:val="9"/>
              <w:spacing w:line="268" w:lineRule="exact"/>
              <w:ind w:left="1332"/>
              <w:rPr>
                <w:sz w:val="24"/>
              </w:rPr>
            </w:pPr>
            <w:r>
              <w:rPr>
                <w:sz w:val="24"/>
              </w:rPr>
              <w:t>Excellent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134" w:type="dxa"/>
          </w:tcPr>
          <w:p>
            <w:pPr>
              <w:pStyle w:val="9"/>
              <w:spacing w:before="133"/>
              <w:ind w:left="115"/>
              <w:rPr>
                <w:sz w:val="24"/>
              </w:rPr>
            </w:pPr>
            <w:r>
              <w:rPr>
                <w:sz w:val="24"/>
              </w:rPr>
              <w:t>0.90 &gt;</w:t>
            </w:r>
            <w:r>
              <w:rPr>
                <w:spacing w:val="-1"/>
                <w:sz w:val="24"/>
              </w:rPr>
              <w:t xml:space="preserve"> </w:t>
            </w:r>
            <w:r>
              <w:rPr>
                <w:sz w:val="24"/>
              </w:rPr>
              <w:t>α</w:t>
            </w:r>
            <w:r>
              <w:rPr>
                <w:spacing w:val="-1"/>
                <w:sz w:val="24"/>
              </w:rPr>
              <w:t xml:space="preserve"> </w:t>
            </w:r>
            <w:r>
              <w:rPr>
                <w:sz w:val="24"/>
              </w:rPr>
              <w:t>≥ 0.80</w:t>
            </w:r>
          </w:p>
        </w:tc>
        <w:tc>
          <w:tcPr>
            <w:tcW w:w="5594" w:type="dxa"/>
          </w:tcPr>
          <w:p>
            <w:pPr>
              <w:pStyle w:val="9"/>
              <w:spacing w:before="133"/>
              <w:ind w:left="1332"/>
              <w:rPr>
                <w:sz w:val="24"/>
              </w:rPr>
            </w:pPr>
            <w:r>
              <w:rPr>
                <w:sz w:val="24"/>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134" w:type="dxa"/>
          </w:tcPr>
          <w:p>
            <w:pPr>
              <w:pStyle w:val="9"/>
              <w:spacing w:before="133"/>
              <w:ind w:left="115"/>
              <w:rPr>
                <w:sz w:val="24"/>
              </w:rPr>
            </w:pPr>
            <w:r>
              <w:rPr>
                <w:sz w:val="24"/>
              </w:rPr>
              <w:t>0.80 &gt;</w:t>
            </w:r>
            <w:r>
              <w:rPr>
                <w:spacing w:val="-1"/>
                <w:sz w:val="24"/>
              </w:rPr>
              <w:t xml:space="preserve"> </w:t>
            </w:r>
            <w:r>
              <w:rPr>
                <w:sz w:val="24"/>
              </w:rPr>
              <w:t>α</w:t>
            </w:r>
            <w:r>
              <w:rPr>
                <w:spacing w:val="-1"/>
                <w:sz w:val="24"/>
              </w:rPr>
              <w:t xml:space="preserve"> </w:t>
            </w:r>
            <w:r>
              <w:rPr>
                <w:sz w:val="24"/>
              </w:rPr>
              <w:t>≥ 0.70</w:t>
            </w:r>
          </w:p>
        </w:tc>
        <w:tc>
          <w:tcPr>
            <w:tcW w:w="5594" w:type="dxa"/>
          </w:tcPr>
          <w:p>
            <w:pPr>
              <w:pStyle w:val="9"/>
              <w:spacing w:before="133"/>
              <w:ind w:left="1332"/>
              <w:rPr>
                <w:sz w:val="24"/>
              </w:rPr>
            </w:pPr>
            <w:r>
              <w:rPr>
                <w:sz w:val="24"/>
              </w:rPr>
              <w:t>Acceptable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3134" w:type="dxa"/>
          </w:tcPr>
          <w:p>
            <w:pPr>
              <w:pStyle w:val="9"/>
              <w:spacing w:before="133"/>
              <w:ind w:left="115"/>
              <w:rPr>
                <w:sz w:val="24"/>
              </w:rPr>
            </w:pPr>
            <w:r>
              <w:rPr>
                <w:sz w:val="24"/>
              </w:rPr>
              <w:t>0.70 &gt;</w:t>
            </w:r>
            <w:r>
              <w:rPr>
                <w:spacing w:val="-1"/>
                <w:sz w:val="24"/>
              </w:rPr>
              <w:t xml:space="preserve"> </w:t>
            </w:r>
            <w:r>
              <w:rPr>
                <w:sz w:val="24"/>
              </w:rPr>
              <w:t>α</w:t>
            </w:r>
            <w:r>
              <w:rPr>
                <w:spacing w:val="-1"/>
                <w:sz w:val="24"/>
              </w:rPr>
              <w:t xml:space="preserve"> </w:t>
            </w:r>
            <w:r>
              <w:rPr>
                <w:sz w:val="24"/>
              </w:rPr>
              <w:t>≥ 0.60</w:t>
            </w:r>
          </w:p>
        </w:tc>
        <w:tc>
          <w:tcPr>
            <w:tcW w:w="5594" w:type="dxa"/>
          </w:tcPr>
          <w:p>
            <w:pPr>
              <w:pStyle w:val="9"/>
              <w:spacing w:before="133"/>
              <w:ind w:left="1332"/>
              <w:rPr>
                <w:sz w:val="24"/>
              </w:rPr>
            </w:pPr>
            <w:r>
              <w:rPr>
                <w:sz w:val="24"/>
              </w:rPr>
              <w:t>Questionable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134" w:type="dxa"/>
          </w:tcPr>
          <w:p>
            <w:pPr>
              <w:pStyle w:val="9"/>
              <w:spacing w:before="133"/>
              <w:ind w:left="115"/>
              <w:rPr>
                <w:sz w:val="24"/>
              </w:rPr>
            </w:pPr>
            <w:r>
              <w:rPr>
                <w:sz w:val="24"/>
              </w:rPr>
              <w:t>0.60&gt;</w:t>
            </w:r>
            <w:r>
              <w:rPr>
                <w:spacing w:val="-1"/>
                <w:sz w:val="24"/>
              </w:rPr>
              <w:t xml:space="preserve"> </w:t>
            </w:r>
            <w:r>
              <w:rPr>
                <w:sz w:val="24"/>
              </w:rPr>
              <w:t>α</w:t>
            </w:r>
            <w:r>
              <w:rPr>
                <w:spacing w:val="-1"/>
                <w:sz w:val="24"/>
              </w:rPr>
              <w:t xml:space="preserve"> </w:t>
            </w:r>
            <w:r>
              <w:rPr>
                <w:sz w:val="24"/>
              </w:rPr>
              <w:t>≥ 0.50</w:t>
            </w:r>
          </w:p>
        </w:tc>
        <w:tc>
          <w:tcPr>
            <w:tcW w:w="5594" w:type="dxa"/>
          </w:tcPr>
          <w:p>
            <w:pPr>
              <w:pStyle w:val="9"/>
              <w:spacing w:before="133"/>
              <w:ind w:left="1332"/>
              <w:rPr>
                <w:sz w:val="24"/>
              </w:rPr>
            </w:pPr>
            <w:r>
              <w:rPr>
                <w:sz w:val="24"/>
              </w:rPr>
              <w:t>Poor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3134" w:type="dxa"/>
            <w:tcBorders>
              <w:bottom w:val="single" w:color="000000" w:sz="4" w:space="0"/>
            </w:tcBorders>
          </w:tcPr>
          <w:p>
            <w:pPr>
              <w:pStyle w:val="9"/>
              <w:spacing w:before="133"/>
              <w:ind w:left="235"/>
              <w:rPr>
                <w:sz w:val="24"/>
              </w:rPr>
            </w:pPr>
            <w:r>
              <w:rPr>
                <w:sz w:val="24"/>
              </w:rPr>
              <w:t>0.5 0≥ α</w:t>
            </w:r>
          </w:p>
        </w:tc>
        <w:tc>
          <w:tcPr>
            <w:tcW w:w="5594" w:type="dxa"/>
            <w:tcBorders>
              <w:bottom w:val="single" w:color="000000" w:sz="4" w:space="0"/>
            </w:tcBorders>
          </w:tcPr>
          <w:p>
            <w:pPr>
              <w:pStyle w:val="9"/>
              <w:spacing w:before="133"/>
              <w:ind w:left="1332"/>
              <w:rPr>
                <w:sz w:val="24"/>
              </w:rPr>
            </w:pPr>
            <w:r>
              <w:rPr>
                <w:sz w:val="24"/>
              </w:rPr>
              <w:t>Unacceptable</w:t>
            </w:r>
          </w:p>
        </w:tc>
      </w:tr>
    </w:tbl>
    <w:p>
      <w:pPr>
        <w:pStyle w:val="5"/>
        <w:spacing w:line="480" w:lineRule="auto"/>
        <w:ind w:left="120" w:right="320"/>
        <w:jc w:val="both"/>
      </w:pPr>
      <w:r>
        <w:t>Table 3.1 above indicate a rule of thumb for interpreting likert scale question which shows the</w:t>
      </w:r>
      <w:r>
        <w:rPr>
          <w:spacing w:val="1"/>
        </w:rPr>
        <w:t xml:space="preserve"> </w:t>
      </w:r>
      <w:r>
        <w:t>Cronbach’s</w:t>
      </w:r>
      <w:r>
        <w:rPr>
          <w:spacing w:val="-8"/>
        </w:rPr>
        <w:t xml:space="preserve"> </w:t>
      </w:r>
      <w:r>
        <w:t>alpha</w:t>
      </w:r>
      <w:r>
        <w:rPr>
          <w:spacing w:val="-7"/>
        </w:rPr>
        <w:t xml:space="preserve"> </w:t>
      </w:r>
      <w:r>
        <w:t>and</w:t>
      </w:r>
      <w:r>
        <w:rPr>
          <w:spacing w:val="-6"/>
        </w:rPr>
        <w:t xml:space="preserve"> </w:t>
      </w:r>
      <w:r>
        <w:t>its</w:t>
      </w:r>
      <w:r>
        <w:rPr>
          <w:spacing w:val="-6"/>
        </w:rPr>
        <w:t xml:space="preserve"> </w:t>
      </w:r>
      <w:r>
        <w:t>internal</w:t>
      </w:r>
      <w:r>
        <w:rPr>
          <w:spacing w:val="-6"/>
        </w:rPr>
        <w:t xml:space="preserve"> </w:t>
      </w:r>
      <w:r>
        <w:t>consistency.</w:t>
      </w:r>
      <w:r>
        <w:rPr>
          <w:spacing w:val="-2"/>
        </w:rPr>
        <w:t xml:space="preserve"> </w:t>
      </w:r>
      <w:r>
        <w:t>In</w:t>
      </w:r>
      <w:r>
        <w:rPr>
          <w:spacing w:val="-4"/>
        </w:rPr>
        <w:t xml:space="preserve"> </w:t>
      </w:r>
      <w:r>
        <w:t>general,</w:t>
      </w:r>
      <w:r>
        <w:rPr>
          <w:spacing w:val="-3"/>
        </w:rPr>
        <w:t xml:space="preserve"> </w:t>
      </w:r>
      <w:r>
        <w:t>a</w:t>
      </w:r>
      <w:r>
        <w:rPr>
          <w:spacing w:val="-8"/>
        </w:rPr>
        <w:t xml:space="preserve"> </w:t>
      </w:r>
      <w:r>
        <w:t>score</w:t>
      </w:r>
      <w:r>
        <w:rPr>
          <w:spacing w:val="-7"/>
        </w:rPr>
        <w:t xml:space="preserve"> </w:t>
      </w:r>
      <w:r>
        <w:t>of</w:t>
      </w:r>
      <w:r>
        <w:rPr>
          <w:spacing w:val="-7"/>
        </w:rPr>
        <w:t xml:space="preserve"> </w:t>
      </w:r>
      <w:r>
        <w:t>more</w:t>
      </w:r>
      <w:r>
        <w:rPr>
          <w:spacing w:val="-7"/>
        </w:rPr>
        <w:t xml:space="preserve"> </w:t>
      </w:r>
      <w:r>
        <w:t>than</w:t>
      </w:r>
      <w:r>
        <w:rPr>
          <w:spacing w:val="-6"/>
        </w:rPr>
        <w:t xml:space="preserve"> </w:t>
      </w:r>
      <w:r>
        <w:t>0.7</w:t>
      </w:r>
      <w:r>
        <w:rPr>
          <w:spacing w:val="-6"/>
        </w:rPr>
        <w:t xml:space="preserve"> </w:t>
      </w:r>
      <w:r>
        <w:t>is</w:t>
      </w:r>
      <w:r>
        <w:rPr>
          <w:spacing w:val="-6"/>
        </w:rPr>
        <w:t xml:space="preserve"> </w:t>
      </w:r>
      <w:r>
        <w:t>usually</w:t>
      </w:r>
      <w:r>
        <w:rPr>
          <w:spacing w:val="-11"/>
        </w:rPr>
        <w:t xml:space="preserve"> </w:t>
      </w:r>
      <w:r>
        <w:t>okay.</w:t>
      </w:r>
      <w:r>
        <w:rPr>
          <w:spacing w:val="-58"/>
        </w:rPr>
        <w:t xml:space="preserve"> </w:t>
      </w:r>
      <w:r>
        <w:t>However,</w:t>
      </w:r>
      <w:r>
        <w:rPr>
          <w:spacing w:val="-1"/>
        </w:rPr>
        <w:t xml:space="preserve"> </w:t>
      </w:r>
      <w:r>
        <w:t>some</w:t>
      </w:r>
      <w:r>
        <w:rPr>
          <w:spacing w:val="-1"/>
        </w:rPr>
        <w:t xml:space="preserve"> </w:t>
      </w:r>
      <w:r>
        <w:t>authors suggest higher values of</w:t>
      </w:r>
      <w:r>
        <w:rPr>
          <w:spacing w:val="-1"/>
        </w:rPr>
        <w:t xml:space="preserve"> </w:t>
      </w:r>
      <w:r>
        <w:t>0.90 to 0.95.</w:t>
      </w:r>
    </w:p>
    <w:p>
      <w:pPr>
        <w:spacing w:after="0" w:line="480" w:lineRule="auto"/>
        <w:jc w:val="both"/>
        <w:sectPr>
          <w:pgSz w:w="12240" w:h="15840"/>
          <w:pgMar w:top="1360" w:right="1120" w:bottom="280" w:left="1320" w:header="720" w:footer="720" w:gutter="0"/>
          <w:cols w:space="720" w:num="1"/>
        </w:sectPr>
      </w:pPr>
    </w:p>
    <w:tbl>
      <w:tblPr>
        <w:tblStyle w:val="4"/>
        <w:tblW w:w="0" w:type="auto"/>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1"/>
        <w:gridCol w:w="2047"/>
        <w:gridCol w:w="1277"/>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7241" w:type="dxa"/>
            <w:gridSpan w:val="4"/>
            <w:tcBorders>
              <w:bottom w:val="single" w:color="000000" w:sz="4" w:space="0"/>
            </w:tcBorders>
          </w:tcPr>
          <w:p>
            <w:pPr>
              <w:pStyle w:val="9"/>
              <w:spacing w:line="266" w:lineRule="exact"/>
              <w:ind w:left="28"/>
              <w:rPr>
                <w:b/>
                <w:sz w:val="24"/>
              </w:rPr>
            </w:pPr>
            <w:r>
              <w:rPr>
                <w:b/>
                <w:sz w:val="24"/>
              </w:rPr>
              <w:t>Table</w:t>
            </w:r>
            <w:r>
              <w:rPr>
                <w:b/>
                <w:spacing w:val="-2"/>
                <w:sz w:val="24"/>
              </w:rPr>
              <w:t xml:space="preserve"> </w:t>
            </w:r>
            <w:r>
              <w:rPr>
                <w:b/>
                <w:sz w:val="24"/>
              </w:rPr>
              <w:t>3.2:</w:t>
            </w:r>
            <w:r>
              <w:rPr>
                <w:b/>
                <w:spacing w:val="-4"/>
                <w:sz w:val="24"/>
              </w:rPr>
              <w:t xml:space="preserve"> </w:t>
            </w:r>
            <w:r>
              <w:rPr>
                <w:b/>
                <w:sz w:val="24"/>
              </w:rPr>
              <w:t>Case</w:t>
            </w:r>
            <w:r>
              <w:rPr>
                <w:b/>
                <w:spacing w:val="-4"/>
                <w:sz w:val="24"/>
              </w:rPr>
              <w:t xml:space="preserve"> </w:t>
            </w:r>
            <w:r>
              <w:rPr>
                <w:b/>
                <w:sz w:val="24"/>
              </w:rPr>
              <w:t>Processing</w:t>
            </w:r>
            <w:r>
              <w:rPr>
                <w:b/>
                <w:spacing w:val="-1"/>
                <w:sz w:val="24"/>
              </w:rPr>
              <w:t xml:space="preserve"> </w:t>
            </w:r>
            <w:r>
              <w:rPr>
                <w:b/>
                <w:sz w:val="24"/>
              </w:rPr>
              <w:t>Summary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1531" w:type="dxa"/>
            <w:tcBorders>
              <w:top w:val="single" w:color="000000" w:sz="4" w:space="0"/>
              <w:bottom w:val="single" w:color="000000" w:sz="4" w:space="0"/>
            </w:tcBorders>
          </w:tcPr>
          <w:p>
            <w:pPr>
              <w:pStyle w:val="9"/>
              <w:rPr>
                <w:sz w:val="24"/>
              </w:rPr>
            </w:pPr>
          </w:p>
        </w:tc>
        <w:tc>
          <w:tcPr>
            <w:tcW w:w="2047" w:type="dxa"/>
            <w:tcBorders>
              <w:top w:val="single" w:color="000000" w:sz="4" w:space="0"/>
              <w:bottom w:val="single" w:color="000000" w:sz="4" w:space="0"/>
            </w:tcBorders>
          </w:tcPr>
          <w:p>
            <w:pPr>
              <w:pStyle w:val="9"/>
              <w:rPr>
                <w:sz w:val="24"/>
              </w:rPr>
            </w:pPr>
          </w:p>
        </w:tc>
        <w:tc>
          <w:tcPr>
            <w:tcW w:w="1277" w:type="dxa"/>
            <w:tcBorders>
              <w:top w:val="single" w:color="000000" w:sz="4" w:space="0"/>
              <w:bottom w:val="single" w:color="000000" w:sz="4" w:space="0"/>
            </w:tcBorders>
          </w:tcPr>
          <w:p>
            <w:pPr>
              <w:pStyle w:val="9"/>
              <w:spacing w:before="23"/>
              <w:ind w:left="32"/>
              <w:rPr>
                <w:sz w:val="24"/>
              </w:rPr>
            </w:pPr>
            <w:r>
              <w:rPr>
                <w:w w:val="99"/>
                <w:sz w:val="24"/>
              </w:rPr>
              <w:t>N</w:t>
            </w:r>
          </w:p>
        </w:tc>
        <w:tc>
          <w:tcPr>
            <w:tcW w:w="2386" w:type="dxa"/>
            <w:tcBorders>
              <w:top w:val="single" w:color="000000" w:sz="4" w:space="0"/>
              <w:bottom w:val="single" w:color="000000" w:sz="4" w:space="0"/>
            </w:tcBorders>
          </w:tcPr>
          <w:p>
            <w:pPr>
              <w:pStyle w:val="9"/>
              <w:spacing w:before="23"/>
              <w:ind w:left="586"/>
              <w:rPr>
                <w:sz w:val="24"/>
              </w:rPr>
            </w:pPr>
            <w:r>
              <w:rPr>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1531" w:type="dxa"/>
            <w:tcBorders>
              <w:top w:val="single" w:color="000000" w:sz="4" w:space="0"/>
            </w:tcBorders>
          </w:tcPr>
          <w:p>
            <w:pPr>
              <w:pStyle w:val="9"/>
              <w:spacing w:before="23"/>
              <w:ind w:left="28"/>
              <w:rPr>
                <w:sz w:val="24"/>
              </w:rPr>
            </w:pPr>
            <w:r>
              <w:rPr>
                <w:sz w:val="24"/>
              </w:rPr>
              <w:t>Cases</w:t>
            </w:r>
          </w:p>
        </w:tc>
        <w:tc>
          <w:tcPr>
            <w:tcW w:w="2047" w:type="dxa"/>
            <w:tcBorders>
              <w:top w:val="single" w:color="000000" w:sz="4" w:space="0"/>
              <w:bottom w:val="single" w:color="FFFFFF" w:sz="18" w:space="0"/>
            </w:tcBorders>
          </w:tcPr>
          <w:p>
            <w:pPr>
              <w:pStyle w:val="9"/>
              <w:spacing w:before="23"/>
              <w:ind w:left="31"/>
              <w:rPr>
                <w:sz w:val="24"/>
              </w:rPr>
            </w:pPr>
            <w:r>
              <w:rPr>
                <w:sz w:val="24"/>
              </w:rPr>
              <w:t>Valid</w:t>
            </w:r>
          </w:p>
        </w:tc>
        <w:tc>
          <w:tcPr>
            <w:tcW w:w="1277" w:type="dxa"/>
            <w:tcBorders>
              <w:top w:val="single" w:color="000000" w:sz="4" w:space="0"/>
            </w:tcBorders>
          </w:tcPr>
          <w:p>
            <w:pPr>
              <w:pStyle w:val="9"/>
              <w:spacing w:before="23"/>
              <w:ind w:left="32"/>
              <w:rPr>
                <w:sz w:val="24"/>
              </w:rPr>
            </w:pPr>
            <w:r>
              <w:rPr>
                <w:sz w:val="24"/>
              </w:rPr>
              <w:t>254.00</w:t>
            </w:r>
          </w:p>
        </w:tc>
        <w:tc>
          <w:tcPr>
            <w:tcW w:w="2386" w:type="dxa"/>
            <w:tcBorders>
              <w:top w:val="single" w:color="000000" w:sz="4" w:space="0"/>
            </w:tcBorders>
          </w:tcPr>
          <w:p>
            <w:pPr>
              <w:pStyle w:val="9"/>
              <w:spacing w:before="23"/>
              <w:ind w:left="586"/>
              <w:rPr>
                <w:sz w:val="24"/>
              </w:rPr>
            </w:pPr>
            <w:r>
              <w:rPr>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1531" w:type="dxa"/>
          </w:tcPr>
          <w:p>
            <w:pPr>
              <w:pStyle w:val="9"/>
              <w:rPr>
                <w:sz w:val="24"/>
              </w:rPr>
            </w:pPr>
          </w:p>
        </w:tc>
        <w:tc>
          <w:tcPr>
            <w:tcW w:w="2047" w:type="dxa"/>
            <w:tcBorders>
              <w:top w:val="single" w:color="FFFFFF" w:sz="18" w:space="0"/>
            </w:tcBorders>
          </w:tcPr>
          <w:p>
            <w:pPr>
              <w:pStyle w:val="9"/>
              <w:spacing w:line="261" w:lineRule="exact"/>
              <w:ind w:left="31"/>
              <w:rPr>
                <w:sz w:val="24"/>
              </w:rPr>
            </w:pPr>
            <w:r>
              <w:rPr>
                <w:sz w:val="24"/>
              </w:rPr>
              <w:t>Excluded</w:t>
            </w:r>
            <w:r>
              <w:rPr>
                <w:sz w:val="24"/>
                <w:vertAlign w:val="superscript"/>
              </w:rPr>
              <w:t>a</w:t>
            </w:r>
          </w:p>
        </w:tc>
        <w:tc>
          <w:tcPr>
            <w:tcW w:w="1277" w:type="dxa"/>
          </w:tcPr>
          <w:p>
            <w:pPr>
              <w:pStyle w:val="9"/>
              <w:spacing w:line="264" w:lineRule="exact"/>
              <w:ind w:left="32"/>
              <w:rPr>
                <w:sz w:val="24"/>
              </w:rPr>
            </w:pPr>
            <w:r>
              <w:rPr>
                <w:sz w:val="24"/>
              </w:rPr>
              <w:t>0</w:t>
            </w:r>
          </w:p>
        </w:tc>
        <w:tc>
          <w:tcPr>
            <w:tcW w:w="2386" w:type="dxa"/>
          </w:tcPr>
          <w:p>
            <w:pPr>
              <w:pStyle w:val="9"/>
              <w:spacing w:line="264" w:lineRule="exact"/>
              <w:ind w:left="586"/>
              <w:rPr>
                <w:sz w:val="24"/>
              </w:rPr>
            </w:pPr>
            <w:r>
              <w:rPr>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1531" w:type="dxa"/>
            <w:tcBorders>
              <w:bottom w:val="single" w:color="000000" w:sz="4" w:space="0"/>
            </w:tcBorders>
          </w:tcPr>
          <w:p>
            <w:pPr>
              <w:pStyle w:val="9"/>
              <w:rPr>
                <w:sz w:val="24"/>
              </w:rPr>
            </w:pPr>
          </w:p>
        </w:tc>
        <w:tc>
          <w:tcPr>
            <w:tcW w:w="2047" w:type="dxa"/>
            <w:tcBorders>
              <w:bottom w:val="single" w:color="000000" w:sz="4" w:space="0"/>
            </w:tcBorders>
          </w:tcPr>
          <w:p>
            <w:pPr>
              <w:pStyle w:val="9"/>
              <w:spacing w:before="163"/>
              <w:ind w:left="31"/>
              <w:rPr>
                <w:sz w:val="24"/>
              </w:rPr>
            </w:pPr>
            <w:r>
              <w:rPr>
                <w:sz w:val="24"/>
              </w:rPr>
              <w:t>Total</w:t>
            </w:r>
          </w:p>
        </w:tc>
        <w:tc>
          <w:tcPr>
            <w:tcW w:w="1277" w:type="dxa"/>
            <w:tcBorders>
              <w:bottom w:val="single" w:color="000000" w:sz="4" w:space="0"/>
            </w:tcBorders>
          </w:tcPr>
          <w:p>
            <w:pPr>
              <w:pStyle w:val="9"/>
              <w:spacing w:before="163"/>
              <w:ind w:left="32"/>
              <w:rPr>
                <w:sz w:val="24"/>
              </w:rPr>
            </w:pPr>
            <w:r>
              <w:rPr>
                <w:sz w:val="24"/>
              </w:rPr>
              <w:t>254.00</w:t>
            </w:r>
          </w:p>
        </w:tc>
        <w:tc>
          <w:tcPr>
            <w:tcW w:w="2386" w:type="dxa"/>
            <w:tcBorders>
              <w:bottom w:val="single" w:color="000000" w:sz="4" w:space="0"/>
            </w:tcBorders>
          </w:tcPr>
          <w:p>
            <w:pPr>
              <w:pStyle w:val="9"/>
              <w:spacing w:before="163"/>
              <w:ind w:left="586"/>
              <w:rPr>
                <w:sz w:val="24"/>
              </w:rPr>
            </w:pPr>
            <w:r>
              <w:rPr>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7" w:hRule="atLeast"/>
        </w:trPr>
        <w:tc>
          <w:tcPr>
            <w:tcW w:w="7241" w:type="dxa"/>
            <w:gridSpan w:val="4"/>
            <w:tcBorders>
              <w:top w:val="single" w:color="000000" w:sz="4" w:space="0"/>
            </w:tcBorders>
          </w:tcPr>
          <w:p>
            <w:pPr>
              <w:pStyle w:val="9"/>
              <w:spacing w:before="13" w:line="480" w:lineRule="auto"/>
              <w:ind w:left="28" w:right="26"/>
              <w:rPr>
                <w:sz w:val="24"/>
              </w:rPr>
            </w:pPr>
            <w:r>
              <w:rPr>
                <w:sz w:val="24"/>
              </w:rPr>
              <w:t>Table</w:t>
            </w:r>
            <w:r>
              <w:rPr>
                <w:spacing w:val="-12"/>
                <w:sz w:val="24"/>
              </w:rPr>
              <w:t xml:space="preserve"> </w:t>
            </w:r>
            <w:r>
              <w:rPr>
                <w:sz w:val="24"/>
              </w:rPr>
              <w:t>3.2</w:t>
            </w:r>
            <w:r>
              <w:rPr>
                <w:spacing w:val="-11"/>
                <w:sz w:val="24"/>
              </w:rPr>
              <w:t xml:space="preserve"> </w:t>
            </w:r>
            <w:r>
              <w:rPr>
                <w:sz w:val="24"/>
              </w:rPr>
              <w:t>shows</w:t>
            </w:r>
            <w:r>
              <w:rPr>
                <w:spacing w:val="-11"/>
                <w:sz w:val="24"/>
              </w:rPr>
              <w:t xml:space="preserve"> </w:t>
            </w:r>
            <w:r>
              <w:rPr>
                <w:sz w:val="24"/>
              </w:rPr>
              <w:t>the</w:t>
            </w:r>
            <w:r>
              <w:rPr>
                <w:spacing w:val="-8"/>
                <w:sz w:val="24"/>
              </w:rPr>
              <w:t xml:space="preserve"> </w:t>
            </w:r>
            <w:r>
              <w:rPr>
                <w:sz w:val="24"/>
              </w:rPr>
              <w:t>case</w:t>
            </w:r>
            <w:r>
              <w:rPr>
                <w:spacing w:val="-7"/>
                <w:sz w:val="24"/>
              </w:rPr>
              <w:t xml:space="preserve"> </w:t>
            </w:r>
            <w:r>
              <w:rPr>
                <w:sz w:val="24"/>
              </w:rPr>
              <w:t>processing</w:t>
            </w:r>
            <w:r>
              <w:rPr>
                <w:spacing w:val="-12"/>
                <w:sz w:val="24"/>
              </w:rPr>
              <w:t xml:space="preserve"> </w:t>
            </w:r>
            <w:r>
              <w:rPr>
                <w:sz w:val="24"/>
              </w:rPr>
              <w:t>summary,</w:t>
            </w:r>
            <w:r>
              <w:rPr>
                <w:spacing w:val="-9"/>
                <w:sz w:val="24"/>
              </w:rPr>
              <w:t xml:space="preserve"> </w:t>
            </w:r>
            <w:r>
              <w:rPr>
                <w:sz w:val="24"/>
              </w:rPr>
              <w:t>and</w:t>
            </w:r>
            <w:r>
              <w:rPr>
                <w:spacing w:val="-8"/>
                <w:sz w:val="24"/>
              </w:rPr>
              <w:t xml:space="preserve"> </w:t>
            </w:r>
            <w:r>
              <w:rPr>
                <w:sz w:val="24"/>
              </w:rPr>
              <w:t>the</w:t>
            </w:r>
            <w:r>
              <w:rPr>
                <w:spacing w:val="-12"/>
                <w:sz w:val="24"/>
              </w:rPr>
              <w:t xml:space="preserve"> </w:t>
            </w:r>
            <w:r>
              <w:rPr>
                <w:sz w:val="24"/>
              </w:rPr>
              <w:t>cases</w:t>
            </w:r>
            <w:r>
              <w:rPr>
                <w:spacing w:val="-11"/>
                <w:sz w:val="24"/>
              </w:rPr>
              <w:t xml:space="preserve"> </w:t>
            </w:r>
            <w:r>
              <w:rPr>
                <w:sz w:val="24"/>
              </w:rPr>
              <w:t>includes</w:t>
            </w:r>
            <w:r>
              <w:rPr>
                <w:spacing w:val="-11"/>
                <w:sz w:val="24"/>
              </w:rPr>
              <w:t xml:space="preserve"> </w:t>
            </w:r>
            <w:r>
              <w:rPr>
                <w:sz w:val="24"/>
              </w:rPr>
              <w:t>valid,</w:t>
            </w:r>
            <w:r>
              <w:rPr>
                <w:spacing w:val="-57"/>
                <w:sz w:val="24"/>
              </w:rPr>
              <w:t xml:space="preserve"> </w:t>
            </w:r>
            <w:r>
              <w:rPr>
                <w:sz w:val="24"/>
              </w:rPr>
              <w:t>excluded</w:t>
            </w:r>
            <w:r>
              <w:rPr>
                <w:spacing w:val="10"/>
                <w:sz w:val="24"/>
              </w:rPr>
              <w:t xml:space="preserve"> </w:t>
            </w:r>
            <w:r>
              <w:rPr>
                <w:sz w:val="24"/>
              </w:rPr>
              <w:t>and</w:t>
            </w:r>
            <w:r>
              <w:rPr>
                <w:spacing w:val="10"/>
                <w:sz w:val="24"/>
              </w:rPr>
              <w:t xml:space="preserve"> </w:t>
            </w:r>
            <w:r>
              <w:rPr>
                <w:sz w:val="24"/>
              </w:rPr>
              <w:t>total</w:t>
            </w:r>
            <w:r>
              <w:rPr>
                <w:spacing w:val="11"/>
                <w:sz w:val="24"/>
              </w:rPr>
              <w:t xml:space="preserve"> </w:t>
            </w:r>
            <w:r>
              <w:rPr>
                <w:sz w:val="24"/>
              </w:rPr>
              <w:t>with</w:t>
            </w:r>
            <w:r>
              <w:rPr>
                <w:spacing w:val="8"/>
                <w:sz w:val="24"/>
              </w:rPr>
              <w:t xml:space="preserve"> </w:t>
            </w:r>
            <w:r>
              <w:rPr>
                <w:sz w:val="24"/>
              </w:rPr>
              <w:t>N</w:t>
            </w:r>
            <w:r>
              <w:rPr>
                <w:spacing w:val="10"/>
                <w:sz w:val="24"/>
              </w:rPr>
              <w:t xml:space="preserve"> </w:t>
            </w:r>
            <w:r>
              <w:rPr>
                <w:sz w:val="24"/>
              </w:rPr>
              <w:t>and</w:t>
            </w:r>
            <w:r>
              <w:rPr>
                <w:spacing w:val="10"/>
                <w:sz w:val="24"/>
              </w:rPr>
              <w:t xml:space="preserve"> </w:t>
            </w:r>
            <w:r>
              <w:rPr>
                <w:sz w:val="24"/>
              </w:rPr>
              <w:t>%,</w:t>
            </w:r>
            <w:r>
              <w:rPr>
                <w:spacing w:val="10"/>
                <w:sz w:val="24"/>
              </w:rPr>
              <w:t xml:space="preserve"> </w:t>
            </w:r>
            <w:r>
              <w:rPr>
                <w:sz w:val="24"/>
              </w:rPr>
              <w:t>254.00,</w:t>
            </w:r>
            <w:r>
              <w:rPr>
                <w:spacing w:val="10"/>
                <w:sz w:val="24"/>
              </w:rPr>
              <w:t xml:space="preserve"> </w:t>
            </w:r>
            <w:r>
              <w:rPr>
                <w:sz w:val="24"/>
              </w:rPr>
              <w:t>0,</w:t>
            </w:r>
            <w:r>
              <w:rPr>
                <w:spacing w:val="10"/>
                <w:sz w:val="24"/>
              </w:rPr>
              <w:t xml:space="preserve"> </w:t>
            </w:r>
            <w:r>
              <w:rPr>
                <w:sz w:val="24"/>
              </w:rPr>
              <w:t>254.00</w:t>
            </w:r>
            <w:r>
              <w:rPr>
                <w:spacing w:val="10"/>
                <w:sz w:val="24"/>
              </w:rPr>
              <w:t xml:space="preserve"> </w:t>
            </w:r>
            <w:r>
              <w:rPr>
                <w:sz w:val="24"/>
              </w:rPr>
              <w:t>respectively</w:t>
            </w:r>
            <w:r>
              <w:rPr>
                <w:spacing w:val="6"/>
                <w:sz w:val="24"/>
              </w:rPr>
              <w:t xml:space="preserve"> </w:t>
            </w:r>
            <w:r>
              <w:rPr>
                <w:sz w:val="24"/>
              </w:rPr>
              <w:t>and</w:t>
            </w:r>
            <w:r>
              <w:rPr>
                <w:spacing w:val="10"/>
                <w:sz w:val="24"/>
              </w:rPr>
              <w:t xml:space="preserve"> </w:t>
            </w:r>
            <w:r>
              <w:rPr>
                <w:sz w:val="24"/>
              </w:rPr>
              <w:t>100,</w:t>
            </w:r>
          </w:p>
          <w:p>
            <w:pPr>
              <w:pStyle w:val="9"/>
              <w:spacing w:before="1"/>
              <w:ind w:left="28"/>
              <w:rPr>
                <w:sz w:val="24"/>
              </w:rPr>
            </w:pPr>
            <w:r>
              <w:rPr>
                <w:sz w:val="24"/>
              </w:rPr>
              <w:t>0,</w:t>
            </w:r>
            <w:r>
              <w:rPr>
                <w:spacing w:val="-2"/>
                <w:sz w:val="24"/>
              </w:rPr>
              <w:t xml:space="preserve"> </w:t>
            </w:r>
            <w:r>
              <w:rPr>
                <w:sz w:val="24"/>
              </w:rPr>
              <w:t>100</w:t>
            </w:r>
            <w:r>
              <w:rPr>
                <w:spacing w:val="-2"/>
                <w:sz w:val="24"/>
              </w:rPr>
              <w:t xml:space="preserve"> </w:t>
            </w:r>
            <w:r>
              <w:rPr>
                <w:sz w:val="24"/>
              </w:rPr>
              <w:t>respectively.</w:t>
            </w:r>
          </w:p>
          <w:p>
            <w:pPr>
              <w:pStyle w:val="9"/>
              <w:rPr>
                <w:sz w:val="24"/>
              </w:rPr>
            </w:pPr>
          </w:p>
          <w:p>
            <w:pPr>
              <w:pStyle w:val="9"/>
              <w:ind w:left="28"/>
              <w:rPr>
                <w:sz w:val="24"/>
              </w:rPr>
            </w:pPr>
            <w:r>
              <w:rPr>
                <w:sz w:val="24"/>
              </w:rPr>
              <w:t>a. List wise</w:t>
            </w:r>
            <w:r>
              <w:rPr>
                <w:spacing w:val="-2"/>
                <w:sz w:val="24"/>
              </w:rPr>
              <w:t xml:space="preserve"> </w:t>
            </w:r>
            <w:r>
              <w:rPr>
                <w:sz w:val="24"/>
              </w:rPr>
              <w:t>deletion</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all</w:t>
            </w:r>
            <w:r>
              <w:rPr>
                <w:spacing w:val="-1"/>
                <w:sz w:val="24"/>
              </w:rPr>
              <w:t xml:space="preserve"> </w:t>
            </w:r>
            <w:r>
              <w:rPr>
                <w:sz w:val="24"/>
              </w:rPr>
              <w:t>variables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procedure.</w:t>
            </w:r>
          </w:p>
          <w:p>
            <w:pPr>
              <w:pStyle w:val="9"/>
              <w:rPr>
                <w:sz w:val="24"/>
              </w:rPr>
            </w:pPr>
          </w:p>
          <w:p>
            <w:pPr>
              <w:pStyle w:val="9"/>
              <w:spacing w:line="256" w:lineRule="exact"/>
              <w:ind w:left="28"/>
              <w:rPr>
                <w:sz w:val="24"/>
              </w:rPr>
            </w:pPr>
            <w:r>
              <w:rPr>
                <w:sz w:val="24"/>
              </w:rPr>
              <w:t>Source:</w:t>
            </w:r>
            <w:r>
              <w:rPr>
                <w:spacing w:val="-2"/>
                <w:sz w:val="24"/>
              </w:rPr>
              <w:t xml:space="preserve"> </w:t>
            </w:r>
            <w:r>
              <w:rPr>
                <w:sz w:val="24"/>
              </w:rPr>
              <w:t>Author’s</w:t>
            </w:r>
            <w:r>
              <w:rPr>
                <w:spacing w:val="-3"/>
                <w:sz w:val="24"/>
              </w:rPr>
              <w:t xml:space="preserve"> </w:t>
            </w:r>
            <w:r>
              <w:rPr>
                <w:sz w:val="24"/>
              </w:rPr>
              <w:t>field</w:t>
            </w:r>
            <w:r>
              <w:rPr>
                <w:spacing w:val="-2"/>
                <w:sz w:val="24"/>
              </w:rPr>
              <w:t xml:space="preserve"> </w:t>
            </w:r>
            <w:r>
              <w:rPr>
                <w:sz w:val="24"/>
              </w:rPr>
              <w:t>work,</w:t>
            </w:r>
            <w:r>
              <w:rPr>
                <w:spacing w:val="-2"/>
                <w:sz w:val="24"/>
              </w:rPr>
              <w:t xml:space="preserve"> </w:t>
            </w:r>
            <w:r>
              <w:rPr>
                <w:sz w:val="24"/>
              </w:rPr>
              <w:t>(2020).</w:t>
            </w:r>
          </w:p>
        </w:tc>
      </w:tr>
    </w:tbl>
    <w:p>
      <w:pPr>
        <w:pStyle w:val="5"/>
        <w:spacing w:before="6"/>
        <w:rPr>
          <w:sz w:val="18"/>
        </w:rPr>
      </w:pPr>
    </w:p>
    <w:p>
      <w:pPr>
        <w:pStyle w:val="5"/>
        <w:spacing w:before="90" w:line="480" w:lineRule="auto"/>
        <w:ind w:left="120" w:right="318"/>
        <w:jc w:val="both"/>
      </w:pPr>
      <w:r>
        <w:t>Cronbach's alpha coefficient was used to calculate the questions' reliability.</w:t>
      </w:r>
      <w:r>
        <w:rPr>
          <w:spacing w:val="1"/>
        </w:rPr>
        <w:t xml:space="preserve"> </w:t>
      </w:r>
      <w:r>
        <w:t>Alpha coefficient of</w:t>
      </w:r>
      <w:r>
        <w:rPr>
          <w:spacing w:val="1"/>
        </w:rPr>
        <w:t xml:space="preserve"> </w:t>
      </w:r>
      <w:r>
        <w:t>the</w:t>
      </w:r>
      <w:r>
        <w:rPr>
          <w:spacing w:val="-1"/>
        </w:rPr>
        <w:t xml:space="preserve"> </w:t>
      </w:r>
      <w:r>
        <w:t>cronbanch is.</w:t>
      </w:r>
      <w:r>
        <w:rPr>
          <w:spacing w:val="-1"/>
        </w:rPr>
        <w:t xml:space="preserve"> </w:t>
      </w:r>
      <w:r>
        <w:t>828. This demonstrates</w:t>
      </w:r>
      <w:r>
        <w:rPr>
          <w:spacing w:val="-1"/>
        </w:rPr>
        <w:t xml:space="preserve"> </w:t>
      </w:r>
      <w:r>
        <w:t>that the</w:t>
      </w:r>
      <w:r>
        <w:rPr>
          <w:spacing w:val="-1"/>
        </w:rPr>
        <w:t xml:space="preserve"> </w:t>
      </w:r>
      <w:r>
        <w:t>questionnaire</w:t>
      </w:r>
      <w:r>
        <w:rPr>
          <w:spacing w:val="-3"/>
        </w:rPr>
        <w:t xml:space="preserve"> </w:t>
      </w:r>
      <w:r>
        <w:t>is extremely</w:t>
      </w:r>
      <w:r>
        <w:rPr>
          <w:spacing w:val="-3"/>
        </w:rPr>
        <w:t xml:space="preserve"> </w:t>
      </w:r>
      <w:r>
        <w:t>trustworthy.</w:t>
      </w: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5"/>
        <w:spacing w:before="90" w:line="480" w:lineRule="auto"/>
        <w:ind w:left="120" w:right="318"/>
        <w:jc w:val="both"/>
      </w:pPr>
    </w:p>
    <w:p>
      <w:pPr>
        <w:pStyle w:val="2"/>
        <w:spacing w:before="5"/>
        <w:ind w:left="973" w:right="1174" w:firstLine="0"/>
        <w:jc w:val="center"/>
      </w:pPr>
      <w:r>
        <w:t>CHAPTER</w:t>
      </w:r>
      <w:r>
        <w:rPr>
          <w:spacing w:val="-3"/>
        </w:rPr>
        <w:t xml:space="preserve"> </w:t>
      </w:r>
      <w:r>
        <w:t>FOUR</w:t>
      </w:r>
    </w:p>
    <w:p>
      <w:pPr>
        <w:pStyle w:val="5"/>
        <w:rPr>
          <w:b/>
        </w:rPr>
      </w:pPr>
    </w:p>
    <w:p>
      <w:pPr>
        <w:pStyle w:val="8"/>
        <w:numPr>
          <w:ilvl w:val="1"/>
          <w:numId w:val="15"/>
        </w:numPr>
        <w:tabs>
          <w:tab w:val="left" w:pos="3000"/>
          <w:tab w:val="left" w:pos="3001"/>
        </w:tabs>
        <w:spacing w:before="0" w:after="0" w:line="240" w:lineRule="auto"/>
        <w:ind w:left="3001" w:right="0" w:hanging="2881"/>
        <w:jc w:val="left"/>
        <w:rPr>
          <w:b/>
          <w:sz w:val="24"/>
        </w:rPr>
      </w:pPr>
      <w:r>
        <w:rPr>
          <w:b/>
          <w:sz w:val="24"/>
        </w:rPr>
        <w:t>RESULTS</w:t>
      </w:r>
      <w:r>
        <w:rPr>
          <w:b/>
          <w:spacing w:val="-2"/>
          <w:sz w:val="24"/>
        </w:rPr>
        <w:t xml:space="preserve"> </w:t>
      </w:r>
      <w:r>
        <w:rPr>
          <w:b/>
          <w:sz w:val="24"/>
        </w:rPr>
        <w:t>AND</w:t>
      </w:r>
      <w:r>
        <w:rPr>
          <w:b/>
          <w:spacing w:val="-1"/>
          <w:sz w:val="24"/>
        </w:rPr>
        <w:t xml:space="preserve"> </w:t>
      </w:r>
      <w:r>
        <w:rPr>
          <w:b/>
          <w:sz w:val="24"/>
        </w:rPr>
        <w:t>DISCUSSIONS</w:t>
      </w:r>
    </w:p>
    <w:p>
      <w:pPr>
        <w:pStyle w:val="5"/>
        <w:spacing w:before="7"/>
        <w:rPr>
          <w:b/>
          <w:sz w:val="23"/>
        </w:rPr>
      </w:pPr>
    </w:p>
    <w:p>
      <w:pPr>
        <w:pStyle w:val="8"/>
        <w:numPr>
          <w:ilvl w:val="1"/>
          <w:numId w:val="15"/>
        </w:numPr>
        <w:tabs>
          <w:tab w:val="left" w:pos="840"/>
          <w:tab w:val="left" w:pos="841"/>
        </w:tabs>
        <w:spacing w:before="0" w:after="0" w:line="240" w:lineRule="auto"/>
        <w:ind w:left="840" w:right="0" w:hanging="721"/>
        <w:jc w:val="left"/>
        <w:rPr>
          <w:sz w:val="24"/>
        </w:rPr>
      </w:pPr>
      <w:r>
        <w:rPr>
          <w:sz w:val="24"/>
        </w:rPr>
        <w:t>Respondents</w:t>
      </w:r>
      <w:r>
        <w:rPr>
          <w:spacing w:val="-3"/>
          <w:sz w:val="24"/>
        </w:rPr>
        <w:t xml:space="preserve"> </w:t>
      </w:r>
      <w:r>
        <w:rPr>
          <w:sz w:val="24"/>
        </w:rPr>
        <w:t>Demographics</w:t>
      </w:r>
      <w:r>
        <w:rPr>
          <w:spacing w:val="-1"/>
          <w:sz w:val="24"/>
        </w:rPr>
        <w:t xml:space="preserve"> </w:t>
      </w:r>
      <w:r>
        <w:rPr>
          <w:sz w:val="24"/>
        </w:rPr>
        <w:t>Information</w:t>
      </w:r>
    </w:p>
    <w:p>
      <w:pPr>
        <w:pStyle w:val="5"/>
        <w:spacing w:before="11"/>
        <w:rPr>
          <w:sz w:val="37"/>
        </w:rPr>
      </w:pPr>
    </w:p>
    <w:p>
      <w:pPr>
        <w:pStyle w:val="5"/>
        <w:spacing w:line="480" w:lineRule="auto"/>
        <w:ind w:left="120" w:right="313"/>
        <w:jc w:val="both"/>
      </w:pPr>
      <w:r>
        <w:t>This</w:t>
      </w:r>
      <w:r>
        <w:rPr>
          <w:spacing w:val="-8"/>
        </w:rPr>
        <w:t xml:space="preserve"> </w:t>
      </w:r>
      <w:r>
        <w:t>section</w:t>
      </w:r>
      <w:r>
        <w:rPr>
          <w:spacing w:val="-9"/>
        </w:rPr>
        <w:t xml:space="preserve"> </w:t>
      </w:r>
      <w:r>
        <w:t>presents</w:t>
      </w:r>
      <w:r>
        <w:rPr>
          <w:spacing w:val="-8"/>
        </w:rPr>
        <w:t xml:space="preserve"> </w:t>
      </w:r>
      <w:r>
        <w:t>and</w:t>
      </w:r>
      <w:r>
        <w:rPr>
          <w:spacing w:val="-6"/>
        </w:rPr>
        <w:t xml:space="preserve"> </w:t>
      </w:r>
      <w:r>
        <w:t>discusses</w:t>
      </w:r>
      <w:r>
        <w:rPr>
          <w:spacing w:val="-8"/>
        </w:rPr>
        <w:t xml:space="preserve"> </w:t>
      </w:r>
      <w:r>
        <w:t>the</w:t>
      </w:r>
      <w:r>
        <w:rPr>
          <w:spacing w:val="-7"/>
        </w:rPr>
        <w:t xml:space="preserve"> </w:t>
      </w:r>
      <w:r>
        <w:t>demographic</w:t>
      </w:r>
      <w:r>
        <w:rPr>
          <w:spacing w:val="-10"/>
        </w:rPr>
        <w:t xml:space="preserve"> </w:t>
      </w:r>
      <w:r>
        <w:t>analysis</w:t>
      </w:r>
      <w:r>
        <w:rPr>
          <w:spacing w:val="-8"/>
        </w:rPr>
        <w:t xml:space="preserve"> </w:t>
      </w:r>
      <w:r>
        <w:t>of</w:t>
      </w:r>
      <w:r>
        <w:rPr>
          <w:spacing w:val="-9"/>
        </w:rPr>
        <w:t xml:space="preserve"> </w:t>
      </w:r>
      <w:r>
        <w:t>the</w:t>
      </w:r>
      <w:r>
        <w:rPr>
          <w:spacing w:val="-9"/>
        </w:rPr>
        <w:t xml:space="preserve"> </w:t>
      </w:r>
      <w:r>
        <w:t>participants</w:t>
      </w:r>
      <w:r>
        <w:rPr>
          <w:spacing w:val="-7"/>
        </w:rPr>
        <w:t xml:space="preserve"> </w:t>
      </w:r>
      <w:r>
        <w:t>in</w:t>
      </w:r>
      <w:r>
        <w:rPr>
          <w:spacing w:val="-8"/>
        </w:rPr>
        <w:t xml:space="preserve"> </w:t>
      </w:r>
      <w:r>
        <w:t>the</w:t>
      </w:r>
      <w:r>
        <w:rPr>
          <w:spacing w:val="-9"/>
        </w:rPr>
        <w:t xml:space="preserve"> </w:t>
      </w:r>
      <w:r>
        <w:t>field</w:t>
      </w:r>
      <w:r>
        <w:rPr>
          <w:spacing w:val="-8"/>
        </w:rPr>
        <w:t xml:space="preserve"> </w:t>
      </w:r>
      <w:r>
        <w:t>survey</w:t>
      </w:r>
      <w:r>
        <w:rPr>
          <w:spacing w:val="-57"/>
        </w:rPr>
        <w:t xml:space="preserve"> </w:t>
      </w:r>
      <w:r>
        <w:t>conducted</w:t>
      </w:r>
      <w:r>
        <w:rPr>
          <w:spacing w:val="-1"/>
        </w:rPr>
        <w:t xml:space="preserve"> </w:t>
      </w:r>
      <w:r>
        <w:t>as</w:t>
      </w:r>
      <w:r>
        <w:rPr>
          <w:spacing w:val="-1"/>
        </w:rPr>
        <w:t xml:space="preserve"> </w:t>
      </w:r>
      <w:r>
        <w:t>part</w:t>
      </w:r>
      <w:r>
        <w:rPr>
          <w:spacing w:val="-1"/>
        </w:rPr>
        <w:t xml:space="preserve"> </w:t>
      </w:r>
      <w:r>
        <w:t>of</w:t>
      </w:r>
      <w:r>
        <w:rPr>
          <w:spacing w:val="-1"/>
        </w:rPr>
        <w:t xml:space="preserve"> </w:t>
      </w:r>
      <w:r>
        <w:t>this</w:t>
      </w:r>
      <w:r>
        <w:rPr>
          <w:spacing w:val="2"/>
        </w:rPr>
        <w:t xml:space="preserve"> </w:t>
      </w:r>
      <w:r>
        <w:t>study.</w:t>
      </w:r>
      <w:r>
        <w:rPr>
          <w:spacing w:val="-1"/>
        </w:rPr>
        <w:t xml:space="preserve"> </w:t>
      </w:r>
      <w:r>
        <w:t>There</w:t>
      </w:r>
      <w:r>
        <w:rPr>
          <w:spacing w:val="-2"/>
        </w:rPr>
        <w:t xml:space="preserve"> </w:t>
      </w:r>
      <w:r>
        <w:t>were</w:t>
      </w:r>
      <w:r>
        <w:rPr>
          <w:spacing w:val="-3"/>
        </w:rPr>
        <w:t xml:space="preserve"> </w:t>
      </w:r>
      <w:r>
        <w:t>total</w:t>
      </w:r>
      <w:r>
        <w:rPr>
          <w:spacing w:val="-1"/>
        </w:rPr>
        <w:t xml:space="preserve"> </w:t>
      </w:r>
      <w:r>
        <w:t>of</w:t>
      </w:r>
      <w:r>
        <w:rPr>
          <w:spacing w:val="-1"/>
        </w:rPr>
        <w:t xml:space="preserve"> </w:t>
      </w:r>
      <w:r>
        <w:t>four (4)</w:t>
      </w:r>
      <w:r>
        <w:rPr>
          <w:spacing w:val="-1"/>
        </w:rPr>
        <w:t xml:space="preserve"> </w:t>
      </w:r>
      <w:r>
        <w:t>demographic</w:t>
      </w:r>
      <w:r>
        <w:rPr>
          <w:spacing w:val="-2"/>
        </w:rPr>
        <w:t xml:space="preserve"> </w:t>
      </w:r>
      <w:r>
        <w:t>variables investigated.</w:t>
      </w:r>
    </w:p>
    <w:p>
      <w:pPr>
        <w:pStyle w:val="2"/>
        <w:numPr>
          <w:ilvl w:val="2"/>
          <w:numId w:val="15"/>
        </w:numPr>
        <w:tabs>
          <w:tab w:val="left" w:pos="840"/>
          <w:tab w:val="left" w:pos="841"/>
        </w:tabs>
        <w:spacing w:before="163" w:after="0" w:line="240" w:lineRule="auto"/>
        <w:ind w:left="840" w:right="0" w:hanging="721"/>
        <w:jc w:val="left"/>
      </w:pPr>
      <w:r>
        <w:t>Gender</w:t>
      </w:r>
      <w:r>
        <w:rPr>
          <w:spacing w:val="-3"/>
        </w:rPr>
        <w:t xml:space="preserve"> </w:t>
      </w:r>
      <w:r>
        <w:t>of the</w:t>
      </w:r>
      <w:r>
        <w:rPr>
          <w:spacing w:val="-2"/>
        </w:rPr>
        <w:t xml:space="preserve"> </w:t>
      </w:r>
      <w:r>
        <w:t>respondents</w:t>
      </w:r>
    </w:p>
    <w:p>
      <w:pPr>
        <w:pStyle w:val="5"/>
        <w:rPr>
          <w:b/>
          <w:sz w:val="26"/>
        </w:rPr>
      </w:pPr>
    </w:p>
    <w:p>
      <w:pPr>
        <w:pStyle w:val="5"/>
        <w:spacing w:before="175" w:line="480" w:lineRule="auto"/>
        <w:ind w:left="120" w:right="319"/>
        <w:jc w:val="both"/>
      </w:pPr>
      <w:r>
        <w:t>The majority of respondents were male (60%); female made up only 40% of respondents.</w:t>
      </w:r>
      <w:r>
        <w:rPr>
          <w:spacing w:val="1"/>
        </w:rPr>
        <w:t xml:space="preserve"> </w:t>
      </w:r>
      <w:r>
        <w:t>This</w:t>
      </w:r>
      <w:r>
        <w:rPr>
          <w:spacing w:val="1"/>
        </w:rPr>
        <w:t xml:space="preserve"> </w:t>
      </w:r>
      <w:r>
        <w:t>was presented in Fig 4.1. This study was thus of a necessity biased in favors of males, based on</w:t>
      </w:r>
      <w:r>
        <w:rPr>
          <w:spacing w:val="1"/>
        </w:rPr>
        <w:t xml:space="preserve"> </w:t>
      </w:r>
      <w:r>
        <w:t>the</w:t>
      </w:r>
      <w:r>
        <w:rPr>
          <w:spacing w:val="-1"/>
        </w:rPr>
        <w:t xml:space="preserve"> </w:t>
      </w:r>
      <w:r>
        <w:t>peculiar</w:t>
      </w:r>
      <w:r>
        <w:rPr>
          <w:spacing w:val="-1"/>
        </w:rPr>
        <w:t xml:space="preserve"> </w:t>
      </w:r>
      <w:r>
        <w:t>structure</w:t>
      </w:r>
      <w:r>
        <w:rPr>
          <w:spacing w:val="-3"/>
        </w:rPr>
        <w:t xml:space="preserve"> </w:t>
      </w:r>
      <w:r>
        <w:t>of</w:t>
      </w:r>
      <w:r>
        <w:rPr>
          <w:spacing w:val="-1"/>
        </w:rPr>
        <w:t xml:space="preserve"> </w:t>
      </w:r>
      <w:r>
        <w:t>the</w:t>
      </w:r>
      <w:r>
        <w:rPr>
          <w:spacing w:val="-2"/>
        </w:rPr>
        <w:t xml:space="preserve"> </w:t>
      </w:r>
      <w:r>
        <w:t>Nigerian</w:t>
      </w:r>
      <w:r>
        <w:rPr>
          <w:spacing w:val="1"/>
        </w:rPr>
        <w:t xml:space="preserve"> </w:t>
      </w:r>
      <w:r>
        <w:t>construction</w:t>
      </w:r>
      <w:r>
        <w:rPr>
          <w:spacing w:val="1"/>
        </w:rPr>
        <w:t xml:space="preserve"> </w:t>
      </w:r>
      <w:r>
        <w:t>industry,</w:t>
      </w:r>
      <w:r>
        <w:rPr>
          <w:spacing w:val="-1"/>
        </w:rPr>
        <w:t xml:space="preserve"> </w:t>
      </w:r>
      <w:r>
        <w:t>where</w:t>
      </w:r>
      <w:r>
        <w:rPr>
          <w:spacing w:val="1"/>
        </w:rPr>
        <w:t xml:space="preserve"> </w:t>
      </w:r>
      <w:r>
        <w:t>females</w:t>
      </w:r>
      <w:r>
        <w:rPr>
          <w:spacing w:val="1"/>
        </w:rPr>
        <w:t xml:space="preserve"> </w:t>
      </w:r>
      <w:r>
        <w:t>are</w:t>
      </w:r>
      <w:r>
        <w:rPr>
          <w:spacing w:val="-2"/>
        </w:rPr>
        <w:t xml:space="preserve"> </w:t>
      </w:r>
      <w:r>
        <w:t>few</w:t>
      </w:r>
      <w:r>
        <w:rPr>
          <w:spacing w:val="-1"/>
        </w:rPr>
        <w:t xml:space="preserve"> </w:t>
      </w:r>
      <w:r>
        <w:t>in</w:t>
      </w:r>
      <w:r>
        <w:rPr>
          <w:spacing w:val="-1"/>
        </w:rPr>
        <w:t xml:space="preserve"> </w:t>
      </w:r>
      <w:r>
        <w:t>number.</w:t>
      </w:r>
    </w:p>
    <w:p>
      <w:pPr>
        <w:pStyle w:val="5"/>
        <w:rPr>
          <w:sz w:val="20"/>
        </w:rPr>
      </w:pPr>
    </w:p>
    <w:p>
      <w:pPr>
        <w:pStyle w:val="5"/>
        <w:rPr>
          <w:sz w:val="20"/>
        </w:rPr>
      </w:pPr>
    </w:p>
    <w:p>
      <w:pPr>
        <w:pStyle w:val="5"/>
        <w:spacing w:before="4"/>
        <w:rPr>
          <w:sz w:val="19"/>
        </w:rPr>
      </w:pPr>
    </w:p>
    <w:p>
      <w:pPr>
        <w:pStyle w:val="5"/>
        <w:ind w:left="1192"/>
        <w:rPr>
          <w:sz w:val="20"/>
        </w:rPr>
      </w:pPr>
      <w:r>
        <w:rPr>
          <w:sz w:val="20"/>
        </w:rPr>
        <w:pict>
          <v:group id="_x0000_s1044" o:spid="_x0000_s1044" o:spt="203" style="height:216.75pt;width:360.75pt;" coordsize="7215,4335">
            <o:lock v:ext="edit"/>
            <v:shape id="_x0000_s1045" o:spid="_x0000_s1045" o:spt="75" type="#_x0000_t75" style="position:absolute;left:842;top:554;height:3229;width:5530;" filled="f" stroked="f" coordsize="21600,21600">
              <v:path/>
              <v:fill on="f" focussize="0,0"/>
              <v:stroke on="f"/>
              <v:imagedata r:id="rId8" o:title=""/>
              <o:lock v:ext="edit" aspectratio="t"/>
            </v:shape>
            <v:shape id="_x0000_s1046" o:spid="_x0000_s1046" o:spt="202" type="#_x0000_t202" style="position:absolute;left:7;top:7;height:4320;width:7200;" filled="f" stroked="t" coordsize="21600,21600">
              <v:path/>
              <v:fill on="f" focussize="0,0"/>
              <v:stroke weight="0.72pt" color="#D9D9D9"/>
              <v:imagedata o:title=""/>
              <o:lock v:ext="edit"/>
              <v:textbox inset="0mm,0mm,0mm,0mm">
                <w:txbxContent>
                  <w:p>
                    <w:pPr>
                      <w:spacing w:before="0" w:line="240" w:lineRule="auto"/>
                      <w:rPr>
                        <w:sz w:val="20"/>
                      </w:rPr>
                    </w:pPr>
                  </w:p>
                  <w:p>
                    <w:pPr>
                      <w:spacing w:before="0" w:line="240" w:lineRule="auto"/>
                      <w:rPr>
                        <w:sz w:val="20"/>
                      </w:rPr>
                    </w:pPr>
                  </w:p>
                  <w:p>
                    <w:pPr>
                      <w:spacing w:before="0" w:line="240" w:lineRule="auto"/>
                      <w:rPr>
                        <w:sz w:val="20"/>
                      </w:rPr>
                    </w:pPr>
                  </w:p>
                  <w:p>
                    <w:pPr>
                      <w:spacing w:before="10" w:line="240" w:lineRule="auto"/>
                      <w:rPr>
                        <w:sz w:val="18"/>
                      </w:rPr>
                    </w:pPr>
                  </w:p>
                  <w:p>
                    <w:pPr>
                      <w:spacing w:before="0"/>
                      <w:ind w:left="6289" w:right="400" w:hanging="128"/>
                      <w:jc w:val="left"/>
                      <w:rPr>
                        <w:rFonts w:ascii="Calibri"/>
                        <w:b/>
                        <w:sz w:val="20"/>
                      </w:rPr>
                    </w:pPr>
                    <w:r>
                      <w:rPr>
                        <w:rFonts w:ascii="Calibri"/>
                        <w:b/>
                        <w:color w:val="5B9BD4"/>
                        <w:sz w:val="20"/>
                      </w:rPr>
                      <w:t>Female</w:t>
                    </w:r>
                    <w:r>
                      <w:rPr>
                        <w:rFonts w:ascii="Calibri"/>
                        <w:b/>
                        <w:color w:val="5B9BD4"/>
                        <w:w w:val="99"/>
                        <w:sz w:val="20"/>
                      </w:rPr>
                      <w:t xml:space="preserve"> </w:t>
                    </w:r>
                    <w:r>
                      <w:rPr>
                        <w:rFonts w:ascii="Calibri"/>
                        <w:b/>
                        <w:color w:val="5B9BD4"/>
                        <w:sz w:val="20"/>
                      </w:rPr>
                      <w:t>40%</w:t>
                    </w:r>
                  </w:p>
                  <w:p>
                    <w:pPr>
                      <w:spacing w:before="0" w:line="240" w:lineRule="auto"/>
                      <w:rPr>
                        <w:rFonts w:ascii="Calibri"/>
                        <w:b/>
                        <w:sz w:val="20"/>
                      </w:rPr>
                    </w:pPr>
                  </w:p>
                  <w:p>
                    <w:pPr>
                      <w:spacing w:before="0" w:line="240" w:lineRule="auto"/>
                      <w:rPr>
                        <w:rFonts w:ascii="Calibri"/>
                        <w:b/>
                        <w:sz w:val="20"/>
                      </w:rPr>
                    </w:pPr>
                  </w:p>
                  <w:p>
                    <w:pPr>
                      <w:spacing w:before="0" w:line="240" w:lineRule="auto"/>
                      <w:rPr>
                        <w:rFonts w:ascii="Calibri"/>
                        <w:b/>
                        <w:sz w:val="20"/>
                      </w:rPr>
                    </w:pPr>
                  </w:p>
                  <w:p>
                    <w:pPr>
                      <w:spacing w:before="10" w:line="240" w:lineRule="auto"/>
                      <w:rPr>
                        <w:rFonts w:ascii="Calibri"/>
                        <w:b/>
                        <w:sz w:val="15"/>
                      </w:rPr>
                    </w:pPr>
                  </w:p>
                  <w:p>
                    <w:pPr>
                      <w:spacing w:before="0"/>
                      <w:ind w:left="420" w:right="6361" w:hanging="39"/>
                      <w:jc w:val="left"/>
                      <w:rPr>
                        <w:rFonts w:ascii="Calibri"/>
                        <w:b/>
                        <w:sz w:val="20"/>
                      </w:rPr>
                    </w:pPr>
                    <w:r>
                      <w:rPr>
                        <w:rFonts w:ascii="Calibri"/>
                        <w:b/>
                        <w:color w:val="EC7C30"/>
                        <w:sz w:val="20"/>
                      </w:rPr>
                      <w:t>Male</w:t>
                    </w:r>
                    <w:r>
                      <w:rPr>
                        <w:rFonts w:ascii="Calibri"/>
                        <w:b/>
                        <w:color w:val="EC7C30"/>
                        <w:w w:val="99"/>
                        <w:sz w:val="20"/>
                      </w:rPr>
                      <w:t xml:space="preserve"> </w:t>
                    </w:r>
                    <w:r>
                      <w:rPr>
                        <w:rFonts w:ascii="Calibri"/>
                        <w:b/>
                        <w:color w:val="EC7C30"/>
                        <w:sz w:val="20"/>
                      </w:rPr>
                      <w:t>60%</w:t>
                    </w:r>
                  </w:p>
                </w:txbxContent>
              </v:textbox>
            </v:shape>
            <w10:wrap type="none"/>
            <w10:anchorlock/>
          </v:group>
        </w:pict>
      </w:r>
    </w:p>
    <w:p>
      <w:pPr>
        <w:pStyle w:val="2"/>
        <w:spacing w:line="258" w:lineRule="exact"/>
        <w:ind w:left="973" w:right="1170" w:firstLine="0"/>
        <w:jc w:val="center"/>
      </w:pPr>
      <w:r>
        <w:t>Figure</w:t>
      </w:r>
      <w:r>
        <w:rPr>
          <w:spacing w:val="-3"/>
        </w:rPr>
        <w:t xml:space="preserve"> </w:t>
      </w:r>
      <w:r>
        <w:t>4.1:</w:t>
      </w:r>
      <w:r>
        <w:rPr>
          <w:spacing w:val="-1"/>
        </w:rPr>
        <w:t xml:space="preserve"> </w:t>
      </w:r>
      <w:r>
        <w:t>Gender</w:t>
      </w:r>
      <w:r>
        <w:rPr>
          <w:spacing w:val="-3"/>
        </w:rPr>
        <w:t xml:space="preserve"> </w:t>
      </w:r>
      <w:r>
        <w:t>of Respondents</w:t>
      </w:r>
    </w:p>
    <w:p>
      <w:pPr>
        <w:pStyle w:val="5"/>
        <w:spacing w:line="274" w:lineRule="exact"/>
        <w:ind w:left="973" w:right="1173"/>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rPr>
          <w:sz w:val="26"/>
        </w:rPr>
      </w:pPr>
    </w:p>
    <w:p>
      <w:pPr>
        <w:pStyle w:val="5"/>
        <w:rPr>
          <w:sz w:val="26"/>
        </w:rPr>
      </w:pPr>
    </w:p>
    <w:p>
      <w:pPr>
        <w:pStyle w:val="2"/>
        <w:numPr>
          <w:ilvl w:val="2"/>
          <w:numId w:val="15"/>
        </w:numPr>
        <w:tabs>
          <w:tab w:val="left" w:pos="840"/>
          <w:tab w:val="left" w:pos="841"/>
        </w:tabs>
        <w:spacing w:before="189" w:after="0" w:line="240" w:lineRule="auto"/>
        <w:ind w:left="840" w:right="0" w:hanging="721"/>
        <w:jc w:val="left"/>
      </w:pPr>
      <w:r>
        <w:t>Designation</w:t>
      </w:r>
      <w:r>
        <w:rPr>
          <w:spacing w:val="-2"/>
        </w:rPr>
        <w:t xml:space="preserve"> </w:t>
      </w:r>
      <w:r>
        <w:t>of</w:t>
      </w:r>
      <w:r>
        <w:rPr>
          <w:spacing w:val="-1"/>
        </w:rPr>
        <w:t xml:space="preserve"> </w:t>
      </w:r>
      <w:r>
        <w:t>respondents</w:t>
      </w:r>
    </w:p>
    <w:p>
      <w:pPr>
        <w:pStyle w:val="5"/>
        <w:spacing w:before="6"/>
        <w:rPr>
          <w:b/>
          <w:sz w:val="37"/>
        </w:rPr>
      </w:pPr>
    </w:p>
    <w:p>
      <w:pPr>
        <w:pStyle w:val="5"/>
        <w:spacing w:before="1" w:line="480" w:lineRule="auto"/>
        <w:ind w:left="120" w:right="317"/>
      </w:pPr>
      <w:r>
        <w:t>From</w:t>
      </w:r>
      <w:r>
        <w:rPr>
          <w:spacing w:val="-10"/>
        </w:rPr>
        <w:t xml:space="preserve"> </w:t>
      </w:r>
      <w:r>
        <w:t>the</w:t>
      </w:r>
      <w:r>
        <w:rPr>
          <w:spacing w:val="-11"/>
        </w:rPr>
        <w:t xml:space="preserve"> </w:t>
      </w:r>
      <w:r>
        <w:t>survey</w:t>
      </w:r>
      <w:r>
        <w:rPr>
          <w:spacing w:val="-12"/>
        </w:rPr>
        <w:t xml:space="preserve"> </w:t>
      </w:r>
      <w:r>
        <w:t>carried</w:t>
      </w:r>
      <w:r>
        <w:rPr>
          <w:spacing w:val="-10"/>
        </w:rPr>
        <w:t xml:space="preserve"> </w:t>
      </w:r>
      <w:r>
        <w:t>out</w:t>
      </w:r>
      <w:r>
        <w:rPr>
          <w:spacing w:val="-10"/>
        </w:rPr>
        <w:t xml:space="preserve"> </w:t>
      </w:r>
      <w:r>
        <w:t>on</w:t>
      </w:r>
      <w:r>
        <w:rPr>
          <w:spacing w:val="-10"/>
        </w:rPr>
        <w:t xml:space="preserve"> </w:t>
      </w:r>
      <w:r>
        <w:t>respondents</w:t>
      </w:r>
      <w:r>
        <w:rPr>
          <w:spacing w:val="-7"/>
        </w:rPr>
        <w:t xml:space="preserve"> </w:t>
      </w:r>
      <w:r>
        <w:t>and</w:t>
      </w:r>
      <w:r>
        <w:rPr>
          <w:spacing w:val="-10"/>
        </w:rPr>
        <w:t xml:space="preserve"> </w:t>
      </w:r>
      <w:r>
        <w:t>presented</w:t>
      </w:r>
      <w:r>
        <w:rPr>
          <w:spacing w:val="-11"/>
        </w:rPr>
        <w:t xml:space="preserve"> </w:t>
      </w:r>
      <w:r>
        <w:t>in</w:t>
      </w:r>
      <w:r>
        <w:rPr>
          <w:spacing w:val="-10"/>
        </w:rPr>
        <w:t xml:space="preserve"> </w:t>
      </w:r>
      <w:r>
        <w:t>Fig</w:t>
      </w:r>
      <w:r>
        <w:rPr>
          <w:spacing w:val="-12"/>
        </w:rPr>
        <w:t xml:space="preserve"> </w:t>
      </w:r>
      <w:r>
        <w:t>4.2,</w:t>
      </w:r>
      <w:r>
        <w:rPr>
          <w:spacing w:val="-8"/>
        </w:rPr>
        <w:t xml:space="preserve"> </w:t>
      </w:r>
      <w:r>
        <w:t>50%</w:t>
      </w:r>
      <w:r>
        <w:rPr>
          <w:spacing w:val="-11"/>
        </w:rPr>
        <w:t xml:space="preserve"> </w:t>
      </w:r>
      <w:r>
        <w:t>(167)</w:t>
      </w:r>
      <w:r>
        <w:rPr>
          <w:spacing w:val="-11"/>
        </w:rPr>
        <w:t xml:space="preserve"> </w:t>
      </w:r>
      <w:r>
        <w:t>of</w:t>
      </w:r>
      <w:r>
        <w:rPr>
          <w:spacing w:val="-11"/>
        </w:rPr>
        <w:t xml:space="preserve"> </w:t>
      </w:r>
      <w:r>
        <w:t>the</w:t>
      </w:r>
      <w:r>
        <w:rPr>
          <w:spacing w:val="-8"/>
        </w:rPr>
        <w:t xml:space="preserve"> </w:t>
      </w:r>
      <w:r>
        <w:t>respondents</w:t>
      </w:r>
      <w:r>
        <w:rPr>
          <w:spacing w:val="-57"/>
        </w:rPr>
        <w:t xml:space="preserve"> </w:t>
      </w:r>
      <w:r>
        <w:t>were</w:t>
      </w:r>
      <w:r>
        <w:rPr>
          <w:spacing w:val="11"/>
        </w:rPr>
        <w:t xml:space="preserve"> </w:t>
      </w:r>
      <w:r>
        <w:t>mid-level</w:t>
      </w:r>
      <w:r>
        <w:rPr>
          <w:spacing w:val="14"/>
        </w:rPr>
        <w:t xml:space="preserve"> </w:t>
      </w:r>
      <w:r>
        <w:t>staff,</w:t>
      </w:r>
      <w:r>
        <w:rPr>
          <w:spacing w:val="13"/>
        </w:rPr>
        <w:t xml:space="preserve"> </w:t>
      </w:r>
      <w:r>
        <w:t>30%</w:t>
      </w:r>
      <w:r>
        <w:rPr>
          <w:spacing w:val="13"/>
        </w:rPr>
        <w:t xml:space="preserve"> </w:t>
      </w:r>
      <w:r>
        <w:t>(108)</w:t>
      </w:r>
      <w:r>
        <w:rPr>
          <w:spacing w:val="11"/>
        </w:rPr>
        <w:t xml:space="preserve"> </w:t>
      </w:r>
      <w:r>
        <w:t>of</w:t>
      </w:r>
      <w:r>
        <w:rPr>
          <w:spacing w:val="13"/>
        </w:rPr>
        <w:t xml:space="preserve"> </w:t>
      </w:r>
      <w:r>
        <w:t>the</w:t>
      </w:r>
      <w:r>
        <w:rPr>
          <w:spacing w:val="15"/>
        </w:rPr>
        <w:t xml:space="preserve"> </w:t>
      </w:r>
      <w:r>
        <w:t>respondents</w:t>
      </w:r>
      <w:r>
        <w:rPr>
          <w:spacing w:val="14"/>
        </w:rPr>
        <w:t xml:space="preserve"> </w:t>
      </w:r>
      <w:r>
        <w:t>were</w:t>
      </w:r>
      <w:r>
        <w:rPr>
          <w:spacing w:val="14"/>
        </w:rPr>
        <w:t xml:space="preserve"> </w:t>
      </w:r>
      <w:r>
        <w:t>low</w:t>
      </w:r>
      <w:r>
        <w:rPr>
          <w:spacing w:val="14"/>
        </w:rPr>
        <w:t xml:space="preserve"> </w:t>
      </w:r>
      <w:r>
        <w:t>level</w:t>
      </w:r>
      <w:r>
        <w:rPr>
          <w:spacing w:val="13"/>
        </w:rPr>
        <w:t xml:space="preserve"> </w:t>
      </w:r>
      <w:r>
        <w:t>staff</w:t>
      </w:r>
      <w:r>
        <w:rPr>
          <w:spacing w:val="16"/>
        </w:rPr>
        <w:t xml:space="preserve"> </w:t>
      </w:r>
      <w:r>
        <w:t>and</w:t>
      </w:r>
      <w:r>
        <w:rPr>
          <w:spacing w:val="13"/>
        </w:rPr>
        <w:t xml:space="preserve"> </w:t>
      </w:r>
      <w:r>
        <w:t>the</w:t>
      </w:r>
      <w:r>
        <w:rPr>
          <w:spacing w:val="13"/>
        </w:rPr>
        <w:t xml:space="preserve"> </w:t>
      </w:r>
      <w:r>
        <w:t>remaining</w:t>
      </w:r>
      <w:r>
        <w:rPr>
          <w:spacing w:val="10"/>
        </w:rPr>
        <w:t xml:space="preserve"> </w:t>
      </w:r>
      <w:r>
        <w:t>20%</w:t>
      </w:r>
    </w:p>
    <w:p>
      <w:pPr>
        <w:pStyle w:val="5"/>
        <w:ind w:left="120"/>
      </w:pPr>
      <w:r>
        <w:t>(76)</w:t>
      </w:r>
      <w:r>
        <w:rPr>
          <w:spacing w:val="-3"/>
        </w:rPr>
        <w:t xml:space="preserve"> </w:t>
      </w:r>
      <w:r>
        <w:t>were</w:t>
      </w:r>
      <w:r>
        <w:rPr>
          <w:spacing w:val="-3"/>
        </w:rPr>
        <w:t xml:space="preserve"> </w:t>
      </w:r>
      <w:r>
        <w:t>top level</w:t>
      </w:r>
      <w:r>
        <w:rPr>
          <w:spacing w:val="-1"/>
        </w:rPr>
        <w:t xml:space="preserve"> </w:t>
      </w:r>
      <w:r>
        <w:t>management</w:t>
      </w:r>
      <w:r>
        <w:rPr>
          <w:spacing w:val="-1"/>
        </w:rPr>
        <w:t xml:space="preserve"> </w:t>
      </w:r>
      <w:r>
        <w:t>staff.</w:t>
      </w:r>
    </w:p>
    <w:p>
      <w:pPr>
        <w:pStyle w:val="5"/>
        <w:spacing w:before="2"/>
        <w:rPr>
          <w:sz w:val="29"/>
        </w:rPr>
      </w:pPr>
    </w:p>
    <w:tbl>
      <w:tblPr>
        <w:tblStyle w:val="4"/>
        <w:tblW w:w="0" w:type="auto"/>
        <w:tblInd w:w="14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8"/>
        <w:gridCol w:w="1611"/>
        <w:gridCol w:w="1849"/>
        <w:gridCol w:w="10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2439" w:type="dxa"/>
            <w:gridSpan w:val="2"/>
          </w:tcPr>
          <w:p>
            <w:pPr>
              <w:pStyle w:val="9"/>
              <w:rPr>
                <w:sz w:val="18"/>
              </w:rPr>
            </w:pPr>
          </w:p>
        </w:tc>
        <w:tc>
          <w:tcPr>
            <w:tcW w:w="1849" w:type="dxa"/>
          </w:tcPr>
          <w:p>
            <w:pPr>
              <w:pStyle w:val="9"/>
              <w:spacing w:line="183" w:lineRule="exact"/>
              <w:ind w:left="813" w:right="812"/>
              <w:jc w:val="center"/>
              <w:rPr>
                <w:rFonts w:ascii="Calibri"/>
                <w:sz w:val="18"/>
              </w:rPr>
            </w:pPr>
            <w:r>
              <w:rPr>
                <w:rFonts w:ascii="Calibri"/>
                <w:color w:val="404040"/>
                <w:sz w:val="18"/>
              </w:rPr>
              <w:t>50</w:t>
            </w:r>
          </w:p>
        </w:tc>
        <w:tc>
          <w:tcPr>
            <w:tcW w:w="1066" w:type="dxa"/>
            <w:vMerge w:val="restart"/>
          </w:tcPr>
          <w:p>
            <w:pPr>
              <w:pStyle w:val="9"/>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828" w:type="dxa"/>
          </w:tcPr>
          <w:p>
            <w:pPr>
              <w:pStyle w:val="9"/>
              <w:spacing w:before="45"/>
              <w:ind w:left="50"/>
              <w:rPr>
                <w:rFonts w:ascii="Calibri"/>
                <w:sz w:val="18"/>
              </w:rPr>
            </w:pPr>
            <w:r>
              <w:rPr>
                <w:rFonts w:ascii="Calibri"/>
                <w:color w:val="585858"/>
                <w:sz w:val="18"/>
              </w:rPr>
              <w:t>50</w:t>
            </w:r>
          </w:p>
        </w:tc>
        <w:tc>
          <w:tcPr>
            <w:tcW w:w="1611" w:type="dxa"/>
          </w:tcPr>
          <w:p>
            <w:pPr>
              <w:pStyle w:val="9"/>
              <w:rPr>
                <w:sz w:val="22"/>
              </w:rPr>
            </w:pP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50"/>
              <w:rPr>
                <w:rFonts w:ascii="Calibri"/>
                <w:sz w:val="18"/>
              </w:rPr>
            </w:pPr>
            <w:r>
              <w:rPr>
                <w:rFonts w:ascii="Calibri"/>
                <w:color w:val="585858"/>
                <w:sz w:val="18"/>
              </w:rPr>
              <w:t>45</w:t>
            </w:r>
          </w:p>
        </w:tc>
        <w:tc>
          <w:tcPr>
            <w:tcW w:w="1611" w:type="dxa"/>
          </w:tcPr>
          <w:p>
            <w:pPr>
              <w:pStyle w:val="9"/>
              <w:rPr>
                <w:sz w:val="22"/>
              </w:rPr>
            </w:pP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828" w:type="dxa"/>
          </w:tcPr>
          <w:p>
            <w:pPr>
              <w:pStyle w:val="9"/>
              <w:spacing w:before="39"/>
              <w:ind w:left="50"/>
              <w:rPr>
                <w:rFonts w:ascii="Calibri"/>
                <w:sz w:val="18"/>
              </w:rPr>
            </w:pPr>
            <w:r>
              <w:rPr>
                <w:rFonts w:ascii="Calibri"/>
                <w:color w:val="585858"/>
                <w:sz w:val="18"/>
              </w:rPr>
              <w:t>40</w:t>
            </w:r>
          </w:p>
        </w:tc>
        <w:tc>
          <w:tcPr>
            <w:tcW w:w="1611" w:type="dxa"/>
          </w:tcPr>
          <w:p>
            <w:pPr>
              <w:pStyle w:val="9"/>
              <w:rPr>
                <w:sz w:val="22"/>
              </w:rPr>
            </w:pP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828" w:type="dxa"/>
          </w:tcPr>
          <w:p>
            <w:pPr>
              <w:pStyle w:val="9"/>
              <w:spacing w:before="45"/>
              <w:ind w:left="50"/>
              <w:rPr>
                <w:rFonts w:ascii="Calibri"/>
                <w:sz w:val="18"/>
              </w:rPr>
            </w:pPr>
            <w:r>
              <w:rPr>
                <w:rFonts w:ascii="Calibri"/>
                <w:color w:val="585858"/>
                <w:sz w:val="18"/>
              </w:rPr>
              <w:t>35</w:t>
            </w:r>
          </w:p>
        </w:tc>
        <w:tc>
          <w:tcPr>
            <w:tcW w:w="1611" w:type="dxa"/>
          </w:tcPr>
          <w:p>
            <w:pPr>
              <w:pStyle w:val="9"/>
              <w:spacing w:before="33"/>
              <w:ind w:left="576" w:right="812"/>
              <w:jc w:val="center"/>
              <w:rPr>
                <w:rFonts w:ascii="Calibri"/>
                <w:sz w:val="18"/>
              </w:rPr>
            </w:pPr>
            <w:r>
              <w:rPr>
                <w:rFonts w:ascii="Calibri"/>
                <w:color w:val="404040"/>
                <w:sz w:val="18"/>
              </w:rPr>
              <w:t>30</w:t>
            </w: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828" w:type="dxa"/>
          </w:tcPr>
          <w:p>
            <w:pPr>
              <w:pStyle w:val="9"/>
              <w:spacing w:before="39"/>
              <w:ind w:left="50"/>
              <w:rPr>
                <w:rFonts w:ascii="Calibri"/>
                <w:sz w:val="18"/>
              </w:rPr>
            </w:pPr>
            <w:r>
              <w:rPr>
                <w:rFonts w:ascii="Calibri"/>
                <w:color w:val="585858"/>
                <w:sz w:val="18"/>
              </w:rPr>
              <w:t>30</w:t>
            </w:r>
          </w:p>
        </w:tc>
        <w:tc>
          <w:tcPr>
            <w:tcW w:w="1611" w:type="dxa"/>
          </w:tcPr>
          <w:p>
            <w:pPr>
              <w:pStyle w:val="9"/>
              <w:rPr>
                <w:sz w:val="22"/>
              </w:rPr>
            </w:pPr>
          </w:p>
        </w:tc>
        <w:tc>
          <w:tcPr>
            <w:tcW w:w="1849" w:type="dxa"/>
          </w:tcPr>
          <w:p>
            <w:pPr>
              <w:pStyle w:val="9"/>
              <w:rPr>
                <w:sz w:val="22"/>
              </w:rPr>
            </w:pPr>
          </w:p>
        </w:tc>
        <w:tc>
          <w:tcPr>
            <w:tcW w:w="106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828" w:type="dxa"/>
          </w:tcPr>
          <w:p>
            <w:pPr>
              <w:pStyle w:val="9"/>
              <w:spacing w:before="45"/>
              <w:ind w:left="50"/>
              <w:rPr>
                <w:rFonts w:ascii="Calibri"/>
                <w:sz w:val="18"/>
              </w:rPr>
            </w:pPr>
            <w:r>
              <w:rPr>
                <w:rFonts w:ascii="Calibri"/>
                <w:color w:val="585858"/>
                <w:sz w:val="18"/>
              </w:rPr>
              <w:t>25</w:t>
            </w:r>
          </w:p>
        </w:tc>
        <w:tc>
          <w:tcPr>
            <w:tcW w:w="1611" w:type="dxa"/>
          </w:tcPr>
          <w:p>
            <w:pPr>
              <w:pStyle w:val="9"/>
              <w:rPr>
                <w:sz w:val="22"/>
              </w:rPr>
            </w:pPr>
          </w:p>
        </w:tc>
        <w:tc>
          <w:tcPr>
            <w:tcW w:w="1849" w:type="dxa"/>
          </w:tcPr>
          <w:p>
            <w:pPr>
              <w:pStyle w:val="9"/>
              <w:rPr>
                <w:sz w:val="22"/>
              </w:rPr>
            </w:pPr>
          </w:p>
        </w:tc>
        <w:tc>
          <w:tcPr>
            <w:tcW w:w="1066" w:type="dxa"/>
          </w:tcPr>
          <w:p>
            <w:pPr>
              <w:pStyle w:val="9"/>
              <w:spacing w:before="33"/>
              <w:ind w:right="46"/>
              <w:jc w:val="right"/>
              <w:rPr>
                <w:rFonts w:ascii="Calibri"/>
                <w:sz w:val="18"/>
              </w:rPr>
            </w:pPr>
            <w:r>
              <w:rPr>
                <w:rFonts w:ascii="Calibri"/>
                <w:color w:val="404040"/>
                <w:sz w:val="1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50"/>
              <w:rPr>
                <w:rFonts w:ascii="Calibri"/>
                <w:sz w:val="18"/>
              </w:rPr>
            </w:pPr>
            <w:r>
              <w:rPr>
                <w:rFonts w:ascii="Calibri"/>
                <w:color w:val="585858"/>
                <w:sz w:val="18"/>
              </w:rPr>
              <w:t>20</w:t>
            </w:r>
          </w:p>
        </w:tc>
        <w:tc>
          <w:tcPr>
            <w:tcW w:w="4526" w:type="dxa"/>
            <w:gridSpan w:val="3"/>
            <w:vMerge w:val="restart"/>
          </w:tcPr>
          <w:p>
            <w:pPr>
              <w:pStyle w:val="9"/>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50"/>
              <w:rPr>
                <w:rFonts w:ascii="Calibri"/>
                <w:sz w:val="18"/>
              </w:rPr>
            </w:pPr>
            <w:r>
              <w:rPr>
                <w:rFonts w:ascii="Calibri"/>
                <w:color w:val="585858"/>
                <w:sz w:val="18"/>
              </w:rPr>
              <w:t>15</w:t>
            </w:r>
          </w:p>
        </w:tc>
        <w:tc>
          <w:tcPr>
            <w:tcW w:w="4526" w:type="dxa"/>
            <w:gridSpan w:val="3"/>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50"/>
              <w:rPr>
                <w:rFonts w:ascii="Calibri"/>
                <w:sz w:val="18"/>
              </w:rPr>
            </w:pPr>
            <w:r>
              <w:rPr>
                <w:rFonts w:ascii="Calibri"/>
                <w:color w:val="585858"/>
                <w:sz w:val="18"/>
              </w:rPr>
              <w:t>10</w:t>
            </w:r>
          </w:p>
        </w:tc>
        <w:tc>
          <w:tcPr>
            <w:tcW w:w="4526" w:type="dxa"/>
            <w:gridSpan w:val="3"/>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828" w:type="dxa"/>
          </w:tcPr>
          <w:p>
            <w:pPr>
              <w:pStyle w:val="9"/>
              <w:spacing w:before="39"/>
              <w:ind w:left="141"/>
              <w:rPr>
                <w:rFonts w:ascii="Calibri"/>
                <w:sz w:val="18"/>
              </w:rPr>
            </w:pPr>
            <w:r>
              <w:rPr>
                <w:rFonts w:ascii="Calibri"/>
                <w:color w:val="585858"/>
                <w:sz w:val="18"/>
              </w:rPr>
              <w:t>5</w:t>
            </w:r>
          </w:p>
        </w:tc>
        <w:tc>
          <w:tcPr>
            <w:tcW w:w="4526" w:type="dxa"/>
            <w:gridSpan w:val="3"/>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828" w:type="dxa"/>
          </w:tcPr>
          <w:p>
            <w:pPr>
              <w:pStyle w:val="9"/>
              <w:spacing w:before="39" w:line="196" w:lineRule="exact"/>
              <w:ind w:left="141"/>
              <w:rPr>
                <w:rFonts w:ascii="Calibri"/>
                <w:sz w:val="18"/>
              </w:rPr>
            </w:pPr>
            <w:r>
              <w:rPr>
                <w:rFonts w:ascii="Calibri"/>
                <w:color w:val="585858"/>
                <w:sz w:val="18"/>
              </w:rPr>
              <w:t>0</w:t>
            </w:r>
          </w:p>
        </w:tc>
        <w:tc>
          <w:tcPr>
            <w:tcW w:w="4526" w:type="dxa"/>
            <w:gridSpan w:val="3"/>
            <w:vMerge w:val="continue"/>
            <w:tcBorders>
              <w:top w:val="nil"/>
            </w:tcBorders>
          </w:tcPr>
          <w:p>
            <w:pPr>
              <w:rPr>
                <w:sz w:val="2"/>
                <w:szCs w:val="2"/>
              </w:rPr>
            </w:pPr>
          </w:p>
        </w:tc>
      </w:tr>
    </w:tbl>
    <w:p>
      <w:pPr>
        <w:pStyle w:val="5"/>
        <w:spacing w:before="5"/>
        <w:rPr>
          <w:sz w:val="18"/>
        </w:rPr>
      </w:pPr>
    </w:p>
    <w:p>
      <w:pPr>
        <w:pStyle w:val="5"/>
        <w:tabs>
          <w:tab w:val="left" w:pos="3300"/>
        </w:tabs>
        <w:spacing w:before="90"/>
        <w:ind w:left="1560"/>
      </w:pPr>
      <w:r>
        <w:pict>
          <v:group id="_x0000_s1047" o:spid="_x0000_s1047" o:spt="203" style="position:absolute;left:0pt;margin-left:125.6pt;margin-top:-219.5pt;height:216.75pt;width:360.75pt;mso-position-horizontal-relative:page;z-index:-251653120;mso-width-relative:page;mso-height-relative:page;" coordorigin="2513,-4391" coordsize="7215,4335">
            <o:lock v:ext="edit"/>
            <v:shape id="_x0000_s1048" o:spid="_x0000_s1048" o:spt="75" type="#_x0000_t75" style="position:absolute;left:3132;top:-4123;height:3819;width:6207;" filled="f" stroked="f" coordsize="21600,21600">
              <v:path/>
              <v:fill on="f" focussize="0,0"/>
              <v:stroke on="f"/>
              <v:imagedata r:id="rId9" o:title=""/>
              <o:lock v:ext="edit" aspectratio="t"/>
            </v:shape>
            <v:rect id="_x0000_s1049" o:spid="_x0000_s1049" o:spt="1" style="position:absolute;left:2520;top:-4384;height:4320;width:7200;" filled="f" stroked="t" coordsize="21600,21600">
              <v:path/>
              <v:fill on="f" focussize="0,0"/>
              <v:stroke weight="0.72pt" color="#D9D9D9"/>
              <v:imagedata o:title=""/>
              <o:lock v:ext="edit"/>
            </v:rect>
          </v:group>
        </w:pict>
      </w:r>
      <w:r>
        <w:t>Low</w:t>
      </w:r>
      <w:r>
        <w:rPr>
          <w:spacing w:val="-1"/>
        </w:rPr>
        <w:t xml:space="preserve"> </w:t>
      </w:r>
      <w:r>
        <w:t>level</w:t>
      </w:r>
      <w:r>
        <w:tab/>
      </w:r>
      <w:r>
        <w:t>Mid.</w:t>
      </w:r>
      <w:r>
        <w:rPr>
          <w:spacing w:val="-1"/>
        </w:rPr>
        <w:t xml:space="preserve"> </w:t>
      </w:r>
      <w:r>
        <w:t>staff</w:t>
      </w:r>
      <w:r>
        <w:rPr>
          <w:spacing w:val="72"/>
        </w:rPr>
        <w:t xml:space="preserve"> </w:t>
      </w:r>
      <w:r>
        <w:t>Top</w:t>
      </w:r>
      <w:r>
        <w:rPr>
          <w:spacing w:val="-1"/>
        </w:rPr>
        <w:t xml:space="preserve"> </w:t>
      </w:r>
      <w:r>
        <w:t>Management Staff</w:t>
      </w:r>
    </w:p>
    <w:p>
      <w:pPr>
        <w:pStyle w:val="2"/>
        <w:spacing w:before="163" w:line="274" w:lineRule="exact"/>
        <w:ind w:left="973" w:right="1170" w:firstLine="0"/>
        <w:jc w:val="center"/>
      </w:pPr>
      <w:r>
        <w:t>Figure</w:t>
      </w:r>
      <w:r>
        <w:rPr>
          <w:spacing w:val="-2"/>
        </w:rPr>
        <w:t xml:space="preserve"> </w:t>
      </w:r>
      <w:r>
        <w:t>4.2:</w:t>
      </w:r>
      <w:r>
        <w:rPr>
          <w:spacing w:val="-3"/>
        </w:rPr>
        <w:t xml:space="preserve"> </w:t>
      </w:r>
      <w:r>
        <w:t>Designation</w:t>
      </w:r>
      <w:r>
        <w:rPr>
          <w:spacing w:val="-1"/>
        </w:rPr>
        <w:t xml:space="preserve"> </w:t>
      </w:r>
      <w:r>
        <w:t>of respondents</w:t>
      </w:r>
    </w:p>
    <w:p>
      <w:pPr>
        <w:pStyle w:val="5"/>
        <w:spacing w:line="274" w:lineRule="exact"/>
        <w:ind w:left="973" w:right="1174"/>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rPr>
          <w:sz w:val="26"/>
        </w:rPr>
      </w:pPr>
    </w:p>
    <w:p>
      <w:pPr>
        <w:pStyle w:val="5"/>
        <w:rPr>
          <w:sz w:val="26"/>
        </w:rPr>
      </w:pPr>
    </w:p>
    <w:p>
      <w:pPr>
        <w:pStyle w:val="5"/>
        <w:spacing w:before="5"/>
        <w:rPr>
          <w:sz w:val="34"/>
        </w:rPr>
      </w:pPr>
    </w:p>
    <w:p>
      <w:pPr>
        <w:pStyle w:val="2"/>
        <w:numPr>
          <w:ilvl w:val="2"/>
          <w:numId w:val="15"/>
        </w:numPr>
        <w:tabs>
          <w:tab w:val="left" w:pos="840"/>
          <w:tab w:val="left" w:pos="841"/>
        </w:tabs>
        <w:spacing w:before="0" w:after="0" w:line="240" w:lineRule="auto"/>
        <w:ind w:left="840" w:right="0" w:hanging="721"/>
        <w:jc w:val="left"/>
      </w:pPr>
      <w:r>
        <w:t>Educational</w:t>
      </w:r>
      <w:r>
        <w:rPr>
          <w:spacing w:val="-5"/>
        </w:rPr>
        <w:t xml:space="preserve"> </w:t>
      </w:r>
      <w:r>
        <w:t>qualification</w:t>
      </w:r>
    </w:p>
    <w:p>
      <w:pPr>
        <w:pStyle w:val="5"/>
        <w:rPr>
          <w:b/>
          <w:sz w:val="26"/>
        </w:rPr>
      </w:pPr>
    </w:p>
    <w:p>
      <w:pPr>
        <w:pStyle w:val="5"/>
        <w:spacing w:before="174" w:line="480" w:lineRule="auto"/>
        <w:ind w:left="120" w:right="318"/>
        <w:jc w:val="both"/>
      </w:pPr>
      <w:r>
        <w:t>Fig 4.3 shows the distribution of the educational qualification of respondents from the survey.</w:t>
      </w:r>
      <w:r>
        <w:rPr>
          <w:spacing w:val="1"/>
        </w:rPr>
        <w:t xml:space="preserve"> </w:t>
      </w:r>
      <w:r>
        <w:t>Forty percent (40%) of respondents had HND/BSc, 20% had MSc, 20% OND/NCE, 10% Ph.D.</w:t>
      </w:r>
      <w:r>
        <w:rPr>
          <w:spacing w:val="1"/>
        </w:rPr>
        <w:t xml:space="preserve"> </w:t>
      </w:r>
      <w:r>
        <w:t>and</w:t>
      </w:r>
      <w:r>
        <w:rPr>
          <w:spacing w:val="-4"/>
        </w:rPr>
        <w:t xml:space="preserve"> </w:t>
      </w:r>
      <w:r>
        <w:t>the</w:t>
      </w:r>
      <w:r>
        <w:rPr>
          <w:spacing w:val="-1"/>
        </w:rPr>
        <w:t xml:space="preserve"> </w:t>
      </w:r>
      <w:r>
        <w:t>remaining</w:t>
      </w:r>
      <w:r>
        <w:rPr>
          <w:spacing w:val="-5"/>
        </w:rPr>
        <w:t xml:space="preserve"> </w:t>
      </w:r>
      <w:r>
        <w:t>10%</w:t>
      </w:r>
      <w:r>
        <w:rPr>
          <w:spacing w:val="-2"/>
        </w:rPr>
        <w:t xml:space="preserve"> </w:t>
      </w:r>
      <w:r>
        <w:t>accounted for</w:t>
      </w:r>
      <w:r>
        <w:rPr>
          <w:spacing w:val="-1"/>
        </w:rPr>
        <w:t xml:space="preserve"> </w:t>
      </w:r>
      <w:r>
        <w:t>those</w:t>
      </w:r>
      <w:r>
        <w:rPr>
          <w:spacing w:val="-4"/>
        </w:rPr>
        <w:t xml:space="preserve"> </w:t>
      </w:r>
      <w:r>
        <w:t>that</w:t>
      </w:r>
      <w:r>
        <w:rPr>
          <w:spacing w:val="-1"/>
        </w:rPr>
        <w:t xml:space="preserve"> </w:t>
      </w:r>
      <w:r>
        <w:t>went</w:t>
      </w:r>
      <w:r>
        <w:rPr>
          <w:spacing w:val="-2"/>
        </w:rPr>
        <w:t xml:space="preserve"> </w:t>
      </w:r>
      <w:r>
        <w:t>to</w:t>
      </w:r>
      <w:r>
        <w:rPr>
          <w:spacing w:val="-2"/>
        </w:rPr>
        <w:t xml:space="preserve"> </w:t>
      </w:r>
      <w:r>
        <w:t>technical</w:t>
      </w:r>
      <w:r>
        <w:rPr>
          <w:spacing w:val="-3"/>
        </w:rPr>
        <w:t xml:space="preserve"> </w:t>
      </w:r>
      <w:r>
        <w:t>schools</w:t>
      </w:r>
      <w:r>
        <w:rPr>
          <w:spacing w:val="-2"/>
        </w:rPr>
        <w:t xml:space="preserve"> </w:t>
      </w:r>
      <w:r>
        <w:t>and</w:t>
      </w:r>
      <w:r>
        <w:rPr>
          <w:spacing w:val="-3"/>
        </w:rPr>
        <w:t xml:space="preserve"> </w:t>
      </w:r>
      <w:r>
        <w:t>vocational</w:t>
      </w:r>
      <w:r>
        <w:rPr>
          <w:spacing w:val="-1"/>
        </w:rPr>
        <w:t xml:space="preserve"> </w:t>
      </w:r>
      <w:r>
        <w:t>schools.</w:t>
      </w:r>
      <w:r>
        <w:rPr>
          <w:spacing w:val="-57"/>
        </w:rPr>
        <w:t xml:space="preserve"> </w:t>
      </w:r>
      <w:r>
        <w:t>Therefore,</w:t>
      </w:r>
      <w:r>
        <w:rPr>
          <w:spacing w:val="-1"/>
        </w:rPr>
        <w:t xml:space="preserve"> </w:t>
      </w:r>
      <w:r>
        <w:t>the respondents are</w:t>
      </w:r>
      <w:r>
        <w:rPr>
          <w:spacing w:val="-2"/>
        </w:rPr>
        <w:t xml:space="preserve"> </w:t>
      </w:r>
      <w:r>
        <w:t>adequately</w:t>
      </w:r>
      <w:r>
        <w:rPr>
          <w:spacing w:val="-5"/>
        </w:rPr>
        <w:t xml:space="preserve"> </w:t>
      </w:r>
      <w:r>
        <w:t>knowledgeable</w:t>
      </w:r>
      <w:r>
        <w:rPr>
          <w:spacing w:val="-1"/>
        </w:rPr>
        <w:t xml:space="preserve"> </w:t>
      </w:r>
      <w:r>
        <w:t>in formal</w:t>
      </w:r>
      <w:r>
        <w:rPr>
          <w:spacing w:val="-1"/>
        </w:rPr>
        <w:t xml:space="preserve"> </w:t>
      </w:r>
      <w:r>
        <w:t>construction training.</w:t>
      </w:r>
    </w:p>
    <w:p>
      <w:pPr>
        <w:spacing w:after="0" w:line="480" w:lineRule="auto"/>
        <w:jc w:val="both"/>
        <w:sectPr>
          <w:pgSz w:w="12240" w:h="15840"/>
          <w:pgMar w:top="1440" w:right="1120" w:bottom="280" w:left="1320" w:header="720" w:footer="720" w:gutter="0"/>
          <w:cols w:space="720" w:num="1"/>
        </w:sectPr>
      </w:pPr>
    </w:p>
    <w:p>
      <w:pPr>
        <w:pStyle w:val="5"/>
        <w:ind w:left="1372"/>
        <w:rPr>
          <w:sz w:val="20"/>
        </w:rPr>
      </w:pPr>
      <w:r>
        <w:rPr>
          <w:sz w:val="20"/>
        </w:rPr>
        <w:pict>
          <v:group id="_x0000_s1050" o:spid="_x0000_s1050" o:spt="203" style="height:216.75pt;width:360.75pt;" coordsize="7215,4335">
            <o:lock v:ext="edit"/>
            <v:shape id="_x0000_s1051" o:spid="_x0000_s1051" style="position:absolute;left:3607;top:227;height:1712;width:1628;" fillcolor="#5B9BD4" filled="t" stroked="f" coordorigin="3607,227" coordsize="1628,1712" path="m3607,227l3607,1938,5235,1410,5209,1337,5181,1267,5150,1198,5116,1132,5080,1067,5041,1003,4999,942,4955,883,4908,826,4859,772,4808,719,4755,669,4700,621,4642,576,4583,533,4522,492,4460,455,4396,420,4330,387,4263,358,4194,331,4124,307,4053,286,3981,268,3908,254,3834,242,3759,234,3684,229,3607,227xe">
              <v:path arrowok="t"/>
              <v:fill on="t" focussize="0,0"/>
              <v:stroke on="f"/>
              <v:imagedata o:title=""/>
              <o:lock v:ext="edit"/>
            </v:shape>
            <v:shape id="_x0000_s1052" o:spid="_x0000_s1052" style="position:absolute;left:3607;top:1409;height:1058;width:1712;" fillcolor="#EC7C30" filled="t" stroked="f" coordorigin="3607,1410" coordsize="1712,1058" path="m5235,1410l3607,1938,5235,2467,5257,2393,5276,2318,5291,2243,5303,2167,5312,2091,5317,2015,5318,1938,5317,1862,5312,1786,5303,1710,5291,1634,5276,1558,5257,1484,5235,1410xe">
              <v:path arrowok="t"/>
              <v:fill on="t" focussize="0,0"/>
              <v:stroke on="f"/>
              <v:imagedata o:title=""/>
              <o:lock v:ext="edit"/>
            </v:shape>
            <v:shape id="_x0000_s1053" o:spid="_x0000_s1053" style="position:absolute;left:3607;top:1409;height:1058;width:1712;" filled="f" stroked="t" coordorigin="3607,1410" coordsize="1712,1058" path="m5235,1410l5257,1484,5276,1558,5291,1634,5303,1710,5312,1786,5317,1862,5318,1938,5317,2015,5312,2091,5303,2167,5291,2243,5276,2318,5257,2393,5235,2467,3607,1938,5235,1410xe">
              <v:path arrowok="t"/>
              <v:fill on="f" focussize="0,0"/>
              <v:stroke weight="1.56pt" color="#FFFFFF"/>
              <v:imagedata o:title=""/>
              <o:lock v:ext="edit"/>
            </v:shape>
            <v:shape id="_x0000_s1054" o:spid="_x0000_s1054" style="position:absolute;left:1979;top:1938;height:1712;width:3255;" fillcolor="#A4A4A4" filled="t" stroked="f" coordorigin="1980,1938" coordsize="3255,1712" path="m3607,1938l1980,2467,2006,2541,2035,2613,2067,2683,2102,2752,2140,2818,2180,2883,2224,2946,2270,3007,2319,3065,2371,3121,2424,3175,2481,3226,2539,3275,2600,3322,2662,3365,2727,3406,2794,3444,2862,3479,2933,3511,3005,3540,3078,3566,3151,3588,3225,3607,3298,3622,3371,3634,3445,3642,3518,3648,3591,3650,3663,3649,3735,3645,3807,3638,3878,3628,3949,3616,4018,3600,4087,3581,4155,3560,4222,3535,4288,3509,4352,3479,4416,3447,4477,3412,4538,3374,4597,3335,4654,3292,4710,3248,4763,3200,4815,3151,4865,3099,4913,3045,4958,2989,5002,2931,5043,2871,5081,2808,5117,2744,5151,2678,5181,2609,5209,2539,5235,2467,3607,1938xe">
              <v:path arrowok="t"/>
              <v:fill on="t" focussize="0,0"/>
              <v:stroke on="f"/>
              <v:imagedata o:title=""/>
              <o:lock v:ext="edit"/>
            </v:shape>
            <v:shape id="_x0000_s1055" o:spid="_x0000_s1055" style="position:absolute;left:1979;top:1938;height:1712;width:3255;" filled="f" stroked="t" coordorigin="1980,1938" coordsize="3255,1712" path="m5235,2467l5209,2539,5181,2609,5151,2678,5117,2744,5081,2808,5043,2871,5002,2931,4958,2989,4913,3045,4865,3099,4815,3151,4763,3200,4710,3248,4654,3292,4597,3335,4538,3374,4477,3412,4416,3447,4352,3479,4288,3509,4222,3535,4155,3560,4087,3581,4018,3600,3949,3616,3878,3628,3807,3638,3735,3645,3663,3649,3591,3650,3518,3648,3445,3642,3371,3634,3298,3622,3225,3607,3151,3588,3078,3566,3005,3540,2933,3511,2862,3479,2794,3444,2727,3406,2662,3365,2600,3322,2539,3275,2481,3226,2424,3175,2371,3121,2319,3065,2270,3007,2224,2946,2180,2883,2140,2818,2102,2752,2067,2683,2035,2613,2006,2541,1980,2467,3607,1938,5235,2467xe">
              <v:path arrowok="t"/>
              <v:fill on="f" focussize="0,0"/>
              <v:stroke weight="1.56pt" color="#FFFFFF"/>
              <v:imagedata o:title=""/>
              <o:lock v:ext="edit"/>
            </v:shape>
            <v:shape id="_x0000_s1056" o:spid="_x0000_s1056" style="position:absolute;left:1895;top:554;height:1914;width:1712;" fillcolor="#FFC000" filled="t" stroked="f" coordorigin="1896,554" coordsize="1712,1914" path="m2601,554l2541,600,2482,649,2427,700,2373,752,2323,807,2275,864,2230,923,2187,983,2148,1045,2111,1108,2077,1173,2045,1239,2017,1307,1991,1375,1969,1444,1949,1515,1933,1586,1919,1658,1909,1730,1901,1803,1897,1877,1896,1951,1898,2025,1903,2099,1912,2173,1924,2247,1939,2321,1958,2394,1980,2467,3607,1938,2601,554xe">
              <v:path arrowok="t"/>
              <v:fill on="t" focussize="0,0"/>
              <v:stroke on="f"/>
              <v:imagedata o:title=""/>
              <o:lock v:ext="edit"/>
            </v:shape>
            <v:shape id="_x0000_s1057" o:spid="_x0000_s1057" style="position:absolute;left:1895;top:554;height:1914;width:1712;" filled="f" stroked="t" coordorigin="1896,554" coordsize="1712,1914" path="m1980,2467l1958,2394,1939,2321,1924,2247,1912,2173,1903,2099,1898,2025,1896,1951,1897,1877,1901,1803,1909,1730,1919,1658,1933,1586,1949,1515,1969,1444,1991,1375,2017,1307,2045,1239,2077,1173,2111,1108,2148,1045,2187,983,2230,923,2275,864,2323,807,2373,752,2427,700,2482,649,2541,600,2601,554,3607,1938,1980,2467xe">
              <v:path arrowok="t"/>
              <v:fill on="f" focussize="0,0"/>
              <v:stroke weight="1.56pt" color="#FFFFFF"/>
              <v:imagedata o:title=""/>
              <o:lock v:ext="edit"/>
            </v:shape>
            <v:shape id="_x0000_s1058" o:spid="_x0000_s1058" style="position:absolute;left:2601;top:227;height:1712;width:1006;" fillcolor="#4471C4" filled="t" stroked="f" coordorigin="2601,227" coordsize="1006,1712" path="m3607,227l3530,229,3453,234,3377,243,3301,255,3226,270,3152,289,3078,311,3006,336,2935,365,2865,396,2797,431,2730,469,2665,510,2601,554,3607,1938,3607,227xe">
              <v:path arrowok="t"/>
              <v:fill on="t" focussize="0,0"/>
              <v:stroke on="f"/>
              <v:imagedata o:title=""/>
              <o:lock v:ext="edit"/>
            </v:shape>
            <v:shape id="_x0000_s1059" o:spid="_x0000_s1059" style="position:absolute;left:2601;top:227;height:1712;width:1006;" filled="f" stroked="t" coordorigin="2601,227" coordsize="1006,1712" path="m2601,554l2665,510,2730,469,2797,431,2865,396,2935,365,3006,336,3078,311,3152,289,3226,270,3301,255,3377,243,3453,234,3530,229,3607,227,3607,1938,2601,554xe">
              <v:path arrowok="t"/>
              <v:fill on="f" focussize="0,0"/>
              <v:stroke weight="1.56pt" color="#FFFFFF"/>
              <v:imagedata o:title=""/>
              <o:lock v:ext="edit"/>
            </v:shape>
            <v:rect id="_x0000_s1060" o:spid="_x0000_s1060" o:spt="1" style="position:absolute;left:1340;top:3990;height:99;width:101;" fillcolor="#5B9BD4" filled="t" stroked="f" coordsize="21600,21600">
              <v:path/>
              <v:fill on="t" focussize="0,0"/>
              <v:stroke on="f"/>
              <v:imagedata o:title=""/>
              <o:lock v:ext="edit"/>
            </v:rect>
            <v:rect id="_x0000_s1061" o:spid="_x0000_s1061" o:spt="1" style="position:absolute;left:2391;top:3990;height:99;width:99;" fillcolor="#EC7C30" filled="t" stroked="f" coordsize="21600,21600">
              <v:path/>
              <v:fill on="t" focussize="0,0"/>
              <v:stroke on="f"/>
              <v:imagedata o:title=""/>
              <o:lock v:ext="edit"/>
            </v:rect>
            <v:rect id="_x0000_s1062" o:spid="_x0000_s1062" o:spt="1" style="position:absolute;left:3070;top:3990;height:99;width:99;" fillcolor="#A4A4A4" filled="t" stroked="f" coordsize="21600,21600">
              <v:path/>
              <v:fill on="t" focussize="0,0"/>
              <v:stroke on="f"/>
              <v:imagedata o:title=""/>
              <o:lock v:ext="edit"/>
            </v:rect>
            <v:rect id="_x0000_s1063" o:spid="_x0000_s1063" o:spt="1" style="position:absolute;left:4143;top:3990;height:99;width:99;" fillcolor="#FFC000" filled="t" stroked="f" coordsize="21600,21600">
              <v:path/>
              <v:fill on="t" focussize="0,0"/>
              <v:stroke on="f"/>
              <v:imagedata o:title=""/>
              <o:lock v:ext="edit"/>
            </v:rect>
            <v:rect id="_x0000_s1064" o:spid="_x0000_s1064" o:spt="1" style="position:absolute;left:4866;top:3990;height:99;width:99;" fillcolor="#4471C4" filled="t" stroked="f" coordsize="21600,21600">
              <v:path/>
              <v:fill on="t" focussize="0,0"/>
              <v:stroke on="f"/>
              <v:imagedata o:title=""/>
              <o:lock v:ext="edit"/>
            </v:rect>
            <v:rect id="_x0000_s1065" o:spid="_x0000_s1065" o:spt="1" style="position:absolute;left:7;top:7;height:4320;width:7200;" filled="f" stroked="t" coordsize="21600,21600">
              <v:path/>
              <v:fill on="f" focussize="0,0"/>
              <v:stroke weight="0.72pt" color="#D9D9D9"/>
              <v:imagedata o:title=""/>
              <o:lock v:ext="edit"/>
            </v:rect>
            <v:shape id="_x0000_s1066" o:spid="_x0000_s1066" o:spt="202" type="#_x0000_t202" style="position:absolute;left:3188;top:1050;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10%</w:t>
                    </w:r>
                  </w:p>
                </w:txbxContent>
              </v:textbox>
            </v:shape>
            <v:shape id="_x0000_s1067" o:spid="_x0000_s1067" o:spt="202" type="#_x0000_t202" style="position:absolute;left:3955;top:1172;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20%</w:t>
                    </w:r>
                  </w:p>
                </w:txbxContent>
              </v:textbox>
            </v:shape>
            <v:shape id="_x0000_s1068" o:spid="_x0000_s1068" o:spt="202" type="#_x0000_t202" style="position:absolute;left:2638;top:1600;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20%</w:t>
                    </w:r>
                  </w:p>
                </w:txbxContent>
              </v:textbox>
            </v:shape>
            <v:shape id="_x0000_s1069" o:spid="_x0000_s1069" o:spt="202" type="#_x0000_t202" style="position:absolute;left:4308;top:1864;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10%</w:t>
                    </w:r>
                  </w:p>
                </w:txbxContent>
              </v:textbox>
            </v:shape>
            <v:shape id="_x0000_s1070" o:spid="_x0000_s1070" o:spt="202" type="#_x0000_t202" style="position:absolute;left:3452;top:2720;height:180;width:33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40%</w:t>
                    </w:r>
                  </w:p>
                </w:txbxContent>
              </v:textbox>
            </v:shape>
            <v:shape id="_x0000_s1071" o:spid="_x0000_s1071" o:spt="202" type="#_x0000_t202" style="position:absolute;left:1482;top:3955;height:180;width:4484;" filled="f" stroked="f" coordsize="21600,21600">
              <v:path/>
              <v:fill on="f" focussize="0,0"/>
              <v:stroke on="f" joinstyle="miter"/>
              <v:imagedata o:title=""/>
              <o:lock v:ext="edit"/>
              <v:textbox inset="0mm,0mm,0mm,0mm">
                <w:txbxContent>
                  <w:p>
                    <w:pPr>
                      <w:tabs>
                        <w:tab w:val="left" w:pos="1050"/>
                        <w:tab w:val="left" w:pos="1729"/>
                        <w:tab w:val="left" w:pos="2803"/>
                        <w:tab w:val="left" w:pos="3524"/>
                      </w:tabs>
                      <w:spacing w:before="0" w:line="180" w:lineRule="exact"/>
                      <w:ind w:left="0" w:right="0" w:firstLine="0"/>
                      <w:jc w:val="left"/>
                      <w:rPr>
                        <w:rFonts w:ascii="Calibri"/>
                        <w:sz w:val="18"/>
                      </w:rPr>
                    </w:pPr>
                    <w:r>
                      <w:rPr>
                        <w:rFonts w:ascii="Calibri"/>
                        <w:color w:val="585858"/>
                        <w:sz w:val="18"/>
                      </w:rPr>
                      <w:t>OND/NCE</w:t>
                    </w:r>
                    <w:r>
                      <w:rPr>
                        <w:rFonts w:ascii="Calibri"/>
                        <w:color w:val="585858"/>
                        <w:sz w:val="18"/>
                      </w:rPr>
                      <w:tab/>
                    </w:r>
                    <w:r>
                      <w:rPr>
                        <w:rFonts w:ascii="Calibri"/>
                        <w:color w:val="585858"/>
                        <w:sz w:val="18"/>
                      </w:rPr>
                      <w:t>Ph.D</w:t>
                    </w:r>
                    <w:r>
                      <w:rPr>
                        <w:rFonts w:ascii="Calibri"/>
                        <w:color w:val="585858"/>
                        <w:sz w:val="18"/>
                      </w:rPr>
                      <w:tab/>
                    </w:r>
                    <w:r>
                      <w:rPr>
                        <w:rFonts w:ascii="Calibri"/>
                        <w:color w:val="585858"/>
                        <w:sz w:val="18"/>
                      </w:rPr>
                      <w:t>HND/</w:t>
                    </w:r>
                    <w:r>
                      <w:rPr>
                        <w:rFonts w:ascii="Calibri"/>
                        <w:color w:val="585858"/>
                        <w:spacing w:val="-2"/>
                        <w:sz w:val="18"/>
                      </w:rPr>
                      <w:t xml:space="preserve"> </w:t>
                    </w:r>
                    <w:r>
                      <w:rPr>
                        <w:rFonts w:ascii="Calibri"/>
                        <w:color w:val="585858"/>
                        <w:sz w:val="18"/>
                      </w:rPr>
                      <w:t>B.sc</w:t>
                    </w:r>
                    <w:r>
                      <w:rPr>
                        <w:rFonts w:ascii="Calibri"/>
                        <w:color w:val="585858"/>
                        <w:sz w:val="18"/>
                      </w:rPr>
                      <w:tab/>
                    </w:r>
                    <w:r>
                      <w:rPr>
                        <w:rFonts w:ascii="Calibri"/>
                        <w:color w:val="585858"/>
                        <w:sz w:val="18"/>
                      </w:rPr>
                      <w:t>M.sc</w:t>
                    </w:r>
                    <w:r>
                      <w:rPr>
                        <w:rFonts w:ascii="Calibri"/>
                        <w:color w:val="585858"/>
                        <w:sz w:val="18"/>
                      </w:rPr>
                      <w:tab/>
                    </w:r>
                    <w:r>
                      <w:rPr>
                        <w:rFonts w:ascii="Calibri"/>
                        <w:color w:val="585858"/>
                        <w:sz w:val="18"/>
                      </w:rPr>
                      <w:t>Other</w:t>
                    </w:r>
                    <w:r>
                      <w:rPr>
                        <w:rFonts w:ascii="Calibri"/>
                        <w:color w:val="585858"/>
                        <w:spacing w:val="-3"/>
                        <w:sz w:val="18"/>
                      </w:rPr>
                      <w:t xml:space="preserve"> </w:t>
                    </w:r>
                    <w:r>
                      <w:rPr>
                        <w:rFonts w:ascii="Calibri"/>
                        <w:color w:val="585858"/>
                        <w:sz w:val="18"/>
                      </w:rPr>
                      <w:t>please</w:t>
                    </w:r>
                  </w:p>
                </w:txbxContent>
              </v:textbox>
            </v:shape>
            <w10:wrap type="none"/>
            <w10:anchorlock/>
          </v:group>
        </w:pict>
      </w:r>
    </w:p>
    <w:p>
      <w:pPr>
        <w:pStyle w:val="2"/>
        <w:spacing w:line="226" w:lineRule="exact"/>
        <w:ind w:left="973" w:right="815" w:firstLine="0"/>
        <w:jc w:val="center"/>
      </w:pPr>
      <w:r>
        <w:t>Figure</w:t>
      </w:r>
      <w:r>
        <w:rPr>
          <w:spacing w:val="-4"/>
        </w:rPr>
        <w:t xml:space="preserve"> </w:t>
      </w:r>
      <w:r>
        <w:t>4.3:</w:t>
      </w:r>
      <w:r>
        <w:rPr>
          <w:spacing w:val="-2"/>
        </w:rPr>
        <w:t xml:space="preserve"> </w:t>
      </w:r>
      <w:r>
        <w:t>Educational</w:t>
      </w:r>
      <w:r>
        <w:rPr>
          <w:spacing w:val="-4"/>
        </w:rPr>
        <w:t xml:space="preserve"> </w:t>
      </w:r>
      <w:r>
        <w:t>qualification</w:t>
      </w:r>
      <w:r>
        <w:rPr>
          <w:spacing w:val="-1"/>
        </w:rPr>
        <w:t xml:space="preserve"> </w:t>
      </w:r>
      <w:r>
        <w:t>of</w:t>
      </w:r>
      <w:r>
        <w:rPr>
          <w:spacing w:val="-1"/>
        </w:rPr>
        <w:t xml:space="preserve"> </w:t>
      </w:r>
      <w:r>
        <w:t>respondents</w:t>
      </w:r>
    </w:p>
    <w:p>
      <w:pPr>
        <w:pStyle w:val="5"/>
        <w:spacing w:line="274" w:lineRule="exact"/>
        <w:ind w:left="973" w:right="817"/>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spacing w:before="4"/>
      </w:pPr>
    </w:p>
    <w:p>
      <w:pPr>
        <w:pStyle w:val="2"/>
        <w:numPr>
          <w:ilvl w:val="2"/>
          <w:numId w:val="15"/>
        </w:numPr>
        <w:tabs>
          <w:tab w:val="left" w:pos="841"/>
        </w:tabs>
        <w:spacing w:before="1" w:after="0" w:line="240" w:lineRule="auto"/>
        <w:ind w:left="840" w:right="0" w:hanging="721"/>
        <w:jc w:val="both"/>
      </w:pPr>
      <w:r>
        <w:t>Work</w:t>
      </w:r>
      <w:r>
        <w:rPr>
          <w:spacing w:val="-2"/>
        </w:rPr>
        <w:t xml:space="preserve"> </w:t>
      </w:r>
      <w:r>
        <w:t>experience</w:t>
      </w:r>
      <w:r>
        <w:rPr>
          <w:spacing w:val="-3"/>
        </w:rPr>
        <w:t xml:space="preserve"> </w:t>
      </w:r>
      <w:r>
        <w:t>of</w:t>
      </w:r>
      <w:r>
        <w:rPr>
          <w:spacing w:val="1"/>
        </w:rPr>
        <w:t xml:space="preserve"> </w:t>
      </w:r>
      <w:r>
        <w:t>respondents</w:t>
      </w:r>
    </w:p>
    <w:p>
      <w:pPr>
        <w:pStyle w:val="5"/>
        <w:spacing w:before="6"/>
        <w:rPr>
          <w:b/>
          <w:sz w:val="23"/>
        </w:rPr>
      </w:pPr>
    </w:p>
    <w:p>
      <w:pPr>
        <w:pStyle w:val="5"/>
        <w:spacing w:line="480" w:lineRule="auto"/>
        <w:ind w:left="120" w:right="317"/>
        <w:jc w:val="both"/>
      </w:pPr>
      <w:r>
        <w:t>Figure 4.4 shows that 10% of the respondents had less than 5 years’ experience, 20% of the</w:t>
      </w:r>
      <w:r>
        <w:rPr>
          <w:spacing w:val="1"/>
        </w:rPr>
        <w:t xml:space="preserve"> </w:t>
      </w:r>
      <w:r>
        <w:t>respondents had 6 - 10 years of experience, and 40% of the respondents 11-15years and 30% had</w:t>
      </w:r>
      <w:r>
        <w:rPr>
          <w:spacing w:val="-57"/>
        </w:rPr>
        <w:t xml:space="preserve"> </w:t>
      </w:r>
      <w:r>
        <w:t>more above 15</w:t>
      </w:r>
      <w:r>
        <w:rPr>
          <w:spacing w:val="1"/>
        </w:rPr>
        <w:t xml:space="preserve"> </w:t>
      </w:r>
      <w:r>
        <w:t>years of experience in the various field of</w:t>
      </w:r>
      <w:r>
        <w:rPr>
          <w:spacing w:val="1"/>
        </w:rPr>
        <w:t xml:space="preserve"> </w:t>
      </w:r>
      <w:r>
        <w:t>profession. This shows</w:t>
      </w:r>
      <w:r>
        <w:rPr>
          <w:spacing w:val="1"/>
        </w:rPr>
        <w:t xml:space="preserve"> </w:t>
      </w:r>
      <w:r>
        <w:t>that the</w:t>
      </w:r>
      <w:r>
        <w:rPr>
          <w:spacing w:val="1"/>
        </w:rPr>
        <w:t xml:space="preserve"> </w:t>
      </w:r>
      <w:r>
        <w:t>respondents</w:t>
      </w:r>
      <w:r>
        <w:rPr>
          <w:spacing w:val="-1"/>
        </w:rPr>
        <w:t xml:space="preserve"> </w:t>
      </w:r>
      <w:r>
        <w:t>have</w:t>
      </w:r>
      <w:r>
        <w:rPr>
          <w:spacing w:val="-1"/>
        </w:rPr>
        <w:t xml:space="preserve"> </w:t>
      </w:r>
      <w:r>
        <w:t>vast level experience</w:t>
      </w:r>
      <w:r>
        <w:rPr>
          <w:spacing w:val="-1"/>
        </w:rPr>
        <w:t xml:space="preserve"> </w:t>
      </w:r>
      <w:r>
        <w:t>in their various field.</w:t>
      </w:r>
    </w:p>
    <w:p>
      <w:pPr>
        <w:pStyle w:val="5"/>
        <w:spacing w:before="6"/>
        <w:rPr>
          <w:sz w:val="10"/>
        </w:rPr>
      </w:pPr>
      <w:r>
        <w:pict>
          <v:group id="_x0000_s1072" o:spid="_x0000_s1072" o:spt="203" style="position:absolute;left:0pt;margin-left:125.6pt;margin-top:8.05pt;height:216.75pt;width:360.75pt;mso-position-horizontal-relative:page;mso-wrap-distance-bottom:0pt;mso-wrap-distance-top:0pt;z-index:-251650048;mso-width-relative:page;mso-height-relative:page;" coordorigin="2513,161" coordsize="7215,4335">
            <o:lock v:ext="edit"/>
            <v:shape id="_x0000_s1073" o:spid="_x0000_s1073" o:spt="75" type="#_x0000_t75" style="position:absolute;left:3139;top:430;height:3574;width:6192;" filled="f" stroked="f" coordsize="21600,21600">
              <v:path/>
              <v:fill on="f" focussize="0,0"/>
              <v:stroke on="f"/>
              <v:imagedata r:id="rId10" o:title=""/>
              <o:lock v:ext="edit" aspectratio="t"/>
            </v:shape>
            <v:rect id="_x0000_s1074" o:spid="_x0000_s1074" o:spt="1" style="position:absolute;left:2520;top:168;height:4320;width:7200;" filled="f" stroked="t" coordsize="21600,21600">
              <v:path/>
              <v:fill on="f" focussize="0,0"/>
              <v:stroke weight="0.72pt" color="#D9D9D9"/>
              <v:imagedata o:title=""/>
              <o:lock v:ext="edit"/>
            </v:rect>
            <v:shape id="_x0000_s1075" o:spid="_x0000_s1075" o:spt="202" type="#_x0000_t202" style="position:absolute;left:2804;top:738;height:1769;width:203;" filled="f" stroked="f" coordsize="21600,21600">
              <v:path/>
              <v:fill on="f" focussize="0,0"/>
              <v:stroke on="f" joinstyle="miter"/>
              <v:imagedata o:title=""/>
              <o:lock v:ext="edit"/>
              <v:textbox inset="0mm,0mm,0mm,0mm">
                <w:txbxContent>
                  <w:p>
                    <w:pPr>
                      <w:spacing w:before="0" w:line="183" w:lineRule="exact"/>
                      <w:ind w:left="0" w:right="0" w:firstLine="0"/>
                      <w:jc w:val="left"/>
                      <w:rPr>
                        <w:rFonts w:ascii="Calibri"/>
                        <w:sz w:val="18"/>
                      </w:rPr>
                    </w:pPr>
                    <w:r>
                      <w:rPr>
                        <w:rFonts w:ascii="Calibri"/>
                        <w:color w:val="585858"/>
                        <w:sz w:val="18"/>
                      </w:rPr>
                      <w:t>40</w:t>
                    </w:r>
                  </w:p>
                  <w:p>
                    <w:pPr>
                      <w:spacing w:before="6" w:line="240" w:lineRule="auto"/>
                      <w:rPr>
                        <w:rFonts w:ascii="Calibri"/>
                        <w:sz w:val="14"/>
                      </w:rPr>
                    </w:pPr>
                  </w:p>
                  <w:p>
                    <w:pPr>
                      <w:spacing w:before="0"/>
                      <w:ind w:left="0" w:right="0" w:firstLine="0"/>
                      <w:jc w:val="left"/>
                      <w:rPr>
                        <w:rFonts w:ascii="Calibri"/>
                        <w:sz w:val="18"/>
                      </w:rPr>
                    </w:pPr>
                    <w:r>
                      <w:rPr>
                        <w:rFonts w:ascii="Calibri"/>
                        <w:color w:val="585858"/>
                        <w:sz w:val="18"/>
                      </w:rPr>
                      <w:t>35</w:t>
                    </w:r>
                  </w:p>
                  <w:p>
                    <w:pPr>
                      <w:spacing w:before="7" w:line="240" w:lineRule="auto"/>
                      <w:rPr>
                        <w:rFonts w:ascii="Calibri"/>
                        <w:sz w:val="14"/>
                      </w:rPr>
                    </w:pPr>
                  </w:p>
                  <w:p>
                    <w:pPr>
                      <w:spacing w:before="0"/>
                      <w:ind w:left="0" w:right="0" w:firstLine="0"/>
                      <w:jc w:val="left"/>
                      <w:rPr>
                        <w:rFonts w:ascii="Calibri"/>
                        <w:sz w:val="18"/>
                      </w:rPr>
                    </w:pPr>
                    <w:r>
                      <w:rPr>
                        <w:rFonts w:ascii="Calibri"/>
                        <w:color w:val="585858"/>
                        <w:sz w:val="18"/>
                      </w:rPr>
                      <w:t>30</w:t>
                    </w:r>
                  </w:p>
                  <w:p>
                    <w:pPr>
                      <w:spacing w:before="6" w:line="240" w:lineRule="auto"/>
                      <w:rPr>
                        <w:rFonts w:ascii="Calibri"/>
                        <w:sz w:val="14"/>
                      </w:rPr>
                    </w:pPr>
                  </w:p>
                  <w:p>
                    <w:pPr>
                      <w:spacing w:before="0"/>
                      <w:ind w:left="0" w:right="0" w:firstLine="0"/>
                      <w:jc w:val="left"/>
                      <w:rPr>
                        <w:rFonts w:ascii="Calibri"/>
                        <w:sz w:val="18"/>
                      </w:rPr>
                    </w:pPr>
                    <w:r>
                      <w:rPr>
                        <w:rFonts w:ascii="Calibri"/>
                        <w:color w:val="585858"/>
                        <w:sz w:val="18"/>
                      </w:rPr>
                      <w:t>25</w:t>
                    </w:r>
                  </w:p>
                  <w:p>
                    <w:pPr>
                      <w:spacing w:before="6" w:line="240" w:lineRule="auto"/>
                      <w:rPr>
                        <w:rFonts w:ascii="Calibri"/>
                        <w:sz w:val="14"/>
                      </w:rPr>
                    </w:pPr>
                  </w:p>
                  <w:p>
                    <w:pPr>
                      <w:spacing w:before="1" w:line="216" w:lineRule="exact"/>
                      <w:ind w:left="0" w:right="0" w:firstLine="0"/>
                      <w:jc w:val="left"/>
                      <w:rPr>
                        <w:rFonts w:ascii="Calibri"/>
                        <w:sz w:val="18"/>
                      </w:rPr>
                    </w:pPr>
                    <w:r>
                      <w:rPr>
                        <w:rFonts w:ascii="Calibri"/>
                        <w:color w:val="585858"/>
                        <w:sz w:val="18"/>
                      </w:rPr>
                      <w:t>20</w:t>
                    </w:r>
                  </w:p>
                </w:txbxContent>
              </v:textbox>
            </v:shape>
            <v:shape id="_x0000_s1076" o:spid="_x0000_s1076" o:spt="202" type="#_x0000_t202" style="position:absolute;left:6758;top:2216;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40</w:t>
                    </w:r>
                  </w:p>
                </w:txbxContent>
              </v:textbox>
            </v:shape>
            <v:shape id="_x0000_s1077" o:spid="_x0000_s1077" o:spt="202" type="#_x0000_t202" style="position:absolute;left:2804;top:2724;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15</w:t>
                    </w:r>
                  </w:p>
                </w:txbxContent>
              </v:textbox>
            </v:shape>
            <v:shape id="_x0000_s1078" o:spid="_x0000_s1078" o:spt="202" type="#_x0000_t202" style="position:absolute;left:8179;top:2613;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30</w:t>
                    </w:r>
                  </w:p>
                </w:txbxContent>
              </v:textbox>
            </v:shape>
            <v:shape id="_x0000_s1079" o:spid="_x0000_s1079" o:spt="202" type="#_x0000_t202" style="position:absolute;left:2804;top:3121;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10</w:t>
                    </w:r>
                  </w:p>
                </w:txbxContent>
              </v:textbox>
            </v:shape>
            <v:shape id="_x0000_s1080" o:spid="_x0000_s1080" o:spt="202" type="#_x0000_t202" style="position:absolute;left:5339;top:3010;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20</w:t>
                    </w:r>
                  </w:p>
                </w:txbxContent>
              </v:textbox>
            </v:shape>
            <v:shape id="_x0000_s1081" o:spid="_x0000_s1081" o:spt="202" type="#_x0000_t202" style="position:absolute;left:2895;top:3518;height:180;width:11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5</w:t>
                    </w:r>
                  </w:p>
                </w:txbxContent>
              </v:textbox>
            </v:shape>
            <v:shape id="_x0000_s1082" o:spid="_x0000_s1082" o:spt="202" type="#_x0000_t202" style="position:absolute;left:3918;top:3408;height:180;width:203;"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404040"/>
                        <w:sz w:val="18"/>
                      </w:rPr>
                      <w:t>10</w:t>
                    </w:r>
                  </w:p>
                </w:txbxContent>
              </v:textbox>
            </v:shape>
            <v:shape id="_x0000_s1083" o:spid="_x0000_s1083" o:spt="202" type="#_x0000_t202" style="position:absolute;left:2895;top:3915;height:180;width:11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0</w:t>
                    </w:r>
                  </w:p>
                </w:txbxContent>
              </v:textbox>
            </v:shape>
            <v:shape id="_x0000_s1084" o:spid="_x0000_s1084" o:spt="202" type="#_x0000_t202" style="position:absolute;left:3241;top:4140;height:180;width:1267;"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Less than</w:t>
                    </w:r>
                    <w:r>
                      <w:rPr>
                        <w:rFonts w:ascii="Calibri"/>
                        <w:color w:val="585858"/>
                        <w:spacing w:val="-2"/>
                        <w:sz w:val="18"/>
                      </w:rPr>
                      <w:t xml:space="preserve"> </w:t>
                    </w:r>
                    <w:r>
                      <w:rPr>
                        <w:rFonts w:ascii="Calibri"/>
                        <w:color w:val="585858"/>
                        <w:sz w:val="18"/>
                      </w:rPr>
                      <w:t>5 years</w:t>
                    </w:r>
                  </w:p>
                </w:txbxContent>
              </v:textbox>
            </v:shape>
            <v:shape id="_x0000_s1085" o:spid="_x0000_s1085" o:spt="202" type="#_x0000_t202" style="position:absolute;left:4904;top:4140;height:180;width:780;"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6-10</w:t>
                    </w:r>
                    <w:r>
                      <w:rPr>
                        <w:rFonts w:ascii="Calibri"/>
                        <w:color w:val="585858"/>
                        <w:spacing w:val="-1"/>
                        <w:sz w:val="18"/>
                      </w:rPr>
                      <w:t xml:space="preserve"> </w:t>
                    </w:r>
                    <w:r>
                      <w:rPr>
                        <w:rFonts w:ascii="Calibri"/>
                        <w:color w:val="585858"/>
                        <w:sz w:val="18"/>
                      </w:rPr>
                      <w:t>years</w:t>
                    </w:r>
                  </w:p>
                </w:txbxContent>
              </v:textbox>
            </v:shape>
            <v:shape id="_x0000_s1086" o:spid="_x0000_s1086" o:spt="202" type="#_x0000_t202" style="position:absolute;left:6278;top:4140;height:180;width:872;"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11-15</w:t>
                    </w:r>
                    <w:r>
                      <w:rPr>
                        <w:rFonts w:ascii="Calibri"/>
                        <w:color w:val="585858"/>
                        <w:spacing w:val="-1"/>
                        <w:sz w:val="18"/>
                      </w:rPr>
                      <w:t xml:space="preserve"> </w:t>
                    </w:r>
                    <w:r>
                      <w:rPr>
                        <w:rFonts w:ascii="Calibri"/>
                        <w:color w:val="585858"/>
                        <w:sz w:val="18"/>
                      </w:rPr>
                      <w:t>years</w:t>
                    </w:r>
                  </w:p>
                </w:txbxContent>
              </v:textbox>
            </v:shape>
            <v:shape id="_x0000_s1087" o:spid="_x0000_s1087" o:spt="202" type="#_x0000_t202" style="position:absolute;left:7564;top:4140;height:180;width:1139;" filled="f" stroked="f" coordsize="21600,21600">
              <v:path/>
              <v:fill on="f" focussize="0,0"/>
              <v:stroke on="f" joinstyle="miter"/>
              <v:imagedata o:title=""/>
              <o:lock v:ext="edit"/>
              <v:textbox inset="0mm,0mm,0mm,0mm">
                <w:txbxContent>
                  <w:p>
                    <w:pPr>
                      <w:spacing w:before="0" w:line="180" w:lineRule="exact"/>
                      <w:ind w:left="0" w:right="0" w:firstLine="0"/>
                      <w:jc w:val="left"/>
                      <w:rPr>
                        <w:rFonts w:ascii="Calibri"/>
                        <w:sz w:val="18"/>
                      </w:rPr>
                    </w:pPr>
                    <w:r>
                      <w:rPr>
                        <w:rFonts w:ascii="Calibri"/>
                        <w:color w:val="585858"/>
                        <w:sz w:val="18"/>
                      </w:rPr>
                      <w:t>Above</w:t>
                    </w:r>
                    <w:r>
                      <w:rPr>
                        <w:rFonts w:ascii="Calibri"/>
                        <w:color w:val="585858"/>
                        <w:spacing w:val="-1"/>
                        <w:sz w:val="18"/>
                      </w:rPr>
                      <w:t xml:space="preserve"> </w:t>
                    </w:r>
                    <w:r>
                      <w:rPr>
                        <w:rFonts w:ascii="Calibri"/>
                        <w:color w:val="585858"/>
                        <w:sz w:val="18"/>
                      </w:rPr>
                      <w:t>15</w:t>
                    </w:r>
                    <w:r>
                      <w:rPr>
                        <w:rFonts w:ascii="Calibri"/>
                        <w:color w:val="585858"/>
                        <w:spacing w:val="-2"/>
                        <w:sz w:val="18"/>
                      </w:rPr>
                      <w:t xml:space="preserve"> </w:t>
                    </w:r>
                    <w:r>
                      <w:rPr>
                        <w:rFonts w:ascii="Calibri"/>
                        <w:color w:val="585858"/>
                        <w:sz w:val="18"/>
                      </w:rPr>
                      <w:t>years</w:t>
                    </w:r>
                  </w:p>
                </w:txbxContent>
              </v:textbox>
            </v:shape>
            <w10:wrap type="topAndBottom"/>
          </v:group>
        </w:pict>
      </w:r>
    </w:p>
    <w:p>
      <w:pPr>
        <w:pStyle w:val="2"/>
        <w:spacing w:line="235" w:lineRule="exact"/>
        <w:ind w:left="973" w:right="1174" w:firstLine="0"/>
        <w:jc w:val="center"/>
      </w:pPr>
      <w:r>
        <w:t>Figure</w:t>
      </w:r>
      <w:r>
        <w:rPr>
          <w:spacing w:val="-3"/>
        </w:rPr>
        <w:t xml:space="preserve"> </w:t>
      </w:r>
      <w:r>
        <w:t>4.4:</w:t>
      </w:r>
      <w:r>
        <w:rPr>
          <w:spacing w:val="-1"/>
        </w:rPr>
        <w:t xml:space="preserve"> </w:t>
      </w:r>
      <w:r>
        <w:t>Years</w:t>
      </w:r>
      <w:r>
        <w:rPr>
          <w:spacing w:val="-2"/>
        </w:rPr>
        <w:t xml:space="preserve"> </w:t>
      </w:r>
      <w:r>
        <w:t>of work</w:t>
      </w:r>
      <w:r>
        <w:rPr>
          <w:spacing w:val="-2"/>
        </w:rPr>
        <w:t xml:space="preserve"> </w:t>
      </w:r>
      <w:r>
        <w:t>experience</w:t>
      </w:r>
    </w:p>
    <w:p>
      <w:pPr>
        <w:pStyle w:val="5"/>
        <w:spacing w:line="274" w:lineRule="exact"/>
        <w:ind w:left="973" w:right="1174"/>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spacing w:after="0" w:line="274" w:lineRule="exact"/>
        <w:jc w:val="center"/>
        <w:sectPr>
          <w:pgSz w:w="12240" w:h="15840"/>
          <w:pgMar w:top="1440" w:right="1120" w:bottom="280" w:left="1320" w:header="720" w:footer="720" w:gutter="0"/>
          <w:cols w:space="720" w:num="1"/>
        </w:sectPr>
      </w:pPr>
    </w:p>
    <w:p>
      <w:pPr>
        <w:pStyle w:val="5"/>
        <w:rPr>
          <w:sz w:val="20"/>
        </w:rPr>
      </w:pPr>
    </w:p>
    <w:p>
      <w:pPr>
        <w:pStyle w:val="5"/>
        <w:rPr>
          <w:sz w:val="20"/>
        </w:rPr>
      </w:pPr>
    </w:p>
    <w:p>
      <w:pPr>
        <w:pStyle w:val="5"/>
        <w:spacing w:before="8"/>
        <w:rPr>
          <w:sz w:val="18"/>
        </w:rPr>
      </w:pPr>
    </w:p>
    <w:p>
      <w:pPr>
        <w:pStyle w:val="2"/>
        <w:numPr>
          <w:ilvl w:val="1"/>
          <w:numId w:val="15"/>
        </w:numPr>
        <w:tabs>
          <w:tab w:val="left" w:pos="841"/>
        </w:tabs>
        <w:spacing w:before="90" w:after="0" w:line="240" w:lineRule="auto"/>
        <w:ind w:left="840" w:right="0" w:hanging="721"/>
        <w:jc w:val="both"/>
      </w:pPr>
      <w:r>
        <w:t>Perceived</w:t>
      </w:r>
      <w:r>
        <w:rPr>
          <w:spacing w:val="-3"/>
        </w:rPr>
        <w:t xml:space="preserve"> </w:t>
      </w:r>
      <w:r>
        <w:t>Motivation</w:t>
      </w:r>
      <w:r>
        <w:rPr>
          <w:spacing w:val="1"/>
        </w:rPr>
        <w:t xml:space="preserve"> </w:t>
      </w:r>
      <w:r>
        <w:t>Problems</w:t>
      </w:r>
      <w:r>
        <w:rPr>
          <w:spacing w:val="-1"/>
        </w:rPr>
        <w:t xml:space="preserve"> </w:t>
      </w:r>
      <w:r>
        <w:t>Confronting</w:t>
      </w:r>
      <w:r>
        <w:rPr>
          <w:spacing w:val="-2"/>
        </w:rPr>
        <w:t xml:space="preserve"> </w:t>
      </w:r>
      <w:r>
        <w:t>Construction</w:t>
      </w:r>
      <w:r>
        <w:rPr>
          <w:spacing w:val="-2"/>
        </w:rPr>
        <w:t xml:space="preserve"> </w:t>
      </w:r>
      <w:r>
        <w:t>Firms</w:t>
      </w:r>
      <w:r>
        <w:rPr>
          <w:spacing w:val="-3"/>
        </w:rPr>
        <w:t xml:space="preserve"> </w:t>
      </w:r>
      <w:r>
        <w:t>in</w:t>
      </w:r>
      <w:r>
        <w:rPr>
          <w:spacing w:val="-1"/>
        </w:rPr>
        <w:t xml:space="preserve"> </w:t>
      </w:r>
      <w:r>
        <w:t>Abuja</w:t>
      </w:r>
    </w:p>
    <w:p>
      <w:pPr>
        <w:pStyle w:val="5"/>
        <w:spacing w:before="6"/>
        <w:rPr>
          <w:b/>
          <w:sz w:val="23"/>
        </w:rPr>
      </w:pPr>
    </w:p>
    <w:p>
      <w:pPr>
        <w:pStyle w:val="5"/>
        <w:spacing w:before="1" w:line="480" w:lineRule="auto"/>
        <w:ind w:left="120" w:right="314"/>
        <w:jc w:val="both"/>
      </w:pPr>
      <w:r>
        <w:t>Table</w:t>
      </w:r>
      <w:r>
        <w:rPr>
          <w:spacing w:val="1"/>
        </w:rPr>
        <w:t xml:space="preserve"> </w:t>
      </w:r>
      <w:r>
        <w:t>4.1</w:t>
      </w:r>
      <w:r>
        <w:rPr>
          <w:spacing w:val="1"/>
        </w:rPr>
        <w:t xml:space="preserve"> </w:t>
      </w:r>
      <w:r>
        <w:t>shows</w:t>
      </w:r>
      <w:r>
        <w:rPr>
          <w:spacing w:val="1"/>
        </w:rPr>
        <w:t xml:space="preserve"> </w:t>
      </w:r>
      <w:r>
        <w:t>the</w:t>
      </w:r>
      <w:r>
        <w:rPr>
          <w:spacing w:val="1"/>
        </w:rPr>
        <w:t xml:space="preserve"> </w:t>
      </w:r>
      <w:r>
        <w:t>respondents</w:t>
      </w:r>
      <w:r>
        <w:rPr>
          <w:spacing w:val="1"/>
        </w:rPr>
        <w:t xml:space="preserve"> </w:t>
      </w:r>
      <w:r>
        <w:t>perception</w:t>
      </w:r>
      <w:r>
        <w:rPr>
          <w:spacing w:val="1"/>
        </w:rPr>
        <w:t xml:space="preserve"> </w:t>
      </w:r>
      <w:r>
        <w:t>on</w:t>
      </w:r>
      <w:r>
        <w:rPr>
          <w:spacing w:val="1"/>
        </w:rPr>
        <w:t xml:space="preserve"> </w:t>
      </w:r>
      <w:r>
        <w:t>motivation</w:t>
      </w:r>
      <w:r>
        <w:rPr>
          <w:spacing w:val="1"/>
        </w:rPr>
        <w:t xml:space="preserve"> </w:t>
      </w:r>
      <w:r>
        <w:t>problems</w:t>
      </w:r>
      <w:r>
        <w:rPr>
          <w:spacing w:val="1"/>
        </w:rPr>
        <w:t xml:space="preserve"> </w:t>
      </w:r>
      <w:r>
        <w:t>confronting</w:t>
      </w:r>
      <w:r>
        <w:rPr>
          <w:spacing w:val="1"/>
        </w:rPr>
        <w:t xml:space="preserve"> </w:t>
      </w:r>
      <w:r>
        <w:t>their</w:t>
      </w:r>
      <w:r>
        <w:rPr>
          <w:spacing w:val="1"/>
        </w:rPr>
        <w:t xml:space="preserve"> </w:t>
      </w:r>
      <w:r>
        <w:t>organisation. Going by the overall ranking of the three categories of respondents, unfairness in</w:t>
      </w:r>
      <w:r>
        <w:rPr>
          <w:spacing w:val="1"/>
        </w:rPr>
        <w:t xml:space="preserve"> </w:t>
      </w:r>
      <w:r>
        <w:rPr>
          <w:spacing w:val="-1"/>
        </w:rPr>
        <w:t xml:space="preserve">giving reward </w:t>
      </w:r>
      <w:r>
        <w:t>with MIS of 4.45 was ranked 1</w:t>
      </w:r>
      <w:r>
        <w:rPr>
          <w:vertAlign w:val="superscript"/>
        </w:rPr>
        <w:t>st</w:t>
      </w:r>
      <w:r>
        <w:rPr>
          <w:vertAlign w:val="baseline"/>
        </w:rPr>
        <w:t>. While it was also ranked 2</w:t>
      </w:r>
      <w:r>
        <w:rPr>
          <w:vertAlign w:val="superscript"/>
        </w:rPr>
        <w:t>nd</w:t>
      </w:r>
      <w:r>
        <w:rPr>
          <w:vertAlign w:val="baseline"/>
        </w:rPr>
        <w:t xml:space="preserve"> with MIS of 4.45 by</w:t>
      </w:r>
      <w:r>
        <w:rPr>
          <w:spacing w:val="-57"/>
          <w:vertAlign w:val="baseline"/>
        </w:rPr>
        <w:t xml:space="preserve"> </w:t>
      </w:r>
      <w:r>
        <w:rPr>
          <w:vertAlign w:val="baseline"/>
        </w:rPr>
        <w:t>the mid-level staff and ranked 1</w:t>
      </w:r>
      <w:r>
        <w:rPr>
          <w:vertAlign w:val="superscript"/>
        </w:rPr>
        <w:t>st</w:t>
      </w:r>
      <w:r>
        <w:rPr>
          <w:spacing w:val="1"/>
          <w:vertAlign w:val="baseline"/>
        </w:rPr>
        <w:t xml:space="preserve"> </w:t>
      </w:r>
      <w:r>
        <w:rPr>
          <w:vertAlign w:val="baseline"/>
        </w:rPr>
        <w:t>and 1</w:t>
      </w:r>
      <w:r>
        <w:rPr>
          <w:vertAlign w:val="superscript"/>
        </w:rPr>
        <w:t>st</w:t>
      </w:r>
      <w:r>
        <w:rPr>
          <w:vertAlign w:val="baseline"/>
        </w:rPr>
        <w:t xml:space="preserve"> with MIS 4.60 and 4.30 by low level staff and top level</w:t>
      </w:r>
      <w:r>
        <w:rPr>
          <w:spacing w:val="-57"/>
          <w:vertAlign w:val="baseline"/>
        </w:rPr>
        <w:t xml:space="preserve"> </w:t>
      </w:r>
      <w:r>
        <w:rPr>
          <w:vertAlign w:val="baseline"/>
        </w:rPr>
        <w:t>management</w:t>
      </w:r>
      <w:r>
        <w:rPr>
          <w:spacing w:val="-6"/>
          <w:vertAlign w:val="baseline"/>
        </w:rPr>
        <w:t xml:space="preserve"> </w:t>
      </w:r>
      <w:r>
        <w:rPr>
          <w:vertAlign w:val="baseline"/>
        </w:rPr>
        <w:t>staff</w:t>
      </w:r>
      <w:r>
        <w:rPr>
          <w:spacing w:val="-6"/>
          <w:vertAlign w:val="baseline"/>
        </w:rPr>
        <w:t xml:space="preserve"> </w:t>
      </w:r>
      <w:r>
        <w:rPr>
          <w:vertAlign w:val="baseline"/>
        </w:rPr>
        <w:t>respectively.</w:t>
      </w:r>
      <w:r>
        <w:rPr>
          <w:spacing w:val="-5"/>
          <w:vertAlign w:val="baseline"/>
        </w:rPr>
        <w:t xml:space="preserve"> </w:t>
      </w:r>
      <w:r>
        <w:rPr>
          <w:vertAlign w:val="baseline"/>
        </w:rPr>
        <w:t>Poor</w:t>
      </w:r>
      <w:r>
        <w:rPr>
          <w:spacing w:val="-6"/>
          <w:vertAlign w:val="baseline"/>
        </w:rPr>
        <w:t xml:space="preserve"> </w:t>
      </w:r>
      <w:r>
        <w:rPr>
          <w:vertAlign w:val="baseline"/>
        </w:rPr>
        <w:t>safety</w:t>
      </w:r>
      <w:r>
        <w:rPr>
          <w:spacing w:val="-12"/>
          <w:vertAlign w:val="baseline"/>
        </w:rPr>
        <w:t xml:space="preserve"> </w:t>
      </w:r>
      <w:r>
        <w:rPr>
          <w:vertAlign w:val="baseline"/>
        </w:rPr>
        <w:t>measures</w:t>
      </w:r>
      <w:r>
        <w:rPr>
          <w:spacing w:val="-5"/>
          <w:vertAlign w:val="baseline"/>
        </w:rPr>
        <w:t xml:space="preserve"> </w:t>
      </w:r>
      <w:r>
        <w:rPr>
          <w:vertAlign w:val="baseline"/>
        </w:rPr>
        <w:t>were</w:t>
      </w:r>
      <w:r>
        <w:rPr>
          <w:spacing w:val="-6"/>
          <w:vertAlign w:val="baseline"/>
        </w:rPr>
        <w:t xml:space="preserve"> </w:t>
      </w:r>
      <w:r>
        <w:rPr>
          <w:vertAlign w:val="baseline"/>
        </w:rPr>
        <w:t>ranked</w:t>
      </w:r>
      <w:r>
        <w:rPr>
          <w:spacing w:val="-6"/>
          <w:vertAlign w:val="baseline"/>
        </w:rPr>
        <w:t xml:space="preserve"> </w:t>
      </w:r>
      <w:r>
        <w:rPr>
          <w:vertAlign w:val="baseline"/>
        </w:rPr>
        <w:t>2</w:t>
      </w:r>
      <w:r>
        <w:rPr>
          <w:vertAlign w:val="superscript"/>
        </w:rPr>
        <w:t>nd</w:t>
      </w:r>
      <w:r>
        <w:rPr>
          <w:spacing w:val="-4"/>
          <w:vertAlign w:val="baseline"/>
        </w:rPr>
        <w:t xml:space="preserve"> </w:t>
      </w:r>
      <w:r>
        <w:rPr>
          <w:vertAlign w:val="baseline"/>
        </w:rPr>
        <w:t>with</w:t>
      </w:r>
      <w:r>
        <w:rPr>
          <w:spacing w:val="-7"/>
          <w:vertAlign w:val="baseline"/>
        </w:rPr>
        <w:t xml:space="preserve"> </w:t>
      </w:r>
      <w:r>
        <w:rPr>
          <w:vertAlign w:val="baseline"/>
        </w:rPr>
        <w:t>MIS</w:t>
      </w:r>
      <w:r>
        <w:rPr>
          <w:spacing w:val="-5"/>
          <w:vertAlign w:val="baseline"/>
        </w:rPr>
        <w:t xml:space="preserve"> </w:t>
      </w:r>
      <w:r>
        <w:rPr>
          <w:vertAlign w:val="baseline"/>
        </w:rPr>
        <w:t>of</w:t>
      </w:r>
      <w:r>
        <w:rPr>
          <w:spacing w:val="-6"/>
          <w:vertAlign w:val="baseline"/>
        </w:rPr>
        <w:t xml:space="preserve"> </w:t>
      </w:r>
      <w:r>
        <w:rPr>
          <w:vertAlign w:val="baseline"/>
        </w:rPr>
        <w:t>4.30.</w:t>
      </w:r>
      <w:r>
        <w:rPr>
          <w:spacing w:val="-5"/>
          <w:vertAlign w:val="baseline"/>
        </w:rPr>
        <w:t xml:space="preserve"> </w:t>
      </w:r>
      <w:r>
        <w:rPr>
          <w:vertAlign w:val="baseline"/>
        </w:rPr>
        <w:t>The</w:t>
      </w:r>
      <w:r>
        <w:rPr>
          <w:spacing w:val="-6"/>
          <w:vertAlign w:val="baseline"/>
        </w:rPr>
        <w:t xml:space="preserve"> </w:t>
      </w:r>
      <w:r>
        <w:rPr>
          <w:vertAlign w:val="baseline"/>
        </w:rPr>
        <w:t>same</w:t>
      </w:r>
      <w:r>
        <w:rPr>
          <w:spacing w:val="-58"/>
          <w:vertAlign w:val="baseline"/>
        </w:rPr>
        <w:t xml:space="preserve"> </w:t>
      </w:r>
      <w:r>
        <w:rPr>
          <w:vertAlign w:val="baseline"/>
        </w:rPr>
        <w:t>factor was ranked 1</w:t>
      </w:r>
      <w:r>
        <w:rPr>
          <w:vertAlign w:val="superscript"/>
        </w:rPr>
        <w:t>st</w:t>
      </w:r>
      <w:r>
        <w:rPr>
          <w:spacing w:val="1"/>
          <w:vertAlign w:val="baseline"/>
        </w:rPr>
        <w:t xml:space="preserve"> </w:t>
      </w:r>
      <w:r>
        <w:rPr>
          <w:vertAlign w:val="baseline"/>
        </w:rPr>
        <w:t>with MIS of 4.50 by the mid-level staff, 2</w:t>
      </w:r>
      <w:r>
        <w:rPr>
          <w:vertAlign w:val="superscript"/>
        </w:rPr>
        <w:t>nd</w:t>
      </w:r>
      <w:r>
        <w:rPr>
          <w:vertAlign w:val="baseline"/>
        </w:rPr>
        <w:t xml:space="preserve"> with MIS 4.40 by low level</w:t>
      </w:r>
      <w:r>
        <w:rPr>
          <w:spacing w:val="1"/>
          <w:vertAlign w:val="baseline"/>
        </w:rPr>
        <w:t xml:space="preserve"> </w:t>
      </w:r>
      <w:r>
        <w:rPr>
          <w:vertAlign w:val="baseline"/>
        </w:rPr>
        <w:t>staff, and ranked 2</w:t>
      </w:r>
      <w:r>
        <w:rPr>
          <w:vertAlign w:val="superscript"/>
        </w:rPr>
        <w:t>nd</w:t>
      </w:r>
      <w:r>
        <w:rPr>
          <w:vertAlign w:val="baseline"/>
        </w:rPr>
        <w:t xml:space="preserve"> with MIS 4.00 by the top level management staff. Lack of appreciation for</w:t>
      </w:r>
      <w:r>
        <w:rPr>
          <w:spacing w:val="1"/>
          <w:vertAlign w:val="baseline"/>
        </w:rPr>
        <w:t xml:space="preserve"> </w:t>
      </w:r>
      <w:r>
        <w:rPr>
          <w:vertAlign w:val="baseline"/>
        </w:rPr>
        <w:t>job well done was ranked 3rd with MIS 4.22 as ranked by all categories of the respondents. This</w:t>
      </w:r>
      <w:r>
        <w:rPr>
          <w:spacing w:val="1"/>
          <w:vertAlign w:val="baseline"/>
        </w:rPr>
        <w:t xml:space="preserve"> </w:t>
      </w:r>
      <w:r>
        <w:rPr>
          <w:vertAlign w:val="baseline"/>
        </w:rPr>
        <w:t>factor</w:t>
      </w:r>
      <w:r>
        <w:rPr>
          <w:spacing w:val="-6"/>
          <w:vertAlign w:val="baseline"/>
        </w:rPr>
        <w:t xml:space="preserve"> </w:t>
      </w:r>
      <w:r>
        <w:rPr>
          <w:vertAlign w:val="baseline"/>
        </w:rPr>
        <w:t>was</w:t>
      </w:r>
      <w:r>
        <w:rPr>
          <w:spacing w:val="-7"/>
          <w:vertAlign w:val="baseline"/>
        </w:rPr>
        <w:t xml:space="preserve"> </w:t>
      </w:r>
      <w:r>
        <w:rPr>
          <w:vertAlign w:val="baseline"/>
        </w:rPr>
        <w:t>also</w:t>
      </w:r>
      <w:r>
        <w:rPr>
          <w:spacing w:val="-7"/>
          <w:vertAlign w:val="baseline"/>
        </w:rPr>
        <w:t xml:space="preserve"> </w:t>
      </w:r>
      <w:r>
        <w:rPr>
          <w:vertAlign w:val="baseline"/>
        </w:rPr>
        <w:t>ranked</w:t>
      </w:r>
      <w:r>
        <w:rPr>
          <w:spacing w:val="-8"/>
          <w:vertAlign w:val="baseline"/>
        </w:rPr>
        <w:t xml:space="preserve"> </w:t>
      </w:r>
      <w:r>
        <w:rPr>
          <w:vertAlign w:val="baseline"/>
        </w:rPr>
        <w:t>2</w:t>
      </w:r>
      <w:r>
        <w:rPr>
          <w:vertAlign w:val="superscript"/>
        </w:rPr>
        <w:t>nd</w:t>
      </w:r>
      <w:r>
        <w:rPr>
          <w:spacing w:val="-6"/>
          <w:vertAlign w:val="baseline"/>
        </w:rPr>
        <w:t xml:space="preserve"> </w:t>
      </w:r>
      <w:r>
        <w:rPr>
          <w:vertAlign w:val="baseline"/>
        </w:rPr>
        <w:t>with</w:t>
      </w:r>
      <w:r>
        <w:rPr>
          <w:spacing w:val="-7"/>
          <w:vertAlign w:val="baseline"/>
        </w:rPr>
        <w:t xml:space="preserve"> </w:t>
      </w:r>
      <w:r>
        <w:rPr>
          <w:vertAlign w:val="baseline"/>
        </w:rPr>
        <w:t>MIS</w:t>
      </w:r>
      <w:r>
        <w:rPr>
          <w:spacing w:val="-7"/>
          <w:vertAlign w:val="baseline"/>
        </w:rPr>
        <w:t xml:space="preserve"> </w:t>
      </w:r>
      <w:r>
        <w:rPr>
          <w:vertAlign w:val="baseline"/>
        </w:rPr>
        <w:t>4.45</w:t>
      </w:r>
      <w:r>
        <w:rPr>
          <w:spacing w:val="-8"/>
          <w:vertAlign w:val="baseline"/>
        </w:rPr>
        <w:t xml:space="preserve"> </w:t>
      </w:r>
      <w:r>
        <w:rPr>
          <w:vertAlign w:val="baseline"/>
        </w:rPr>
        <w:t>by</w:t>
      </w:r>
      <w:r>
        <w:rPr>
          <w:spacing w:val="-12"/>
          <w:vertAlign w:val="baseline"/>
        </w:rPr>
        <w:t xml:space="preserve"> </w:t>
      </w:r>
      <w:r>
        <w:rPr>
          <w:vertAlign w:val="baseline"/>
        </w:rPr>
        <w:t>the</w:t>
      </w:r>
      <w:r>
        <w:rPr>
          <w:spacing w:val="-9"/>
          <w:vertAlign w:val="baseline"/>
        </w:rPr>
        <w:t xml:space="preserve"> </w:t>
      </w:r>
      <w:r>
        <w:rPr>
          <w:vertAlign w:val="baseline"/>
        </w:rPr>
        <w:t>mid-level</w:t>
      </w:r>
      <w:r>
        <w:rPr>
          <w:spacing w:val="-7"/>
          <w:vertAlign w:val="baseline"/>
        </w:rPr>
        <w:t xml:space="preserve"> </w:t>
      </w:r>
      <w:r>
        <w:rPr>
          <w:vertAlign w:val="baseline"/>
        </w:rPr>
        <w:t>staff,</w:t>
      </w:r>
      <w:r>
        <w:rPr>
          <w:spacing w:val="-8"/>
          <w:vertAlign w:val="baseline"/>
        </w:rPr>
        <w:t xml:space="preserve"> </w:t>
      </w:r>
      <w:r>
        <w:rPr>
          <w:vertAlign w:val="baseline"/>
        </w:rPr>
        <w:t>3</w:t>
      </w:r>
      <w:r>
        <w:rPr>
          <w:vertAlign w:val="superscript"/>
        </w:rPr>
        <w:t>rd</w:t>
      </w:r>
      <w:r>
        <w:rPr>
          <w:spacing w:val="-6"/>
          <w:vertAlign w:val="baseline"/>
        </w:rPr>
        <w:t xml:space="preserve"> </w:t>
      </w:r>
      <w:r>
        <w:rPr>
          <w:vertAlign w:val="baseline"/>
        </w:rPr>
        <w:t>with</w:t>
      </w:r>
      <w:r>
        <w:rPr>
          <w:spacing w:val="-7"/>
          <w:vertAlign w:val="baseline"/>
        </w:rPr>
        <w:t xml:space="preserve"> </w:t>
      </w:r>
      <w:r>
        <w:rPr>
          <w:vertAlign w:val="baseline"/>
        </w:rPr>
        <w:t>MIS</w:t>
      </w:r>
      <w:r>
        <w:rPr>
          <w:spacing w:val="-7"/>
          <w:vertAlign w:val="baseline"/>
        </w:rPr>
        <w:t xml:space="preserve"> </w:t>
      </w:r>
      <w:r>
        <w:rPr>
          <w:vertAlign w:val="baseline"/>
        </w:rPr>
        <w:t>4.30</w:t>
      </w:r>
      <w:r>
        <w:rPr>
          <w:spacing w:val="-8"/>
          <w:vertAlign w:val="baseline"/>
        </w:rPr>
        <w:t xml:space="preserve"> </w:t>
      </w:r>
      <w:r>
        <w:rPr>
          <w:vertAlign w:val="baseline"/>
        </w:rPr>
        <w:t>by</w:t>
      </w:r>
      <w:r>
        <w:rPr>
          <w:spacing w:val="-12"/>
          <w:vertAlign w:val="baseline"/>
        </w:rPr>
        <w:t xml:space="preserve"> </w:t>
      </w:r>
      <w:r>
        <w:rPr>
          <w:vertAlign w:val="baseline"/>
        </w:rPr>
        <w:t>the</w:t>
      </w:r>
      <w:r>
        <w:rPr>
          <w:spacing w:val="-8"/>
          <w:vertAlign w:val="baseline"/>
        </w:rPr>
        <w:t xml:space="preserve"> </w:t>
      </w:r>
      <w:r>
        <w:rPr>
          <w:vertAlign w:val="baseline"/>
        </w:rPr>
        <w:t>low</w:t>
      </w:r>
      <w:r>
        <w:rPr>
          <w:spacing w:val="-8"/>
          <w:vertAlign w:val="baseline"/>
        </w:rPr>
        <w:t xml:space="preserve"> </w:t>
      </w:r>
      <w:r>
        <w:rPr>
          <w:vertAlign w:val="baseline"/>
        </w:rPr>
        <w:t>level</w:t>
      </w:r>
      <w:r>
        <w:rPr>
          <w:spacing w:val="-57"/>
          <w:vertAlign w:val="baseline"/>
        </w:rPr>
        <w:t xml:space="preserve"> </w:t>
      </w:r>
      <w:r>
        <w:rPr>
          <w:vertAlign w:val="baseline"/>
        </w:rPr>
        <w:t>staff, and 3</w:t>
      </w:r>
      <w:r>
        <w:rPr>
          <w:vertAlign w:val="superscript"/>
        </w:rPr>
        <w:t>rd</w:t>
      </w:r>
      <w:r>
        <w:rPr>
          <w:vertAlign w:val="baseline"/>
        </w:rPr>
        <w:t xml:space="preserve"> with MIS 3.90 by the top level management staff. Lack of cooperation from fellow</w:t>
      </w:r>
      <w:r>
        <w:rPr>
          <w:spacing w:val="1"/>
          <w:vertAlign w:val="baseline"/>
        </w:rPr>
        <w:t xml:space="preserve"> </w:t>
      </w:r>
      <w:r>
        <w:rPr>
          <w:vertAlign w:val="baseline"/>
        </w:rPr>
        <w:t>worker</w:t>
      </w:r>
      <w:r>
        <w:rPr>
          <w:spacing w:val="-5"/>
          <w:vertAlign w:val="baseline"/>
        </w:rPr>
        <w:t xml:space="preserve"> </w:t>
      </w:r>
      <w:r>
        <w:rPr>
          <w:vertAlign w:val="baseline"/>
        </w:rPr>
        <w:t>as</w:t>
      </w:r>
      <w:r>
        <w:rPr>
          <w:spacing w:val="-4"/>
          <w:vertAlign w:val="baseline"/>
        </w:rPr>
        <w:t xml:space="preserve"> </w:t>
      </w:r>
      <w:r>
        <w:rPr>
          <w:vertAlign w:val="baseline"/>
        </w:rPr>
        <w:t>factors</w:t>
      </w:r>
      <w:r>
        <w:rPr>
          <w:spacing w:val="-4"/>
          <w:vertAlign w:val="baseline"/>
        </w:rPr>
        <w:t xml:space="preserve"> </w:t>
      </w:r>
      <w:r>
        <w:rPr>
          <w:vertAlign w:val="baseline"/>
        </w:rPr>
        <w:t>was</w:t>
      </w:r>
      <w:r>
        <w:rPr>
          <w:spacing w:val="-4"/>
          <w:vertAlign w:val="baseline"/>
        </w:rPr>
        <w:t xml:space="preserve"> </w:t>
      </w:r>
      <w:r>
        <w:rPr>
          <w:vertAlign w:val="baseline"/>
        </w:rPr>
        <w:t>ranked</w:t>
      </w:r>
      <w:r>
        <w:rPr>
          <w:spacing w:val="-6"/>
          <w:vertAlign w:val="baseline"/>
        </w:rPr>
        <w:t xml:space="preserve"> </w:t>
      </w:r>
      <w:r>
        <w:rPr>
          <w:vertAlign w:val="baseline"/>
        </w:rPr>
        <w:t>4</w:t>
      </w:r>
      <w:r>
        <w:rPr>
          <w:vertAlign w:val="superscript"/>
        </w:rPr>
        <w:t>th</w:t>
      </w:r>
      <w:r>
        <w:rPr>
          <w:spacing w:val="-5"/>
          <w:vertAlign w:val="baseline"/>
        </w:rPr>
        <w:t xml:space="preserve"> </w:t>
      </w:r>
      <w:r>
        <w:rPr>
          <w:vertAlign w:val="baseline"/>
        </w:rPr>
        <w:t>overall</w:t>
      </w:r>
      <w:r>
        <w:rPr>
          <w:spacing w:val="-6"/>
          <w:vertAlign w:val="baseline"/>
        </w:rPr>
        <w:t xml:space="preserve"> </w:t>
      </w:r>
      <w:r>
        <w:rPr>
          <w:vertAlign w:val="baseline"/>
        </w:rPr>
        <w:t>with</w:t>
      </w:r>
      <w:r>
        <w:rPr>
          <w:spacing w:val="-6"/>
          <w:vertAlign w:val="baseline"/>
        </w:rPr>
        <w:t xml:space="preserve"> </w:t>
      </w:r>
      <w:r>
        <w:rPr>
          <w:vertAlign w:val="baseline"/>
        </w:rPr>
        <w:t>MIS</w:t>
      </w:r>
      <w:r>
        <w:rPr>
          <w:spacing w:val="-3"/>
          <w:vertAlign w:val="baseline"/>
        </w:rPr>
        <w:t xml:space="preserve"> </w:t>
      </w:r>
      <w:r>
        <w:rPr>
          <w:vertAlign w:val="baseline"/>
        </w:rPr>
        <w:t>3.97.</w:t>
      </w:r>
      <w:r>
        <w:rPr>
          <w:spacing w:val="-6"/>
          <w:vertAlign w:val="baseline"/>
        </w:rPr>
        <w:t xml:space="preserve"> </w:t>
      </w:r>
      <w:r>
        <w:rPr>
          <w:vertAlign w:val="baseline"/>
        </w:rPr>
        <w:t>The</w:t>
      </w:r>
      <w:r>
        <w:rPr>
          <w:spacing w:val="-7"/>
          <w:vertAlign w:val="baseline"/>
        </w:rPr>
        <w:t xml:space="preserve"> </w:t>
      </w:r>
      <w:r>
        <w:rPr>
          <w:vertAlign w:val="baseline"/>
        </w:rPr>
        <w:t>mid-level</w:t>
      </w:r>
      <w:r>
        <w:rPr>
          <w:spacing w:val="-5"/>
          <w:vertAlign w:val="baseline"/>
        </w:rPr>
        <w:t xml:space="preserve"> </w:t>
      </w:r>
      <w:r>
        <w:rPr>
          <w:vertAlign w:val="baseline"/>
        </w:rPr>
        <w:t>staff</w:t>
      </w:r>
      <w:r>
        <w:rPr>
          <w:spacing w:val="-5"/>
          <w:vertAlign w:val="baseline"/>
        </w:rPr>
        <w:t xml:space="preserve"> </w:t>
      </w:r>
      <w:r>
        <w:rPr>
          <w:vertAlign w:val="baseline"/>
        </w:rPr>
        <w:t>ranked</w:t>
      </w:r>
      <w:r>
        <w:rPr>
          <w:spacing w:val="-6"/>
          <w:vertAlign w:val="baseline"/>
        </w:rPr>
        <w:t xml:space="preserve"> </w:t>
      </w:r>
      <w:r>
        <w:rPr>
          <w:vertAlign w:val="baseline"/>
        </w:rPr>
        <w:t>it</w:t>
      </w:r>
      <w:r>
        <w:rPr>
          <w:spacing w:val="-6"/>
          <w:vertAlign w:val="baseline"/>
        </w:rPr>
        <w:t xml:space="preserve"> </w:t>
      </w:r>
      <w:r>
        <w:rPr>
          <w:vertAlign w:val="baseline"/>
        </w:rPr>
        <w:t>4</w:t>
      </w:r>
      <w:r>
        <w:rPr>
          <w:vertAlign w:val="superscript"/>
        </w:rPr>
        <w:t>th</w:t>
      </w:r>
      <w:r>
        <w:rPr>
          <w:spacing w:val="-5"/>
          <w:vertAlign w:val="baseline"/>
        </w:rPr>
        <w:t xml:space="preserve"> </w:t>
      </w:r>
      <w:r>
        <w:rPr>
          <w:vertAlign w:val="baseline"/>
        </w:rPr>
        <w:t>with</w:t>
      </w:r>
      <w:r>
        <w:rPr>
          <w:spacing w:val="-6"/>
          <w:vertAlign w:val="baseline"/>
        </w:rPr>
        <w:t xml:space="preserve"> </w:t>
      </w:r>
      <w:r>
        <w:rPr>
          <w:vertAlign w:val="baseline"/>
        </w:rPr>
        <w:t>MIS</w:t>
      </w:r>
      <w:r>
        <w:rPr>
          <w:spacing w:val="-58"/>
          <w:vertAlign w:val="baseline"/>
        </w:rPr>
        <w:t xml:space="preserve"> </w:t>
      </w:r>
      <w:r>
        <w:rPr>
          <w:vertAlign w:val="baseline"/>
        </w:rPr>
        <w:t>4.00;</w:t>
      </w:r>
      <w:r>
        <w:rPr>
          <w:spacing w:val="-12"/>
          <w:vertAlign w:val="baseline"/>
        </w:rPr>
        <w:t xml:space="preserve"> </w:t>
      </w:r>
      <w:r>
        <w:rPr>
          <w:vertAlign w:val="baseline"/>
        </w:rPr>
        <w:t>low</w:t>
      </w:r>
      <w:r>
        <w:rPr>
          <w:spacing w:val="-11"/>
          <w:vertAlign w:val="baseline"/>
        </w:rPr>
        <w:t xml:space="preserve"> </w:t>
      </w:r>
      <w:r>
        <w:rPr>
          <w:vertAlign w:val="baseline"/>
        </w:rPr>
        <w:t>level</w:t>
      </w:r>
      <w:r>
        <w:rPr>
          <w:spacing w:val="-11"/>
          <w:vertAlign w:val="baseline"/>
        </w:rPr>
        <w:t xml:space="preserve"> </w:t>
      </w:r>
      <w:r>
        <w:rPr>
          <w:vertAlign w:val="baseline"/>
        </w:rPr>
        <w:t>staff</w:t>
      </w:r>
      <w:r>
        <w:rPr>
          <w:spacing w:val="-12"/>
          <w:vertAlign w:val="baseline"/>
        </w:rPr>
        <w:t xml:space="preserve"> </w:t>
      </w:r>
      <w:r>
        <w:rPr>
          <w:vertAlign w:val="baseline"/>
        </w:rPr>
        <w:t>ranked</w:t>
      </w:r>
      <w:r>
        <w:rPr>
          <w:spacing w:val="-11"/>
          <w:vertAlign w:val="baseline"/>
        </w:rPr>
        <w:t xml:space="preserve"> </w:t>
      </w:r>
      <w:r>
        <w:rPr>
          <w:vertAlign w:val="baseline"/>
        </w:rPr>
        <w:t>it</w:t>
      </w:r>
      <w:r>
        <w:rPr>
          <w:spacing w:val="-10"/>
          <w:vertAlign w:val="baseline"/>
        </w:rPr>
        <w:t xml:space="preserve"> </w:t>
      </w:r>
      <w:r>
        <w:rPr>
          <w:vertAlign w:val="baseline"/>
        </w:rPr>
        <w:t>4</w:t>
      </w:r>
      <w:r>
        <w:rPr>
          <w:vertAlign w:val="superscript"/>
        </w:rPr>
        <w:t>th</w:t>
      </w:r>
      <w:r>
        <w:rPr>
          <w:spacing w:val="-10"/>
          <w:vertAlign w:val="baseline"/>
        </w:rPr>
        <w:t xml:space="preserve"> </w:t>
      </w:r>
      <w:r>
        <w:rPr>
          <w:vertAlign w:val="baseline"/>
        </w:rPr>
        <w:t>with</w:t>
      </w:r>
      <w:r>
        <w:rPr>
          <w:spacing w:val="-13"/>
          <w:vertAlign w:val="baseline"/>
        </w:rPr>
        <w:t xml:space="preserve"> </w:t>
      </w:r>
      <w:r>
        <w:rPr>
          <w:vertAlign w:val="baseline"/>
        </w:rPr>
        <w:t>MIS</w:t>
      </w:r>
      <w:r>
        <w:rPr>
          <w:spacing w:val="-10"/>
          <w:vertAlign w:val="baseline"/>
        </w:rPr>
        <w:t xml:space="preserve"> </w:t>
      </w:r>
      <w:r>
        <w:rPr>
          <w:vertAlign w:val="baseline"/>
        </w:rPr>
        <w:t>4.20,</w:t>
      </w:r>
      <w:r>
        <w:rPr>
          <w:spacing w:val="-11"/>
          <w:vertAlign w:val="baseline"/>
        </w:rPr>
        <w:t xml:space="preserve"> </w:t>
      </w:r>
      <w:r>
        <w:rPr>
          <w:vertAlign w:val="baseline"/>
        </w:rPr>
        <w:t>and</w:t>
      </w:r>
      <w:r>
        <w:rPr>
          <w:spacing w:val="-11"/>
          <w:vertAlign w:val="baseline"/>
        </w:rPr>
        <w:t xml:space="preserve"> </w:t>
      </w:r>
      <w:r>
        <w:rPr>
          <w:vertAlign w:val="baseline"/>
        </w:rPr>
        <w:t>management</w:t>
      </w:r>
      <w:r>
        <w:rPr>
          <w:spacing w:val="-11"/>
          <w:vertAlign w:val="baseline"/>
        </w:rPr>
        <w:t xml:space="preserve"> </w:t>
      </w:r>
      <w:r>
        <w:rPr>
          <w:vertAlign w:val="baseline"/>
        </w:rPr>
        <w:t>staff,</w:t>
      </w:r>
      <w:r>
        <w:rPr>
          <w:spacing w:val="-12"/>
          <w:vertAlign w:val="baseline"/>
        </w:rPr>
        <w:t xml:space="preserve"> </w:t>
      </w:r>
      <w:r>
        <w:rPr>
          <w:vertAlign w:val="baseline"/>
        </w:rPr>
        <w:t>4</w:t>
      </w:r>
      <w:r>
        <w:rPr>
          <w:vertAlign w:val="superscript"/>
        </w:rPr>
        <w:t>th</w:t>
      </w:r>
      <w:r>
        <w:rPr>
          <w:spacing w:val="-12"/>
          <w:vertAlign w:val="baseline"/>
        </w:rPr>
        <w:t xml:space="preserve"> </w:t>
      </w:r>
      <w:r>
        <w:rPr>
          <w:vertAlign w:val="baseline"/>
        </w:rPr>
        <w:t>position</w:t>
      </w:r>
      <w:r>
        <w:rPr>
          <w:spacing w:val="-11"/>
          <w:vertAlign w:val="baseline"/>
        </w:rPr>
        <w:t xml:space="preserve"> </w:t>
      </w:r>
      <w:r>
        <w:rPr>
          <w:vertAlign w:val="baseline"/>
        </w:rPr>
        <w:t>with</w:t>
      </w:r>
      <w:r>
        <w:rPr>
          <w:spacing w:val="-13"/>
          <w:vertAlign w:val="baseline"/>
        </w:rPr>
        <w:t xml:space="preserve"> </w:t>
      </w:r>
      <w:r>
        <w:rPr>
          <w:vertAlign w:val="baseline"/>
        </w:rPr>
        <w:t>MIS</w:t>
      </w:r>
      <w:r>
        <w:rPr>
          <w:spacing w:val="-10"/>
          <w:vertAlign w:val="baseline"/>
        </w:rPr>
        <w:t xml:space="preserve"> </w:t>
      </w:r>
      <w:r>
        <w:rPr>
          <w:vertAlign w:val="baseline"/>
        </w:rPr>
        <w:t>3.70.</w:t>
      </w:r>
      <w:r>
        <w:rPr>
          <w:spacing w:val="-57"/>
          <w:vertAlign w:val="baseline"/>
        </w:rPr>
        <w:t xml:space="preserve"> </w:t>
      </w:r>
      <w:r>
        <w:rPr>
          <w:vertAlign w:val="baseline"/>
        </w:rPr>
        <w:t>Insincerity</w:t>
      </w:r>
      <w:r>
        <w:rPr>
          <w:spacing w:val="-13"/>
          <w:vertAlign w:val="baseline"/>
        </w:rPr>
        <w:t xml:space="preserve"> </w:t>
      </w:r>
      <w:r>
        <w:rPr>
          <w:vertAlign w:val="baseline"/>
        </w:rPr>
        <w:t>and</w:t>
      </w:r>
      <w:r>
        <w:rPr>
          <w:spacing w:val="-9"/>
          <w:vertAlign w:val="baseline"/>
        </w:rPr>
        <w:t xml:space="preserve"> </w:t>
      </w:r>
      <w:r>
        <w:rPr>
          <w:vertAlign w:val="baseline"/>
        </w:rPr>
        <w:t>poor</w:t>
      </w:r>
      <w:r>
        <w:rPr>
          <w:spacing w:val="-9"/>
          <w:vertAlign w:val="baseline"/>
        </w:rPr>
        <w:t xml:space="preserve"> </w:t>
      </w:r>
      <w:r>
        <w:rPr>
          <w:vertAlign w:val="baseline"/>
        </w:rPr>
        <w:t>communication</w:t>
      </w:r>
      <w:r>
        <w:rPr>
          <w:spacing w:val="-9"/>
          <w:vertAlign w:val="baseline"/>
        </w:rPr>
        <w:t xml:space="preserve"> </w:t>
      </w:r>
      <w:r>
        <w:rPr>
          <w:vertAlign w:val="baseline"/>
        </w:rPr>
        <w:t>had</w:t>
      </w:r>
      <w:r>
        <w:rPr>
          <w:spacing w:val="-9"/>
          <w:vertAlign w:val="baseline"/>
        </w:rPr>
        <w:t xml:space="preserve"> </w:t>
      </w:r>
      <w:r>
        <w:rPr>
          <w:vertAlign w:val="baseline"/>
        </w:rPr>
        <w:t>overall</w:t>
      </w:r>
      <w:r>
        <w:rPr>
          <w:spacing w:val="-8"/>
          <w:vertAlign w:val="baseline"/>
        </w:rPr>
        <w:t xml:space="preserve"> </w:t>
      </w:r>
      <w:r>
        <w:rPr>
          <w:vertAlign w:val="baseline"/>
        </w:rPr>
        <w:t>ranking</w:t>
      </w:r>
      <w:r>
        <w:rPr>
          <w:spacing w:val="-11"/>
          <w:vertAlign w:val="baseline"/>
        </w:rPr>
        <w:t xml:space="preserve"> </w:t>
      </w:r>
      <w:r>
        <w:rPr>
          <w:vertAlign w:val="baseline"/>
        </w:rPr>
        <w:t>of</w:t>
      </w:r>
      <w:r>
        <w:rPr>
          <w:spacing w:val="-9"/>
          <w:vertAlign w:val="baseline"/>
        </w:rPr>
        <w:t xml:space="preserve"> </w:t>
      </w:r>
      <w:r>
        <w:rPr>
          <w:vertAlign w:val="baseline"/>
        </w:rPr>
        <w:t>5th</w:t>
      </w:r>
      <w:r>
        <w:rPr>
          <w:spacing w:val="-8"/>
          <w:vertAlign w:val="baseline"/>
        </w:rPr>
        <w:t xml:space="preserve"> </w:t>
      </w:r>
      <w:r>
        <w:rPr>
          <w:vertAlign w:val="baseline"/>
        </w:rPr>
        <w:t>with</w:t>
      </w:r>
      <w:r>
        <w:rPr>
          <w:spacing w:val="-8"/>
          <w:vertAlign w:val="baseline"/>
        </w:rPr>
        <w:t xml:space="preserve"> </w:t>
      </w:r>
      <w:r>
        <w:rPr>
          <w:vertAlign w:val="baseline"/>
        </w:rPr>
        <w:t>MIS</w:t>
      </w:r>
      <w:r>
        <w:rPr>
          <w:spacing w:val="-8"/>
          <w:vertAlign w:val="baseline"/>
        </w:rPr>
        <w:t xml:space="preserve"> </w:t>
      </w:r>
      <w:r>
        <w:rPr>
          <w:vertAlign w:val="baseline"/>
        </w:rPr>
        <w:t>of</w:t>
      </w:r>
      <w:r>
        <w:rPr>
          <w:spacing w:val="-7"/>
          <w:vertAlign w:val="baseline"/>
        </w:rPr>
        <w:t xml:space="preserve"> </w:t>
      </w:r>
      <w:r>
        <w:rPr>
          <w:vertAlign w:val="baseline"/>
        </w:rPr>
        <w:t>3.83</w:t>
      </w:r>
      <w:r>
        <w:rPr>
          <w:spacing w:val="-9"/>
          <w:vertAlign w:val="baseline"/>
        </w:rPr>
        <w:t xml:space="preserve"> </w:t>
      </w:r>
      <w:r>
        <w:rPr>
          <w:vertAlign w:val="baseline"/>
        </w:rPr>
        <w:t>respectively.</w:t>
      </w:r>
      <w:r>
        <w:rPr>
          <w:spacing w:val="-9"/>
          <w:vertAlign w:val="baseline"/>
        </w:rPr>
        <w:t xml:space="preserve"> </w:t>
      </w:r>
      <w:r>
        <w:rPr>
          <w:vertAlign w:val="baseline"/>
        </w:rPr>
        <w:t>The</w:t>
      </w:r>
      <w:r>
        <w:rPr>
          <w:spacing w:val="-58"/>
          <w:vertAlign w:val="baseline"/>
        </w:rPr>
        <w:t xml:space="preserve"> </w:t>
      </w:r>
      <w:r>
        <w:rPr>
          <w:vertAlign w:val="baseline"/>
        </w:rPr>
        <w:t>mid-level staff ranked it 3</w:t>
      </w:r>
      <w:r>
        <w:rPr>
          <w:vertAlign w:val="superscript"/>
        </w:rPr>
        <w:t>rd</w:t>
      </w:r>
      <w:r>
        <w:rPr>
          <w:vertAlign w:val="baseline"/>
        </w:rPr>
        <w:t xml:space="preserve"> and 5</w:t>
      </w:r>
      <w:r>
        <w:rPr>
          <w:vertAlign w:val="superscript"/>
        </w:rPr>
        <w:t>th</w:t>
      </w:r>
      <w:r>
        <w:rPr>
          <w:vertAlign w:val="baseline"/>
        </w:rPr>
        <w:t xml:space="preserve"> with MIS 4.30 and 3.90; low level staff ranked it 7</w:t>
      </w:r>
      <w:r>
        <w:rPr>
          <w:vertAlign w:val="superscript"/>
        </w:rPr>
        <w:t>th</w:t>
      </w:r>
      <w:r>
        <w:rPr>
          <w:vertAlign w:val="baseline"/>
        </w:rPr>
        <w:t xml:space="preserve"> and 5</w:t>
      </w:r>
      <w:r>
        <w:rPr>
          <w:vertAlign w:val="superscript"/>
        </w:rPr>
        <w:t>th</w:t>
      </w:r>
      <w:r>
        <w:rPr>
          <w:spacing w:val="1"/>
          <w:vertAlign w:val="baseline"/>
        </w:rPr>
        <w:t xml:space="preserve"> </w:t>
      </w:r>
      <w:r>
        <w:rPr>
          <w:vertAlign w:val="baseline"/>
        </w:rPr>
        <w:t>with</w:t>
      </w:r>
      <w:r>
        <w:rPr>
          <w:spacing w:val="8"/>
          <w:vertAlign w:val="baseline"/>
        </w:rPr>
        <w:t xml:space="preserve"> </w:t>
      </w:r>
      <w:r>
        <w:rPr>
          <w:vertAlign w:val="baseline"/>
        </w:rPr>
        <w:t>MIS</w:t>
      </w:r>
      <w:r>
        <w:rPr>
          <w:spacing w:val="9"/>
          <w:vertAlign w:val="baseline"/>
        </w:rPr>
        <w:t xml:space="preserve"> </w:t>
      </w:r>
      <w:r>
        <w:rPr>
          <w:vertAlign w:val="baseline"/>
        </w:rPr>
        <w:t>3.50</w:t>
      </w:r>
      <w:r>
        <w:rPr>
          <w:spacing w:val="11"/>
          <w:vertAlign w:val="baseline"/>
        </w:rPr>
        <w:t xml:space="preserve"> </w:t>
      </w:r>
      <w:r>
        <w:rPr>
          <w:vertAlign w:val="baseline"/>
        </w:rPr>
        <w:t>and</w:t>
      </w:r>
      <w:r>
        <w:rPr>
          <w:spacing w:val="10"/>
          <w:vertAlign w:val="baseline"/>
        </w:rPr>
        <w:t xml:space="preserve"> </w:t>
      </w:r>
      <w:r>
        <w:rPr>
          <w:vertAlign w:val="baseline"/>
        </w:rPr>
        <w:t>4.00,</w:t>
      </w:r>
      <w:r>
        <w:rPr>
          <w:spacing w:val="11"/>
          <w:vertAlign w:val="baseline"/>
        </w:rPr>
        <w:t xml:space="preserve"> </w:t>
      </w:r>
      <w:r>
        <w:rPr>
          <w:vertAlign w:val="baseline"/>
        </w:rPr>
        <w:t>and</w:t>
      </w:r>
      <w:r>
        <w:rPr>
          <w:spacing w:val="11"/>
          <w:vertAlign w:val="baseline"/>
        </w:rPr>
        <w:t xml:space="preserve"> </w:t>
      </w:r>
      <w:r>
        <w:rPr>
          <w:vertAlign w:val="baseline"/>
        </w:rPr>
        <w:t>top</w:t>
      </w:r>
      <w:r>
        <w:rPr>
          <w:spacing w:val="9"/>
          <w:vertAlign w:val="baseline"/>
        </w:rPr>
        <w:t xml:space="preserve"> </w:t>
      </w:r>
      <w:r>
        <w:rPr>
          <w:vertAlign w:val="baseline"/>
        </w:rPr>
        <w:t>level</w:t>
      </w:r>
      <w:r>
        <w:rPr>
          <w:spacing w:val="8"/>
          <w:vertAlign w:val="baseline"/>
        </w:rPr>
        <w:t xml:space="preserve"> </w:t>
      </w:r>
      <w:r>
        <w:rPr>
          <w:vertAlign w:val="baseline"/>
        </w:rPr>
        <w:t>management</w:t>
      </w:r>
      <w:r>
        <w:rPr>
          <w:spacing w:val="8"/>
          <w:vertAlign w:val="baseline"/>
        </w:rPr>
        <w:t xml:space="preserve"> </w:t>
      </w:r>
      <w:r>
        <w:rPr>
          <w:vertAlign w:val="baseline"/>
        </w:rPr>
        <w:t>staff,</w:t>
      </w:r>
      <w:r>
        <w:rPr>
          <w:spacing w:val="9"/>
          <w:vertAlign w:val="baseline"/>
        </w:rPr>
        <w:t xml:space="preserve"> </w:t>
      </w:r>
      <w:r>
        <w:rPr>
          <w:vertAlign w:val="baseline"/>
        </w:rPr>
        <w:t>4</w:t>
      </w:r>
      <w:r>
        <w:rPr>
          <w:vertAlign w:val="superscript"/>
        </w:rPr>
        <w:t>th</w:t>
      </w:r>
      <w:r>
        <w:rPr>
          <w:spacing w:val="9"/>
          <w:vertAlign w:val="baseline"/>
        </w:rPr>
        <w:t xml:space="preserve"> </w:t>
      </w:r>
      <w:r>
        <w:rPr>
          <w:vertAlign w:val="baseline"/>
        </w:rPr>
        <w:t>and</w:t>
      </w:r>
      <w:r>
        <w:rPr>
          <w:spacing w:val="9"/>
          <w:vertAlign w:val="baseline"/>
        </w:rPr>
        <w:t xml:space="preserve"> </w:t>
      </w:r>
      <w:r>
        <w:rPr>
          <w:vertAlign w:val="baseline"/>
        </w:rPr>
        <w:t>5</w:t>
      </w:r>
      <w:r>
        <w:rPr>
          <w:vertAlign w:val="superscript"/>
        </w:rPr>
        <w:t>th</w:t>
      </w:r>
      <w:r>
        <w:rPr>
          <w:spacing w:val="9"/>
          <w:vertAlign w:val="baseline"/>
        </w:rPr>
        <w:t xml:space="preserve"> </w:t>
      </w:r>
      <w:r>
        <w:rPr>
          <w:vertAlign w:val="baseline"/>
        </w:rPr>
        <w:t>position</w:t>
      </w:r>
      <w:r>
        <w:rPr>
          <w:spacing w:val="9"/>
          <w:vertAlign w:val="baseline"/>
        </w:rPr>
        <w:t xml:space="preserve"> </w:t>
      </w:r>
      <w:r>
        <w:rPr>
          <w:vertAlign w:val="baseline"/>
        </w:rPr>
        <w:t>with</w:t>
      </w:r>
      <w:r>
        <w:rPr>
          <w:spacing w:val="8"/>
          <w:vertAlign w:val="baseline"/>
        </w:rPr>
        <w:t xml:space="preserve"> </w:t>
      </w:r>
      <w:r>
        <w:rPr>
          <w:vertAlign w:val="baseline"/>
        </w:rPr>
        <w:t>MIS</w:t>
      </w:r>
      <w:r>
        <w:rPr>
          <w:spacing w:val="12"/>
          <w:vertAlign w:val="baseline"/>
        </w:rPr>
        <w:t xml:space="preserve"> </w:t>
      </w:r>
      <w:r>
        <w:rPr>
          <w:vertAlign w:val="baseline"/>
        </w:rPr>
        <w:t>3.70</w:t>
      </w:r>
      <w:r>
        <w:rPr>
          <w:spacing w:val="10"/>
          <w:vertAlign w:val="baseline"/>
        </w:rPr>
        <w:t xml:space="preserve"> </w:t>
      </w:r>
      <w:r>
        <w:rPr>
          <w:vertAlign w:val="baseline"/>
        </w:rPr>
        <w:t>and</w:t>
      </w:r>
    </w:p>
    <w:p>
      <w:pPr>
        <w:pStyle w:val="5"/>
        <w:spacing w:before="1" w:line="480" w:lineRule="auto"/>
        <w:ind w:left="120" w:right="316"/>
        <w:jc w:val="both"/>
      </w:pPr>
      <w:r>
        <w:t>3.60</w:t>
      </w:r>
      <w:r>
        <w:rPr>
          <w:spacing w:val="-10"/>
        </w:rPr>
        <w:t xml:space="preserve"> </w:t>
      </w:r>
      <w:r>
        <w:t>respectively.</w:t>
      </w:r>
      <w:r>
        <w:rPr>
          <w:spacing w:val="42"/>
        </w:rPr>
        <w:t xml:space="preserve"> </w:t>
      </w:r>
      <w:r>
        <w:t>The</w:t>
      </w:r>
      <w:r>
        <w:rPr>
          <w:spacing w:val="-10"/>
        </w:rPr>
        <w:t xml:space="preserve"> </w:t>
      </w:r>
      <w:r>
        <w:t>least</w:t>
      </w:r>
      <w:r>
        <w:rPr>
          <w:spacing w:val="-9"/>
        </w:rPr>
        <w:t xml:space="preserve"> </w:t>
      </w:r>
      <w:r>
        <w:t>ranked</w:t>
      </w:r>
      <w:r>
        <w:rPr>
          <w:spacing w:val="-7"/>
        </w:rPr>
        <w:t xml:space="preserve"> </w:t>
      </w:r>
      <w:r>
        <w:t>perceived</w:t>
      </w:r>
      <w:r>
        <w:rPr>
          <w:spacing w:val="-9"/>
        </w:rPr>
        <w:t xml:space="preserve"> </w:t>
      </w:r>
      <w:r>
        <w:t>motivation</w:t>
      </w:r>
      <w:r>
        <w:rPr>
          <w:spacing w:val="-10"/>
        </w:rPr>
        <w:t xml:space="preserve"> </w:t>
      </w:r>
      <w:r>
        <w:t>problems</w:t>
      </w:r>
      <w:r>
        <w:rPr>
          <w:spacing w:val="-8"/>
        </w:rPr>
        <w:t xml:space="preserve"> </w:t>
      </w:r>
      <w:r>
        <w:t>confronting</w:t>
      </w:r>
      <w:r>
        <w:rPr>
          <w:spacing w:val="-12"/>
        </w:rPr>
        <w:t xml:space="preserve"> </w:t>
      </w:r>
      <w:r>
        <w:t>construction</w:t>
      </w:r>
      <w:r>
        <w:rPr>
          <w:spacing w:val="-9"/>
        </w:rPr>
        <w:t xml:space="preserve"> </w:t>
      </w:r>
      <w:r>
        <w:t>firms</w:t>
      </w:r>
      <w:r>
        <w:rPr>
          <w:spacing w:val="-58"/>
        </w:rPr>
        <w:t xml:space="preserve"> </w:t>
      </w:r>
      <w:r>
        <w:t>in Abuja was little achievement with an overall ranking of 13</w:t>
      </w:r>
      <w:r>
        <w:rPr>
          <w:vertAlign w:val="superscript"/>
        </w:rPr>
        <w:t>th</w:t>
      </w:r>
      <w:r>
        <w:rPr>
          <w:vertAlign w:val="baseline"/>
        </w:rPr>
        <w:t xml:space="preserve"> with MIS of 2.93. This factor was</w:t>
      </w:r>
      <w:r>
        <w:rPr>
          <w:spacing w:val="-57"/>
          <w:vertAlign w:val="baseline"/>
        </w:rPr>
        <w:t xml:space="preserve"> </w:t>
      </w:r>
      <w:r>
        <w:rPr>
          <w:vertAlign w:val="baseline"/>
        </w:rPr>
        <w:t>also ranked 11</w:t>
      </w:r>
      <w:r>
        <w:rPr>
          <w:vertAlign w:val="superscript"/>
        </w:rPr>
        <w:t>th</w:t>
      </w:r>
      <w:r>
        <w:rPr>
          <w:vertAlign w:val="baseline"/>
        </w:rPr>
        <w:t xml:space="preserve"> with MIS 2.90 by the mid-level staff, 11th with MIS 3.00 by the low level staff,</w:t>
      </w:r>
      <w:r>
        <w:rPr>
          <w:spacing w:val="1"/>
          <w:vertAlign w:val="baseline"/>
        </w:rPr>
        <w:t xml:space="preserve"> </w:t>
      </w:r>
      <w:r>
        <w:rPr>
          <w:vertAlign w:val="baseline"/>
        </w:rPr>
        <w:t>and</w:t>
      </w:r>
      <w:r>
        <w:rPr>
          <w:spacing w:val="-6"/>
          <w:vertAlign w:val="baseline"/>
        </w:rPr>
        <w:t xml:space="preserve"> </w:t>
      </w:r>
      <w:r>
        <w:rPr>
          <w:vertAlign w:val="baseline"/>
        </w:rPr>
        <w:t>12</w:t>
      </w:r>
      <w:r>
        <w:rPr>
          <w:vertAlign w:val="superscript"/>
        </w:rPr>
        <w:t>th</w:t>
      </w:r>
      <w:r>
        <w:rPr>
          <w:spacing w:val="-5"/>
          <w:vertAlign w:val="baseline"/>
        </w:rPr>
        <w:t xml:space="preserve"> </w:t>
      </w:r>
      <w:r>
        <w:rPr>
          <w:vertAlign w:val="baseline"/>
        </w:rPr>
        <w:t>with</w:t>
      </w:r>
      <w:r>
        <w:rPr>
          <w:spacing w:val="-7"/>
          <w:vertAlign w:val="baseline"/>
        </w:rPr>
        <w:t xml:space="preserve"> </w:t>
      </w:r>
      <w:r>
        <w:rPr>
          <w:vertAlign w:val="baseline"/>
        </w:rPr>
        <w:t>MIS</w:t>
      </w:r>
      <w:r>
        <w:rPr>
          <w:spacing w:val="-6"/>
          <w:vertAlign w:val="baseline"/>
        </w:rPr>
        <w:t xml:space="preserve"> </w:t>
      </w:r>
      <w:r>
        <w:rPr>
          <w:vertAlign w:val="baseline"/>
        </w:rPr>
        <w:t>2.90</w:t>
      </w:r>
      <w:r>
        <w:rPr>
          <w:spacing w:val="-6"/>
          <w:vertAlign w:val="baseline"/>
        </w:rPr>
        <w:t xml:space="preserve"> </w:t>
      </w:r>
      <w:r>
        <w:rPr>
          <w:vertAlign w:val="baseline"/>
        </w:rPr>
        <w:t>by</w:t>
      </w:r>
      <w:r>
        <w:rPr>
          <w:spacing w:val="-8"/>
          <w:vertAlign w:val="baseline"/>
        </w:rPr>
        <w:t xml:space="preserve"> </w:t>
      </w:r>
      <w:r>
        <w:rPr>
          <w:vertAlign w:val="baseline"/>
        </w:rPr>
        <w:t>the</w:t>
      </w:r>
      <w:r>
        <w:rPr>
          <w:spacing w:val="-6"/>
          <w:vertAlign w:val="baseline"/>
        </w:rPr>
        <w:t xml:space="preserve"> </w:t>
      </w:r>
      <w:r>
        <w:rPr>
          <w:vertAlign w:val="baseline"/>
        </w:rPr>
        <w:t>top</w:t>
      </w:r>
      <w:r>
        <w:rPr>
          <w:spacing w:val="-6"/>
          <w:vertAlign w:val="baseline"/>
        </w:rPr>
        <w:t xml:space="preserve"> </w:t>
      </w:r>
      <w:r>
        <w:rPr>
          <w:vertAlign w:val="baseline"/>
        </w:rPr>
        <w:t>level</w:t>
      </w:r>
      <w:r>
        <w:rPr>
          <w:spacing w:val="-5"/>
          <w:vertAlign w:val="baseline"/>
        </w:rPr>
        <w:t xml:space="preserve"> </w:t>
      </w:r>
      <w:r>
        <w:rPr>
          <w:vertAlign w:val="baseline"/>
        </w:rPr>
        <w:t>management</w:t>
      </w:r>
      <w:r>
        <w:rPr>
          <w:spacing w:val="-6"/>
          <w:vertAlign w:val="baseline"/>
        </w:rPr>
        <w:t xml:space="preserve"> </w:t>
      </w:r>
      <w:r>
        <w:rPr>
          <w:vertAlign w:val="baseline"/>
        </w:rPr>
        <w:t>staff.</w:t>
      </w:r>
      <w:r>
        <w:rPr>
          <w:spacing w:val="49"/>
          <w:vertAlign w:val="baseline"/>
        </w:rPr>
        <w:t xml:space="preserve"> </w:t>
      </w:r>
      <w:r>
        <w:rPr>
          <w:vertAlign w:val="baseline"/>
        </w:rPr>
        <w:t>The</w:t>
      </w:r>
      <w:r>
        <w:rPr>
          <w:spacing w:val="-7"/>
          <w:vertAlign w:val="baseline"/>
        </w:rPr>
        <w:t xml:space="preserve"> </w:t>
      </w:r>
      <w:r>
        <w:rPr>
          <w:vertAlign w:val="baseline"/>
        </w:rPr>
        <w:t>findings</w:t>
      </w:r>
      <w:r>
        <w:rPr>
          <w:spacing w:val="-6"/>
          <w:vertAlign w:val="baseline"/>
        </w:rPr>
        <w:t xml:space="preserve"> </w:t>
      </w:r>
      <w:r>
        <w:rPr>
          <w:vertAlign w:val="baseline"/>
        </w:rPr>
        <w:t>reveal</w:t>
      </w:r>
      <w:r>
        <w:rPr>
          <w:spacing w:val="-5"/>
          <w:vertAlign w:val="baseline"/>
        </w:rPr>
        <w:t xml:space="preserve"> </w:t>
      </w:r>
      <w:r>
        <w:rPr>
          <w:vertAlign w:val="baseline"/>
        </w:rPr>
        <w:t>that</w:t>
      </w:r>
      <w:r>
        <w:rPr>
          <w:spacing w:val="-6"/>
          <w:vertAlign w:val="baseline"/>
        </w:rPr>
        <w:t xml:space="preserve"> </w:t>
      </w:r>
      <w:r>
        <w:rPr>
          <w:vertAlign w:val="baseline"/>
        </w:rPr>
        <w:t>inequity</w:t>
      </w:r>
      <w:r>
        <w:rPr>
          <w:spacing w:val="-11"/>
          <w:vertAlign w:val="baseline"/>
        </w:rPr>
        <w:t xml:space="preserve"> </w:t>
      </w:r>
      <w:r>
        <w:rPr>
          <w:vertAlign w:val="baseline"/>
        </w:rPr>
        <w:t>in</w:t>
      </w:r>
      <w:r>
        <w:rPr>
          <w:spacing w:val="-5"/>
          <w:vertAlign w:val="baseline"/>
        </w:rPr>
        <w:t xml:space="preserve"> </w:t>
      </w:r>
      <w:r>
        <w:rPr>
          <w:vertAlign w:val="baseline"/>
        </w:rPr>
        <w:t>the</w:t>
      </w:r>
      <w:r>
        <w:rPr>
          <w:spacing w:val="-58"/>
          <w:vertAlign w:val="baseline"/>
        </w:rPr>
        <w:t xml:space="preserve"> </w:t>
      </w:r>
      <w:r>
        <w:rPr>
          <w:vertAlign w:val="baseline"/>
        </w:rPr>
        <w:t>process rewarding the work force is the most significant problem confronting construction firms</w:t>
      </w:r>
      <w:r>
        <w:rPr>
          <w:spacing w:val="1"/>
          <w:vertAlign w:val="baseline"/>
        </w:rPr>
        <w:t xml:space="preserve"> </w:t>
      </w:r>
      <w:r>
        <w:rPr>
          <w:vertAlign w:val="baseline"/>
        </w:rPr>
        <w:t>in Abuja.</w:t>
      </w:r>
    </w:p>
    <w:p>
      <w:pPr>
        <w:spacing w:after="0" w:line="480" w:lineRule="auto"/>
        <w:jc w:val="both"/>
        <w:sectPr>
          <w:pgSz w:w="12240" w:h="15840"/>
          <w:pgMar w:top="1500" w:right="1120" w:bottom="280" w:left="1320" w:header="720" w:footer="720" w:gutter="0"/>
          <w:cols w:space="720" w:num="1"/>
        </w:sectPr>
      </w:pPr>
    </w:p>
    <w:p>
      <w:pPr>
        <w:pStyle w:val="5"/>
        <w:rPr>
          <w:sz w:val="20"/>
        </w:rPr>
      </w:pPr>
    </w:p>
    <w:p>
      <w:pPr>
        <w:pStyle w:val="5"/>
        <w:spacing w:before="8"/>
        <w:rPr>
          <w:sz w:val="28"/>
        </w:rPr>
      </w:pPr>
    </w:p>
    <w:p>
      <w:pPr>
        <w:pStyle w:val="2"/>
        <w:spacing w:before="90" w:after="3"/>
        <w:ind w:left="180" w:firstLine="0"/>
      </w:pPr>
      <w:r>
        <w:t>Table</w:t>
      </w:r>
      <w:r>
        <w:rPr>
          <w:spacing w:val="-2"/>
        </w:rPr>
        <w:t xml:space="preserve"> </w:t>
      </w:r>
      <w:r>
        <w:t>4.1:</w:t>
      </w:r>
      <w:r>
        <w:rPr>
          <w:spacing w:val="-4"/>
        </w:rPr>
        <w:t xml:space="preserve"> </w:t>
      </w:r>
      <w:r>
        <w:t>Perceived motivation</w:t>
      </w:r>
      <w:r>
        <w:rPr>
          <w:spacing w:val="-1"/>
        </w:rPr>
        <w:t xml:space="preserve"> </w:t>
      </w:r>
      <w:r>
        <w:t>problems</w:t>
      </w:r>
      <w:r>
        <w:rPr>
          <w:spacing w:val="-2"/>
        </w:rPr>
        <w:t xml:space="preserve"> </w:t>
      </w:r>
      <w:r>
        <w:t>confronting</w:t>
      </w:r>
      <w:r>
        <w:rPr>
          <w:spacing w:val="-1"/>
        </w:rPr>
        <w:t xml:space="preserve"> </w:t>
      </w:r>
      <w:r>
        <w:t>construction</w:t>
      </w:r>
      <w:r>
        <w:rPr>
          <w:spacing w:val="-2"/>
        </w:rPr>
        <w:t xml:space="preserve"> </w:t>
      </w:r>
      <w:r>
        <w:t>firms</w:t>
      </w:r>
      <w:r>
        <w:rPr>
          <w:spacing w:val="-2"/>
        </w:rPr>
        <w:t xml:space="preserve"> </w:t>
      </w:r>
      <w:r>
        <w:t>in</w:t>
      </w:r>
      <w:r>
        <w:rPr>
          <w:spacing w:val="-1"/>
        </w:rPr>
        <w:t xml:space="preserve"> </w:t>
      </w:r>
      <w:r>
        <w:t>Abuja</w:t>
      </w:r>
    </w:p>
    <w:tbl>
      <w:tblPr>
        <w:tblStyle w:val="4"/>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1"/>
        <w:gridCol w:w="1714"/>
        <w:gridCol w:w="873"/>
        <w:gridCol w:w="763"/>
        <w:gridCol w:w="776"/>
        <w:gridCol w:w="937"/>
        <w:gridCol w:w="926"/>
        <w:gridCol w:w="992"/>
        <w:gridCol w:w="925"/>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521" w:type="dxa"/>
            <w:tcBorders>
              <w:top w:val="single" w:color="000000" w:sz="4" w:space="0"/>
              <w:bottom w:val="single" w:color="000000" w:sz="4" w:space="0"/>
            </w:tcBorders>
          </w:tcPr>
          <w:p>
            <w:pPr>
              <w:pStyle w:val="9"/>
              <w:spacing w:line="223" w:lineRule="exact"/>
              <w:ind w:left="108"/>
              <w:rPr>
                <w:sz w:val="20"/>
              </w:rPr>
            </w:pPr>
            <w:r>
              <w:rPr>
                <w:sz w:val="20"/>
              </w:rPr>
              <w:t>SN</w:t>
            </w:r>
          </w:p>
        </w:tc>
        <w:tc>
          <w:tcPr>
            <w:tcW w:w="1714" w:type="dxa"/>
            <w:tcBorders>
              <w:top w:val="single" w:color="000000" w:sz="4" w:space="0"/>
              <w:bottom w:val="single" w:color="000000" w:sz="4" w:space="0"/>
            </w:tcBorders>
          </w:tcPr>
          <w:p>
            <w:pPr>
              <w:pStyle w:val="9"/>
              <w:spacing w:line="228" w:lineRule="exact"/>
              <w:ind w:left="119"/>
              <w:rPr>
                <w:b/>
                <w:sz w:val="20"/>
              </w:rPr>
            </w:pPr>
            <w:r>
              <w:rPr>
                <w:b/>
                <w:sz w:val="20"/>
              </w:rPr>
              <w:t>Perceived</w:t>
            </w:r>
          </w:p>
          <w:p>
            <w:pPr>
              <w:pStyle w:val="9"/>
              <w:spacing w:line="228" w:lineRule="exact"/>
              <w:ind w:left="119" w:right="630"/>
              <w:rPr>
                <w:b/>
                <w:sz w:val="20"/>
              </w:rPr>
            </w:pPr>
            <w:r>
              <w:rPr>
                <w:b/>
                <w:sz w:val="20"/>
              </w:rPr>
              <w:t>Motivation</w:t>
            </w:r>
            <w:r>
              <w:rPr>
                <w:b/>
                <w:spacing w:val="-47"/>
                <w:sz w:val="20"/>
              </w:rPr>
              <w:t xml:space="preserve"> </w:t>
            </w:r>
            <w:r>
              <w:rPr>
                <w:b/>
                <w:sz w:val="20"/>
              </w:rPr>
              <w:t>Problems</w:t>
            </w:r>
          </w:p>
        </w:tc>
        <w:tc>
          <w:tcPr>
            <w:tcW w:w="873" w:type="dxa"/>
            <w:tcBorders>
              <w:top w:val="single" w:color="000000" w:sz="4" w:space="0"/>
              <w:bottom w:val="single" w:color="000000" w:sz="4" w:space="0"/>
            </w:tcBorders>
          </w:tcPr>
          <w:p>
            <w:pPr>
              <w:pStyle w:val="9"/>
              <w:spacing w:line="223" w:lineRule="exact"/>
              <w:ind w:left="107"/>
              <w:rPr>
                <w:sz w:val="20"/>
              </w:rPr>
            </w:pPr>
            <w:r>
              <w:rPr>
                <w:sz w:val="20"/>
              </w:rPr>
              <w:t>Overall</w:t>
            </w:r>
          </w:p>
        </w:tc>
        <w:tc>
          <w:tcPr>
            <w:tcW w:w="763" w:type="dxa"/>
            <w:tcBorders>
              <w:top w:val="single" w:color="000000" w:sz="4" w:space="0"/>
              <w:bottom w:val="single" w:color="000000" w:sz="4" w:space="0"/>
            </w:tcBorders>
          </w:tcPr>
          <w:p>
            <w:pPr>
              <w:pStyle w:val="9"/>
              <w:rPr>
                <w:sz w:val="20"/>
              </w:rPr>
            </w:pPr>
          </w:p>
        </w:tc>
        <w:tc>
          <w:tcPr>
            <w:tcW w:w="1713" w:type="dxa"/>
            <w:gridSpan w:val="2"/>
            <w:tcBorders>
              <w:top w:val="single" w:color="000000" w:sz="4" w:space="0"/>
              <w:bottom w:val="single" w:color="000000" w:sz="4" w:space="0"/>
            </w:tcBorders>
          </w:tcPr>
          <w:p>
            <w:pPr>
              <w:pStyle w:val="9"/>
              <w:spacing w:line="223" w:lineRule="exact"/>
              <w:ind w:left="223"/>
              <w:rPr>
                <w:sz w:val="20"/>
              </w:rPr>
            </w:pPr>
            <w:r>
              <w:rPr>
                <w:sz w:val="20"/>
              </w:rPr>
              <w:t>Mid-level</w:t>
            </w:r>
            <w:r>
              <w:rPr>
                <w:spacing w:val="-2"/>
                <w:sz w:val="20"/>
              </w:rPr>
              <w:t xml:space="preserve"> </w:t>
            </w:r>
            <w:r>
              <w:rPr>
                <w:sz w:val="20"/>
              </w:rPr>
              <w:t>staff</w:t>
            </w:r>
          </w:p>
        </w:tc>
        <w:tc>
          <w:tcPr>
            <w:tcW w:w="1918" w:type="dxa"/>
            <w:gridSpan w:val="2"/>
            <w:tcBorders>
              <w:top w:val="single" w:color="000000" w:sz="4" w:space="0"/>
              <w:bottom w:val="single" w:color="000000" w:sz="4" w:space="0"/>
            </w:tcBorders>
          </w:tcPr>
          <w:p>
            <w:pPr>
              <w:pStyle w:val="9"/>
              <w:spacing w:line="223" w:lineRule="exact"/>
              <w:ind w:left="268"/>
              <w:rPr>
                <w:sz w:val="20"/>
              </w:rPr>
            </w:pPr>
            <w:r>
              <w:rPr>
                <w:sz w:val="20"/>
              </w:rPr>
              <w:t>low</w:t>
            </w:r>
            <w:r>
              <w:rPr>
                <w:spacing w:val="-6"/>
                <w:sz w:val="20"/>
              </w:rPr>
              <w:t xml:space="preserve"> </w:t>
            </w:r>
            <w:r>
              <w:rPr>
                <w:sz w:val="20"/>
              </w:rPr>
              <w:t>level staff</w:t>
            </w:r>
          </w:p>
        </w:tc>
        <w:tc>
          <w:tcPr>
            <w:tcW w:w="2076" w:type="dxa"/>
            <w:gridSpan w:val="2"/>
            <w:tcBorders>
              <w:top w:val="single" w:color="000000" w:sz="4" w:space="0"/>
              <w:bottom w:val="single" w:color="000000" w:sz="4" w:space="0"/>
            </w:tcBorders>
          </w:tcPr>
          <w:p>
            <w:pPr>
              <w:pStyle w:val="9"/>
              <w:tabs>
                <w:tab w:val="left" w:pos="1579"/>
              </w:tabs>
              <w:spacing w:line="223" w:lineRule="exact"/>
              <w:ind w:left="267"/>
              <w:rPr>
                <w:sz w:val="20"/>
              </w:rPr>
            </w:pPr>
            <w:r>
              <w:rPr>
                <w:sz w:val="20"/>
              </w:rPr>
              <w:t>top</w:t>
            </w:r>
            <w:r>
              <w:rPr>
                <w:sz w:val="20"/>
              </w:rPr>
              <w:tab/>
            </w:r>
            <w:r>
              <w:rPr>
                <w:sz w:val="20"/>
              </w:rPr>
              <w:t>level</w:t>
            </w:r>
          </w:p>
          <w:p>
            <w:pPr>
              <w:pStyle w:val="9"/>
              <w:ind w:left="267"/>
              <w:rPr>
                <w:sz w:val="20"/>
              </w:rPr>
            </w:pPr>
            <w:r>
              <w:rPr>
                <w:sz w:val="20"/>
              </w:rPr>
              <w:t>management</w:t>
            </w:r>
            <w:r>
              <w:rPr>
                <w:spacing w:val="-5"/>
                <w:sz w:val="20"/>
              </w:rPr>
              <w:t xml:space="preserve"> </w:t>
            </w:r>
            <w:r>
              <w:rPr>
                <w:sz w:val="20"/>
              </w:rPr>
              <w:t>staff.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521" w:type="dxa"/>
            <w:tcBorders>
              <w:top w:val="single" w:color="000000" w:sz="4" w:space="0"/>
              <w:bottom w:val="single" w:color="000000" w:sz="4" w:space="0"/>
            </w:tcBorders>
          </w:tcPr>
          <w:p>
            <w:pPr>
              <w:pStyle w:val="9"/>
              <w:rPr>
                <w:sz w:val="16"/>
              </w:rPr>
            </w:pPr>
          </w:p>
        </w:tc>
        <w:tc>
          <w:tcPr>
            <w:tcW w:w="1714" w:type="dxa"/>
            <w:tcBorders>
              <w:top w:val="single" w:color="000000" w:sz="4" w:space="0"/>
              <w:bottom w:val="single" w:color="000000" w:sz="4" w:space="0"/>
            </w:tcBorders>
          </w:tcPr>
          <w:p>
            <w:pPr>
              <w:pStyle w:val="9"/>
              <w:rPr>
                <w:sz w:val="16"/>
              </w:rPr>
            </w:pPr>
          </w:p>
        </w:tc>
        <w:tc>
          <w:tcPr>
            <w:tcW w:w="873" w:type="dxa"/>
            <w:tcBorders>
              <w:top w:val="single" w:color="000000" w:sz="4" w:space="0"/>
              <w:bottom w:val="single" w:color="000000" w:sz="4" w:space="0"/>
            </w:tcBorders>
          </w:tcPr>
          <w:p>
            <w:pPr>
              <w:pStyle w:val="9"/>
              <w:spacing w:line="210" w:lineRule="exact"/>
              <w:ind w:left="107"/>
              <w:rPr>
                <w:sz w:val="20"/>
              </w:rPr>
            </w:pPr>
            <w:r>
              <w:rPr>
                <w:sz w:val="20"/>
              </w:rPr>
              <w:t>MIS</w:t>
            </w:r>
          </w:p>
        </w:tc>
        <w:tc>
          <w:tcPr>
            <w:tcW w:w="763" w:type="dxa"/>
            <w:tcBorders>
              <w:top w:val="single" w:color="000000" w:sz="4" w:space="0"/>
              <w:bottom w:val="single" w:color="000000" w:sz="4" w:space="0"/>
            </w:tcBorders>
          </w:tcPr>
          <w:p>
            <w:pPr>
              <w:pStyle w:val="9"/>
              <w:spacing w:line="210" w:lineRule="exact"/>
              <w:ind w:left="168"/>
              <w:rPr>
                <w:sz w:val="20"/>
              </w:rPr>
            </w:pPr>
            <w:r>
              <w:rPr>
                <w:sz w:val="20"/>
              </w:rPr>
              <w:t>Rank</w:t>
            </w:r>
          </w:p>
        </w:tc>
        <w:tc>
          <w:tcPr>
            <w:tcW w:w="776" w:type="dxa"/>
            <w:tcBorders>
              <w:top w:val="single" w:color="000000" w:sz="4" w:space="0"/>
              <w:bottom w:val="single" w:color="000000" w:sz="4" w:space="0"/>
            </w:tcBorders>
          </w:tcPr>
          <w:p>
            <w:pPr>
              <w:pStyle w:val="9"/>
              <w:spacing w:line="210" w:lineRule="exact"/>
              <w:ind w:left="154" w:right="225"/>
              <w:jc w:val="center"/>
              <w:rPr>
                <w:sz w:val="20"/>
              </w:rPr>
            </w:pPr>
            <w:r>
              <w:rPr>
                <w:sz w:val="20"/>
              </w:rPr>
              <w:t>MIS</w:t>
            </w:r>
          </w:p>
        </w:tc>
        <w:tc>
          <w:tcPr>
            <w:tcW w:w="937" w:type="dxa"/>
            <w:tcBorders>
              <w:top w:val="single" w:color="000000" w:sz="4" w:space="0"/>
              <w:bottom w:val="single" w:color="000000" w:sz="4" w:space="0"/>
            </w:tcBorders>
          </w:tcPr>
          <w:p>
            <w:pPr>
              <w:pStyle w:val="9"/>
              <w:spacing w:line="210" w:lineRule="exact"/>
              <w:ind w:left="247"/>
              <w:rPr>
                <w:sz w:val="20"/>
              </w:rPr>
            </w:pPr>
            <w:r>
              <w:rPr>
                <w:sz w:val="20"/>
              </w:rPr>
              <w:t>Rank</w:t>
            </w:r>
          </w:p>
        </w:tc>
        <w:tc>
          <w:tcPr>
            <w:tcW w:w="926" w:type="dxa"/>
            <w:tcBorders>
              <w:top w:val="single" w:color="000000" w:sz="4" w:space="0"/>
              <w:bottom w:val="single" w:color="000000" w:sz="4" w:space="0"/>
            </w:tcBorders>
          </w:tcPr>
          <w:p>
            <w:pPr>
              <w:pStyle w:val="9"/>
              <w:spacing w:line="210" w:lineRule="exact"/>
              <w:ind w:left="249" w:right="281"/>
              <w:jc w:val="center"/>
              <w:rPr>
                <w:sz w:val="20"/>
              </w:rPr>
            </w:pPr>
            <w:r>
              <w:rPr>
                <w:sz w:val="20"/>
              </w:rPr>
              <w:t>MIS</w:t>
            </w:r>
          </w:p>
        </w:tc>
        <w:tc>
          <w:tcPr>
            <w:tcW w:w="992" w:type="dxa"/>
            <w:tcBorders>
              <w:top w:val="single" w:color="000000" w:sz="4" w:space="0"/>
              <w:bottom w:val="single" w:color="000000" w:sz="4" w:space="0"/>
            </w:tcBorders>
          </w:tcPr>
          <w:p>
            <w:pPr>
              <w:pStyle w:val="9"/>
              <w:spacing w:line="210" w:lineRule="exact"/>
              <w:ind w:left="302"/>
              <w:rPr>
                <w:sz w:val="20"/>
              </w:rPr>
            </w:pPr>
            <w:r>
              <w:rPr>
                <w:sz w:val="20"/>
              </w:rPr>
              <w:t>Rank</w:t>
            </w:r>
          </w:p>
        </w:tc>
        <w:tc>
          <w:tcPr>
            <w:tcW w:w="925" w:type="dxa"/>
            <w:tcBorders>
              <w:top w:val="single" w:color="000000" w:sz="4" w:space="0"/>
              <w:bottom w:val="single" w:color="000000" w:sz="4" w:space="0"/>
            </w:tcBorders>
          </w:tcPr>
          <w:p>
            <w:pPr>
              <w:pStyle w:val="9"/>
              <w:spacing w:line="210" w:lineRule="exact"/>
              <w:ind w:left="248" w:right="280"/>
              <w:jc w:val="center"/>
              <w:rPr>
                <w:sz w:val="20"/>
              </w:rPr>
            </w:pPr>
            <w:r>
              <w:rPr>
                <w:sz w:val="20"/>
              </w:rPr>
              <w:t>MIS</w:t>
            </w:r>
          </w:p>
        </w:tc>
        <w:tc>
          <w:tcPr>
            <w:tcW w:w="1151" w:type="dxa"/>
            <w:tcBorders>
              <w:top w:val="single" w:color="000000" w:sz="4" w:space="0"/>
              <w:bottom w:val="single" w:color="000000" w:sz="4" w:space="0"/>
            </w:tcBorders>
          </w:tcPr>
          <w:p>
            <w:pPr>
              <w:pStyle w:val="9"/>
              <w:spacing w:line="210" w:lineRule="exact"/>
              <w:ind w:left="300"/>
              <w:rPr>
                <w:sz w:val="20"/>
              </w:rPr>
            </w:pPr>
            <w:r>
              <w:rPr>
                <w:sz w:val="20"/>
              </w:rPr>
              <w:t>rank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521" w:type="dxa"/>
            <w:tcBorders>
              <w:top w:val="single" w:color="000000" w:sz="4" w:space="0"/>
            </w:tcBorders>
          </w:tcPr>
          <w:p>
            <w:pPr>
              <w:pStyle w:val="9"/>
              <w:spacing w:line="223" w:lineRule="exact"/>
              <w:ind w:left="108"/>
              <w:rPr>
                <w:sz w:val="20"/>
              </w:rPr>
            </w:pPr>
            <w:r>
              <w:rPr>
                <w:w w:val="99"/>
                <w:sz w:val="20"/>
              </w:rPr>
              <w:t>1</w:t>
            </w:r>
          </w:p>
        </w:tc>
        <w:tc>
          <w:tcPr>
            <w:tcW w:w="1714" w:type="dxa"/>
            <w:tcBorders>
              <w:top w:val="single" w:color="000000" w:sz="4" w:space="0"/>
            </w:tcBorders>
          </w:tcPr>
          <w:p>
            <w:pPr>
              <w:pStyle w:val="9"/>
              <w:tabs>
                <w:tab w:val="left" w:pos="1446"/>
              </w:tabs>
              <w:spacing w:line="223" w:lineRule="exact"/>
              <w:ind w:left="119"/>
              <w:rPr>
                <w:sz w:val="20"/>
              </w:rPr>
            </w:pPr>
            <w:r>
              <w:rPr>
                <w:sz w:val="20"/>
              </w:rPr>
              <w:t>Unfairness</w:t>
            </w:r>
            <w:r>
              <w:rPr>
                <w:sz w:val="20"/>
              </w:rPr>
              <w:tab/>
            </w:r>
            <w:r>
              <w:rPr>
                <w:sz w:val="20"/>
              </w:rPr>
              <w:t>in</w:t>
            </w:r>
          </w:p>
          <w:p>
            <w:pPr>
              <w:pStyle w:val="9"/>
              <w:spacing w:line="215" w:lineRule="exact"/>
              <w:ind w:left="119"/>
              <w:rPr>
                <w:sz w:val="20"/>
              </w:rPr>
            </w:pPr>
            <w:r>
              <w:rPr>
                <w:sz w:val="20"/>
              </w:rPr>
              <w:t>giving</w:t>
            </w:r>
            <w:r>
              <w:rPr>
                <w:spacing w:val="-4"/>
                <w:sz w:val="20"/>
              </w:rPr>
              <w:t xml:space="preserve"> </w:t>
            </w:r>
            <w:r>
              <w:rPr>
                <w:sz w:val="20"/>
              </w:rPr>
              <w:t>reward</w:t>
            </w:r>
          </w:p>
        </w:tc>
        <w:tc>
          <w:tcPr>
            <w:tcW w:w="873" w:type="dxa"/>
            <w:tcBorders>
              <w:top w:val="single" w:color="000000" w:sz="4" w:space="0"/>
            </w:tcBorders>
          </w:tcPr>
          <w:p>
            <w:pPr>
              <w:pStyle w:val="9"/>
              <w:spacing w:line="223" w:lineRule="exact"/>
              <w:ind w:left="107"/>
              <w:rPr>
                <w:sz w:val="20"/>
              </w:rPr>
            </w:pPr>
            <w:r>
              <w:rPr>
                <w:sz w:val="20"/>
              </w:rPr>
              <w:t>4.45</w:t>
            </w:r>
          </w:p>
        </w:tc>
        <w:tc>
          <w:tcPr>
            <w:tcW w:w="763" w:type="dxa"/>
            <w:tcBorders>
              <w:top w:val="single" w:color="000000" w:sz="4" w:space="0"/>
            </w:tcBorders>
          </w:tcPr>
          <w:p>
            <w:pPr>
              <w:pStyle w:val="9"/>
              <w:spacing w:line="223" w:lineRule="exact"/>
              <w:ind w:left="168"/>
              <w:rPr>
                <w:sz w:val="20"/>
              </w:rPr>
            </w:pPr>
            <w:r>
              <w:rPr>
                <w:w w:val="99"/>
                <w:sz w:val="20"/>
              </w:rPr>
              <w:t>1</w:t>
            </w:r>
          </w:p>
        </w:tc>
        <w:tc>
          <w:tcPr>
            <w:tcW w:w="776" w:type="dxa"/>
            <w:tcBorders>
              <w:top w:val="single" w:color="000000" w:sz="4" w:space="0"/>
            </w:tcBorders>
          </w:tcPr>
          <w:p>
            <w:pPr>
              <w:pStyle w:val="9"/>
              <w:spacing w:line="223" w:lineRule="exact"/>
              <w:ind w:left="150" w:right="225"/>
              <w:jc w:val="center"/>
              <w:rPr>
                <w:sz w:val="20"/>
              </w:rPr>
            </w:pPr>
            <w:r>
              <w:rPr>
                <w:sz w:val="20"/>
              </w:rPr>
              <w:t>4.45</w:t>
            </w:r>
          </w:p>
        </w:tc>
        <w:tc>
          <w:tcPr>
            <w:tcW w:w="937" w:type="dxa"/>
            <w:tcBorders>
              <w:top w:val="single" w:color="000000" w:sz="4" w:space="0"/>
            </w:tcBorders>
          </w:tcPr>
          <w:p>
            <w:pPr>
              <w:pStyle w:val="9"/>
              <w:spacing w:line="223" w:lineRule="exact"/>
              <w:ind w:left="247"/>
              <w:rPr>
                <w:sz w:val="20"/>
              </w:rPr>
            </w:pPr>
            <w:r>
              <w:rPr>
                <w:w w:val="99"/>
                <w:sz w:val="20"/>
              </w:rPr>
              <w:t>2</w:t>
            </w:r>
          </w:p>
        </w:tc>
        <w:tc>
          <w:tcPr>
            <w:tcW w:w="926" w:type="dxa"/>
            <w:tcBorders>
              <w:top w:val="single" w:color="000000" w:sz="4" w:space="0"/>
            </w:tcBorders>
          </w:tcPr>
          <w:p>
            <w:pPr>
              <w:pStyle w:val="9"/>
              <w:spacing w:line="223" w:lineRule="exact"/>
              <w:ind w:left="245" w:right="281"/>
              <w:jc w:val="center"/>
              <w:rPr>
                <w:sz w:val="20"/>
              </w:rPr>
            </w:pPr>
            <w:r>
              <w:rPr>
                <w:sz w:val="20"/>
              </w:rPr>
              <w:t>4.60</w:t>
            </w:r>
          </w:p>
        </w:tc>
        <w:tc>
          <w:tcPr>
            <w:tcW w:w="992" w:type="dxa"/>
            <w:tcBorders>
              <w:top w:val="single" w:color="000000" w:sz="4" w:space="0"/>
            </w:tcBorders>
          </w:tcPr>
          <w:p>
            <w:pPr>
              <w:pStyle w:val="9"/>
              <w:spacing w:line="223" w:lineRule="exact"/>
              <w:ind w:left="302"/>
              <w:rPr>
                <w:sz w:val="20"/>
              </w:rPr>
            </w:pPr>
            <w:r>
              <w:rPr>
                <w:w w:val="99"/>
                <w:sz w:val="20"/>
              </w:rPr>
              <w:t>1</w:t>
            </w:r>
          </w:p>
        </w:tc>
        <w:tc>
          <w:tcPr>
            <w:tcW w:w="925" w:type="dxa"/>
            <w:tcBorders>
              <w:top w:val="single" w:color="000000" w:sz="4" w:space="0"/>
            </w:tcBorders>
          </w:tcPr>
          <w:p>
            <w:pPr>
              <w:pStyle w:val="9"/>
              <w:spacing w:line="223" w:lineRule="exact"/>
              <w:ind w:left="244" w:right="280"/>
              <w:jc w:val="center"/>
              <w:rPr>
                <w:sz w:val="20"/>
              </w:rPr>
            </w:pPr>
            <w:r>
              <w:rPr>
                <w:sz w:val="20"/>
              </w:rPr>
              <w:t>4.30</w:t>
            </w:r>
          </w:p>
        </w:tc>
        <w:tc>
          <w:tcPr>
            <w:tcW w:w="1151" w:type="dxa"/>
            <w:tcBorders>
              <w:top w:val="single" w:color="000000" w:sz="4" w:space="0"/>
            </w:tcBorders>
          </w:tcPr>
          <w:p>
            <w:pPr>
              <w:pStyle w:val="9"/>
              <w:spacing w:line="223" w:lineRule="exact"/>
              <w:ind w:left="300"/>
              <w:rPr>
                <w:sz w:val="20"/>
              </w:rPr>
            </w:pPr>
            <w:r>
              <w:rPr>
                <w:w w:val="99"/>
                <w:sz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21" w:type="dxa"/>
          </w:tcPr>
          <w:p>
            <w:pPr>
              <w:pStyle w:val="9"/>
              <w:spacing w:line="226" w:lineRule="exact"/>
              <w:ind w:left="108"/>
              <w:rPr>
                <w:sz w:val="20"/>
              </w:rPr>
            </w:pPr>
            <w:r>
              <w:rPr>
                <w:w w:val="99"/>
                <w:sz w:val="20"/>
              </w:rPr>
              <w:t>2</w:t>
            </w:r>
          </w:p>
        </w:tc>
        <w:tc>
          <w:tcPr>
            <w:tcW w:w="1714" w:type="dxa"/>
          </w:tcPr>
          <w:p>
            <w:pPr>
              <w:pStyle w:val="9"/>
              <w:tabs>
                <w:tab w:val="left" w:pos="1129"/>
              </w:tabs>
              <w:spacing w:line="226" w:lineRule="exact"/>
              <w:ind w:left="119"/>
              <w:rPr>
                <w:sz w:val="20"/>
              </w:rPr>
            </w:pPr>
            <w:r>
              <w:rPr>
                <w:sz w:val="20"/>
              </w:rPr>
              <w:t>Poor</w:t>
            </w:r>
            <w:r>
              <w:rPr>
                <w:sz w:val="20"/>
              </w:rPr>
              <w:tab/>
            </w:r>
            <w:r>
              <w:rPr>
                <w:sz w:val="20"/>
              </w:rPr>
              <w:t>safety</w:t>
            </w:r>
          </w:p>
          <w:p>
            <w:pPr>
              <w:pStyle w:val="9"/>
              <w:spacing w:line="215" w:lineRule="exact"/>
              <w:ind w:left="119"/>
              <w:rPr>
                <w:sz w:val="20"/>
              </w:rPr>
            </w:pPr>
            <w:r>
              <w:rPr>
                <w:sz w:val="20"/>
              </w:rPr>
              <w:t>measures</w:t>
            </w:r>
          </w:p>
        </w:tc>
        <w:tc>
          <w:tcPr>
            <w:tcW w:w="873" w:type="dxa"/>
          </w:tcPr>
          <w:p>
            <w:pPr>
              <w:pStyle w:val="9"/>
              <w:spacing w:line="226" w:lineRule="exact"/>
              <w:ind w:left="107"/>
              <w:rPr>
                <w:sz w:val="20"/>
              </w:rPr>
            </w:pPr>
            <w:r>
              <w:rPr>
                <w:sz w:val="20"/>
              </w:rPr>
              <w:t>4.30</w:t>
            </w:r>
          </w:p>
        </w:tc>
        <w:tc>
          <w:tcPr>
            <w:tcW w:w="763" w:type="dxa"/>
          </w:tcPr>
          <w:p>
            <w:pPr>
              <w:pStyle w:val="9"/>
              <w:spacing w:line="226" w:lineRule="exact"/>
              <w:ind w:left="168"/>
              <w:rPr>
                <w:sz w:val="20"/>
              </w:rPr>
            </w:pPr>
            <w:r>
              <w:rPr>
                <w:w w:val="99"/>
                <w:sz w:val="20"/>
              </w:rPr>
              <w:t>2</w:t>
            </w:r>
          </w:p>
        </w:tc>
        <w:tc>
          <w:tcPr>
            <w:tcW w:w="776" w:type="dxa"/>
          </w:tcPr>
          <w:p>
            <w:pPr>
              <w:pStyle w:val="9"/>
              <w:spacing w:line="226" w:lineRule="exact"/>
              <w:ind w:left="150" w:right="225"/>
              <w:jc w:val="center"/>
              <w:rPr>
                <w:sz w:val="20"/>
              </w:rPr>
            </w:pPr>
            <w:r>
              <w:rPr>
                <w:sz w:val="20"/>
              </w:rPr>
              <w:t>4.50</w:t>
            </w:r>
          </w:p>
        </w:tc>
        <w:tc>
          <w:tcPr>
            <w:tcW w:w="937" w:type="dxa"/>
          </w:tcPr>
          <w:p>
            <w:pPr>
              <w:pStyle w:val="9"/>
              <w:spacing w:line="226" w:lineRule="exact"/>
              <w:ind w:left="247"/>
              <w:rPr>
                <w:sz w:val="20"/>
              </w:rPr>
            </w:pPr>
            <w:r>
              <w:rPr>
                <w:w w:val="99"/>
                <w:sz w:val="20"/>
              </w:rPr>
              <w:t>1</w:t>
            </w:r>
          </w:p>
        </w:tc>
        <w:tc>
          <w:tcPr>
            <w:tcW w:w="926" w:type="dxa"/>
          </w:tcPr>
          <w:p>
            <w:pPr>
              <w:pStyle w:val="9"/>
              <w:spacing w:line="226" w:lineRule="exact"/>
              <w:ind w:left="245" w:right="281"/>
              <w:jc w:val="center"/>
              <w:rPr>
                <w:sz w:val="20"/>
              </w:rPr>
            </w:pPr>
            <w:r>
              <w:rPr>
                <w:sz w:val="20"/>
              </w:rPr>
              <w:t>4.40</w:t>
            </w:r>
          </w:p>
        </w:tc>
        <w:tc>
          <w:tcPr>
            <w:tcW w:w="992" w:type="dxa"/>
          </w:tcPr>
          <w:p>
            <w:pPr>
              <w:pStyle w:val="9"/>
              <w:spacing w:line="226" w:lineRule="exact"/>
              <w:ind w:left="302"/>
              <w:rPr>
                <w:sz w:val="20"/>
              </w:rPr>
            </w:pPr>
            <w:r>
              <w:rPr>
                <w:w w:val="99"/>
                <w:sz w:val="20"/>
              </w:rPr>
              <w:t>2</w:t>
            </w:r>
          </w:p>
        </w:tc>
        <w:tc>
          <w:tcPr>
            <w:tcW w:w="925" w:type="dxa"/>
          </w:tcPr>
          <w:p>
            <w:pPr>
              <w:pStyle w:val="9"/>
              <w:spacing w:line="226" w:lineRule="exact"/>
              <w:ind w:left="244" w:right="280"/>
              <w:jc w:val="center"/>
              <w:rPr>
                <w:sz w:val="20"/>
              </w:rPr>
            </w:pPr>
            <w:r>
              <w:rPr>
                <w:sz w:val="20"/>
              </w:rPr>
              <w:t>4.00</w:t>
            </w:r>
          </w:p>
        </w:tc>
        <w:tc>
          <w:tcPr>
            <w:tcW w:w="1151" w:type="dxa"/>
          </w:tcPr>
          <w:p>
            <w:pPr>
              <w:pStyle w:val="9"/>
              <w:spacing w:line="226" w:lineRule="exact"/>
              <w:ind w:left="300"/>
              <w:rPr>
                <w:sz w:val="20"/>
              </w:rPr>
            </w:pPr>
            <w:r>
              <w:rPr>
                <w:w w:val="99"/>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521" w:type="dxa"/>
          </w:tcPr>
          <w:p>
            <w:pPr>
              <w:pStyle w:val="9"/>
              <w:spacing w:line="210" w:lineRule="exact"/>
              <w:ind w:left="108"/>
              <w:rPr>
                <w:sz w:val="20"/>
              </w:rPr>
            </w:pPr>
            <w:r>
              <w:rPr>
                <w:w w:val="99"/>
                <w:sz w:val="20"/>
              </w:rPr>
              <w:t>3</w:t>
            </w:r>
          </w:p>
        </w:tc>
        <w:tc>
          <w:tcPr>
            <w:tcW w:w="1714" w:type="dxa"/>
          </w:tcPr>
          <w:p>
            <w:pPr>
              <w:pStyle w:val="9"/>
              <w:spacing w:line="210" w:lineRule="exact"/>
              <w:ind w:left="119"/>
              <w:rPr>
                <w:sz w:val="20"/>
              </w:rPr>
            </w:pPr>
            <w:r>
              <w:rPr>
                <w:sz w:val="20"/>
              </w:rPr>
              <w:t>Favourism</w:t>
            </w:r>
          </w:p>
        </w:tc>
        <w:tc>
          <w:tcPr>
            <w:tcW w:w="873" w:type="dxa"/>
          </w:tcPr>
          <w:p>
            <w:pPr>
              <w:pStyle w:val="9"/>
              <w:spacing w:line="210" w:lineRule="exact"/>
              <w:ind w:left="107"/>
              <w:rPr>
                <w:sz w:val="20"/>
              </w:rPr>
            </w:pPr>
            <w:r>
              <w:rPr>
                <w:sz w:val="20"/>
              </w:rPr>
              <w:t>3.67</w:t>
            </w:r>
          </w:p>
        </w:tc>
        <w:tc>
          <w:tcPr>
            <w:tcW w:w="763" w:type="dxa"/>
          </w:tcPr>
          <w:p>
            <w:pPr>
              <w:pStyle w:val="9"/>
              <w:spacing w:line="210" w:lineRule="exact"/>
              <w:ind w:left="168"/>
              <w:rPr>
                <w:sz w:val="20"/>
              </w:rPr>
            </w:pPr>
            <w:r>
              <w:rPr>
                <w:w w:val="99"/>
                <w:sz w:val="20"/>
              </w:rPr>
              <w:t>7</w:t>
            </w:r>
          </w:p>
        </w:tc>
        <w:tc>
          <w:tcPr>
            <w:tcW w:w="776" w:type="dxa"/>
          </w:tcPr>
          <w:p>
            <w:pPr>
              <w:pStyle w:val="9"/>
              <w:spacing w:line="210" w:lineRule="exact"/>
              <w:ind w:left="150" w:right="225"/>
              <w:jc w:val="center"/>
              <w:rPr>
                <w:sz w:val="20"/>
              </w:rPr>
            </w:pPr>
            <w:r>
              <w:rPr>
                <w:sz w:val="20"/>
              </w:rPr>
              <w:t>3.30</w:t>
            </w:r>
          </w:p>
        </w:tc>
        <w:tc>
          <w:tcPr>
            <w:tcW w:w="937" w:type="dxa"/>
          </w:tcPr>
          <w:p>
            <w:pPr>
              <w:pStyle w:val="9"/>
              <w:spacing w:line="210" w:lineRule="exact"/>
              <w:ind w:left="247"/>
              <w:rPr>
                <w:sz w:val="20"/>
              </w:rPr>
            </w:pPr>
            <w:r>
              <w:rPr>
                <w:w w:val="99"/>
                <w:sz w:val="20"/>
              </w:rPr>
              <w:t>7</w:t>
            </w:r>
          </w:p>
        </w:tc>
        <w:tc>
          <w:tcPr>
            <w:tcW w:w="926" w:type="dxa"/>
          </w:tcPr>
          <w:p>
            <w:pPr>
              <w:pStyle w:val="9"/>
              <w:spacing w:line="210" w:lineRule="exact"/>
              <w:ind w:left="245" w:right="281"/>
              <w:jc w:val="center"/>
              <w:rPr>
                <w:sz w:val="20"/>
              </w:rPr>
            </w:pPr>
            <w:r>
              <w:rPr>
                <w:sz w:val="20"/>
              </w:rPr>
              <w:t>3.80</w:t>
            </w:r>
          </w:p>
        </w:tc>
        <w:tc>
          <w:tcPr>
            <w:tcW w:w="992" w:type="dxa"/>
          </w:tcPr>
          <w:p>
            <w:pPr>
              <w:pStyle w:val="9"/>
              <w:spacing w:line="210" w:lineRule="exact"/>
              <w:ind w:left="302"/>
              <w:rPr>
                <w:sz w:val="20"/>
              </w:rPr>
            </w:pPr>
            <w:r>
              <w:rPr>
                <w:w w:val="99"/>
                <w:sz w:val="20"/>
              </w:rPr>
              <w:t>6</w:t>
            </w:r>
          </w:p>
        </w:tc>
        <w:tc>
          <w:tcPr>
            <w:tcW w:w="925" w:type="dxa"/>
          </w:tcPr>
          <w:p>
            <w:pPr>
              <w:pStyle w:val="9"/>
              <w:spacing w:line="210" w:lineRule="exact"/>
              <w:ind w:left="244" w:right="280"/>
              <w:jc w:val="center"/>
              <w:rPr>
                <w:sz w:val="20"/>
              </w:rPr>
            </w:pPr>
            <w:r>
              <w:rPr>
                <w:sz w:val="20"/>
              </w:rPr>
              <w:t>3.90</w:t>
            </w:r>
          </w:p>
        </w:tc>
        <w:tc>
          <w:tcPr>
            <w:tcW w:w="1151" w:type="dxa"/>
          </w:tcPr>
          <w:p>
            <w:pPr>
              <w:pStyle w:val="9"/>
              <w:spacing w:line="210" w:lineRule="exact"/>
              <w:ind w:left="30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521" w:type="dxa"/>
          </w:tcPr>
          <w:p>
            <w:pPr>
              <w:pStyle w:val="9"/>
              <w:spacing w:line="226" w:lineRule="exact"/>
              <w:ind w:left="108"/>
              <w:rPr>
                <w:sz w:val="20"/>
              </w:rPr>
            </w:pPr>
            <w:r>
              <w:rPr>
                <w:w w:val="99"/>
                <w:sz w:val="20"/>
              </w:rPr>
              <w:t>4</w:t>
            </w:r>
          </w:p>
        </w:tc>
        <w:tc>
          <w:tcPr>
            <w:tcW w:w="1714" w:type="dxa"/>
          </w:tcPr>
          <w:p>
            <w:pPr>
              <w:pStyle w:val="9"/>
              <w:tabs>
                <w:tab w:val="left" w:pos="1436"/>
              </w:tabs>
              <w:spacing w:line="225" w:lineRule="exact"/>
              <w:ind w:left="119"/>
              <w:rPr>
                <w:sz w:val="20"/>
              </w:rPr>
            </w:pPr>
            <w:r>
              <w:rPr>
                <w:sz w:val="20"/>
              </w:rPr>
              <w:t>Lack</w:t>
            </w:r>
            <w:r>
              <w:rPr>
                <w:sz w:val="20"/>
              </w:rPr>
              <w:tab/>
            </w:r>
            <w:r>
              <w:rPr>
                <w:sz w:val="20"/>
              </w:rPr>
              <w:t>of</w:t>
            </w:r>
          </w:p>
          <w:p>
            <w:pPr>
              <w:pStyle w:val="9"/>
              <w:tabs>
                <w:tab w:val="left" w:pos="1371"/>
              </w:tabs>
              <w:spacing w:line="230" w:lineRule="exact"/>
              <w:ind w:left="119" w:right="109"/>
              <w:rPr>
                <w:sz w:val="20"/>
              </w:rPr>
            </w:pPr>
            <w:r>
              <w:rPr>
                <w:sz w:val="20"/>
              </w:rPr>
              <w:t>appreciation</w:t>
            </w:r>
            <w:r>
              <w:rPr>
                <w:sz w:val="20"/>
              </w:rPr>
              <w:tab/>
            </w:r>
            <w:r>
              <w:rPr>
                <w:spacing w:val="-2"/>
                <w:sz w:val="20"/>
              </w:rPr>
              <w:t>for</w:t>
            </w:r>
            <w:r>
              <w:rPr>
                <w:spacing w:val="-47"/>
                <w:sz w:val="20"/>
              </w:rPr>
              <w:t xml:space="preserve"> </w:t>
            </w:r>
            <w:r>
              <w:rPr>
                <w:sz w:val="20"/>
              </w:rPr>
              <w:t>job</w:t>
            </w:r>
            <w:r>
              <w:rPr>
                <w:spacing w:val="2"/>
                <w:sz w:val="20"/>
              </w:rPr>
              <w:t xml:space="preserve"> </w:t>
            </w:r>
            <w:r>
              <w:rPr>
                <w:sz w:val="20"/>
              </w:rPr>
              <w:t>well</w:t>
            </w:r>
            <w:r>
              <w:rPr>
                <w:spacing w:val="-1"/>
                <w:sz w:val="20"/>
              </w:rPr>
              <w:t xml:space="preserve"> </w:t>
            </w:r>
            <w:r>
              <w:rPr>
                <w:sz w:val="20"/>
              </w:rPr>
              <w:t>done</w:t>
            </w:r>
          </w:p>
        </w:tc>
        <w:tc>
          <w:tcPr>
            <w:tcW w:w="873" w:type="dxa"/>
          </w:tcPr>
          <w:p>
            <w:pPr>
              <w:pStyle w:val="9"/>
              <w:spacing w:line="226" w:lineRule="exact"/>
              <w:ind w:left="107"/>
              <w:rPr>
                <w:sz w:val="20"/>
              </w:rPr>
            </w:pPr>
            <w:r>
              <w:rPr>
                <w:sz w:val="20"/>
              </w:rPr>
              <w:t>4.22</w:t>
            </w:r>
          </w:p>
        </w:tc>
        <w:tc>
          <w:tcPr>
            <w:tcW w:w="763" w:type="dxa"/>
          </w:tcPr>
          <w:p>
            <w:pPr>
              <w:pStyle w:val="9"/>
              <w:spacing w:line="226" w:lineRule="exact"/>
              <w:ind w:left="168"/>
              <w:rPr>
                <w:sz w:val="20"/>
              </w:rPr>
            </w:pPr>
            <w:r>
              <w:rPr>
                <w:w w:val="99"/>
                <w:sz w:val="20"/>
              </w:rPr>
              <w:t>3</w:t>
            </w:r>
          </w:p>
        </w:tc>
        <w:tc>
          <w:tcPr>
            <w:tcW w:w="776" w:type="dxa"/>
          </w:tcPr>
          <w:p>
            <w:pPr>
              <w:pStyle w:val="9"/>
              <w:spacing w:line="226" w:lineRule="exact"/>
              <w:ind w:left="150" w:right="225"/>
              <w:jc w:val="center"/>
              <w:rPr>
                <w:sz w:val="20"/>
              </w:rPr>
            </w:pPr>
            <w:r>
              <w:rPr>
                <w:sz w:val="20"/>
              </w:rPr>
              <w:t>4.45</w:t>
            </w:r>
          </w:p>
        </w:tc>
        <w:tc>
          <w:tcPr>
            <w:tcW w:w="937" w:type="dxa"/>
          </w:tcPr>
          <w:p>
            <w:pPr>
              <w:pStyle w:val="9"/>
              <w:spacing w:line="226" w:lineRule="exact"/>
              <w:ind w:left="247"/>
              <w:rPr>
                <w:sz w:val="20"/>
              </w:rPr>
            </w:pPr>
            <w:r>
              <w:rPr>
                <w:w w:val="99"/>
                <w:sz w:val="20"/>
              </w:rPr>
              <w:t>2</w:t>
            </w:r>
          </w:p>
        </w:tc>
        <w:tc>
          <w:tcPr>
            <w:tcW w:w="926" w:type="dxa"/>
          </w:tcPr>
          <w:p>
            <w:pPr>
              <w:pStyle w:val="9"/>
              <w:spacing w:line="226" w:lineRule="exact"/>
              <w:ind w:left="245" w:right="281"/>
              <w:jc w:val="center"/>
              <w:rPr>
                <w:sz w:val="20"/>
              </w:rPr>
            </w:pPr>
            <w:r>
              <w:rPr>
                <w:sz w:val="20"/>
              </w:rPr>
              <w:t>4.30</w:t>
            </w:r>
          </w:p>
        </w:tc>
        <w:tc>
          <w:tcPr>
            <w:tcW w:w="992" w:type="dxa"/>
          </w:tcPr>
          <w:p>
            <w:pPr>
              <w:pStyle w:val="9"/>
              <w:spacing w:line="226" w:lineRule="exact"/>
              <w:ind w:left="302"/>
              <w:rPr>
                <w:sz w:val="20"/>
              </w:rPr>
            </w:pPr>
            <w:r>
              <w:rPr>
                <w:w w:val="99"/>
                <w:sz w:val="20"/>
              </w:rPr>
              <w:t>3</w:t>
            </w:r>
          </w:p>
        </w:tc>
        <w:tc>
          <w:tcPr>
            <w:tcW w:w="925" w:type="dxa"/>
          </w:tcPr>
          <w:p>
            <w:pPr>
              <w:pStyle w:val="9"/>
              <w:spacing w:line="226" w:lineRule="exact"/>
              <w:ind w:left="244" w:right="280"/>
              <w:jc w:val="center"/>
              <w:rPr>
                <w:sz w:val="20"/>
              </w:rPr>
            </w:pPr>
            <w:r>
              <w:rPr>
                <w:sz w:val="20"/>
              </w:rPr>
              <w:t>3.90</w:t>
            </w:r>
          </w:p>
        </w:tc>
        <w:tc>
          <w:tcPr>
            <w:tcW w:w="1151" w:type="dxa"/>
          </w:tcPr>
          <w:p>
            <w:pPr>
              <w:pStyle w:val="9"/>
              <w:spacing w:line="226" w:lineRule="exact"/>
              <w:ind w:left="30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521" w:type="dxa"/>
          </w:tcPr>
          <w:p>
            <w:pPr>
              <w:pStyle w:val="9"/>
              <w:spacing w:line="226" w:lineRule="exact"/>
              <w:ind w:left="108"/>
              <w:rPr>
                <w:sz w:val="20"/>
              </w:rPr>
            </w:pPr>
            <w:r>
              <w:rPr>
                <w:w w:val="99"/>
                <w:sz w:val="20"/>
              </w:rPr>
              <w:t>5</w:t>
            </w:r>
          </w:p>
        </w:tc>
        <w:tc>
          <w:tcPr>
            <w:tcW w:w="1714" w:type="dxa"/>
          </w:tcPr>
          <w:p>
            <w:pPr>
              <w:pStyle w:val="9"/>
              <w:tabs>
                <w:tab w:val="left" w:pos="1436"/>
              </w:tabs>
              <w:spacing w:line="226" w:lineRule="exact"/>
              <w:ind w:left="119"/>
              <w:rPr>
                <w:sz w:val="20"/>
              </w:rPr>
            </w:pPr>
            <w:r>
              <w:rPr>
                <w:sz w:val="20"/>
              </w:rPr>
              <w:t>Lack</w:t>
            </w:r>
            <w:r>
              <w:rPr>
                <w:sz w:val="20"/>
              </w:rPr>
              <w:tab/>
            </w:r>
            <w:r>
              <w:rPr>
                <w:sz w:val="20"/>
              </w:rPr>
              <w:t>of</w:t>
            </w:r>
          </w:p>
          <w:p>
            <w:pPr>
              <w:pStyle w:val="9"/>
              <w:spacing w:line="230" w:lineRule="atLeast"/>
              <w:ind w:left="119"/>
              <w:rPr>
                <w:sz w:val="20"/>
              </w:rPr>
            </w:pPr>
            <w:r>
              <w:rPr>
                <w:sz w:val="20"/>
              </w:rPr>
              <w:t>cooperation</w:t>
            </w:r>
            <w:r>
              <w:rPr>
                <w:spacing w:val="1"/>
                <w:sz w:val="20"/>
              </w:rPr>
              <w:t xml:space="preserve"> </w:t>
            </w:r>
            <w:r>
              <w:rPr>
                <w:sz w:val="20"/>
              </w:rPr>
              <w:t>from</w:t>
            </w:r>
            <w:r>
              <w:rPr>
                <w:spacing w:val="-47"/>
                <w:sz w:val="20"/>
              </w:rPr>
              <w:t xml:space="preserve"> </w:t>
            </w:r>
            <w:r>
              <w:rPr>
                <w:sz w:val="20"/>
              </w:rPr>
              <w:t>fellow</w:t>
            </w:r>
            <w:r>
              <w:rPr>
                <w:spacing w:val="-1"/>
                <w:sz w:val="20"/>
              </w:rPr>
              <w:t xml:space="preserve"> </w:t>
            </w:r>
            <w:r>
              <w:rPr>
                <w:sz w:val="20"/>
              </w:rPr>
              <w:t>worker</w:t>
            </w:r>
          </w:p>
        </w:tc>
        <w:tc>
          <w:tcPr>
            <w:tcW w:w="873" w:type="dxa"/>
          </w:tcPr>
          <w:p>
            <w:pPr>
              <w:pStyle w:val="9"/>
              <w:spacing w:line="226" w:lineRule="exact"/>
              <w:ind w:left="107"/>
              <w:rPr>
                <w:sz w:val="20"/>
              </w:rPr>
            </w:pPr>
            <w:r>
              <w:rPr>
                <w:sz w:val="20"/>
              </w:rPr>
              <w:t>3.97</w:t>
            </w:r>
          </w:p>
        </w:tc>
        <w:tc>
          <w:tcPr>
            <w:tcW w:w="763" w:type="dxa"/>
          </w:tcPr>
          <w:p>
            <w:pPr>
              <w:pStyle w:val="9"/>
              <w:spacing w:line="226" w:lineRule="exact"/>
              <w:ind w:left="168"/>
              <w:rPr>
                <w:sz w:val="20"/>
              </w:rPr>
            </w:pPr>
            <w:r>
              <w:rPr>
                <w:w w:val="99"/>
                <w:sz w:val="20"/>
              </w:rPr>
              <w:t>4</w:t>
            </w:r>
          </w:p>
        </w:tc>
        <w:tc>
          <w:tcPr>
            <w:tcW w:w="776" w:type="dxa"/>
          </w:tcPr>
          <w:p>
            <w:pPr>
              <w:pStyle w:val="9"/>
              <w:spacing w:line="226" w:lineRule="exact"/>
              <w:ind w:left="150" w:right="225"/>
              <w:jc w:val="center"/>
              <w:rPr>
                <w:sz w:val="20"/>
              </w:rPr>
            </w:pPr>
            <w:r>
              <w:rPr>
                <w:sz w:val="20"/>
              </w:rPr>
              <w:t>4.00</w:t>
            </w:r>
          </w:p>
        </w:tc>
        <w:tc>
          <w:tcPr>
            <w:tcW w:w="937" w:type="dxa"/>
          </w:tcPr>
          <w:p>
            <w:pPr>
              <w:pStyle w:val="9"/>
              <w:spacing w:line="226" w:lineRule="exact"/>
              <w:ind w:left="247"/>
              <w:rPr>
                <w:sz w:val="20"/>
              </w:rPr>
            </w:pPr>
            <w:r>
              <w:rPr>
                <w:w w:val="99"/>
                <w:sz w:val="20"/>
              </w:rPr>
              <w:t>4</w:t>
            </w:r>
          </w:p>
        </w:tc>
        <w:tc>
          <w:tcPr>
            <w:tcW w:w="926" w:type="dxa"/>
          </w:tcPr>
          <w:p>
            <w:pPr>
              <w:pStyle w:val="9"/>
              <w:spacing w:line="226" w:lineRule="exact"/>
              <w:ind w:left="245" w:right="281"/>
              <w:jc w:val="center"/>
              <w:rPr>
                <w:sz w:val="20"/>
              </w:rPr>
            </w:pPr>
            <w:r>
              <w:rPr>
                <w:sz w:val="20"/>
              </w:rPr>
              <w:t>4.20</w:t>
            </w:r>
          </w:p>
        </w:tc>
        <w:tc>
          <w:tcPr>
            <w:tcW w:w="992" w:type="dxa"/>
          </w:tcPr>
          <w:p>
            <w:pPr>
              <w:pStyle w:val="9"/>
              <w:spacing w:line="226" w:lineRule="exact"/>
              <w:ind w:left="302"/>
              <w:rPr>
                <w:sz w:val="20"/>
              </w:rPr>
            </w:pPr>
            <w:r>
              <w:rPr>
                <w:w w:val="99"/>
                <w:sz w:val="20"/>
              </w:rPr>
              <w:t>4</w:t>
            </w:r>
          </w:p>
        </w:tc>
        <w:tc>
          <w:tcPr>
            <w:tcW w:w="925" w:type="dxa"/>
          </w:tcPr>
          <w:p>
            <w:pPr>
              <w:pStyle w:val="9"/>
              <w:spacing w:line="226" w:lineRule="exact"/>
              <w:ind w:left="244" w:right="280"/>
              <w:jc w:val="center"/>
              <w:rPr>
                <w:sz w:val="20"/>
              </w:rPr>
            </w:pPr>
            <w:r>
              <w:rPr>
                <w:sz w:val="20"/>
              </w:rPr>
              <w:t>3.70</w:t>
            </w:r>
          </w:p>
        </w:tc>
        <w:tc>
          <w:tcPr>
            <w:tcW w:w="1151" w:type="dxa"/>
          </w:tcPr>
          <w:p>
            <w:pPr>
              <w:pStyle w:val="9"/>
              <w:spacing w:line="226" w:lineRule="exact"/>
              <w:ind w:left="30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521" w:type="dxa"/>
          </w:tcPr>
          <w:p>
            <w:pPr>
              <w:pStyle w:val="9"/>
              <w:spacing w:line="209" w:lineRule="exact"/>
              <w:ind w:left="108"/>
              <w:rPr>
                <w:sz w:val="20"/>
              </w:rPr>
            </w:pPr>
            <w:r>
              <w:rPr>
                <w:w w:val="99"/>
                <w:sz w:val="20"/>
              </w:rPr>
              <w:t>6</w:t>
            </w:r>
          </w:p>
        </w:tc>
        <w:tc>
          <w:tcPr>
            <w:tcW w:w="1714" w:type="dxa"/>
          </w:tcPr>
          <w:p>
            <w:pPr>
              <w:pStyle w:val="9"/>
              <w:spacing w:line="209" w:lineRule="exact"/>
              <w:ind w:left="119"/>
              <w:rPr>
                <w:sz w:val="20"/>
              </w:rPr>
            </w:pPr>
            <w:r>
              <w:rPr>
                <w:sz w:val="20"/>
              </w:rPr>
              <w:t>Insincerity</w:t>
            </w:r>
          </w:p>
        </w:tc>
        <w:tc>
          <w:tcPr>
            <w:tcW w:w="873" w:type="dxa"/>
          </w:tcPr>
          <w:p>
            <w:pPr>
              <w:pStyle w:val="9"/>
              <w:spacing w:line="209" w:lineRule="exact"/>
              <w:ind w:left="107"/>
              <w:rPr>
                <w:sz w:val="20"/>
              </w:rPr>
            </w:pPr>
            <w:r>
              <w:rPr>
                <w:sz w:val="20"/>
              </w:rPr>
              <w:t>3.83</w:t>
            </w:r>
          </w:p>
        </w:tc>
        <w:tc>
          <w:tcPr>
            <w:tcW w:w="763" w:type="dxa"/>
          </w:tcPr>
          <w:p>
            <w:pPr>
              <w:pStyle w:val="9"/>
              <w:spacing w:line="209" w:lineRule="exact"/>
              <w:ind w:left="168"/>
              <w:rPr>
                <w:sz w:val="20"/>
              </w:rPr>
            </w:pPr>
            <w:r>
              <w:rPr>
                <w:w w:val="99"/>
                <w:sz w:val="20"/>
              </w:rPr>
              <w:t>5</w:t>
            </w:r>
          </w:p>
        </w:tc>
        <w:tc>
          <w:tcPr>
            <w:tcW w:w="776" w:type="dxa"/>
          </w:tcPr>
          <w:p>
            <w:pPr>
              <w:pStyle w:val="9"/>
              <w:spacing w:line="209" w:lineRule="exact"/>
              <w:ind w:left="150" w:right="225"/>
              <w:jc w:val="center"/>
              <w:rPr>
                <w:sz w:val="20"/>
              </w:rPr>
            </w:pPr>
            <w:r>
              <w:rPr>
                <w:sz w:val="20"/>
              </w:rPr>
              <w:t>4.30</w:t>
            </w:r>
          </w:p>
        </w:tc>
        <w:tc>
          <w:tcPr>
            <w:tcW w:w="937" w:type="dxa"/>
          </w:tcPr>
          <w:p>
            <w:pPr>
              <w:pStyle w:val="9"/>
              <w:spacing w:line="209" w:lineRule="exact"/>
              <w:ind w:left="247"/>
              <w:rPr>
                <w:sz w:val="20"/>
              </w:rPr>
            </w:pPr>
            <w:r>
              <w:rPr>
                <w:w w:val="99"/>
                <w:sz w:val="20"/>
              </w:rPr>
              <w:t>3</w:t>
            </w:r>
          </w:p>
        </w:tc>
        <w:tc>
          <w:tcPr>
            <w:tcW w:w="926" w:type="dxa"/>
          </w:tcPr>
          <w:p>
            <w:pPr>
              <w:pStyle w:val="9"/>
              <w:spacing w:line="209" w:lineRule="exact"/>
              <w:ind w:left="245" w:right="281"/>
              <w:jc w:val="center"/>
              <w:rPr>
                <w:sz w:val="20"/>
              </w:rPr>
            </w:pPr>
            <w:r>
              <w:rPr>
                <w:sz w:val="20"/>
              </w:rPr>
              <w:t>3.50</w:t>
            </w:r>
          </w:p>
        </w:tc>
        <w:tc>
          <w:tcPr>
            <w:tcW w:w="992" w:type="dxa"/>
          </w:tcPr>
          <w:p>
            <w:pPr>
              <w:pStyle w:val="9"/>
              <w:spacing w:line="209" w:lineRule="exact"/>
              <w:ind w:left="302"/>
              <w:rPr>
                <w:sz w:val="20"/>
              </w:rPr>
            </w:pPr>
            <w:r>
              <w:rPr>
                <w:w w:val="99"/>
                <w:sz w:val="20"/>
              </w:rPr>
              <w:t>7</w:t>
            </w:r>
          </w:p>
        </w:tc>
        <w:tc>
          <w:tcPr>
            <w:tcW w:w="925" w:type="dxa"/>
          </w:tcPr>
          <w:p>
            <w:pPr>
              <w:pStyle w:val="9"/>
              <w:spacing w:line="209" w:lineRule="exact"/>
              <w:ind w:left="244" w:right="280"/>
              <w:jc w:val="center"/>
              <w:rPr>
                <w:sz w:val="20"/>
              </w:rPr>
            </w:pPr>
            <w:r>
              <w:rPr>
                <w:sz w:val="20"/>
              </w:rPr>
              <w:t>3.70</w:t>
            </w:r>
          </w:p>
        </w:tc>
        <w:tc>
          <w:tcPr>
            <w:tcW w:w="1151" w:type="dxa"/>
          </w:tcPr>
          <w:p>
            <w:pPr>
              <w:pStyle w:val="9"/>
              <w:spacing w:line="209" w:lineRule="exact"/>
              <w:ind w:left="30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521" w:type="dxa"/>
          </w:tcPr>
          <w:p>
            <w:pPr>
              <w:pStyle w:val="9"/>
              <w:spacing w:line="224" w:lineRule="exact"/>
              <w:ind w:left="108"/>
              <w:rPr>
                <w:sz w:val="20"/>
              </w:rPr>
            </w:pPr>
            <w:r>
              <w:rPr>
                <w:w w:val="99"/>
                <w:sz w:val="20"/>
              </w:rPr>
              <w:t>7</w:t>
            </w:r>
          </w:p>
        </w:tc>
        <w:tc>
          <w:tcPr>
            <w:tcW w:w="1714" w:type="dxa"/>
          </w:tcPr>
          <w:p>
            <w:pPr>
              <w:pStyle w:val="9"/>
              <w:spacing w:line="224" w:lineRule="exact"/>
              <w:ind w:left="119"/>
              <w:rPr>
                <w:sz w:val="20"/>
              </w:rPr>
            </w:pPr>
            <w:r>
              <w:rPr>
                <w:sz w:val="20"/>
              </w:rPr>
              <w:t>Poor</w:t>
            </w:r>
          </w:p>
          <w:p>
            <w:pPr>
              <w:pStyle w:val="9"/>
              <w:spacing w:line="215" w:lineRule="exact"/>
              <w:ind w:left="119"/>
              <w:rPr>
                <w:sz w:val="20"/>
              </w:rPr>
            </w:pPr>
            <w:r>
              <w:rPr>
                <w:sz w:val="20"/>
              </w:rPr>
              <w:t>communication</w:t>
            </w:r>
          </w:p>
        </w:tc>
        <w:tc>
          <w:tcPr>
            <w:tcW w:w="873" w:type="dxa"/>
          </w:tcPr>
          <w:p>
            <w:pPr>
              <w:pStyle w:val="9"/>
              <w:spacing w:line="224" w:lineRule="exact"/>
              <w:ind w:left="107"/>
              <w:rPr>
                <w:sz w:val="20"/>
              </w:rPr>
            </w:pPr>
            <w:r>
              <w:rPr>
                <w:sz w:val="20"/>
              </w:rPr>
              <w:t>3.83</w:t>
            </w:r>
          </w:p>
        </w:tc>
        <w:tc>
          <w:tcPr>
            <w:tcW w:w="763" w:type="dxa"/>
          </w:tcPr>
          <w:p>
            <w:pPr>
              <w:pStyle w:val="9"/>
              <w:spacing w:line="224" w:lineRule="exact"/>
              <w:ind w:left="168"/>
              <w:rPr>
                <w:sz w:val="20"/>
              </w:rPr>
            </w:pPr>
            <w:r>
              <w:rPr>
                <w:w w:val="99"/>
                <w:sz w:val="20"/>
              </w:rPr>
              <w:t>5</w:t>
            </w:r>
          </w:p>
        </w:tc>
        <w:tc>
          <w:tcPr>
            <w:tcW w:w="776" w:type="dxa"/>
          </w:tcPr>
          <w:p>
            <w:pPr>
              <w:pStyle w:val="9"/>
              <w:spacing w:line="224" w:lineRule="exact"/>
              <w:ind w:left="150" w:right="225"/>
              <w:jc w:val="center"/>
              <w:rPr>
                <w:sz w:val="20"/>
              </w:rPr>
            </w:pPr>
            <w:r>
              <w:rPr>
                <w:sz w:val="20"/>
              </w:rPr>
              <w:t>3.90</w:t>
            </w:r>
          </w:p>
        </w:tc>
        <w:tc>
          <w:tcPr>
            <w:tcW w:w="937" w:type="dxa"/>
          </w:tcPr>
          <w:p>
            <w:pPr>
              <w:pStyle w:val="9"/>
              <w:spacing w:line="224" w:lineRule="exact"/>
              <w:ind w:left="247"/>
              <w:rPr>
                <w:sz w:val="20"/>
              </w:rPr>
            </w:pPr>
            <w:r>
              <w:rPr>
                <w:w w:val="99"/>
                <w:sz w:val="20"/>
              </w:rPr>
              <w:t>5</w:t>
            </w:r>
          </w:p>
        </w:tc>
        <w:tc>
          <w:tcPr>
            <w:tcW w:w="926" w:type="dxa"/>
          </w:tcPr>
          <w:p>
            <w:pPr>
              <w:pStyle w:val="9"/>
              <w:spacing w:line="224" w:lineRule="exact"/>
              <w:ind w:left="245" w:right="281"/>
              <w:jc w:val="center"/>
              <w:rPr>
                <w:sz w:val="20"/>
              </w:rPr>
            </w:pPr>
            <w:r>
              <w:rPr>
                <w:sz w:val="20"/>
              </w:rPr>
              <w:t>4.00</w:t>
            </w:r>
          </w:p>
        </w:tc>
        <w:tc>
          <w:tcPr>
            <w:tcW w:w="992" w:type="dxa"/>
          </w:tcPr>
          <w:p>
            <w:pPr>
              <w:pStyle w:val="9"/>
              <w:spacing w:line="224" w:lineRule="exact"/>
              <w:ind w:left="302"/>
              <w:rPr>
                <w:sz w:val="20"/>
              </w:rPr>
            </w:pPr>
            <w:r>
              <w:rPr>
                <w:w w:val="99"/>
                <w:sz w:val="20"/>
              </w:rPr>
              <w:t>5</w:t>
            </w:r>
          </w:p>
        </w:tc>
        <w:tc>
          <w:tcPr>
            <w:tcW w:w="925" w:type="dxa"/>
          </w:tcPr>
          <w:p>
            <w:pPr>
              <w:pStyle w:val="9"/>
              <w:spacing w:line="224" w:lineRule="exact"/>
              <w:ind w:left="244" w:right="280"/>
              <w:jc w:val="center"/>
              <w:rPr>
                <w:sz w:val="20"/>
              </w:rPr>
            </w:pPr>
            <w:r>
              <w:rPr>
                <w:sz w:val="20"/>
              </w:rPr>
              <w:t>3.60</w:t>
            </w:r>
          </w:p>
        </w:tc>
        <w:tc>
          <w:tcPr>
            <w:tcW w:w="1151" w:type="dxa"/>
          </w:tcPr>
          <w:p>
            <w:pPr>
              <w:pStyle w:val="9"/>
              <w:spacing w:line="224" w:lineRule="exact"/>
              <w:ind w:left="300"/>
              <w:rPr>
                <w:sz w:val="20"/>
              </w:rPr>
            </w:pPr>
            <w:r>
              <w:rPr>
                <w:w w:val="99"/>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521" w:type="dxa"/>
          </w:tcPr>
          <w:p>
            <w:pPr>
              <w:pStyle w:val="9"/>
              <w:spacing w:line="210" w:lineRule="exact"/>
              <w:ind w:left="108"/>
              <w:rPr>
                <w:sz w:val="20"/>
              </w:rPr>
            </w:pPr>
            <w:r>
              <w:rPr>
                <w:w w:val="99"/>
                <w:sz w:val="20"/>
              </w:rPr>
              <w:t>8</w:t>
            </w:r>
          </w:p>
        </w:tc>
        <w:tc>
          <w:tcPr>
            <w:tcW w:w="1714" w:type="dxa"/>
          </w:tcPr>
          <w:p>
            <w:pPr>
              <w:pStyle w:val="9"/>
              <w:spacing w:line="210" w:lineRule="exact"/>
              <w:ind w:left="170"/>
              <w:rPr>
                <w:sz w:val="20"/>
              </w:rPr>
            </w:pPr>
            <w:r>
              <w:rPr>
                <w:sz w:val="20"/>
              </w:rPr>
              <w:t>Irregular</w:t>
            </w:r>
            <w:r>
              <w:rPr>
                <w:spacing w:val="-2"/>
                <w:sz w:val="20"/>
              </w:rPr>
              <w:t xml:space="preserve"> </w:t>
            </w:r>
            <w:r>
              <w:rPr>
                <w:sz w:val="20"/>
              </w:rPr>
              <w:t>salary</w:t>
            </w:r>
          </w:p>
        </w:tc>
        <w:tc>
          <w:tcPr>
            <w:tcW w:w="873" w:type="dxa"/>
          </w:tcPr>
          <w:p>
            <w:pPr>
              <w:pStyle w:val="9"/>
              <w:spacing w:line="210" w:lineRule="exact"/>
              <w:ind w:left="107"/>
              <w:rPr>
                <w:sz w:val="20"/>
              </w:rPr>
            </w:pPr>
            <w:r>
              <w:rPr>
                <w:sz w:val="20"/>
              </w:rPr>
              <w:t>3.77</w:t>
            </w:r>
          </w:p>
        </w:tc>
        <w:tc>
          <w:tcPr>
            <w:tcW w:w="763" w:type="dxa"/>
          </w:tcPr>
          <w:p>
            <w:pPr>
              <w:pStyle w:val="9"/>
              <w:spacing w:line="210" w:lineRule="exact"/>
              <w:ind w:left="168"/>
              <w:rPr>
                <w:sz w:val="20"/>
              </w:rPr>
            </w:pPr>
            <w:r>
              <w:rPr>
                <w:w w:val="99"/>
                <w:sz w:val="20"/>
              </w:rPr>
              <w:t>6</w:t>
            </w:r>
          </w:p>
        </w:tc>
        <w:tc>
          <w:tcPr>
            <w:tcW w:w="776" w:type="dxa"/>
          </w:tcPr>
          <w:p>
            <w:pPr>
              <w:pStyle w:val="9"/>
              <w:spacing w:line="210" w:lineRule="exact"/>
              <w:ind w:left="150" w:right="225"/>
              <w:jc w:val="center"/>
              <w:rPr>
                <w:sz w:val="20"/>
              </w:rPr>
            </w:pPr>
            <w:r>
              <w:rPr>
                <w:sz w:val="20"/>
              </w:rPr>
              <w:t>3.20</w:t>
            </w:r>
          </w:p>
        </w:tc>
        <w:tc>
          <w:tcPr>
            <w:tcW w:w="937" w:type="dxa"/>
          </w:tcPr>
          <w:p>
            <w:pPr>
              <w:pStyle w:val="9"/>
              <w:spacing w:line="210" w:lineRule="exact"/>
              <w:ind w:left="247"/>
              <w:rPr>
                <w:sz w:val="20"/>
              </w:rPr>
            </w:pPr>
            <w:r>
              <w:rPr>
                <w:w w:val="99"/>
                <w:sz w:val="20"/>
              </w:rPr>
              <w:t>8</w:t>
            </w:r>
          </w:p>
        </w:tc>
        <w:tc>
          <w:tcPr>
            <w:tcW w:w="926" w:type="dxa"/>
          </w:tcPr>
          <w:p>
            <w:pPr>
              <w:pStyle w:val="9"/>
              <w:spacing w:line="210" w:lineRule="exact"/>
              <w:ind w:left="245" w:right="281"/>
              <w:jc w:val="center"/>
              <w:rPr>
                <w:sz w:val="20"/>
              </w:rPr>
            </w:pPr>
            <w:r>
              <w:rPr>
                <w:sz w:val="20"/>
              </w:rPr>
              <w:t>4.60</w:t>
            </w:r>
          </w:p>
        </w:tc>
        <w:tc>
          <w:tcPr>
            <w:tcW w:w="992" w:type="dxa"/>
          </w:tcPr>
          <w:p>
            <w:pPr>
              <w:pStyle w:val="9"/>
              <w:spacing w:line="210" w:lineRule="exact"/>
              <w:ind w:left="302"/>
              <w:rPr>
                <w:sz w:val="20"/>
              </w:rPr>
            </w:pPr>
            <w:r>
              <w:rPr>
                <w:w w:val="99"/>
                <w:sz w:val="20"/>
              </w:rPr>
              <w:t>1</w:t>
            </w:r>
          </w:p>
        </w:tc>
        <w:tc>
          <w:tcPr>
            <w:tcW w:w="925" w:type="dxa"/>
          </w:tcPr>
          <w:p>
            <w:pPr>
              <w:pStyle w:val="9"/>
              <w:spacing w:line="210" w:lineRule="exact"/>
              <w:ind w:left="244" w:right="280"/>
              <w:jc w:val="center"/>
              <w:rPr>
                <w:sz w:val="20"/>
              </w:rPr>
            </w:pPr>
            <w:r>
              <w:rPr>
                <w:sz w:val="20"/>
              </w:rPr>
              <w:t>3.50</w:t>
            </w:r>
          </w:p>
        </w:tc>
        <w:tc>
          <w:tcPr>
            <w:tcW w:w="1151" w:type="dxa"/>
          </w:tcPr>
          <w:p>
            <w:pPr>
              <w:pStyle w:val="9"/>
              <w:spacing w:line="210" w:lineRule="exact"/>
              <w:ind w:left="300"/>
              <w:rPr>
                <w:sz w:val="20"/>
              </w:rPr>
            </w:pPr>
            <w:r>
              <w:rPr>
                <w:w w:val="99"/>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521" w:type="dxa"/>
          </w:tcPr>
          <w:p>
            <w:pPr>
              <w:pStyle w:val="9"/>
              <w:spacing w:line="226" w:lineRule="exact"/>
              <w:ind w:left="108"/>
              <w:rPr>
                <w:sz w:val="20"/>
              </w:rPr>
            </w:pPr>
            <w:r>
              <w:rPr>
                <w:w w:val="99"/>
                <w:sz w:val="20"/>
              </w:rPr>
              <w:t>9</w:t>
            </w:r>
          </w:p>
        </w:tc>
        <w:tc>
          <w:tcPr>
            <w:tcW w:w="1714" w:type="dxa"/>
          </w:tcPr>
          <w:p>
            <w:pPr>
              <w:pStyle w:val="9"/>
              <w:spacing w:line="226" w:lineRule="exact"/>
              <w:ind w:left="119"/>
              <w:rPr>
                <w:sz w:val="20"/>
              </w:rPr>
            </w:pPr>
            <w:r>
              <w:rPr>
                <w:sz w:val="20"/>
              </w:rPr>
              <w:t>Bad</w:t>
            </w:r>
            <w:r>
              <w:rPr>
                <w:spacing w:val="-4"/>
                <w:sz w:val="20"/>
              </w:rPr>
              <w:t xml:space="preserve"> </w:t>
            </w:r>
            <w:r>
              <w:rPr>
                <w:sz w:val="20"/>
              </w:rPr>
              <w:t>management</w:t>
            </w:r>
          </w:p>
        </w:tc>
        <w:tc>
          <w:tcPr>
            <w:tcW w:w="873" w:type="dxa"/>
          </w:tcPr>
          <w:p>
            <w:pPr>
              <w:pStyle w:val="9"/>
              <w:spacing w:line="226" w:lineRule="exact"/>
              <w:ind w:left="107"/>
              <w:rPr>
                <w:sz w:val="20"/>
              </w:rPr>
            </w:pPr>
            <w:r>
              <w:rPr>
                <w:sz w:val="20"/>
              </w:rPr>
              <w:t>3.60</w:t>
            </w:r>
          </w:p>
        </w:tc>
        <w:tc>
          <w:tcPr>
            <w:tcW w:w="763" w:type="dxa"/>
          </w:tcPr>
          <w:p>
            <w:pPr>
              <w:pStyle w:val="9"/>
              <w:spacing w:line="226" w:lineRule="exact"/>
              <w:ind w:left="168"/>
              <w:rPr>
                <w:sz w:val="20"/>
              </w:rPr>
            </w:pPr>
            <w:r>
              <w:rPr>
                <w:w w:val="99"/>
                <w:sz w:val="20"/>
              </w:rPr>
              <w:t>9</w:t>
            </w:r>
          </w:p>
        </w:tc>
        <w:tc>
          <w:tcPr>
            <w:tcW w:w="776" w:type="dxa"/>
          </w:tcPr>
          <w:p>
            <w:pPr>
              <w:pStyle w:val="9"/>
              <w:spacing w:line="226" w:lineRule="exact"/>
              <w:ind w:left="150" w:right="225"/>
              <w:jc w:val="center"/>
              <w:rPr>
                <w:sz w:val="20"/>
              </w:rPr>
            </w:pPr>
            <w:r>
              <w:rPr>
                <w:sz w:val="20"/>
              </w:rPr>
              <w:t>3.00</w:t>
            </w:r>
          </w:p>
        </w:tc>
        <w:tc>
          <w:tcPr>
            <w:tcW w:w="937" w:type="dxa"/>
          </w:tcPr>
          <w:p>
            <w:pPr>
              <w:pStyle w:val="9"/>
              <w:spacing w:line="226" w:lineRule="exact"/>
              <w:ind w:left="247"/>
              <w:rPr>
                <w:sz w:val="20"/>
              </w:rPr>
            </w:pPr>
            <w:r>
              <w:rPr>
                <w:w w:val="99"/>
                <w:sz w:val="20"/>
              </w:rPr>
              <w:t>9</w:t>
            </w:r>
          </w:p>
        </w:tc>
        <w:tc>
          <w:tcPr>
            <w:tcW w:w="926" w:type="dxa"/>
          </w:tcPr>
          <w:p>
            <w:pPr>
              <w:pStyle w:val="9"/>
              <w:spacing w:line="226" w:lineRule="exact"/>
              <w:ind w:left="245" w:right="281"/>
              <w:jc w:val="center"/>
              <w:rPr>
                <w:sz w:val="20"/>
              </w:rPr>
            </w:pPr>
            <w:r>
              <w:rPr>
                <w:sz w:val="20"/>
              </w:rPr>
              <w:t>4.40</w:t>
            </w:r>
          </w:p>
        </w:tc>
        <w:tc>
          <w:tcPr>
            <w:tcW w:w="992" w:type="dxa"/>
          </w:tcPr>
          <w:p>
            <w:pPr>
              <w:pStyle w:val="9"/>
              <w:spacing w:line="226" w:lineRule="exact"/>
              <w:ind w:left="302"/>
              <w:rPr>
                <w:sz w:val="20"/>
              </w:rPr>
            </w:pPr>
            <w:r>
              <w:rPr>
                <w:w w:val="99"/>
                <w:sz w:val="20"/>
              </w:rPr>
              <w:t>2</w:t>
            </w:r>
          </w:p>
        </w:tc>
        <w:tc>
          <w:tcPr>
            <w:tcW w:w="925" w:type="dxa"/>
          </w:tcPr>
          <w:p>
            <w:pPr>
              <w:pStyle w:val="9"/>
              <w:spacing w:line="226" w:lineRule="exact"/>
              <w:ind w:left="244" w:right="280"/>
              <w:jc w:val="center"/>
              <w:rPr>
                <w:sz w:val="20"/>
              </w:rPr>
            </w:pPr>
            <w:r>
              <w:rPr>
                <w:sz w:val="20"/>
              </w:rPr>
              <w:t>3.40</w:t>
            </w:r>
          </w:p>
        </w:tc>
        <w:tc>
          <w:tcPr>
            <w:tcW w:w="1151" w:type="dxa"/>
          </w:tcPr>
          <w:p>
            <w:pPr>
              <w:pStyle w:val="9"/>
              <w:spacing w:line="226" w:lineRule="exact"/>
              <w:ind w:left="300"/>
              <w:rPr>
                <w:sz w:val="20"/>
              </w:rPr>
            </w:pPr>
            <w:r>
              <w:rPr>
                <w:w w:val="99"/>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521" w:type="dxa"/>
          </w:tcPr>
          <w:p>
            <w:pPr>
              <w:pStyle w:val="9"/>
              <w:spacing w:before="109"/>
              <w:ind w:left="108"/>
              <w:rPr>
                <w:sz w:val="20"/>
              </w:rPr>
            </w:pPr>
            <w:r>
              <w:rPr>
                <w:sz w:val="20"/>
              </w:rPr>
              <w:t>10</w:t>
            </w:r>
          </w:p>
        </w:tc>
        <w:tc>
          <w:tcPr>
            <w:tcW w:w="1714" w:type="dxa"/>
          </w:tcPr>
          <w:p>
            <w:pPr>
              <w:pStyle w:val="9"/>
              <w:spacing w:before="95" w:line="230" w:lineRule="atLeast"/>
              <w:ind w:left="119" w:right="109"/>
              <w:rPr>
                <w:sz w:val="20"/>
              </w:rPr>
            </w:pPr>
            <w:r>
              <w:rPr>
                <w:sz w:val="20"/>
              </w:rPr>
              <w:t>Lack of respect by</w:t>
            </w:r>
            <w:r>
              <w:rPr>
                <w:spacing w:val="-47"/>
                <w:sz w:val="20"/>
              </w:rPr>
              <w:t xml:space="preserve"> </w:t>
            </w:r>
            <w:r>
              <w:rPr>
                <w:sz w:val="20"/>
              </w:rPr>
              <w:t>mid-level staff</w:t>
            </w:r>
          </w:p>
        </w:tc>
        <w:tc>
          <w:tcPr>
            <w:tcW w:w="873" w:type="dxa"/>
          </w:tcPr>
          <w:p>
            <w:pPr>
              <w:pStyle w:val="9"/>
              <w:spacing w:before="109"/>
              <w:ind w:left="107"/>
              <w:rPr>
                <w:sz w:val="20"/>
              </w:rPr>
            </w:pPr>
            <w:r>
              <w:rPr>
                <w:sz w:val="20"/>
              </w:rPr>
              <w:t>3.63</w:t>
            </w:r>
          </w:p>
        </w:tc>
        <w:tc>
          <w:tcPr>
            <w:tcW w:w="763" w:type="dxa"/>
          </w:tcPr>
          <w:p>
            <w:pPr>
              <w:pStyle w:val="9"/>
              <w:spacing w:before="109"/>
              <w:ind w:left="168"/>
              <w:rPr>
                <w:sz w:val="20"/>
              </w:rPr>
            </w:pPr>
            <w:r>
              <w:rPr>
                <w:w w:val="99"/>
                <w:sz w:val="20"/>
              </w:rPr>
              <w:t>8</w:t>
            </w:r>
          </w:p>
        </w:tc>
        <w:tc>
          <w:tcPr>
            <w:tcW w:w="776" w:type="dxa"/>
          </w:tcPr>
          <w:p>
            <w:pPr>
              <w:pStyle w:val="9"/>
              <w:spacing w:before="109"/>
              <w:ind w:left="150" w:right="225"/>
              <w:jc w:val="center"/>
              <w:rPr>
                <w:sz w:val="20"/>
              </w:rPr>
            </w:pPr>
            <w:r>
              <w:rPr>
                <w:sz w:val="20"/>
              </w:rPr>
              <w:t>4.50</w:t>
            </w:r>
          </w:p>
        </w:tc>
        <w:tc>
          <w:tcPr>
            <w:tcW w:w="937" w:type="dxa"/>
          </w:tcPr>
          <w:p>
            <w:pPr>
              <w:pStyle w:val="9"/>
              <w:spacing w:before="109"/>
              <w:ind w:left="247"/>
              <w:rPr>
                <w:sz w:val="20"/>
              </w:rPr>
            </w:pPr>
            <w:r>
              <w:rPr>
                <w:w w:val="99"/>
                <w:sz w:val="20"/>
              </w:rPr>
              <w:t>1</w:t>
            </w:r>
          </w:p>
        </w:tc>
        <w:tc>
          <w:tcPr>
            <w:tcW w:w="926" w:type="dxa"/>
          </w:tcPr>
          <w:p>
            <w:pPr>
              <w:pStyle w:val="9"/>
              <w:spacing w:before="109"/>
              <w:ind w:left="245" w:right="281"/>
              <w:jc w:val="center"/>
              <w:rPr>
                <w:sz w:val="20"/>
              </w:rPr>
            </w:pPr>
            <w:r>
              <w:rPr>
                <w:sz w:val="20"/>
              </w:rPr>
              <w:t>3.20</w:t>
            </w:r>
          </w:p>
        </w:tc>
        <w:tc>
          <w:tcPr>
            <w:tcW w:w="992" w:type="dxa"/>
          </w:tcPr>
          <w:p>
            <w:pPr>
              <w:pStyle w:val="9"/>
              <w:spacing w:before="109"/>
              <w:ind w:left="302"/>
              <w:rPr>
                <w:sz w:val="20"/>
              </w:rPr>
            </w:pPr>
            <w:r>
              <w:rPr>
                <w:w w:val="99"/>
                <w:sz w:val="20"/>
              </w:rPr>
              <w:t>8</w:t>
            </w:r>
          </w:p>
        </w:tc>
        <w:tc>
          <w:tcPr>
            <w:tcW w:w="925" w:type="dxa"/>
          </w:tcPr>
          <w:p>
            <w:pPr>
              <w:pStyle w:val="9"/>
              <w:spacing w:before="109"/>
              <w:ind w:left="244" w:right="280"/>
              <w:jc w:val="center"/>
              <w:rPr>
                <w:sz w:val="20"/>
              </w:rPr>
            </w:pPr>
            <w:r>
              <w:rPr>
                <w:sz w:val="20"/>
              </w:rPr>
              <w:t>3.20</w:t>
            </w:r>
          </w:p>
        </w:tc>
        <w:tc>
          <w:tcPr>
            <w:tcW w:w="1151" w:type="dxa"/>
          </w:tcPr>
          <w:p>
            <w:pPr>
              <w:pStyle w:val="9"/>
              <w:spacing w:before="109"/>
              <w:ind w:left="300"/>
              <w:rPr>
                <w:sz w:val="20"/>
              </w:rPr>
            </w:pPr>
            <w:r>
              <w:rPr>
                <w:w w:val="99"/>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521" w:type="dxa"/>
          </w:tcPr>
          <w:p>
            <w:pPr>
              <w:pStyle w:val="9"/>
              <w:spacing w:line="226" w:lineRule="exact"/>
              <w:ind w:left="108"/>
              <w:rPr>
                <w:sz w:val="20"/>
              </w:rPr>
            </w:pPr>
            <w:r>
              <w:rPr>
                <w:sz w:val="20"/>
              </w:rPr>
              <w:t>11</w:t>
            </w:r>
          </w:p>
        </w:tc>
        <w:tc>
          <w:tcPr>
            <w:tcW w:w="1714" w:type="dxa"/>
          </w:tcPr>
          <w:p>
            <w:pPr>
              <w:pStyle w:val="9"/>
              <w:tabs>
                <w:tab w:val="left" w:pos="747"/>
                <w:tab w:val="left" w:pos="1313"/>
              </w:tabs>
              <w:ind w:left="119" w:right="109"/>
              <w:rPr>
                <w:sz w:val="20"/>
              </w:rPr>
            </w:pPr>
            <w:r>
              <w:rPr>
                <w:sz w:val="20"/>
              </w:rPr>
              <w:t>Doing</w:t>
            </w:r>
            <w:r>
              <w:rPr>
                <w:spacing w:val="22"/>
                <w:sz w:val="20"/>
              </w:rPr>
              <w:t xml:space="preserve"> </w:t>
            </w:r>
            <w:r>
              <w:rPr>
                <w:sz w:val="20"/>
              </w:rPr>
              <w:t>same</w:t>
            </w:r>
            <w:r>
              <w:rPr>
                <w:spacing w:val="24"/>
                <w:sz w:val="20"/>
              </w:rPr>
              <w:t xml:space="preserve"> </w:t>
            </w:r>
            <w:r>
              <w:rPr>
                <w:sz w:val="20"/>
              </w:rPr>
              <w:t>work</w:t>
            </w:r>
            <w:r>
              <w:rPr>
                <w:spacing w:val="-47"/>
                <w:sz w:val="20"/>
              </w:rPr>
              <w:t xml:space="preserve"> </w:t>
            </w:r>
            <w:r>
              <w:rPr>
                <w:sz w:val="20"/>
              </w:rPr>
              <w:t>more</w:t>
            </w:r>
            <w:r>
              <w:rPr>
                <w:sz w:val="20"/>
              </w:rPr>
              <w:tab/>
            </w:r>
            <w:r>
              <w:rPr>
                <w:sz w:val="20"/>
              </w:rPr>
              <w:t>than</w:t>
            </w:r>
            <w:r>
              <w:rPr>
                <w:sz w:val="20"/>
              </w:rPr>
              <w:tab/>
            </w:r>
            <w:r>
              <w:rPr>
                <w:spacing w:val="-2"/>
                <w:sz w:val="20"/>
              </w:rPr>
              <w:t>one</w:t>
            </w:r>
          </w:p>
          <w:p>
            <w:pPr>
              <w:pStyle w:val="9"/>
              <w:spacing w:line="215" w:lineRule="exact"/>
              <w:ind w:left="119"/>
              <w:rPr>
                <w:sz w:val="20"/>
              </w:rPr>
            </w:pPr>
            <w:r>
              <w:rPr>
                <w:sz w:val="20"/>
              </w:rPr>
              <w:t>time</w:t>
            </w:r>
          </w:p>
        </w:tc>
        <w:tc>
          <w:tcPr>
            <w:tcW w:w="873" w:type="dxa"/>
          </w:tcPr>
          <w:p>
            <w:pPr>
              <w:pStyle w:val="9"/>
              <w:spacing w:line="226" w:lineRule="exact"/>
              <w:ind w:left="107"/>
              <w:rPr>
                <w:sz w:val="20"/>
              </w:rPr>
            </w:pPr>
            <w:r>
              <w:rPr>
                <w:sz w:val="20"/>
              </w:rPr>
              <w:t>3.30</w:t>
            </w:r>
          </w:p>
        </w:tc>
        <w:tc>
          <w:tcPr>
            <w:tcW w:w="763" w:type="dxa"/>
          </w:tcPr>
          <w:p>
            <w:pPr>
              <w:pStyle w:val="9"/>
              <w:spacing w:line="226" w:lineRule="exact"/>
              <w:ind w:left="168"/>
              <w:rPr>
                <w:sz w:val="20"/>
              </w:rPr>
            </w:pPr>
            <w:r>
              <w:rPr>
                <w:sz w:val="20"/>
              </w:rPr>
              <w:t>10</w:t>
            </w:r>
          </w:p>
        </w:tc>
        <w:tc>
          <w:tcPr>
            <w:tcW w:w="776" w:type="dxa"/>
          </w:tcPr>
          <w:p>
            <w:pPr>
              <w:pStyle w:val="9"/>
              <w:spacing w:line="226" w:lineRule="exact"/>
              <w:ind w:left="150" w:right="225"/>
              <w:jc w:val="center"/>
              <w:rPr>
                <w:sz w:val="20"/>
              </w:rPr>
            </w:pPr>
            <w:r>
              <w:rPr>
                <w:sz w:val="20"/>
              </w:rPr>
              <w:t>3.70</w:t>
            </w:r>
          </w:p>
        </w:tc>
        <w:tc>
          <w:tcPr>
            <w:tcW w:w="937" w:type="dxa"/>
          </w:tcPr>
          <w:p>
            <w:pPr>
              <w:pStyle w:val="9"/>
              <w:spacing w:line="226" w:lineRule="exact"/>
              <w:ind w:left="247"/>
              <w:rPr>
                <w:sz w:val="20"/>
              </w:rPr>
            </w:pPr>
            <w:r>
              <w:rPr>
                <w:w w:val="99"/>
                <w:sz w:val="20"/>
              </w:rPr>
              <w:t>6</w:t>
            </w:r>
          </w:p>
        </w:tc>
        <w:tc>
          <w:tcPr>
            <w:tcW w:w="926" w:type="dxa"/>
          </w:tcPr>
          <w:p>
            <w:pPr>
              <w:pStyle w:val="9"/>
              <w:spacing w:line="226" w:lineRule="exact"/>
              <w:ind w:left="245" w:right="281"/>
              <w:jc w:val="center"/>
              <w:rPr>
                <w:sz w:val="20"/>
              </w:rPr>
            </w:pPr>
            <w:r>
              <w:rPr>
                <w:sz w:val="20"/>
              </w:rPr>
              <w:t>3.10</w:t>
            </w:r>
          </w:p>
        </w:tc>
        <w:tc>
          <w:tcPr>
            <w:tcW w:w="992" w:type="dxa"/>
          </w:tcPr>
          <w:p>
            <w:pPr>
              <w:pStyle w:val="9"/>
              <w:spacing w:line="226" w:lineRule="exact"/>
              <w:ind w:left="302"/>
              <w:rPr>
                <w:sz w:val="20"/>
              </w:rPr>
            </w:pPr>
            <w:r>
              <w:rPr>
                <w:w w:val="99"/>
                <w:sz w:val="20"/>
              </w:rPr>
              <w:t>9</w:t>
            </w:r>
          </w:p>
        </w:tc>
        <w:tc>
          <w:tcPr>
            <w:tcW w:w="925" w:type="dxa"/>
          </w:tcPr>
          <w:p>
            <w:pPr>
              <w:pStyle w:val="9"/>
              <w:spacing w:line="226" w:lineRule="exact"/>
              <w:ind w:left="244" w:right="280"/>
              <w:jc w:val="center"/>
              <w:rPr>
                <w:sz w:val="20"/>
              </w:rPr>
            </w:pPr>
            <w:r>
              <w:rPr>
                <w:sz w:val="20"/>
              </w:rPr>
              <w:t>3.10</w:t>
            </w:r>
          </w:p>
        </w:tc>
        <w:tc>
          <w:tcPr>
            <w:tcW w:w="1151" w:type="dxa"/>
          </w:tcPr>
          <w:p>
            <w:pPr>
              <w:pStyle w:val="9"/>
              <w:spacing w:line="226" w:lineRule="exact"/>
              <w:ind w:left="30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521" w:type="dxa"/>
          </w:tcPr>
          <w:p>
            <w:pPr>
              <w:pStyle w:val="9"/>
              <w:spacing w:line="226" w:lineRule="exact"/>
              <w:ind w:left="108"/>
              <w:rPr>
                <w:sz w:val="20"/>
              </w:rPr>
            </w:pPr>
            <w:r>
              <w:rPr>
                <w:sz w:val="20"/>
              </w:rPr>
              <w:t>12</w:t>
            </w:r>
          </w:p>
        </w:tc>
        <w:tc>
          <w:tcPr>
            <w:tcW w:w="1714" w:type="dxa"/>
          </w:tcPr>
          <w:p>
            <w:pPr>
              <w:pStyle w:val="9"/>
              <w:spacing w:line="225" w:lineRule="exact"/>
              <w:ind w:left="119"/>
              <w:rPr>
                <w:sz w:val="20"/>
              </w:rPr>
            </w:pPr>
            <w:r>
              <w:rPr>
                <w:sz w:val="20"/>
              </w:rPr>
              <w:t>Incompetent</w:t>
            </w:r>
            <w:r>
              <w:rPr>
                <w:spacing w:val="45"/>
                <w:sz w:val="20"/>
              </w:rPr>
              <w:t xml:space="preserve"> </w:t>
            </w:r>
            <w:r>
              <w:rPr>
                <w:sz w:val="20"/>
              </w:rPr>
              <w:t>crew</w:t>
            </w:r>
          </w:p>
          <w:p>
            <w:pPr>
              <w:pStyle w:val="9"/>
              <w:spacing w:line="214" w:lineRule="exact"/>
              <w:ind w:left="119"/>
              <w:rPr>
                <w:sz w:val="20"/>
              </w:rPr>
            </w:pPr>
            <w:r>
              <w:rPr>
                <w:sz w:val="20"/>
              </w:rPr>
              <w:t>members</w:t>
            </w:r>
          </w:p>
        </w:tc>
        <w:tc>
          <w:tcPr>
            <w:tcW w:w="873" w:type="dxa"/>
          </w:tcPr>
          <w:p>
            <w:pPr>
              <w:pStyle w:val="9"/>
              <w:spacing w:line="226" w:lineRule="exact"/>
              <w:ind w:left="107"/>
              <w:rPr>
                <w:sz w:val="20"/>
              </w:rPr>
            </w:pPr>
            <w:r>
              <w:rPr>
                <w:sz w:val="20"/>
              </w:rPr>
              <w:t>3.20</w:t>
            </w:r>
          </w:p>
        </w:tc>
        <w:tc>
          <w:tcPr>
            <w:tcW w:w="763" w:type="dxa"/>
          </w:tcPr>
          <w:p>
            <w:pPr>
              <w:pStyle w:val="9"/>
              <w:spacing w:line="226" w:lineRule="exact"/>
              <w:ind w:left="168"/>
              <w:rPr>
                <w:sz w:val="20"/>
              </w:rPr>
            </w:pPr>
            <w:r>
              <w:rPr>
                <w:sz w:val="20"/>
              </w:rPr>
              <w:t>12</w:t>
            </w:r>
          </w:p>
        </w:tc>
        <w:tc>
          <w:tcPr>
            <w:tcW w:w="776" w:type="dxa"/>
          </w:tcPr>
          <w:p>
            <w:pPr>
              <w:pStyle w:val="9"/>
              <w:spacing w:line="226" w:lineRule="exact"/>
              <w:ind w:left="150" w:right="225"/>
              <w:jc w:val="center"/>
              <w:rPr>
                <w:sz w:val="20"/>
              </w:rPr>
            </w:pPr>
            <w:r>
              <w:rPr>
                <w:sz w:val="20"/>
              </w:rPr>
              <w:t>3.50</w:t>
            </w:r>
          </w:p>
        </w:tc>
        <w:tc>
          <w:tcPr>
            <w:tcW w:w="937" w:type="dxa"/>
          </w:tcPr>
          <w:p>
            <w:pPr>
              <w:pStyle w:val="9"/>
              <w:spacing w:line="226" w:lineRule="exact"/>
              <w:ind w:left="247"/>
              <w:rPr>
                <w:sz w:val="20"/>
              </w:rPr>
            </w:pPr>
            <w:r>
              <w:rPr>
                <w:w w:val="99"/>
                <w:sz w:val="20"/>
              </w:rPr>
              <w:t>9</w:t>
            </w:r>
          </w:p>
        </w:tc>
        <w:tc>
          <w:tcPr>
            <w:tcW w:w="926" w:type="dxa"/>
          </w:tcPr>
          <w:p>
            <w:pPr>
              <w:pStyle w:val="9"/>
              <w:spacing w:line="226" w:lineRule="exact"/>
              <w:ind w:left="245" w:right="281"/>
              <w:jc w:val="center"/>
              <w:rPr>
                <w:sz w:val="20"/>
              </w:rPr>
            </w:pPr>
            <w:r>
              <w:rPr>
                <w:sz w:val="20"/>
              </w:rPr>
              <w:t>3.00</w:t>
            </w:r>
          </w:p>
        </w:tc>
        <w:tc>
          <w:tcPr>
            <w:tcW w:w="992" w:type="dxa"/>
          </w:tcPr>
          <w:p>
            <w:pPr>
              <w:pStyle w:val="9"/>
              <w:spacing w:line="226" w:lineRule="exact"/>
              <w:ind w:left="302"/>
              <w:rPr>
                <w:sz w:val="20"/>
              </w:rPr>
            </w:pPr>
            <w:r>
              <w:rPr>
                <w:sz w:val="20"/>
              </w:rPr>
              <w:t>10</w:t>
            </w:r>
          </w:p>
        </w:tc>
        <w:tc>
          <w:tcPr>
            <w:tcW w:w="925" w:type="dxa"/>
          </w:tcPr>
          <w:p>
            <w:pPr>
              <w:pStyle w:val="9"/>
              <w:spacing w:line="226" w:lineRule="exact"/>
              <w:ind w:left="244" w:right="280"/>
              <w:jc w:val="center"/>
              <w:rPr>
                <w:sz w:val="20"/>
              </w:rPr>
            </w:pPr>
            <w:r>
              <w:rPr>
                <w:sz w:val="20"/>
              </w:rPr>
              <w:t>3.10</w:t>
            </w:r>
          </w:p>
        </w:tc>
        <w:tc>
          <w:tcPr>
            <w:tcW w:w="1151" w:type="dxa"/>
          </w:tcPr>
          <w:p>
            <w:pPr>
              <w:pStyle w:val="9"/>
              <w:spacing w:line="226" w:lineRule="exact"/>
              <w:ind w:left="300"/>
              <w:rPr>
                <w:sz w:val="20"/>
              </w:rPr>
            </w:pPr>
            <w:r>
              <w:rPr>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521" w:type="dxa"/>
          </w:tcPr>
          <w:p>
            <w:pPr>
              <w:pStyle w:val="9"/>
              <w:spacing w:line="210" w:lineRule="exact"/>
              <w:ind w:left="108"/>
              <w:rPr>
                <w:sz w:val="20"/>
              </w:rPr>
            </w:pPr>
            <w:r>
              <w:rPr>
                <w:sz w:val="20"/>
              </w:rPr>
              <w:t>13</w:t>
            </w:r>
          </w:p>
        </w:tc>
        <w:tc>
          <w:tcPr>
            <w:tcW w:w="1714" w:type="dxa"/>
          </w:tcPr>
          <w:p>
            <w:pPr>
              <w:pStyle w:val="9"/>
              <w:spacing w:line="210" w:lineRule="exact"/>
              <w:ind w:left="119"/>
              <w:rPr>
                <w:sz w:val="20"/>
              </w:rPr>
            </w:pPr>
            <w:r>
              <w:rPr>
                <w:sz w:val="20"/>
              </w:rPr>
              <w:t>Poor</w:t>
            </w:r>
            <w:r>
              <w:rPr>
                <w:spacing w:val="-3"/>
                <w:sz w:val="20"/>
              </w:rPr>
              <w:t xml:space="preserve"> </w:t>
            </w:r>
            <w:r>
              <w:rPr>
                <w:sz w:val="20"/>
              </w:rPr>
              <w:t>supervision</w:t>
            </w:r>
          </w:p>
        </w:tc>
        <w:tc>
          <w:tcPr>
            <w:tcW w:w="873" w:type="dxa"/>
          </w:tcPr>
          <w:p>
            <w:pPr>
              <w:pStyle w:val="9"/>
              <w:spacing w:line="210" w:lineRule="exact"/>
              <w:ind w:left="107"/>
              <w:rPr>
                <w:sz w:val="20"/>
              </w:rPr>
            </w:pPr>
            <w:r>
              <w:rPr>
                <w:sz w:val="20"/>
              </w:rPr>
              <w:t>3.47</w:t>
            </w:r>
          </w:p>
        </w:tc>
        <w:tc>
          <w:tcPr>
            <w:tcW w:w="763" w:type="dxa"/>
          </w:tcPr>
          <w:p>
            <w:pPr>
              <w:pStyle w:val="9"/>
              <w:spacing w:line="210" w:lineRule="exact"/>
              <w:ind w:left="168"/>
              <w:rPr>
                <w:sz w:val="20"/>
              </w:rPr>
            </w:pPr>
            <w:r>
              <w:rPr>
                <w:sz w:val="20"/>
              </w:rPr>
              <w:t>11</w:t>
            </w:r>
          </w:p>
        </w:tc>
        <w:tc>
          <w:tcPr>
            <w:tcW w:w="776" w:type="dxa"/>
          </w:tcPr>
          <w:p>
            <w:pPr>
              <w:pStyle w:val="9"/>
              <w:spacing w:line="210" w:lineRule="exact"/>
              <w:ind w:left="150" w:right="225"/>
              <w:jc w:val="center"/>
              <w:rPr>
                <w:sz w:val="20"/>
              </w:rPr>
            </w:pPr>
            <w:r>
              <w:rPr>
                <w:sz w:val="20"/>
              </w:rPr>
              <w:t>3.10</w:t>
            </w:r>
          </w:p>
        </w:tc>
        <w:tc>
          <w:tcPr>
            <w:tcW w:w="937" w:type="dxa"/>
          </w:tcPr>
          <w:p>
            <w:pPr>
              <w:pStyle w:val="9"/>
              <w:spacing w:line="210" w:lineRule="exact"/>
              <w:ind w:left="247"/>
              <w:rPr>
                <w:sz w:val="20"/>
              </w:rPr>
            </w:pPr>
            <w:r>
              <w:rPr>
                <w:sz w:val="20"/>
              </w:rPr>
              <w:t>10</w:t>
            </w:r>
          </w:p>
        </w:tc>
        <w:tc>
          <w:tcPr>
            <w:tcW w:w="926" w:type="dxa"/>
          </w:tcPr>
          <w:p>
            <w:pPr>
              <w:pStyle w:val="9"/>
              <w:spacing w:line="210" w:lineRule="exact"/>
              <w:ind w:left="245" w:right="281"/>
              <w:jc w:val="center"/>
              <w:rPr>
                <w:sz w:val="20"/>
              </w:rPr>
            </w:pPr>
            <w:r>
              <w:rPr>
                <w:sz w:val="20"/>
              </w:rPr>
              <w:t>4.30</w:t>
            </w:r>
          </w:p>
        </w:tc>
        <w:tc>
          <w:tcPr>
            <w:tcW w:w="992" w:type="dxa"/>
          </w:tcPr>
          <w:p>
            <w:pPr>
              <w:pStyle w:val="9"/>
              <w:spacing w:line="210" w:lineRule="exact"/>
              <w:ind w:left="302"/>
              <w:rPr>
                <w:sz w:val="20"/>
              </w:rPr>
            </w:pPr>
            <w:r>
              <w:rPr>
                <w:w w:val="99"/>
                <w:sz w:val="20"/>
              </w:rPr>
              <w:t>5</w:t>
            </w:r>
          </w:p>
        </w:tc>
        <w:tc>
          <w:tcPr>
            <w:tcW w:w="925" w:type="dxa"/>
          </w:tcPr>
          <w:p>
            <w:pPr>
              <w:pStyle w:val="9"/>
              <w:spacing w:line="210" w:lineRule="exact"/>
              <w:ind w:left="244" w:right="280"/>
              <w:jc w:val="center"/>
              <w:rPr>
                <w:sz w:val="20"/>
              </w:rPr>
            </w:pPr>
            <w:r>
              <w:rPr>
                <w:sz w:val="20"/>
              </w:rPr>
              <w:t>3.00</w:t>
            </w:r>
          </w:p>
        </w:tc>
        <w:tc>
          <w:tcPr>
            <w:tcW w:w="1151" w:type="dxa"/>
          </w:tcPr>
          <w:p>
            <w:pPr>
              <w:pStyle w:val="9"/>
              <w:spacing w:line="210" w:lineRule="exact"/>
              <w:ind w:left="300"/>
              <w:rPr>
                <w:sz w:val="20"/>
              </w:rPr>
            </w:pPr>
            <w:r>
              <w:rPr>
                <w:sz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521" w:type="dxa"/>
          </w:tcPr>
          <w:p>
            <w:pPr>
              <w:pStyle w:val="9"/>
              <w:spacing w:line="226" w:lineRule="exact"/>
              <w:ind w:left="108"/>
              <w:rPr>
                <w:sz w:val="20"/>
              </w:rPr>
            </w:pPr>
            <w:r>
              <w:rPr>
                <w:sz w:val="20"/>
              </w:rPr>
              <w:t>14</w:t>
            </w:r>
          </w:p>
        </w:tc>
        <w:tc>
          <w:tcPr>
            <w:tcW w:w="1714" w:type="dxa"/>
            <w:tcBorders>
              <w:bottom w:val="single" w:color="000000" w:sz="4" w:space="0"/>
            </w:tcBorders>
          </w:tcPr>
          <w:p>
            <w:pPr>
              <w:pStyle w:val="9"/>
              <w:spacing w:line="226" w:lineRule="exact"/>
              <w:ind w:left="119"/>
              <w:rPr>
                <w:sz w:val="20"/>
              </w:rPr>
            </w:pPr>
            <w:r>
              <w:rPr>
                <w:sz w:val="20"/>
              </w:rPr>
              <w:t>Little</w:t>
            </w:r>
            <w:r>
              <w:rPr>
                <w:spacing w:val="-12"/>
                <w:sz w:val="20"/>
              </w:rPr>
              <w:t xml:space="preserve"> </w:t>
            </w:r>
            <w:r>
              <w:rPr>
                <w:sz w:val="20"/>
              </w:rPr>
              <w:t>achievement</w:t>
            </w:r>
          </w:p>
        </w:tc>
        <w:tc>
          <w:tcPr>
            <w:tcW w:w="873" w:type="dxa"/>
            <w:tcBorders>
              <w:bottom w:val="single" w:color="000000" w:sz="4" w:space="0"/>
            </w:tcBorders>
          </w:tcPr>
          <w:p>
            <w:pPr>
              <w:pStyle w:val="9"/>
              <w:spacing w:line="226" w:lineRule="exact"/>
              <w:ind w:left="107"/>
              <w:rPr>
                <w:sz w:val="20"/>
              </w:rPr>
            </w:pPr>
            <w:r>
              <w:rPr>
                <w:sz w:val="20"/>
              </w:rPr>
              <w:t>2.93</w:t>
            </w:r>
          </w:p>
        </w:tc>
        <w:tc>
          <w:tcPr>
            <w:tcW w:w="763" w:type="dxa"/>
            <w:tcBorders>
              <w:bottom w:val="single" w:color="000000" w:sz="4" w:space="0"/>
            </w:tcBorders>
          </w:tcPr>
          <w:p>
            <w:pPr>
              <w:pStyle w:val="9"/>
              <w:spacing w:line="226" w:lineRule="exact"/>
              <w:ind w:left="168"/>
              <w:rPr>
                <w:sz w:val="20"/>
              </w:rPr>
            </w:pPr>
            <w:r>
              <w:rPr>
                <w:sz w:val="20"/>
              </w:rPr>
              <w:t>13</w:t>
            </w:r>
          </w:p>
        </w:tc>
        <w:tc>
          <w:tcPr>
            <w:tcW w:w="776" w:type="dxa"/>
            <w:tcBorders>
              <w:bottom w:val="single" w:color="000000" w:sz="4" w:space="0"/>
            </w:tcBorders>
          </w:tcPr>
          <w:p>
            <w:pPr>
              <w:pStyle w:val="9"/>
              <w:spacing w:line="226" w:lineRule="exact"/>
              <w:ind w:left="150" w:right="225"/>
              <w:jc w:val="center"/>
              <w:rPr>
                <w:sz w:val="20"/>
              </w:rPr>
            </w:pPr>
            <w:r>
              <w:rPr>
                <w:sz w:val="20"/>
              </w:rPr>
              <w:t>2.90</w:t>
            </w:r>
          </w:p>
        </w:tc>
        <w:tc>
          <w:tcPr>
            <w:tcW w:w="937" w:type="dxa"/>
            <w:tcBorders>
              <w:bottom w:val="single" w:color="000000" w:sz="4" w:space="0"/>
            </w:tcBorders>
          </w:tcPr>
          <w:p>
            <w:pPr>
              <w:pStyle w:val="9"/>
              <w:spacing w:line="226" w:lineRule="exact"/>
              <w:ind w:left="247"/>
              <w:rPr>
                <w:sz w:val="20"/>
              </w:rPr>
            </w:pPr>
            <w:r>
              <w:rPr>
                <w:sz w:val="20"/>
              </w:rPr>
              <w:t>11</w:t>
            </w:r>
          </w:p>
        </w:tc>
        <w:tc>
          <w:tcPr>
            <w:tcW w:w="926" w:type="dxa"/>
            <w:tcBorders>
              <w:bottom w:val="single" w:color="000000" w:sz="4" w:space="0"/>
            </w:tcBorders>
          </w:tcPr>
          <w:p>
            <w:pPr>
              <w:pStyle w:val="9"/>
              <w:spacing w:line="226" w:lineRule="exact"/>
              <w:ind w:left="245" w:right="281"/>
              <w:jc w:val="center"/>
              <w:rPr>
                <w:sz w:val="20"/>
              </w:rPr>
            </w:pPr>
            <w:r>
              <w:rPr>
                <w:sz w:val="20"/>
              </w:rPr>
              <w:t>3.00</w:t>
            </w:r>
          </w:p>
        </w:tc>
        <w:tc>
          <w:tcPr>
            <w:tcW w:w="992" w:type="dxa"/>
            <w:tcBorders>
              <w:bottom w:val="single" w:color="000000" w:sz="4" w:space="0"/>
            </w:tcBorders>
          </w:tcPr>
          <w:p>
            <w:pPr>
              <w:pStyle w:val="9"/>
              <w:spacing w:line="226" w:lineRule="exact"/>
              <w:ind w:left="302"/>
              <w:rPr>
                <w:sz w:val="20"/>
              </w:rPr>
            </w:pPr>
            <w:r>
              <w:rPr>
                <w:sz w:val="20"/>
              </w:rPr>
              <w:t>11</w:t>
            </w:r>
          </w:p>
        </w:tc>
        <w:tc>
          <w:tcPr>
            <w:tcW w:w="925" w:type="dxa"/>
            <w:tcBorders>
              <w:bottom w:val="single" w:color="000000" w:sz="4" w:space="0"/>
            </w:tcBorders>
          </w:tcPr>
          <w:p>
            <w:pPr>
              <w:pStyle w:val="9"/>
              <w:spacing w:line="226" w:lineRule="exact"/>
              <w:ind w:left="244" w:right="280"/>
              <w:jc w:val="center"/>
              <w:rPr>
                <w:sz w:val="20"/>
              </w:rPr>
            </w:pPr>
            <w:r>
              <w:rPr>
                <w:sz w:val="20"/>
              </w:rPr>
              <w:t>2.90</w:t>
            </w:r>
          </w:p>
        </w:tc>
        <w:tc>
          <w:tcPr>
            <w:tcW w:w="1151" w:type="dxa"/>
            <w:tcBorders>
              <w:bottom w:val="single" w:color="000000" w:sz="4" w:space="0"/>
            </w:tcBorders>
          </w:tcPr>
          <w:p>
            <w:pPr>
              <w:pStyle w:val="9"/>
              <w:spacing w:line="226" w:lineRule="exact"/>
              <w:ind w:left="300"/>
              <w:rPr>
                <w:sz w:val="20"/>
              </w:rPr>
            </w:pPr>
            <w:r>
              <w:rPr>
                <w:sz w:val="20"/>
              </w:rPr>
              <w:t>12</w:t>
            </w:r>
          </w:p>
        </w:tc>
      </w:tr>
    </w:tbl>
    <w:p>
      <w:pPr>
        <w:pStyle w:val="5"/>
        <w:ind w:left="973" w:right="1174"/>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rPr>
          <w:sz w:val="26"/>
        </w:rPr>
      </w:pPr>
    </w:p>
    <w:p>
      <w:pPr>
        <w:pStyle w:val="2"/>
        <w:spacing w:before="213"/>
        <w:ind w:left="120" w:firstLine="0"/>
      </w:pPr>
      <w:r>
        <w:t xml:space="preserve">4.3    </w:t>
      </w:r>
      <w:r>
        <w:rPr>
          <w:spacing w:val="53"/>
        </w:rPr>
        <w:t xml:space="preserve"> </w:t>
      </w:r>
      <w:r>
        <w:t>Motivating</w:t>
      </w:r>
      <w:r>
        <w:rPr>
          <w:spacing w:val="-1"/>
        </w:rPr>
        <w:t xml:space="preserve"> </w:t>
      </w:r>
      <w:r>
        <w:t>Factors</w:t>
      </w:r>
      <w:r>
        <w:rPr>
          <w:spacing w:val="1"/>
        </w:rPr>
        <w:t xml:space="preserve"> </w:t>
      </w:r>
      <w:r>
        <w:t>that Enhance</w:t>
      </w:r>
      <w:r>
        <w:rPr>
          <w:spacing w:val="-2"/>
        </w:rPr>
        <w:t xml:space="preserve"> </w:t>
      </w:r>
      <w:r>
        <w:t>Productivity</w:t>
      </w:r>
    </w:p>
    <w:p>
      <w:pPr>
        <w:pStyle w:val="5"/>
        <w:spacing w:before="7"/>
        <w:rPr>
          <w:b/>
          <w:sz w:val="23"/>
        </w:rPr>
      </w:pPr>
    </w:p>
    <w:p>
      <w:pPr>
        <w:pStyle w:val="5"/>
        <w:spacing w:line="480" w:lineRule="auto"/>
        <w:ind w:left="120" w:right="316"/>
        <w:jc w:val="both"/>
      </w:pPr>
      <w:r>
        <w:t>The findings from the field survey as shown in Table 4.2 reveals that good work environment is</w:t>
      </w:r>
      <w:r>
        <w:rPr>
          <w:spacing w:val="1"/>
        </w:rPr>
        <w:t xml:space="preserve"> </w:t>
      </w:r>
      <w:r>
        <w:t>the first and most important motivating factor that enhance productivity of construction workers</w:t>
      </w:r>
      <w:r>
        <w:rPr>
          <w:spacing w:val="1"/>
        </w:rPr>
        <w:t xml:space="preserve"> </w:t>
      </w:r>
      <w:r>
        <w:t>in selected firms in Abuja, going by the overall ranking of the three categories of respondents,</w:t>
      </w:r>
      <w:r>
        <w:rPr>
          <w:spacing w:val="1"/>
        </w:rPr>
        <w:t xml:space="preserve"> </w:t>
      </w:r>
      <w:r>
        <w:t>good work environment with MIS of 4.23 was ranked 1</w:t>
      </w:r>
      <w:r>
        <w:rPr>
          <w:vertAlign w:val="superscript"/>
        </w:rPr>
        <w:t>st</w:t>
      </w:r>
      <w:r>
        <w:rPr>
          <w:vertAlign w:val="baseline"/>
        </w:rPr>
        <w:t>. While it was also ranked 1</w:t>
      </w:r>
      <w:r>
        <w:rPr>
          <w:vertAlign w:val="superscript"/>
        </w:rPr>
        <w:t>st</w:t>
      </w:r>
      <w:r>
        <w:rPr>
          <w:vertAlign w:val="baseline"/>
        </w:rPr>
        <w:t xml:space="preserve"> with MIS</w:t>
      </w:r>
      <w:r>
        <w:rPr>
          <w:spacing w:val="1"/>
          <w:vertAlign w:val="baseline"/>
        </w:rPr>
        <w:t xml:space="preserve"> </w:t>
      </w:r>
      <w:r>
        <w:rPr>
          <w:vertAlign w:val="baseline"/>
        </w:rPr>
        <w:t>of 4.00 by the mid-level staff and ranked 3</w:t>
      </w:r>
      <w:r>
        <w:rPr>
          <w:vertAlign w:val="superscript"/>
        </w:rPr>
        <w:t>rd</w:t>
      </w:r>
      <w:r>
        <w:rPr>
          <w:spacing w:val="61"/>
          <w:vertAlign w:val="baseline"/>
        </w:rPr>
        <w:t xml:space="preserve"> </w:t>
      </w:r>
      <w:r>
        <w:rPr>
          <w:vertAlign w:val="baseline"/>
        </w:rPr>
        <w:t>and 1</w:t>
      </w:r>
      <w:r>
        <w:rPr>
          <w:vertAlign w:val="superscript"/>
        </w:rPr>
        <w:t>st</w:t>
      </w:r>
      <w:r>
        <w:rPr>
          <w:vertAlign w:val="baseline"/>
        </w:rPr>
        <w:t xml:space="preserve"> with MIS 4.30 and 4.40 by low level staff</w:t>
      </w:r>
      <w:r>
        <w:rPr>
          <w:spacing w:val="1"/>
          <w:vertAlign w:val="baseline"/>
        </w:rPr>
        <w:t xml:space="preserve"> </w:t>
      </w:r>
      <w:r>
        <w:rPr>
          <w:vertAlign w:val="baseline"/>
        </w:rPr>
        <w:t>and</w:t>
      </w:r>
      <w:r>
        <w:rPr>
          <w:spacing w:val="18"/>
          <w:vertAlign w:val="baseline"/>
        </w:rPr>
        <w:t xml:space="preserve"> </w:t>
      </w:r>
      <w:r>
        <w:rPr>
          <w:vertAlign w:val="baseline"/>
        </w:rPr>
        <w:t>top</w:t>
      </w:r>
      <w:r>
        <w:rPr>
          <w:spacing w:val="19"/>
          <w:vertAlign w:val="baseline"/>
        </w:rPr>
        <w:t xml:space="preserve"> </w:t>
      </w:r>
      <w:r>
        <w:rPr>
          <w:vertAlign w:val="baseline"/>
        </w:rPr>
        <w:t>level</w:t>
      </w:r>
      <w:r>
        <w:rPr>
          <w:spacing w:val="18"/>
          <w:vertAlign w:val="baseline"/>
        </w:rPr>
        <w:t xml:space="preserve"> </w:t>
      </w:r>
      <w:r>
        <w:rPr>
          <w:vertAlign w:val="baseline"/>
        </w:rPr>
        <w:t>management</w:t>
      </w:r>
      <w:r>
        <w:rPr>
          <w:spacing w:val="19"/>
          <w:vertAlign w:val="baseline"/>
        </w:rPr>
        <w:t xml:space="preserve"> </w:t>
      </w:r>
      <w:r>
        <w:rPr>
          <w:vertAlign w:val="baseline"/>
        </w:rPr>
        <w:t>staff</w:t>
      </w:r>
      <w:r>
        <w:rPr>
          <w:spacing w:val="19"/>
          <w:vertAlign w:val="baseline"/>
        </w:rPr>
        <w:t xml:space="preserve"> </w:t>
      </w:r>
      <w:r>
        <w:rPr>
          <w:vertAlign w:val="baseline"/>
        </w:rPr>
        <w:t>respectively.</w:t>
      </w:r>
      <w:r>
        <w:rPr>
          <w:spacing w:val="20"/>
          <w:vertAlign w:val="baseline"/>
        </w:rPr>
        <w:t xml:space="preserve"> </w:t>
      </w:r>
      <w:r>
        <w:rPr>
          <w:vertAlign w:val="baseline"/>
        </w:rPr>
        <w:t>Opportunity</w:t>
      </w:r>
      <w:r>
        <w:rPr>
          <w:spacing w:val="13"/>
          <w:vertAlign w:val="baseline"/>
        </w:rPr>
        <w:t xml:space="preserve"> </w:t>
      </w:r>
      <w:r>
        <w:rPr>
          <w:vertAlign w:val="baseline"/>
        </w:rPr>
        <w:t>to</w:t>
      </w:r>
      <w:r>
        <w:rPr>
          <w:spacing w:val="19"/>
          <w:vertAlign w:val="baseline"/>
        </w:rPr>
        <w:t xml:space="preserve"> </w:t>
      </w:r>
      <w:r>
        <w:rPr>
          <w:vertAlign w:val="baseline"/>
        </w:rPr>
        <w:t>be</w:t>
      </w:r>
      <w:r>
        <w:rPr>
          <w:spacing w:val="17"/>
          <w:vertAlign w:val="baseline"/>
        </w:rPr>
        <w:t xml:space="preserve"> </w:t>
      </w:r>
      <w:r>
        <w:rPr>
          <w:vertAlign w:val="baseline"/>
        </w:rPr>
        <w:t>promoted</w:t>
      </w:r>
      <w:r>
        <w:rPr>
          <w:spacing w:val="20"/>
          <w:vertAlign w:val="baseline"/>
        </w:rPr>
        <w:t xml:space="preserve"> </w:t>
      </w:r>
      <w:r>
        <w:rPr>
          <w:vertAlign w:val="baseline"/>
        </w:rPr>
        <w:t>and</w:t>
      </w:r>
      <w:r>
        <w:rPr>
          <w:spacing w:val="17"/>
          <w:vertAlign w:val="baseline"/>
        </w:rPr>
        <w:t xml:space="preserve"> </w:t>
      </w:r>
      <w:r>
        <w:rPr>
          <w:vertAlign w:val="baseline"/>
        </w:rPr>
        <w:t>move</w:t>
      </w:r>
      <w:r>
        <w:rPr>
          <w:spacing w:val="20"/>
          <w:vertAlign w:val="baseline"/>
        </w:rPr>
        <w:t xml:space="preserve"> </w:t>
      </w:r>
      <w:r>
        <w:rPr>
          <w:vertAlign w:val="baseline"/>
        </w:rPr>
        <w:t>forward</w:t>
      </w:r>
      <w:r>
        <w:rPr>
          <w:spacing w:val="21"/>
          <w:vertAlign w:val="baseline"/>
        </w:rPr>
        <w:t xml:space="preserve"> </w:t>
      </w:r>
      <w:r>
        <w:rPr>
          <w:vertAlign w:val="baseline"/>
        </w:rPr>
        <w:t>in</w:t>
      </w:r>
    </w:p>
    <w:p>
      <w:pPr>
        <w:spacing w:after="0" w:line="480" w:lineRule="auto"/>
        <w:jc w:val="both"/>
        <w:sectPr>
          <w:pgSz w:w="12240" w:h="15840"/>
          <w:pgMar w:top="1500" w:right="1120" w:bottom="280" w:left="1320" w:header="720" w:footer="720" w:gutter="0"/>
          <w:cols w:space="720" w:num="1"/>
        </w:sectPr>
      </w:pPr>
    </w:p>
    <w:p>
      <w:pPr>
        <w:pStyle w:val="5"/>
        <w:spacing w:before="92" w:line="480" w:lineRule="auto"/>
        <w:ind w:left="120" w:right="316"/>
        <w:jc w:val="both"/>
      </w:pPr>
      <w:r>
        <w:t>your</w:t>
      </w:r>
      <w:r>
        <w:rPr>
          <w:spacing w:val="-5"/>
        </w:rPr>
        <w:t xml:space="preserve"> </w:t>
      </w:r>
      <w:r>
        <w:t>career,</w:t>
      </w:r>
      <w:r>
        <w:rPr>
          <w:spacing w:val="-3"/>
        </w:rPr>
        <w:t xml:space="preserve"> </w:t>
      </w:r>
      <w:r>
        <w:t>ranked</w:t>
      </w:r>
      <w:r>
        <w:rPr>
          <w:spacing w:val="-3"/>
        </w:rPr>
        <w:t xml:space="preserve"> </w:t>
      </w:r>
      <w:r>
        <w:t>2</w:t>
      </w:r>
      <w:r>
        <w:rPr>
          <w:vertAlign w:val="superscript"/>
        </w:rPr>
        <w:t>nd</w:t>
      </w:r>
      <w:r>
        <w:rPr>
          <w:spacing w:val="-4"/>
          <w:vertAlign w:val="baseline"/>
        </w:rPr>
        <w:t xml:space="preserve"> </w:t>
      </w:r>
      <w:r>
        <w:rPr>
          <w:vertAlign w:val="baseline"/>
        </w:rPr>
        <w:t>with</w:t>
      </w:r>
      <w:r>
        <w:rPr>
          <w:spacing w:val="-5"/>
          <w:vertAlign w:val="baseline"/>
        </w:rPr>
        <w:t xml:space="preserve"> </w:t>
      </w:r>
      <w:r>
        <w:rPr>
          <w:vertAlign w:val="baseline"/>
        </w:rPr>
        <w:t>MIS</w:t>
      </w:r>
      <w:r>
        <w:rPr>
          <w:spacing w:val="-5"/>
          <w:vertAlign w:val="baseline"/>
        </w:rPr>
        <w:t xml:space="preserve"> </w:t>
      </w:r>
      <w:r>
        <w:rPr>
          <w:vertAlign w:val="baseline"/>
        </w:rPr>
        <w:t>of</w:t>
      </w:r>
      <w:r>
        <w:rPr>
          <w:spacing w:val="-6"/>
          <w:vertAlign w:val="baseline"/>
        </w:rPr>
        <w:t xml:space="preserve"> </w:t>
      </w:r>
      <w:r>
        <w:rPr>
          <w:vertAlign w:val="baseline"/>
        </w:rPr>
        <w:t>4.15.</w:t>
      </w:r>
      <w:r>
        <w:rPr>
          <w:spacing w:val="-1"/>
          <w:vertAlign w:val="baseline"/>
        </w:rPr>
        <w:t xml:space="preserve"> </w:t>
      </w:r>
      <w:r>
        <w:rPr>
          <w:vertAlign w:val="baseline"/>
        </w:rPr>
        <w:t>The</w:t>
      </w:r>
      <w:r>
        <w:rPr>
          <w:spacing w:val="-6"/>
          <w:vertAlign w:val="baseline"/>
        </w:rPr>
        <w:t xml:space="preserve"> </w:t>
      </w:r>
      <w:r>
        <w:rPr>
          <w:vertAlign w:val="baseline"/>
        </w:rPr>
        <w:t>same</w:t>
      </w:r>
      <w:r>
        <w:rPr>
          <w:spacing w:val="-7"/>
          <w:vertAlign w:val="baseline"/>
        </w:rPr>
        <w:t xml:space="preserve"> </w:t>
      </w:r>
      <w:r>
        <w:rPr>
          <w:vertAlign w:val="baseline"/>
        </w:rPr>
        <w:t>factor</w:t>
      </w:r>
      <w:r>
        <w:rPr>
          <w:spacing w:val="-3"/>
          <w:vertAlign w:val="baseline"/>
        </w:rPr>
        <w:t xml:space="preserve"> </w:t>
      </w:r>
      <w:r>
        <w:rPr>
          <w:vertAlign w:val="baseline"/>
        </w:rPr>
        <w:t>was</w:t>
      </w:r>
      <w:r>
        <w:rPr>
          <w:spacing w:val="-3"/>
          <w:vertAlign w:val="baseline"/>
        </w:rPr>
        <w:t xml:space="preserve"> </w:t>
      </w:r>
      <w:r>
        <w:rPr>
          <w:vertAlign w:val="baseline"/>
        </w:rPr>
        <w:t>ranked</w:t>
      </w:r>
      <w:r>
        <w:rPr>
          <w:spacing w:val="-5"/>
          <w:vertAlign w:val="baseline"/>
        </w:rPr>
        <w:t xml:space="preserve"> </w:t>
      </w:r>
      <w:r>
        <w:rPr>
          <w:vertAlign w:val="baseline"/>
        </w:rPr>
        <w:t>2</w:t>
      </w:r>
      <w:r>
        <w:rPr>
          <w:vertAlign w:val="superscript"/>
        </w:rPr>
        <w:t>nd</w:t>
      </w:r>
      <w:r>
        <w:rPr>
          <w:spacing w:val="-4"/>
          <w:vertAlign w:val="baseline"/>
        </w:rPr>
        <w:t xml:space="preserve"> </w:t>
      </w:r>
      <w:r>
        <w:rPr>
          <w:vertAlign w:val="baseline"/>
        </w:rPr>
        <w:t>with</w:t>
      </w:r>
      <w:r>
        <w:rPr>
          <w:spacing w:val="-5"/>
          <w:vertAlign w:val="baseline"/>
        </w:rPr>
        <w:t xml:space="preserve"> </w:t>
      </w:r>
      <w:r>
        <w:rPr>
          <w:vertAlign w:val="baseline"/>
        </w:rPr>
        <w:t>MIS</w:t>
      </w:r>
      <w:r>
        <w:rPr>
          <w:spacing w:val="-5"/>
          <w:vertAlign w:val="baseline"/>
        </w:rPr>
        <w:t xml:space="preserve"> </w:t>
      </w:r>
      <w:r>
        <w:rPr>
          <w:vertAlign w:val="baseline"/>
        </w:rPr>
        <w:t>of</w:t>
      </w:r>
      <w:r>
        <w:rPr>
          <w:spacing w:val="-6"/>
          <w:vertAlign w:val="baseline"/>
        </w:rPr>
        <w:t xml:space="preserve"> </w:t>
      </w:r>
      <w:r>
        <w:rPr>
          <w:vertAlign w:val="baseline"/>
        </w:rPr>
        <w:t>3.85</w:t>
      </w:r>
      <w:r>
        <w:rPr>
          <w:spacing w:val="-3"/>
          <w:vertAlign w:val="baseline"/>
        </w:rPr>
        <w:t xml:space="preserve"> </w:t>
      </w:r>
      <w:r>
        <w:rPr>
          <w:vertAlign w:val="baseline"/>
        </w:rPr>
        <w:t>by</w:t>
      </w:r>
      <w:r>
        <w:rPr>
          <w:spacing w:val="-11"/>
          <w:vertAlign w:val="baseline"/>
        </w:rPr>
        <w:t xml:space="preserve"> </w:t>
      </w:r>
      <w:r>
        <w:rPr>
          <w:vertAlign w:val="baseline"/>
        </w:rPr>
        <w:t>the</w:t>
      </w:r>
      <w:r>
        <w:rPr>
          <w:spacing w:val="-57"/>
          <w:vertAlign w:val="baseline"/>
        </w:rPr>
        <w:t xml:space="preserve"> </w:t>
      </w:r>
      <w:r>
        <w:rPr>
          <w:spacing w:val="-1"/>
          <w:vertAlign w:val="baseline"/>
        </w:rPr>
        <w:t>mid-level</w:t>
      </w:r>
      <w:r>
        <w:rPr>
          <w:spacing w:val="-2"/>
          <w:vertAlign w:val="baseline"/>
        </w:rPr>
        <w:t xml:space="preserve"> </w:t>
      </w:r>
      <w:r>
        <w:rPr>
          <w:vertAlign w:val="baseline"/>
        </w:rPr>
        <w:t>staff,</w:t>
      </w:r>
      <w:r>
        <w:rPr>
          <w:spacing w:val="-4"/>
          <w:vertAlign w:val="baseline"/>
        </w:rPr>
        <w:t xml:space="preserve"> </w:t>
      </w:r>
      <w:r>
        <w:rPr>
          <w:vertAlign w:val="baseline"/>
        </w:rPr>
        <w:t>4</w:t>
      </w:r>
      <w:r>
        <w:rPr>
          <w:vertAlign w:val="superscript"/>
        </w:rPr>
        <w:t>th</w:t>
      </w:r>
      <w:r>
        <w:rPr>
          <w:spacing w:val="-21"/>
          <w:vertAlign w:val="baseline"/>
        </w:rPr>
        <w:t xml:space="preserve"> </w:t>
      </w:r>
      <w:r>
        <w:rPr>
          <w:vertAlign w:val="baseline"/>
        </w:rPr>
        <w:t>with</w:t>
      </w:r>
      <w:r>
        <w:rPr>
          <w:spacing w:val="-2"/>
          <w:vertAlign w:val="baseline"/>
        </w:rPr>
        <w:t xml:space="preserve"> </w:t>
      </w:r>
      <w:r>
        <w:rPr>
          <w:vertAlign w:val="baseline"/>
        </w:rPr>
        <w:t>MIS</w:t>
      </w:r>
      <w:r>
        <w:rPr>
          <w:spacing w:val="-1"/>
          <w:vertAlign w:val="baseline"/>
        </w:rPr>
        <w:t xml:space="preserve"> </w:t>
      </w:r>
      <w:r>
        <w:rPr>
          <w:vertAlign w:val="baseline"/>
        </w:rPr>
        <w:t>4.20</w:t>
      </w:r>
      <w:r>
        <w:rPr>
          <w:spacing w:val="-3"/>
          <w:vertAlign w:val="baseline"/>
        </w:rPr>
        <w:t xml:space="preserve"> </w:t>
      </w:r>
      <w:r>
        <w:rPr>
          <w:vertAlign w:val="baseline"/>
        </w:rPr>
        <w:t>by</w:t>
      </w:r>
      <w:r>
        <w:rPr>
          <w:spacing w:val="-8"/>
          <w:vertAlign w:val="baseline"/>
        </w:rPr>
        <w:t xml:space="preserve"> </w:t>
      </w:r>
      <w:r>
        <w:rPr>
          <w:vertAlign w:val="baseline"/>
        </w:rPr>
        <w:t>low</w:t>
      </w:r>
      <w:r>
        <w:rPr>
          <w:spacing w:val="-2"/>
          <w:vertAlign w:val="baseline"/>
        </w:rPr>
        <w:t xml:space="preserve"> </w:t>
      </w:r>
      <w:r>
        <w:rPr>
          <w:vertAlign w:val="baseline"/>
        </w:rPr>
        <w:t>level</w:t>
      </w:r>
      <w:r>
        <w:rPr>
          <w:spacing w:val="-2"/>
          <w:vertAlign w:val="baseline"/>
        </w:rPr>
        <w:t xml:space="preserve"> </w:t>
      </w:r>
      <w:r>
        <w:rPr>
          <w:vertAlign w:val="baseline"/>
        </w:rPr>
        <w:t>staff,</w:t>
      </w:r>
      <w:r>
        <w:rPr>
          <w:spacing w:val="-4"/>
          <w:vertAlign w:val="baseline"/>
        </w:rPr>
        <w:t xml:space="preserve"> </w:t>
      </w:r>
      <w:r>
        <w:rPr>
          <w:vertAlign w:val="baseline"/>
        </w:rPr>
        <w:t>and ranked</w:t>
      </w:r>
      <w:r>
        <w:rPr>
          <w:spacing w:val="-2"/>
          <w:vertAlign w:val="baseline"/>
        </w:rPr>
        <w:t xml:space="preserve"> </w:t>
      </w:r>
      <w:r>
        <w:rPr>
          <w:vertAlign w:val="baseline"/>
        </w:rPr>
        <w:t>1</w:t>
      </w:r>
      <w:r>
        <w:rPr>
          <w:vertAlign w:val="superscript"/>
        </w:rPr>
        <w:t>st</w:t>
      </w:r>
      <w:r>
        <w:rPr>
          <w:spacing w:val="-2"/>
          <w:vertAlign w:val="baseline"/>
        </w:rPr>
        <w:t xml:space="preserve"> </w:t>
      </w:r>
      <w:r>
        <w:rPr>
          <w:vertAlign w:val="baseline"/>
        </w:rPr>
        <w:t>with</w:t>
      </w:r>
      <w:r>
        <w:rPr>
          <w:spacing w:val="-2"/>
          <w:vertAlign w:val="baseline"/>
        </w:rPr>
        <w:t xml:space="preserve"> </w:t>
      </w:r>
      <w:r>
        <w:rPr>
          <w:vertAlign w:val="baseline"/>
        </w:rPr>
        <w:t>MIS</w:t>
      </w:r>
      <w:r>
        <w:rPr>
          <w:spacing w:val="-2"/>
          <w:vertAlign w:val="baseline"/>
        </w:rPr>
        <w:t xml:space="preserve"> </w:t>
      </w:r>
      <w:r>
        <w:rPr>
          <w:vertAlign w:val="baseline"/>
        </w:rPr>
        <w:t>4.40</w:t>
      </w:r>
      <w:r>
        <w:rPr>
          <w:spacing w:val="-2"/>
          <w:vertAlign w:val="baseline"/>
        </w:rPr>
        <w:t xml:space="preserve"> </w:t>
      </w:r>
      <w:r>
        <w:rPr>
          <w:vertAlign w:val="baseline"/>
        </w:rPr>
        <w:t>by</w:t>
      </w:r>
      <w:r>
        <w:rPr>
          <w:spacing w:val="-8"/>
          <w:vertAlign w:val="baseline"/>
        </w:rPr>
        <w:t xml:space="preserve"> </w:t>
      </w:r>
      <w:r>
        <w:rPr>
          <w:vertAlign w:val="baseline"/>
        </w:rPr>
        <w:t>the</w:t>
      </w:r>
      <w:r>
        <w:rPr>
          <w:spacing w:val="-2"/>
          <w:vertAlign w:val="baseline"/>
        </w:rPr>
        <w:t xml:space="preserve"> </w:t>
      </w:r>
      <w:r>
        <w:rPr>
          <w:vertAlign w:val="baseline"/>
        </w:rPr>
        <w:t>top</w:t>
      </w:r>
      <w:r>
        <w:rPr>
          <w:spacing w:val="-2"/>
          <w:vertAlign w:val="baseline"/>
        </w:rPr>
        <w:t xml:space="preserve"> </w:t>
      </w:r>
      <w:r>
        <w:rPr>
          <w:vertAlign w:val="baseline"/>
        </w:rPr>
        <w:t>level</w:t>
      </w:r>
      <w:r>
        <w:rPr>
          <w:spacing w:val="-57"/>
          <w:vertAlign w:val="baseline"/>
        </w:rPr>
        <w:t xml:space="preserve"> </w:t>
      </w:r>
      <w:r>
        <w:rPr>
          <w:vertAlign w:val="baseline"/>
        </w:rPr>
        <w:t>management staff. Good salary was ranked 3rd with MIS 4.14 as ranked by all categories of the</w:t>
      </w:r>
      <w:r>
        <w:rPr>
          <w:spacing w:val="1"/>
          <w:vertAlign w:val="baseline"/>
        </w:rPr>
        <w:t xml:space="preserve"> </w:t>
      </w:r>
      <w:r>
        <w:rPr>
          <w:vertAlign w:val="baseline"/>
        </w:rPr>
        <w:t>respondents.</w:t>
      </w:r>
      <w:r>
        <w:rPr>
          <w:spacing w:val="13"/>
          <w:vertAlign w:val="baseline"/>
        </w:rPr>
        <w:t xml:space="preserve"> </w:t>
      </w:r>
      <w:r>
        <w:rPr>
          <w:vertAlign w:val="baseline"/>
        </w:rPr>
        <w:t>This</w:t>
      </w:r>
      <w:r>
        <w:rPr>
          <w:spacing w:val="17"/>
          <w:vertAlign w:val="baseline"/>
        </w:rPr>
        <w:t xml:space="preserve"> </w:t>
      </w:r>
      <w:r>
        <w:rPr>
          <w:vertAlign w:val="baseline"/>
        </w:rPr>
        <w:t>factor</w:t>
      </w:r>
      <w:r>
        <w:rPr>
          <w:spacing w:val="15"/>
          <w:vertAlign w:val="baseline"/>
        </w:rPr>
        <w:t xml:space="preserve"> </w:t>
      </w:r>
      <w:r>
        <w:rPr>
          <w:vertAlign w:val="baseline"/>
        </w:rPr>
        <w:t>was</w:t>
      </w:r>
      <w:r>
        <w:rPr>
          <w:spacing w:val="14"/>
          <w:vertAlign w:val="baseline"/>
        </w:rPr>
        <w:t xml:space="preserve"> </w:t>
      </w:r>
      <w:r>
        <w:rPr>
          <w:vertAlign w:val="baseline"/>
        </w:rPr>
        <w:t>also</w:t>
      </w:r>
      <w:r>
        <w:rPr>
          <w:spacing w:val="16"/>
          <w:vertAlign w:val="baseline"/>
        </w:rPr>
        <w:t xml:space="preserve"> </w:t>
      </w:r>
      <w:r>
        <w:rPr>
          <w:vertAlign w:val="baseline"/>
        </w:rPr>
        <w:t>ranked</w:t>
      </w:r>
      <w:r>
        <w:rPr>
          <w:spacing w:val="14"/>
          <w:vertAlign w:val="baseline"/>
        </w:rPr>
        <w:t xml:space="preserve"> </w:t>
      </w:r>
      <w:r>
        <w:rPr>
          <w:vertAlign w:val="baseline"/>
        </w:rPr>
        <w:t>3</w:t>
      </w:r>
      <w:r>
        <w:rPr>
          <w:vertAlign w:val="superscript"/>
        </w:rPr>
        <w:t>rd</w:t>
      </w:r>
      <w:r>
        <w:rPr>
          <w:spacing w:val="14"/>
          <w:vertAlign w:val="baseline"/>
        </w:rPr>
        <w:t xml:space="preserve"> </w:t>
      </w:r>
      <w:r>
        <w:rPr>
          <w:vertAlign w:val="baseline"/>
        </w:rPr>
        <w:t>with</w:t>
      </w:r>
      <w:r>
        <w:rPr>
          <w:spacing w:val="16"/>
          <w:vertAlign w:val="baseline"/>
        </w:rPr>
        <w:t xml:space="preserve"> </w:t>
      </w:r>
      <w:r>
        <w:rPr>
          <w:vertAlign w:val="baseline"/>
        </w:rPr>
        <w:t>MIS</w:t>
      </w:r>
      <w:r>
        <w:rPr>
          <w:spacing w:val="17"/>
          <w:vertAlign w:val="baseline"/>
        </w:rPr>
        <w:t xml:space="preserve"> </w:t>
      </w:r>
      <w:r>
        <w:rPr>
          <w:vertAlign w:val="baseline"/>
        </w:rPr>
        <w:t>3.71</w:t>
      </w:r>
      <w:r>
        <w:rPr>
          <w:spacing w:val="13"/>
          <w:vertAlign w:val="baseline"/>
        </w:rPr>
        <w:t xml:space="preserve"> </w:t>
      </w:r>
      <w:r>
        <w:rPr>
          <w:vertAlign w:val="baseline"/>
        </w:rPr>
        <w:t>by</w:t>
      </w:r>
      <w:r>
        <w:rPr>
          <w:spacing w:val="11"/>
          <w:vertAlign w:val="baseline"/>
        </w:rPr>
        <w:t xml:space="preserve"> </w:t>
      </w:r>
      <w:r>
        <w:rPr>
          <w:vertAlign w:val="baseline"/>
        </w:rPr>
        <w:t>the</w:t>
      </w:r>
      <w:r>
        <w:rPr>
          <w:spacing w:val="12"/>
          <w:vertAlign w:val="baseline"/>
        </w:rPr>
        <w:t xml:space="preserve"> </w:t>
      </w:r>
      <w:r>
        <w:rPr>
          <w:vertAlign w:val="baseline"/>
        </w:rPr>
        <w:t>mid-level</w:t>
      </w:r>
      <w:r>
        <w:rPr>
          <w:spacing w:val="14"/>
          <w:vertAlign w:val="baseline"/>
        </w:rPr>
        <w:t xml:space="preserve"> </w:t>
      </w:r>
      <w:r>
        <w:rPr>
          <w:vertAlign w:val="baseline"/>
        </w:rPr>
        <w:t>staff,</w:t>
      </w:r>
      <w:r>
        <w:rPr>
          <w:spacing w:val="15"/>
          <w:vertAlign w:val="baseline"/>
        </w:rPr>
        <w:t xml:space="preserve"> </w:t>
      </w:r>
      <w:r>
        <w:rPr>
          <w:vertAlign w:val="baseline"/>
        </w:rPr>
        <w:t>1</w:t>
      </w:r>
      <w:r>
        <w:rPr>
          <w:vertAlign w:val="superscript"/>
        </w:rPr>
        <w:t>st</w:t>
      </w:r>
      <w:r>
        <w:rPr>
          <w:spacing w:val="14"/>
          <w:vertAlign w:val="baseline"/>
        </w:rPr>
        <w:t xml:space="preserve"> </w:t>
      </w:r>
      <w:r>
        <w:rPr>
          <w:vertAlign w:val="baseline"/>
        </w:rPr>
        <w:t>with</w:t>
      </w:r>
      <w:r>
        <w:rPr>
          <w:spacing w:val="14"/>
          <w:vertAlign w:val="baseline"/>
        </w:rPr>
        <w:t xml:space="preserve"> </w:t>
      </w:r>
      <w:r>
        <w:rPr>
          <w:vertAlign w:val="baseline"/>
        </w:rPr>
        <w:t>MIS</w:t>
      </w:r>
    </w:p>
    <w:p>
      <w:pPr>
        <w:pStyle w:val="5"/>
        <w:spacing w:line="480" w:lineRule="auto"/>
        <w:ind w:left="120" w:right="313"/>
        <w:jc w:val="both"/>
      </w:pPr>
      <w:r>
        <w:t>4.50 by the low level staff, and 3</w:t>
      </w:r>
      <w:r>
        <w:rPr>
          <w:vertAlign w:val="superscript"/>
        </w:rPr>
        <w:t>rd</w:t>
      </w:r>
      <w:r>
        <w:rPr>
          <w:vertAlign w:val="baseline"/>
        </w:rPr>
        <w:t xml:space="preserve"> with MIS 4.20 by the top level management staff. Recognition</w:t>
      </w:r>
      <w:r>
        <w:rPr>
          <w:spacing w:val="-57"/>
          <w:vertAlign w:val="baseline"/>
        </w:rPr>
        <w:t xml:space="preserve"> </w:t>
      </w:r>
      <w:r>
        <w:rPr>
          <w:vertAlign w:val="baseline"/>
        </w:rPr>
        <w:t>by</w:t>
      </w:r>
      <w:r>
        <w:rPr>
          <w:spacing w:val="-13"/>
          <w:vertAlign w:val="baseline"/>
        </w:rPr>
        <w:t xml:space="preserve"> </w:t>
      </w:r>
      <w:r>
        <w:rPr>
          <w:vertAlign w:val="baseline"/>
        </w:rPr>
        <w:t>authority</w:t>
      </w:r>
      <w:r>
        <w:rPr>
          <w:spacing w:val="-13"/>
          <w:vertAlign w:val="baseline"/>
        </w:rPr>
        <w:t xml:space="preserve"> </w:t>
      </w:r>
      <w:r>
        <w:rPr>
          <w:vertAlign w:val="baseline"/>
        </w:rPr>
        <w:t>as</w:t>
      </w:r>
      <w:r>
        <w:rPr>
          <w:spacing w:val="-8"/>
          <w:vertAlign w:val="baseline"/>
        </w:rPr>
        <w:t xml:space="preserve"> </w:t>
      </w:r>
      <w:r>
        <w:rPr>
          <w:vertAlign w:val="baseline"/>
        </w:rPr>
        <w:t>a</w:t>
      </w:r>
      <w:r>
        <w:rPr>
          <w:spacing w:val="-9"/>
          <w:vertAlign w:val="baseline"/>
        </w:rPr>
        <w:t xml:space="preserve"> </w:t>
      </w:r>
      <w:r>
        <w:rPr>
          <w:vertAlign w:val="baseline"/>
        </w:rPr>
        <w:t>factor</w:t>
      </w:r>
      <w:r>
        <w:rPr>
          <w:spacing w:val="-9"/>
          <w:vertAlign w:val="baseline"/>
        </w:rPr>
        <w:t xml:space="preserve"> </w:t>
      </w:r>
      <w:r>
        <w:rPr>
          <w:vertAlign w:val="baseline"/>
        </w:rPr>
        <w:t>was</w:t>
      </w:r>
      <w:r>
        <w:rPr>
          <w:spacing w:val="-8"/>
          <w:vertAlign w:val="baseline"/>
        </w:rPr>
        <w:t xml:space="preserve"> </w:t>
      </w:r>
      <w:r>
        <w:rPr>
          <w:vertAlign w:val="baseline"/>
        </w:rPr>
        <w:t>ranked</w:t>
      </w:r>
      <w:r>
        <w:rPr>
          <w:spacing w:val="-9"/>
          <w:vertAlign w:val="baseline"/>
        </w:rPr>
        <w:t xml:space="preserve"> </w:t>
      </w:r>
      <w:r>
        <w:rPr>
          <w:vertAlign w:val="baseline"/>
        </w:rPr>
        <w:t>4</w:t>
      </w:r>
      <w:r>
        <w:rPr>
          <w:vertAlign w:val="superscript"/>
        </w:rPr>
        <w:t>th</w:t>
      </w:r>
      <w:r>
        <w:rPr>
          <w:spacing w:val="-6"/>
          <w:vertAlign w:val="baseline"/>
        </w:rPr>
        <w:t xml:space="preserve"> </w:t>
      </w:r>
      <w:r>
        <w:rPr>
          <w:vertAlign w:val="baseline"/>
        </w:rPr>
        <w:t>overall</w:t>
      </w:r>
      <w:r>
        <w:rPr>
          <w:spacing w:val="-8"/>
          <w:vertAlign w:val="baseline"/>
        </w:rPr>
        <w:t xml:space="preserve"> </w:t>
      </w:r>
      <w:r>
        <w:rPr>
          <w:vertAlign w:val="baseline"/>
        </w:rPr>
        <w:t>with</w:t>
      </w:r>
      <w:r>
        <w:rPr>
          <w:spacing w:val="-11"/>
          <w:vertAlign w:val="baseline"/>
        </w:rPr>
        <w:t xml:space="preserve"> </w:t>
      </w:r>
      <w:r>
        <w:rPr>
          <w:vertAlign w:val="baseline"/>
        </w:rPr>
        <w:t>MIS</w:t>
      </w:r>
      <w:r>
        <w:rPr>
          <w:spacing w:val="-8"/>
          <w:vertAlign w:val="baseline"/>
        </w:rPr>
        <w:t xml:space="preserve"> </w:t>
      </w:r>
      <w:r>
        <w:rPr>
          <w:vertAlign w:val="baseline"/>
        </w:rPr>
        <w:t>4.07.</w:t>
      </w:r>
      <w:r>
        <w:rPr>
          <w:spacing w:val="-8"/>
          <w:vertAlign w:val="baseline"/>
        </w:rPr>
        <w:t xml:space="preserve"> </w:t>
      </w:r>
      <w:r>
        <w:rPr>
          <w:vertAlign w:val="baseline"/>
        </w:rPr>
        <w:t>The</w:t>
      </w:r>
      <w:r>
        <w:rPr>
          <w:spacing w:val="-10"/>
          <w:vertAlign w:val="baseline"/>
        </w:rPr>
        <w:t xml:space="preserve"> </w:t>
      </w:r>
      <w:r>
        <w:rPr>
          <w:vertAlign w:val="baseline"/>
        </w:rPr>
        <w:t>mid-level</w:t>
      </w:r>
      <w:r>
        <w:rPr>
          <w:spacing w:val="-8"/>
          <w:vertAlign w:val="baseline"/>
        </w:rPr>
        <w:t xml:space="preserve"> </w:t>
      </w:r>
      <w:r>
        <w:rPr>
          <w:vertAlign w:val="baseline"/>
        </w:rPr>
        <w:t>staff</w:t>
      </w:r>
      <w:r>
        <w:rPr>
          <w:spacing w:val="-9"/>
          <w:vertAlign w:val="baseline"/>
        </w:rPr>
        <w:t xml:space="preserve"> </w:t>
      </w:r>
      <w:r>
        <w:rPr>
          <w:vertAlign w:val="baseline"/>
        </w:rPr>
        <w:t>ranked</w:t>
      </w:r>
      <w:r>
        <w:rPr>
          <w:spacing w:val="-8"/>
          <w:vertAlign w:val="baseline"/>
        </w:rPr>
        <w:t xml:space="preserve"> </w:t>
      </w:r>
      <w:r>
        <w:rPr>
          <w:vertAlign w:val="baseline"/>
        </w:rPr>
        <w:t>it</w:t>
      </w:r>
      <w:r>
        <w:rPr>
          <w:spacing w:val="-8"/>
          <w:vertAlign w:val="baseline"/>
        </w:rPr>
        <w:t xml:space="preserve"> </w:t>
      </w:r>
      <w:r>
        <w:rPr>
          <w:vertAlign w:val="baseline"/>
        </w:rPr>
        <w:t>3</w:t>
      </w:r>
      <w:r>
        <w:rPr>
          <w:vertAlign w:val="superscript"/>
        </w:rPr>
        <w:t>rd</w:t>
      </w:r>
      <w:r>
        <w:rPr>
          <w:spacing w:val="-7"/>
          <w:vertAlign w:val="baseline"/>
        </w:rPr>
        <w:t xml:space="preserve"> </w:t>
      </w:r>
      <w:r>
        <w:rPr>
          <w:vertAlign w:val="baseline"/>
        </w:rPr>
        <w:t>with</w:t>
      </w:r>
      <w:r>
        <w:rPr>
          <w:spacing w:val="-58"/>
          <w:vertAlign w:val="baseline"/>
        </w:rPr>
        <w:t xml:space="preserve"> </w:t>
      </w:r>
      <w:r>
        <w:rPr>
          <w:vertAlign w:val="baseline"/>
        </w:rPr>
        <w:t>MIS</w:t>
      </w:r>
      <w:r>
        <w:rPr>
          <w:spacing w:val="-6"/>
          <w:vertAlign w:val="baseline"/>
        </w:rPr>
        <w:t xml:space="preserve"> </w:t>
      </w:r>
      <w:r>
        <w:rPr>
          <w:vertAlign w:val="baseline"/>
        </w:rPr>
        <w:t>3.71;</w:t>
      </w:r>
      <w:r>
        <w:rPr>
          <w:spacing w:val="-6"/>
          <w:vertAlign w:val="baseline"/>
        </w:rPr>
        <w:t xml:space="preserve"> </w:t>
      </w:r>
      <w:r>
        <w:rPr>
          <w:vertAlign w:val="baseline"/>
        </w:rPr>
        <w:t>low</w:t>
      </w:r>
      <w:r>
        <w:rPr>
          <w:spacing w:val="-5"/>
          <w:vertAlign w:val="baseline"/>
        </w:rPr>
        <w:t xml:space="preserve"> </w:t>
      </w:r>
      <w:r>
        <w:rPr>
          <w:vertAlign w:val="baseline"/>
        </w:rPr>
        <w:t>level</w:t>
      </w:r>
      <w:r>
        <w:rPr>
          <w:spacing w:val="-6"/>
          <w:vertAlign w:val="baseline"/>
        </w:rPr>
        <w:t xml:space="preserve"> </w:t>
      </w:r>
      <w:r>
        <w:rPr>
          <w:vertAlign w:val="baseline"/>
        </w:rPr>
        <w:t>staff</w:t>
      </w:r>
      <w:r>
        <w:rPr>
          <w:spacing w:val="-4"/>
          <w:vertAlign w:val="baseline"/>
        </w:rPr>
        <w:t xml:space="preserve"> </w:t>
      </w:r>
      <w:r>
        <w:rPr>
          <w:vertAlign w:val="baseline"/>
        </w:rPr>
        <w:t>ranked</w:t>
      </w:r>
      <w:r>
        <w:rPr>
          <w:spacing w:val="-6"/>
          <w:vertAlign w:val="baseline"/>
        </w:rPr>
        <w:t xml:space="preserve"> </w:t>
      </w:r>
      <w:r>
        <w:rPr>
          <w:vertAlign w:val="baseline"/>
        </w:rPr>
        <w:t>it</w:t>
      </w:r>
      <w:r>
        <w:rPr>
          <w:spacing w:val="-5"/>
          <w:vertAlign w:val="baseline"/>
        </w:rPr>
        <w:t xml:space="preserve"> </w:t>
      </w:r>
      <w:r>
        <w:rPr>
          <w:vertAlign w:val="baseline"/>
        </w:rPr>
        <w:t>2</w:t>
      </w:r>
      <w:r>
        <w:rPr>
          <w:vertAlign w:val="superscript"/>
        </w:rPr>
        <w:t>nd</w:t>
      </w:r>
      <w:r>
        <w:rPr>
          <w:spacing w:val="-5"/>
          <w:vertAlign w:val="baseline"/>
        </w:rPr>
        <w:t xml:space="preserve"> </w:t>
      </w:r>
      <w:r>
        <w:rPr>
          <w:vertAlign w:val="baseline"/>
        </w:rPr>
        <w:t>with</w:t>
      </w:r>
      <w:r>
        <w:rPr>
          <w:spacing w:val="-5"/>
          <w:vertAlign w:val="baseline"/>
        </w:rPr>
        <w:t xml:space="preserve"> </w:t>
      </w:r>
      <w:r>
        <w:rPr>
          <w:vertAlign w:val="baseline"/>
        </w:rPr>
        <w:t>MIS</w:t>
      </w:r>
      <w:r>
        <w:rPr>
          <w:spacing w:val="-6"/>
          <w:vertAlign w:val="baseline"/>
        </w:rPr>
        <w:t xml:space="preserve"> </w:t>
      </w:r>
      <w:r>
        <w:rPr>
          <w:vertAlign w:val="baseline"/>
        </w:rPr>
        <w:t>4.40,</w:t>
      </w:r>
      <w:r>
        <w:rPr>
          <w:spacing w:val="-5"/>
          <w:vertAlign w:val="baseline"/>
        </w:rPr>
        <w:t xml:space="preserve"> </w:t>
      </w:r>
      <w:r>
        <w:rPr>
          <w:vertAlign w:val="baseline"/>
        </w:rPr>
        <w:t>and</w:t>
      </w:r>
      <w:r>
        <w:rPr>
          <w:spacing w:val="-5"/>
          <w:vertAlign w:val="baseline"/>
        </w:rPr>
        <w:t xml:space="preserve"> </w:t>
      </w:r>
      <w:r>
        <w:rPr>
          <w:vertAlign w:val="baseline"/>
        </w:rPr>
        <w:t>top</w:t>
      </w:r>
      <w:r>
        <w:rPr>
          <w:spacing w:val="-6"/>
          <w:vertAlign w:val="baseline"/>
        </w:rPr>
        <w:t xml:space="preserve"> </w:t>
      </w:r>
      <w:r>
        <w:rPr>
          <w:vertAlign w:val="baseline"/>
        </w:rPr>
        <w:t>level</w:t>
      </w:r>
      <w:r>
        <w:rPr>
          <w:spacing w:val="-5"/>
          <w:vertAlign w:val="baseline"/>
        </w:rPr>
        <w:t xml:space="preserve"> </w:t>
      </w:r>
      <w:r>
        <w:rPr>
          <w:vertAlign w:val="baseline"/>
        </w:rPr>
        <w:t>management</w:t>
      </w:r>
      <w:r>
        <w:rPr>
          <w:spacing w:val="-6"/>
          <w:vertAlign w:val="baseline"/>
        </w:rPr>
        <w:t xml:space="preserve"> </w:t>
      </w:r>
      <w:r>
        <w:rPr>
          <w:vertAlign w:val="baseline"/>
        </w:rPr>
        <w:t>staff,</w:t>
      </w:r>
      <w:r>
        <w:rPr>
          <w:spacing w:val="-5"/>
          <w:vertAlign w:val="baseline"/>
        </w:rPr>
        <w:t xml:space="preserve"> </w:t>
      </w:r>
      <w:r>
        <w:rPr>
          <w:vertAlign w:val="baseline"/>
        </w:rPr>
        <w:t>4</w:t>
      </w:r>
      <w:r>
        <w:rPr>
          <w:vertAlign w:val="superscript"/>
        </w:rPr>
        <w:t>th</w:t>
      </w:r>
      <w:r>
        <w:rPr>
          <w:spacing w:val="-5"/>
          <w:vertAlign w:val="baseline"/>
        </w:rPr>
        <w:t xml:space="preserve"> </w:t>
      </w:r>
      <w:r>
        <w:rPr>
          <w:vertAlign w:val="baseline"/>
        </w:rPr>
        <w:t>position</w:t>
      </w:r>
      <w:r>
        <w:rPr>
          <w:spacing w:val="-57"/>
          <w:vertAlign w:val="baseline"/>
        </w:rPr>
        <w:t xml:space="preserve"> </w:t>
      </w:r>
      <w:r>
        <w:rPr>
          <w:vertAlign w:val="baseline"/>
        </w:rPr>
        <w:t>with</w:t>
      </w:r>
      <w:r>
        <w:rPr>
          <w:spacing w:val="-2"/>
          <w:vertAlign w:val="baseline"/>
        </w:rPr>
        <w:t xml:space="preserve"> </w:t>
      </w:r>
      <w:r>
        <w:rPr>
          <w:vertAlign w:val="baseline"/>
        </w:rPr>
        <w:t>MIS</w:t>
      </w:r>
      <w:r>
        <w:rPr>
          <w:spacing w:val="-2"/>
          <w:vertAlign w:val="baseline"/>
        </w:rPr>
        <w:t xml:space="preserve"> </w:t>
      </w:r>
      <w:r>
        <w:rPr>
          <w:vertAlign w:val="baseline"/>
        </w:rPr>
        <w:t>4.10.</w:t>
      </w:r>
      <w:r>
        <w:rPr>
          <w:spacing w:val="-1"/>
          <w:vertAlign w:val="baseline"/>
        </w:rPr>
        <w:t xml:space="preserve"> </w:t>
      </w:r>
      <w:r>
        <w:rPr>
          <w:vertAlign w:val="baseline"/>
        </w:rPr>
        <w:t>Satisfaction</w:t>
      </w:r>
      <w:r>
        <w:rPr>
          <w:spacing w:val="-2"/>
          <w:vertAlign w:val="baseline"/>
        </w:rPr>
        <w:t xml:space="preserve"> </w:t>
      </w:r>
      <w:r>
        <w:rPr>
          <w:vertAlign w:val="baseline"/>
        </w:rPr>
        <w:t>derived</w:t>
      </w:r>
      <w:r>
        <w:rPr>
          <w:spacing w:val="-2"/>
          <w:vertAlign w:val="baseline"/>
        </w:rPr>
        <w:t xml:space="preserve"> </w:t>
      </w:r>
      <w:r>
        <w:rPr>
          <w:vertAlign w:val="baseline"/>
        </w:rPr>
        <w:t>from</w:t>
      </w:r>
      <w:r>
        <w:rPr>
          <w:spacing w:val="-1"/>
          <w:vertAlign w:val="baseline"/>
        </w:rPr>
        <w:t xml:space="preserve"> </w:t>
      </w:r>
      <w:r>
        <w:rPr>
          <w:vertAlign w:val="baseline"/>
        </w:rPr>
        <w:t>work</w:t>
      </w:r>
      <w:r>
        <w:rPr>
          <w:spacing w:val="-2"/>
          <w:vertAlign w:val="baseline"/>
        </w:rPr>
        <w:t xml:space="preserve"> </w:t>
      </w:r>
      <w:r>
        <w:rPr>
          <w:vertAlign w:val="baseline"/>
        </w:rPr>
        <w:t>itself had</w:t>
      </w:r>
      <w:r>
        <w:rPr>
          <w:spacing w:val="-2"/>
          <w:vertAlign w:val="baseline"/>
        </w:rPr>
        <w:t xml:space="preserve"> </w:t>
      </w:r>
      <w:r>
        <w:rPr>
          <w:vertAlign w:val="baseline"/>
        </w:rPr>
        <w:t>overall</w:t>
      </w:r>
      <w:r>
        <w:rPr>
          <w:spacing w:val="-2"/>
          <w:vertAlign w:val="baseline"/>
        </w:rPr>
        <w:t xml:space="preserve"> </w:t>
      </w:r>
      <w:r>
        <w:rPr>
          <w:vertAlign w:val="baseline"/>
        </w:rPr>
        <w:t>ranking</w:t>
      </w:r>
      <w:r>
        <w:rPr>
          <w:spacing w:val="-4"/>
          <w:vertAlign w:val="baseline"/>
        </w:rPr>
        <w:t xml:space="preserve"> </w:t>
      </w:r>
      <w:r>
        <w:rPr>
          <w:vertAlign w:val="baseline"/>
        </w:rPr>
        <w:t>of</w:t>
      </w:r>
      <w:r>
        <w:rPr>
          <w:spacing w:val="-1"/>
          <w:vertAlign w:val="baseline"/>
        </w:rPr>
        <w:t xml:space="preserve"> </w:t>
      </w:r>
      <w:r>
        <w:rPr>
          <w:vertAlign w:val="baseline"/>
        </w:rPr>
        <w:t>5th</w:t>
      </w:r>
      <w:r>
        <w:rPr>
          <w:spacing w:val="-1"/>
          <w:vertAlign w:val="baseline"/>
        </w:rPr>
        <w:t xml:space="preserve"> </w:t>
      </w:r>
      <w:r>
        <w:rPr>
          <w:vertAlign w:val="baseline"/>
        </w:rPr>
        <w:t>with</w:t>
      </w:r>
      <w:r>
        <w:rPr>
          <w:spacing w:val="-2"/>
          <w:vertAlign w:val="baseline"/>
        </w:rPr>
        <w:t xml:space="preserve"> </w:t>
      </w:r>
      <w:r>
        <w:rPr>
          <w:vertAlign w:val="baseline"/>
        </w:rPr>
        <w:t>MIS</w:t>
      </w:r>
      <w:r>
        <w:rPr>
          <w:spacing w:val="-2"/>
          <w:vertAlign w:val="baseline"/>
        </w:rPr>
        <w:t xml:space="preserve"> </w:t>
      </w:r>
      <w:r>
        <w:rPr>
          <w:vertAlign w:val="baseline"/>
        </w:rPr>
        <w:t>of</w:t>
      </w:r>
      <w:r>
        <w:rPr>
          <w:spacing w:val="-1"/>
          <w:vertAlign w:val="baseline"/>
        </w:rPr>
        <w:t xml:space="preserve"> </w:t>
      </w:r>
      <w:r>
        <w:rPr>
          <w:vertAlign w:val="baseline"/>
        </w:rPr>
        <w:t>4.02.</w:t>
      </w:r>
      <w:r>
        <w:rPr>
          <w:spacing w:val="-58"/>
          <w:vertAlign w:val="baseline"/>
        </w:rPr>
        <w:t xml:space="preserve"> </w:t>
      </w:r>
      <w:r>
        <w:rPr>
          <w:vertAlign w:val="baseline"/>
        </w:rPr>
        <w:t>Appreciation</w:t>
      </w:r>
      <w:r>
        <w:rPr>
          <w:spacing w:val="-8"/>
          <w:vertAlign w:val="baseline"/>
        </w:rPr>
        <w:t xml:space="preserve"> </w:t>
      </w:r>
      <w:r>
        <w:rPr>
          <w:vertAlign w:val="baseline"/>
        </w:rPr>
        <w:t>of</w:t>
      </w:r>
      <w:r>
        <w:rPr>
          <w:spacing w:val="-9"/>
          <w:vertAlign w:val="baseline"/>
        </w:rPr>
        <w:t xml:space="preserve"> </w:t>
      </w:r>
      <w:r>
        <w:rPr>
          <w:vertAlign w:val="baseline"/>
        </w:rPr>
        <w:t>effort</w:t>
      </w:r>
      <w:r>
        <w:rPr>
          <w:spacing w:val="-9"/>
          <w:vertAlign w:val="baseline"/>
        </w:rPr>
        <w:t xml:space="preserve"> </w:t>
      </w:r>
      <w:r>
        <w:rPr>
          <w:vertAlign w:val="baseline"/>
        </w:rPr>
        <w:t>and</w:t>
      </w:r>
      <w:r>
        <w:rPr>
          <w:spacing w:val="-9"/>
          <w:vertAlign w:val="baseline"/>
        </w:rPr>
        <w:t xml:space="preserve"> </w:t>
      </w:r>
      <w:r>
        <w:rPr>
          <w:vertAlign w:val="baseline"/>
        </w:rPr>
        <w:t>reward</w:t>
      </w:r>
      <w:r>
        <w:rPr>
          <w:spacing w:val="-7"/>
          <w:vertAlign w:val="baseline"/>
        </w:rPr>
        <w:t xml:space="preserve"> </w:t>
      </w:r>
      <w:r>
        <w:rPr>
          <w:vertAlign w:val="baseline"/>
        </w:rPr>
        <w:t>was</w:t>
      </w:r>
      <w:r>
        <w:rPr>
          <w:spacing w:val="-8"/>
          <w:vertAlign w:val="baseline"/>
        </w:rPr>
        <w:t xml:space="preserve"> </w:t>
      </w:r>
      <w:r>
        <w:rPr>
          <w:vertAlign w:val="baseline"/>
        </w:rPr>
        <w:t>ranked</w:t>
      </w:r>
      <w:r>
        <w:rPr>
          <w:spacing w:val="-9"/>
          <w:vertAlign w:val="baseline"/>
        </w:rPr>
        <w:t xml:space="preserve"> </w:t>
      </w:r>
      <w:r>
        <w:rPr>
          <w:vertAlign w:val="baseline"/>
        </w:rPr>
        <w:t>6th</w:t>
      </w:r>
      <w:r>
        <w:rPr>
          <w:spacing w:val="-8"/>
          <w:vertAlign w:val="baseline"/>
        </w:rPr>
        <w:t xml:space="preserve"> </w:t>
      </w:r>
      <w:r>
        <w:rPr>
          <w:vertAlign w:val="baseline"/>
        </w:rPr>
        <w:t>in</w:t>
      </w:r>
      <w:r>
        <w:rPr>
          <w:spacing w:val="-9"/>
          <w:vertAlign w:val="baseline"/>
        </w:rPr>
        <w:t xml:space="preserve"> </w:t>
      </w:r>
      <w:r>
        <w:rPr>
          <w:vertAlign w:val="baseline"/>
        </w:rPr>
        <w:t>overall</w:t>
      </w:r>
      <w:r>
        <w:rPr>
          <w:spacing w:val="-7"/>
          <w:vertAlign w:val="baseline"/>
        </w:rPr>
        <w:t xml:space="preserve"> </w:t>
      </w:r>
      <w:r>
        <w:rPr>
          <w:vertAlign w:val="baseline"/>
        </w:rPr>
        <w:t>ranking</w:t>
      </w:r>
      <w:r>
        <w:rPr>
          <w:spacing w:val="-11"/>
          <w:vertAlign w:val="baseline"/>
        </w:rPr>
        <w:t xml:space="preserve"> </w:t>
      </w:r>
      <w:r>
        <w:rPr>
          <w:vertAlign w:val="baseline"/>
        </w:rPr>
        <w:t>by</w:t>
      </w:r>
      <w:r>
        <w:rPr>
          <w:spacing w:val="-13"/>
          <w:vertAlign w:val="baseline"/>
        </w:rPr>
        <w:t xml:space="preserve"> </w:t>
      </w:r>
      <w:r>
        <w:rPr>
          <w:vertAlign w:val="baseline"/>
        </w:rPr>
        <w:t>the</w:t>
      </w:r>
      <w:r>
        <w:rPr>
          <w:spacing w:val="-9"/>
          <w:vertAlign w:val="baseline"/>
        </w:rPr>
        <w:t xml:space="preserve"> </w:t>
      </w:r>
      <w:r>
        <w:rPr>
          <w:vertAlign w:val="baseline"/>
        </w:rPr>
        <w:t>respondents.</w:t>
      </w:r>
      <w:r>
        <w:rPr>
          <w:spacing w:val="-8"/>
          <w:vertAlign w:val="baseline"/>
        </w:rPr>
        <w:t xml:space="preserve"> </w:t>
      </w:r>
      <w:r>
        <w:rPr>
          <w:vertAlign w:val="baseline"/>
        </w:rPr>
        <w:t>This</w:t>
      </w:r>
      <w:r>
        <w:rPr>
          <w:spacing w:val="-7"/>
          <w:vertAlign w:val="baseline"/>
        </w:rPr>
        <w:t xml:space="preserve"> </w:t>
      </w:r>
      <w:r>
        <w:rPr>
          <w:vertAlign w:val="baseline"/>
        </w:rPr>
        <w:t>same</w:t>
      </w:r>
      <w:r>
        <w:rPr>
          <w:spacing w:val="-58"/>
          <w:vertAlign w:val="baseline"/>
        </w:rPr>
        <w:t xml:space="preserve"> </w:t>
      </w:r>
      <w:r>
        <w:rPr>
          <w:vertAlign w:val="baseline"/>
        </w:rPr>
        <w:t>factor was ranked 2</w:t>
      </w:r>
      <w:r>
        <w:rPr>
          <w:vertAlign w:val="superscript"/>
        </w:rPr>
        <w:t>nd</w:t>
      </w:r>
      <w:r>
        <w:rPr>
          <w:vertAlign w:val="baseline"/>
        </w:rPr>
        <w:t xml:space="preserve"> with MIS of 3.85 by the mid-level staff and 5</w:t>
      </w:r>
      <w:r>
        <w:rPr>
          <w:vertAlign w:val="superscript"/>
        </w:rPr>
        <w:t>th</w:t>
      </w:r>
      <w:r>
        <w:rPr>
          <w:vertAlign w:val="baseline"/>
        </w:rPr>
        <w:t xml:space="preserve"> with MIS of 4.00 by low</w:t>
      </w:r>
      <w:r>
        <w:rPr>
          <w:spacing w:val="1"/>
          <w:vertAlign w:val="baseline"/>
        </w:rPr>
        <w:t xml:space="preserve"> </w:t>
      </w:r>
      <w:r>
        <w:rPr>
          <w:vertAlign w:val="baseline"/>
        </w:rPr>
        <w:t>level</w:t>
      </w:r>
      <w:r>
        <w:rPr>
          <w:spacing w:val="-1"/>
          <w:vertAlign w:val="baseline"/>
        </w:rPr>
        <w:t xml:space="preserve"> </w:t>
      </w:r>
      <w:r>
        <w:rPr>
          <w:vertAlign w:val="baseline"/>
        </w:rPr>
        <w:t>staff</w:t>
      </w:r>
      <w:r>
        <w:rPr>
          <w:spacing w:val="-2"/>
          <w:vertAlign w:val="baseline"/>
        </w:rPr>
        <w:t xml:space="preserve"> </w:t>
      </w:r>
      <w:r>
        <w:rPr>
          <w:vertAlign w:val="baseline"/>
        </w:rPr>
        <w:t>and top</w:t>
      </w:r>
      <w:r>
        <w:rPr>
          <w:spacing w:val="-1"/>
          <w:vertAlign w:val="baseline"/>
        </w:rPr>
        <w:t xml:space="preserve"> </w:t>
      </w:r>
      <w:r>
        <w:rPr>
          <w:vertAlign w:val="baseline"/>
        </w:rPr>
        <w:t>level</w:t>
      </w:r>
      <w:r>
        <w:rPr>
          <w:spacing w:val="2"/>
          <w:vertAlign w:val="baseline"/>
        </w:rPr>
        <w:t xml:space="preserve"> </w:t>
      </w:r>
      <w:r>
        <w:rPr>
          <w:vertAlign w:val="baseline"/>
        </w:rPr>
        <w:t>management staff also ranked it</w:t>
      </w:r>
      <w:r>
        <w:rPr>
          <w:spacing w:val="-1"/>
          <w:vertAlign w:val="baseline"/>
        </w:rPr>
        <w:t xml:space="preserve"> </w:t>
      </w:r>
      <w:r>
        <w:rPr>
          <w:vertAlign w:val="baseline"/>
        </w:rPr>
        <w:t>3</w:t>
      </w:r>
      <w:r>
        <w:rPr>
          <w:vertAlign w:val="superscript"/>
        </w:rPr>
        <w:t>rd</w:t>
      </w:r>
      <w:r>
        <w:rPr>
          <w:spacing w:val="1"/>
          <w:vertAlign w:val="baseline"/>
        </w:rPr>
        <w:t xml:space="preserve"> </w:t>
      </w:r>
      <w:r>
        <w:rPr>
          <w:vertAlign w:val="baseline"/>
        </w:rPr>
        <w:t>with MIS of</w:t>
      </w:r>
      <w:r>
        <w:rPr>
          <w:spacing w:val="-1"/>
          <w:vertAlign w:val="baseline"/>
        </w:rPr>
        <w:t xml:space="preserve"> </w:t>
      </w:r>
      <w:r>
        <w:rPr>
          <w:vertAlign w:val="baseline"/>
        </w:rPr>
        <w:t>4.20.</w:t>
      </w:r>
    </w:p>
    <w:p>
      <w:pPr>
        <w:pStyle w:val="5"/>
        <w:spacing w:before="1" w:line="480" w:lineRule="auto"/>
        <w:ind w:left="120" w:right="314" w:firstLine="60"/>
        <w:jc w:val="both"/>
      </w:pPr>
      <w:r>
        <w:t>Opportunity for skill development was ranked 7th in the overall ranking of the respondents.</w:t>
      </w:r>
      <w:r>
        <w:rPr>
          <w:spacing w:val="1"/>
        </w:rPr>
        <w:t xml:space="preserve"> </w:t>
      </w:r>
      <w:r>
        <w:t>Although, mid-level staff ranked it 3</w:t>
      </w:r>
      <w:r>
        <w:rPr>
          <w:vertAlign w:val="superscript"/>
        </w:rPr>
        <w:t>rd</w:t>
      </w:r>
      <w:r>
        <w:rPr>
          <w:vertAlign w:val="baseline"/>
        </w:rPr>
        <w:t xml:space="preserve"> with MIS of 3.71, while low level staff ranked it 6</w:t>
      </w:r>
      <w:r>
        <w:rPr>
          <w:vertAlign w:val="superscript"/>
        </w:rPr>
        <w:t>th</w:t>
      </w:r>
      <w:r>
        <w:rPr>
          <w:vertAlign w:val="baseline"/>
        </w:rPr>
        <w:t xml:space="preserve"> with</w:t>
      </w:r>
      <w:r>
        <w:rPr>
          <w:spacing w:val="1"/>
          <w:vertAlign w:val="baseline"/>
        </w:rPr>
        <w:t xml:space="preserve"> </w:t>
      </w:r>
      <w:r>
        <w:rPr>
          <w:vertAlign w:val="baseline"/>
        </w:rPr>
        <w:t>MIS</w:t>
      </w:r>
      <w:r>
        <w:rPr>
          <w:spacing w:val="-8"/>
          <w:vertAlign w:val="baseline"/>
        </w:rPr>
        <w:t xml:space="preserve"> </w:t>
      </w:r>
      <w:r>
        <w:rPr>
          <w:vertAlign w:val="baseline"/>
        </w:rPr>
        <w:t>of</w:t>
      </w:r>
      <w:r>
        <w:rPr>
          <w:spacing w:val="-7"/>
          <w:vertAlign w:val="baseline"/>
        </w:rPr>
        <w:t xml:space="preserve"> </w:t>
      </w:r>
      <w:r>
        <w:rPr>
          <w:vertAlign w:val="baseline"/>
        </w:rPr>
        <w:t>4.10.</w:t>
      </w:r>
      <w:r>
        <w:rPr>
          <w:spacing w:val="-8"/>
          <w:vertAlign w:val="baseline"/>
        </w:rPr>
        <w:t xml:space="preserve"> </w:t>
      </w:r>
      <w:r>
        <w:rPr>
          <w:vertAlign w:val="baseline"/>
        </w:rPr>
        <w:t>The</w:t>
      </w:r>
      <w:r>
        <w:rPr>
          <w:spacing w:val="-8"/>
          <w:vertAlign w:val="baseline"/>
        </w:rPr>
        <w:t xml:space="preserve"> </w:t>
      </w:r>
      <w:r>
        <w:rPr>
          <w:vertAlign w:val="baseline"/>
        </w:rPr>
        <w:t>management</w:t>
      </w:r>
      <w:r>
        <w:rPr>
          <w:spacing w:val="-9"/>
          <w:vertAlign w:val="baseline"/>
        </w:rPr>
        <w:t xml:space="preserve"> </w:t>
      </w:r>
      <w:r>
        <w:rPr>
          <w:vertAlign w:val="baseline"/>
        </w:rPr>
        <w:t>ranked</w:t>
      </w:r>
      <w:r>
        <w:rPr>
          <w:spacing w:val="-6"/>
          <w:vertAlign w:val="baseline"/>
        </w:rPr>
        <w:t xml:space="preserve"> </w:t>
      </w:r>
      <w:r>
        <w:rPr>
          <w:vertAlign w:val="baseline"/>
        </w:rPr>
        <w:t>it</w:t>
      </w:r>
      <w:r>
        <w:rPr>
          <w:spacing w:val="-8"/>
          <w:vertAlign w:val="baseline"/>
        </w:rPr>
        <w:t xml:space="preserve"> </w:t>
      </w:r>
      <w:r>
        <w:rPr>
          <w:vertAlign w:val="baseline"/>
        </w:rPr>
        <w:t>3</w:t>
      </w:r>
      <w:r>
        <w:rPr>
          <w:vertAlign w:val="superscript"/>
        </w:rPr>
        <w:t>rd</w:t>
      </w:r>
      <w:r>
        <w:rPr>
          <w:spacing w:val="-7"/>
          <w:vertAlign w:val="baseline"/>
        </w:rPr>
        <w:t xml:space="preserve"> </w:t>
      </w:r>
      <w:r>
        <w:rPr>
          <w:vertAlign w:val="baseline"/>
        </w:rPr>
        <w:t>with</w:t>
      </w:r>
      <w:r>
        <w:rPr>
          <w:spacing w:val="-7"/>
          <w:vertAlign w:val="baseline"/>
        </w:rPr>
        <w:t xml:space="preserve"> </w:t>
      </w:r>
      <w:r>
        <w:rPr>
          <w:vertAlign w:val="baseline"/>
        </w:rPr>
        <w:t>MIS</w:t>
      </w:r>
      <w:r>
        <w:rPr>
          <w:spacing w:val="-8"/>
          <w:vertAlign w:val="baseline"/>
        </w:rPr>
        <w:t xml:space="preserve"> </w:t>
      </w:r>
      <w:r>
        <w:rPr>
          <w:vertAlign w:val="baseline"/>
        </w:rPr>
        <w:t>of</w:t>
      </w:r>
      <w:r>
        <w:rPr>
          <w:spacing w:val="-8"/>
          <w:vertAlign w:val="baseline"/>
        </w:rPr>
        <w:t xml:space="preserve"> </w:t>
      </w:r>
      <w:r>
        <w:rPr>
          <w:vertAlign w:val="baseline"/>
        </w:rPr>
        <w:t>4.20.</w:t>
      </w:r>
      <w:r>
        <w:rPr>
          <w:spacing w:val="44"/>
          <w:vertAlign w:val="baseline"/>
        </w:rPr>
        <w:t xml:space="preserve"> </w:t>
      </w:r>
      <w:r>
        <w:rPr>
          <w:vertAlign w:val="baseline"/>
        </w:rPr>
        <w:t>Training</w:t>
      </w:r>
      <w:r>
        <w:rPr>
          <w:spacing w:val="-10"/>
          <w:vertAlign w:val="baseline"/>
        </w:rPr>
        <w:t xml:space="preserve"> </w:t>
      </w:r>
      <w:r>
        <w:rPr>
          <w:vertAlign w:val="baseline"/>
        </w:rPr>
        <w:t>and</w:t>
      </w:r>
      <w:r>
        <w:rPr>
          <w:spacing w:val="-4"/>
          <w:vertAlign w:val="baseline"/>
        </w:rPr>
        <w:t xml:space="preserve"> </w:t>
      </w:r>
      <w:r>
        <w:rPr>
          <w:vertAlign w:val="baseline"/>
        </w:rPr>
        <w:t>development</w:t>
      </w:r>
      <w:r>
        <w:rPr>
          <w:spacing w:val="-6"/>
          <w:vertAlign w:val="baseline"/>
        </w:rPr>
        <w:t xml:space="preserve"> </w:t>
      </w:r>
      <w:r>
        <w:rPr>
          <w:vertAlign w:val="baseline"/>
        </w:rPr>
        <w:t>was</w:t>
      </w:r>
      <w:r>
        <w:rPr>
          <w:spacing w:val="-5"/>
          <w:vertAlign w:val="baseline"/>
        </w:rPr>
        <w:t xml:space="preserve"> </w:t>
      </w:r>
      <w:r>
        <w:rPr>
          <w:vertAlign w:val="baseline"/>
        </w:rPr>
        <w:t>also</w:t>
      </w:r>
      <w:r>
        <w:rPr>
          <w:spacing w:val="-58"/>
          <w:vertAlign w:val="baseline"/>
        </w:rPr>
        <w:t xml:space="preserve"> </w:t>
      </w:r>
      <w:r>
        <w:rPr>
          <w:vertAlign w:val="baseline"/>
        </w:rPr>
        <w:t>ranked</w:t>
      </w:r>
      <w:r>
        <w:rPr>
          <w:spacing w:val="-12"/>
          <w:vertAlign w:val="baseline"/>
        </w:rPr>
        <w:t xml:space="preserve"> </w:t>
      </w:r>
      <w:r>
        <w:rPr>
          <w:vertAlign w:val="baseline"/>
        </w:rPr>
        <w:t>8th</w:t>
      </w:r>
      <w:r>
        <w:rPr>
          <w:spacing w:val="-10"/>
          <w:vertAlign w:val="baseline"/>
        </w:rPr>
        <w:t xml:space="preserve"> </w:t>
      </w:r>
      <w:r>
        <w:rPr>
          <w:vertAlign w:val="baseline"/>
        </w:rPr>
        <w:t>with</w:t>
      </w:r>
      <w:r>
        <w:rPr>
          <w:spacing w:val="-12"/>
          <w:vertAlign w:val="baseline"/>
        </w:rPr>
        <w:t xml:space="preserve"> </w:t>
      </w:r>
      <w:r>
        <w:rPr>
          <w:vertAlign w:val="baseline"/>
        </w:rPr>
        <w:t>MIS</w:t>
      </w:r>
      <w:r>
        <w:rPr>
          <w:spacing w:val="-12"/>
          <w:vertAlign w:val="baseline"/>
        </w:rPr>
        <w:t xml:space="preserve"> </w:t>
      </w:r>
      <w:r>
        <w:rPr>
          <w:vertAlign w:val="baseline"/>
        </w:rPr>
        <w:t>of</w:t>
      </w:r>
      <w:r>
        <w:rPr>
          <w:spacing w:val="-13"/>
          <w:vertAlign w:val="baseline"/>
        </w:rPr>
        <w:t xml:space="preserve"> </w:t>
      </w:r>
      <w:r>
        <w:rPr>
          <w:vertAlign w:val="baseline"/>
        </w:rPr>
        <w:t>3.97</w:t>
      </w:r>
      <w:r>
        <w:rPr>
          <w:spacing w:val="-12"/>
          <w:vertAlign w:val="baseline"/>
        </w:rPr>
        <w:t xml:space="preserve"> </w:t>
      </w:r>
      <w:r>
        <w:rPr>
          <w:vertAlign w:val="baseline"/>
        </w:rPr>
        <w:t>by</w:t>
      </w:r>
      <w:r>
        <w:rPr>
          <w:spacing w:val="-17"/>
          <w:vertAlign w:val="baseline"/>
        </w:rPr>
        <w:t xml:space="preserve"> </w:t>
      </w:r>
      <w:r>
        <w:rPr>
          <w:vertAlign w:val="baseline"/>
        </w:rPr>
        <w:t>overall</w:t>
      </w:r>
      <w:r>
        <w:rPr>
          <w:spacing w:val="-12"/>
          <w:vertAlign w:val="baseline"/>
        </w:rPr>
        <w:t xml:space="preserve"> </w:t>
      </w:r>
      <w:r>
        <w:rPr>
          <w:vertAlign w:val="baseline"/>
        </w:rPr>
        <w:t>ranking</w:t>
      </w:r>
      <w:r>
        <w:rPr>
          <w:spacing w:val="-15"/>
          <w:vertAlign w:val="baseline"/>
        </w:rPr>
        <w:t xml:space="preserve"> </w:t>
      </w:r>
      <w:r>
        <w:rPr>
          <w:vertAlign w:val="baseline"/>
        </w:rPr>
        <w:t>of</w:t>
      </w:r>
      <w:r>
        <w:rPr>
          <w:spacing w:val="-13"/>
          <w:vertAlign w:val="baseline"/>
        </w:rPr>
        <w:t xml:space="preserve"> </w:t>
      </w:r>
      <w:r>
        <w:rPr>
          <w:vertAlign w:val="baseline"/>
        </w:rPr>
        <w:t>the</w:t>
      </w:r>
      <w:r>
        <w:rPr>
          <w:spacing w:val="-13"/>
          <w:vertAlign w:val="baseline"/>
        </w:rPr>
        <w:t xml:space="preserve"> </w:t>
      </w:r>
      <w:r>
        <w:rPr>
          <w:vertAlign w:val="baseline"/>
        </w:rPr>
        <w:t>respondents.</w:t>
      </w:r>
      <w:r>
        <w:rPr>
          <w:spacing w:val="-12"/>
          <w:vertAlign w:val="baseline"/>
        </w:rPr>
        <w:t xml:space="preserve"> </w:t>
      </w:r>
      <w:r>
        <w:rPr>
          <w:vertAlign w:val="baseline"/>
        </w:rPr>
        <w:t>Mid-level</w:t>
      </w:r>
      <w:r>
        <w:rPr>
          <w:spacing w:val="-12"/>
          <w:vertAlign w:val="baseline"/>
        </w:rPr>
        <w:t xml:space="preserve"> </w:t>
      </w:r>
      <w:r>
        <w:rPr>
          <w:vertAlign w:val="baseline"/>
        </w:rPr>
        <w:t>staff</w:t>
      </w:r>
      <w:r>
        <w:rPr>
          <w:spacing w:val="-13"/>
          <w:vertAlign w:val="baseline"/>
        </w:rPr>
        <w:t xml:space="preserve"> </w:t>
      </w:r>
      <w:r>
        <w:rPr>
          <w:vertAlign w:val="baseline"/>
        </w:rPr>
        <w:t>ranked</w:t>
      </w:r>
      <w:r>
        <w:rPr>
          <w:spacing w:val="-12"/>
          <w:vertAlign w:val="baseline"/>
        </w:rPr>
        <w:t xml:space="preserve"> </w:t>
      </w:r>
      <w:r>
        <w:rPr>
          <w:vertAlign w:val="baseline"/>
        </w:rPr>
        <w:t>the</w:t>
      </w:r>
      <w:r>
        <w:rPr>
          <w:spacing w:val="-11"/>
          <w:vertAlign w:val="baseline"/>
        </w:rPr>
        <w:t xml:space="preserve"> </w:t>
      </w:r>
      <w:r>
        <w:rPr>
          <w:vertAlign w:val="baseline"/>
        </w:rPr>
        <w:t>same</w:t>
      </w:r>
      <w:r>
        <w:rPr>
          <w:spacing w:val="-57"/>
          <w:vertAlign w:val="baseline"/>
        </w:rPr>
        <w:t xml:space="preserve"> </w:t>
      </w:r>
      <w:r>
        <w:rPr>
          <w:vertAlign w:val="baseline"/>
        </w:rPr>
        <w:t>factor 3</w:t>
      </w:r>
      <w:r>
        <w:rPr>
          <w:vertAlign w:val="superscript"/>
        </w:rPr>
        <w:t>rd</w:t>
      </w:r>
      <w:r>
        <w:rPr>
          <w:vertAlign w:val="baseline"/>
        </w:rPr>
        <w:t xml:space="preserve"> with MIS of 3.71 and low level staff ranked it 6</w:t>
      </w:r>
      <w:r>
        <w:rPr>
          <w:vertAlign w:val="superscript"/>
        </w:rPr>
        <w:t>th</w:t>
      </w:r>
      <w:r>
        <w:rPr>
          <w:vertAlign w:val="baseline"/>
        </w:rPr>
        <w:t xml:space="preserve"> with MIS of 4.10 and top level</w:t>
      </w:r>
      <w:r>
        <w:rPr>
          <w:spacing w:val="1"/>
          <w:vertAlign w:val="baseline"/>
        </w:rPr>
        <w:t xml:space="preserve"> </w:t>
      </w:r>
      <w:r>
        <w:rPr>
          <w:vertAlign w:val="baseline"/>
        </w:rPr>
        <w:t>management staff 4</w:t>
      </w:r>
      <w:r>
        <w:rPr>
          <w:vertAlign w:val="superscript"/>
        </w:rPr>
        <w:t>th</w:t>
      </w:r>
      <w:r>
        <w:rPr>
          <w:vertAlign w:val="baseline"/>
        </w:rPr>
        <w:t xml:space="preserve"> with MIS of 4.10.</w:t>
      </w:r>
      <w:r>
        <w:rPr>
          <w:spacing w:val="1"/>
          <w:vertAlign w:val="baseline"/>
        </w:rPr>
        <w:t xml:space="preserve"> </w:t>
      </w:r>
      <w:r>
        <w:rPr>
          <w:vertAlign w:val="baseline"/>
        </w:rPr>
        <w:t>Job security was also ranked 9th with MIS of 3.82 by</w:t>
      </w:r>
      <w:r>
        <w:rPr>
          <w:spacing w:val="1"/>
          <w:vertAlign w:val="baseline"/>
        </w:rPr>
        <w:t xml:space="preserve"> </w:t>
      </w:r>
      <w:r>
        <w:rPr>
          <w:vertAlign w:val="baseline"/>
        </w:rPr>
        <w:t>overall</w:t>
      </w:r>
      <w:r>
        <w:rPr>
          <w:spacing w:val="-10"/>
          <w:vertAlign w:val="baseline"/>
        </w:rPr>
        <w:t xml:space="preserve"> </w:t>
      </w:r>
      <w:r>
        <w:rPr>
          <w:vertAlign w:val="baseline"/>
        </w:rPr>
        <w:t>ranking</w:t>
      </w:r>
      <w:r>
        <w:rPr>
          <w:spacing w:val="-12"/>
          <w:vertAlign w:val="baseline"/>
        </w:rPr>
        <w:t xml:space="preserve"> </w:t>
      </w:r>
      <w:r>
        <w:rPr>
          <w:vertAlign w:val="baseline"/>
        </w:rPr>
        <w:t>of</w:t>
      </w:r>
      <w:r>
        <w:rPr>
          <w:spacing w:val="-10"/>
          <w:vertAlign w:val="baseline"/>
        </w:rPr>
        <w:t xml:space="preserve"> </w:t>
      </w:r>
      <w:r>
        <w:rPr>
          <w:vertAlign w:val="baseline"/>
        </w:rPr>
        <w:t>the</w:t>
      </w:r>
      <w:r>
        <w:rPr>
          <w:spacing w:val="-8"/>
          <w:vertAlign w:val="baseline"/>
        </w:rPr>
        <w:t xml:space="preserve"> </w:t>
      </w:r>
      <w:r>
        <w:rPr>
          <w:vertAlign w:val="baseline"/>
        </w:rPr>
        <w:t>respondents.</w:t>
      </w:r>
      <w:r>
        <w:rPr>
          <w:spacing w:val="-10"/>
          <w:vertAlign w:val="baseline"/>
        </w:rPr>
        <w:t xml:space="preserve"> </w:t>
      </w:r>
      <w:r>
        <w:rPr>
          <w:vertAlign w:val="baseline"/>
        </w:rPr>
        <w:t>Mid-level</w:t>
      </w:r>
      <w:r>
        <w:rPr>
          <w:spacing w:val="-10"/>
          <w:vertAlign w:val="baseline"/>
        </w:rPr>
        <w:t xml:space="preserve"> </w:t>
      </w:r>
      <w:r>
        <w:rPr>
          <w:vertAlign w:val="baseline"/>
        </w:rPr>
        <w:t>staff</w:t>
      </w:r>
      <w:r>
        <w:rPr>
          <w:spacing w:val="-8"/>
          <w:vertAlign w:val="baseline"/>
        </w:rPr>
        <w:t xml:space="preserve"> </w:t>
      </w:r>
      <w:r>
        <w:rPr>
          <w:vertAlign w:val="baseline"/>
        </w:rPr>
        <w:t>ranked</w:t>
      </w:r>
      <w:r>
        <w:rPr>
          <w:spacing w:val="-8"/>
          <w:vertAlign w:val="baseline"/>
        </w:rPr>
        <w:t xml:space="preserve"> </w:t>
      </w:r>
      <w:r>
        <w:rPr>
          <w:vertAlign w:val="baseline"/>
        </w:rPr>
        <w:t>the</w:t>
      </w:r>
      <w:r>
        <w:rPr>
          <w:spacing w:val="-12"/>
          <w:vertAlign w:val="baseline"/>
        </w:rPr>
        <w:t xml:space="preserve"> </w:t>
      </w:r>
      <w:r>
        <w:rPr>
          <w:vertAlign w:val="baseline"/>
        </w:rPr>
        <w:t>same</w:t>
      </w:r>
      <w:r>
        <w:rPr>
          <w:spacing w:val="-8"/>
          <w:vertAlign w:val="baseline"/>
        </w:rPr>
        <w:t xml:space="preserve"> </w:t>
      </w:r>
      <w:r>
        <w:rPr>
          <w:vertAlign w:val="baseline"/>
        </w:rPr>
        <w:t>factor</w:t>
      </w:r>
      <w:r>
        <w:rPr>
          <w:spacing w:val="-9"/>
          <w:vertAlign w:val="baseline"/>
        </w:rPr>
        <w:t xml:space="preserve"> </w:t>
      </w:r>
      <w:r>
        <w:rPr>
          <w:vertAlign w:val="baseline"/>
        </w:rPr>
        <w:t>6</w:t>
      </w:r>
      <w:r>
        <w:rPr>
          <w:vertAlign w:val="superscript"/>
        </w:rPr>
        <w:t>th</w:t>
      </w:r>
      <w:r>
        <w:rPr>
          <w:spacing w:val="-9"/>
          <w:vertAlign w:val="baseline"/>
        </w:rPr>
        <w:t xml:space="preserve"> </w:t>
      </w:r>
      <w:r>
        <w:rPr>
          <w:vertAlign w:val="baseline"/>
        </w:rPr>
        <w:t>with</w:t>
      </w:r>
      <w:r>
        <w:rPr>
          <w:spacing w:val="-11"/>
          <w:vertAlign w:val="baseline"/>
        </w:rPr>
        <w:t xml:space="preserve"> </w:t>
      </w:r>
      <w:r>
        <w:rPr>
          <w:vertAlign w:val="baseline"/>
        </w:rPr>
        <w:t>MIS</w:t>
      </w:r>
      <w:r>
        <w:rPr>
          <w:spacing w:val="-9"/>
          <w:vertAlign w:val="baseline"/>
        </w:rPr>
        <w:t xml:space="preserve"> </w:t>
      </w:r>
      <w:r>
        <w:rPr>
          <w:vertAlign w:val="baseline"/>
        </w:rPr>
        <w:t>of</w:t>
      </w:r>
      <w:r>
        <w:rPr>
          <w:spacing w:val="-10"/>
          <w:vertAlign w:val="baseline"/>
        </w:rPr>
        <w:t xml:space="preserve"> </w:t>
      </w:r>
      <w:r>
        <w:rPr>
          <w:vertAlign w:val="baseline"/>
        </w:rPr>
        <w:t>3.28</w:t>
      </w:r>
      <w:r>
        <w:rPr>
          <w:spacing w:val="-8"/>
          <w:vertAlign w:val="baseline"/>
        </w:rPr>
        <w:t xml:space="preserve"> </w:t>
      </w:r>
      <w:r>
        <w:rPr>
          <w:vertAlign w:val="baseline"/>
        </w:rPr>
        <w:t>and</w:t>
      </w:r>
      <w:r>
        <w:rPr>
          <w:spacing w:val="-58"/>
          <w:vertAlign w:val="baseline"/>
        </w:rPr>
        <w:t xml:space="preserve"> </w:t>
      </w:r>
      <w:r>
        <w:rPr>
          <w:vertAlign w:val="baseline"/>
        </w:rPr>
        <w:t>low</w:t>
      </w:r>
      <w:r>
        <w:rPr>
          <w:spacing w:val="-6"/>
          <w:vertAlign w:val="baseline"/>
        </w:rPr>
        <w:t xml:space="preserve"> </w:t>
      </w:r>
      <w:r>
        <w:rPr>
          <w:vertAlign w:val="baseline"/>
        </w:rPr>
        <w:t>level</w:t>
      </w:r>
      <w:r>
        <w:rPr>
          <w:spacing w:val="-5"/>
          <w:vertAlign w:val="baseline"/>
        </w:rPr>
        <w:t xml:space="preserve"> </w:t>
      </w:r>
      <w:r>
        <w:rPr>
          <w:vertAlign w:val="baseline"/>
        </w:rPr>
        <w:t>staff</w:t>
      </w:r>
      <w:r>
        <w:rPr>
          <w:spacing w:val="-5"/>
          <w:vertAlign w:val="baseline"/>
        </w:rPr>
        <w:t xml:space="preserve"> </w:t>
      </w:r>
      <w:r>
        <w:rPr>
          <w:vertAlign w:val="baseline"/>
        </w:rPr>
        <w:t>ranked</w:t>
      </w:r>
      <w:r>
        <w:rPr>
          <w:spacing w:val="-5"/>
          <w:vertAlign w:val="baseline"/>
        </w:rPr>
        <w:t xml:space="preserve"> </w:t>
      </w:r>
      <w:r>
        <w:rPr>
          <w:vertAlign w:val="baseline"/>
        </w:rPr>
        <w:t>it</w:t>
      </w:r>
      <w:r>
        <w:rPr>
          <w:spacing w:val="-5"/>
          <w:vertAlign w:val="baseline"/>
        </w:rPr>
        <w:t xml:space="preserve"> </w:t>
      </w:r>
      <w:r>
        <w:rPr>
          <w:vertAlign w:val="superscript"/>
        </w:rPr>
        <w:t>2nd</w:t>
      </w:r>
      <w:r>
        <w:rPr>
          <w:spacing w:val="-3"/>
          <w:vertAlign w:val="baseline"/>
        </w:rPr>
        <w:t xml:space="preserve"> </w:t>
      </w:r>
      <w:r>
        <w:rPr>
          <w:vertAlign w:val="baseline"/>
        </w:rPr>
        <w:t>with</w:t>
      </w:r>
      <w:r>
        <w:rPr>
          <w:spacing w:val="-6"/>
          <w:vertAlign w:val="baseline"/>
        </w:rPr>
        <w:t xml:space="preserve"> </w:t>
      </w:r>
      <w:r>
        <w:rPr>
          <w:vertAlign w:val="baseline"/>
        </w:rPr>
        <w:t>MIS</w:t>
      </w:r>
      <w:r>
        <w:rPr>
          <w:spacing w:val="-5"/>
          <w:vertAlign w:val="baseline"/>
        </w:rPr>
        <w:t xml:space="preserve"> </w:t>
      </w:r>
      <w:r>
        <w:rPr>
          <w:vertAlign w:val="baseline"/>
        </w:rPr>
        <w:t>of</w:t>
      </w:r>
      <w:r>
        <w:rPr>
          <w:spacing w:val="-7"/>
          <w:vertAlign w:val="baseline"/>
        </w:rPr>
        <w:t xml:space="preserve"> </w:t>
      </w:r>
      <w:r>
        <w:rPr>
          <w:vertAlign w:val="baseline"/>
        </w:rPr>
        <w:t>4.40</w:t>
      </w:r>
      <w:r>
        <w:rPr>
          <w:spacing w:val="-3"/>
          <w:vertAlign w:val="baseline"/>
        </w:rPr>
        <w:t xml:space="preserve"> </w:t>
      </w:r>
      <w:r>
        <w:rPr>
          <w:vertAlign w:val="baseline"/>
        </w:rPr>
        <w:t>and</w:t>
      </w:r>
      <w:r>
        <w:rPr>
          <w:spacing w:val="-6"/>
          <w:vertAlign w:val="baseline"/>
        </w:rPr>
        <w:t xml:space="preserve"> </w:t>
      </w:r>
      <w:r>
        <w:rPr>
          <w:vertAlign w:val="baseline"/>
        </w:rPr>
        <w:t>top</w:t>
      </w:r>
      <w:r>
        <w:rPr>
          <w:spacing w:val="-5"/>
          <w:vertAlign w:val="baseline"/>
        </w:rPr>
        <w:t xml:space="preserve"> </w:t>
      </w:r>
      <w:r>
        <w:rPr>
          <w:vertAlign w:val="baseline"/>
        </w:rPr>
        <w:t>level</w:t>
      </w:r>
      <w:r>
        <w:rPr>
          <w:spacing w:val="-6"/>
          <w:vertAlign w:val="baseline"/>
        </w:rPr>
        <w:t xml:space="preserve"> </w:t>
      </w:r>
      <w:r>
        <w:rPr>
          <w:vertAlign w:val="baseline"/>
        </w:rPr>
        <w:t>management</w:t>
      </w:r>
      <w:r>
        <w:rPr>
          <w:spacing w:val="-5"/>
          <w:vertAlign w:val="baseline"/>
        </w:rPr>
        <w:t xml:space="preserve"> </w:t>
      </w:r>
      <w:r>
        <w:rPr>
          <w:vertAlign w:val="baseline"/>
        </w:rPr>
        <w:t>staff</w:t>
      </w:r>
      <w:r>
        <w:rPr>
          <w:spacing w:val="-6"/>
          <w:vertAlign w:val="baseline"/>
        </w:rPr>
        <w:t xml:space="preserve"> </w:t>
      </w:r>
      <w:r>
        <w:rPr>
          <w:vertAlign w:val="baseline"/>
        </w:rPr>
        <w:t>7</w:t>
      </w:r>
      <w:r>
        <w:rPr>
          <w:vertAlign w:val="superscript"/>
        </w:rPr>
        <w:t>th</w:t>
      </w:r>
      <w:r>
        <w:rPr>
          <w:spacing w:val="-4"/>
          <w:vertAlign w:val="baseline"/>
        </w:rPr>
        <w:t xml:space="preserve"> </w:t>
      </w:r>
      <w:r>
        <w:rPr>
          <w:vertAlign w:val="baseline"/>
        </w:rPr>
        <w:t>with</w:t>
      </w:r>
      <w:r>
        <w:rPr>
          <w:spacing w:val="-6"/>
          <w:vertAlign w:val="baseline"/>
        </w:rPr>
        <w:t xml:space="preserve"> </w:t>
      </w:r>
      <w:r>
        <w:rPr>
          <w:vertAlign w:val="baseline"/>
        </w:rPr>
        <w:t>MIS</w:t>
      </w:r>
      <w:r>
        <w:rPr>
          <w:spacing w:val="-5"/>
          <w:vertAlign w:val="baseline"/>
        </w:rPr>
        <w:t xml:space="preserve"> </w:t>
      </w:r>
      <w:r>
        <w:rPr>
          <w:vertAlign w:val="baseline"/>
        </w:rPr>
        <w:t>of</w:t>
      </w:r>
      <w:r>
        <w:rPr>
          <w:spacing w:val="-7"/>
          <w:vertAlign w:val="baseline"/>
        </w:rPr>
        <w:t xml:space="preserve"> </w:t>
      </w:r>
      <w:r>
        <w:rPr>
          <w:vertAlign w:val="baseline"/>
        </w:rPr>
        <w:t>3.80.</w:t>
      </w:r>
      <w:r>
        <w:rPr>
          <w:spacing w:val="-58"/>
          <w:vertAlign w:val="baseline"/>
        </w:rPr>
        <w:t xml:space="preserve"> </w:t>
      </w:r>
      <w:r>
        <w:rPr>
          <w:vertAlign w:val="baseline"/>
        </w:rPr>
        <w:t>Good supervision was also ranked 10</w:t>
      </w:r>
      <w:r>
        <w:rPr>
          <w:vertAlign w:val="superscript"/>
        </w:rPr>
        <w:t>th</w:t>
      </w:r>
      <w:r>
        <w:rPr>
          <w:vertAlign w:val="baseline"/>
        </w:rPr>
        <w:t xml:space="preserve"> with MIS of 3.77 by overall ranking of the respondents.</w:t>
      </w:r>
      <w:r>
        <w:rPr>
          <w:spacing w:val="1"/>
          <w:vertAlign w:val="baseline"/>
        </w:rPr>
        <w:t xml:space="preserve"> </w:t>
      </w:r>
      <w:r>
        <w:rPr>
          <w:vertAlign w:val="baseline"/>
        </w:rPr>
        <w:t>Mid-level staff ranked the same factor 3</w:t>
      </w:r>
      <w:r>
        <w:rPr>
          <w:vertAlign w:val="superscript"/>
        </w:rPr>
        <w:t>rd</w:t>
      </w:r>
      <w:r>
        <w:rPr>
          <w:vertAlign w:val="baseline"/>
        </w:rPr>
        <w:t xml:space="preserve"> with MIS of 3.71 and low level staff ranked it 11</w:t>
      </w:r>
      <w:r>
        <w:rPr>
          <w:vertAlign w:val="superscript"/>
        </w:rPr>
        <w:t>th</w:t>
      </w:r>
      <w:r>
        <w:rPr>
          <w:vertAlign w:val="baseline"/>
        </w:rPr>
        <w:t xml:space="preserve"> with</w:t>
      </w:r>
      <w:r>
        <w:rPr>
          <w:spacing w:val="-57"/>
          <w:vertAlign w:val="baseline"/>
        </w:rPr>
        <w:t xml:space="preserve"> </w:t>
      </w:r>
      <w:r>
        <w:rPr>
          <w:vertAlign w:val="baseline"/>
        </w:rPr>
        <w:t>MIS</w:t>
      </w:r>
      <w:r>
        <w:rPr>
          <w:spacing w:val="-1"/>
          <w:vertAlign w:val="baseline"/>
        </w:rPr>
        <w:t xml:space="preserve"> </w:t>
      </w:r>
      <w:r>
        <w:rPr>
          <w:vertAlign w:val="baseline"/>
        </w:rPr>
        <w:t>of 3.50</w:t>
      </w:r>
      <w:r>
        <w:rPr>
          <w:spacing w:val="2"/>
          <w:vertAlign w:val="baseline"/>
        </w:rPr>
        <w:t xml:space="preserve"> </w:t>
      </w:r>
      <w:r>
        <w:rPr>
          <w:vertAlign w:val="baseline"/>
        </w:rPr>
        <w:t>and top</w:t>
      </w:r>
      <w:r>
        <w:rPr>
          <w:spacing w:val="-1"/>
          <w:vertAlign w:val="baseline"/>
        </w:rPr>
        <w:t xml:space="preserve"> </w:t>
      </w:r>
      <w:r>
        <w:rPr>
          <w:vertAlign w:val="baseline"/>
        </w:rPr>
        <w:t>level management staff 4</w:t>
      </w:r>
      <w:r>
        <w:rPr>
          <w:vertAlign w:val="superscript"/>
        </w:rPr>
        <w:t>th</w:t>
      </w:r>
      <w:r>
        <w:rPr>
          <w:spacing w:val="1"/>
          <w:vertAlign w:val="baseline"/>
        </w:rPr>
        <w:t xml:space="preserve"> </w:t>
      </w:r>
      <w:r>
        <w:rPr>
          <w:vertAlign w:val="baseline"/>
        </w:rPr>
        <w:t>with</w:t>
      </w:r>
      <w:r>
        <w:rPr>
          <w:spacing w:val="-1"/>
          <w:vertAlign w:val="baseline"/>
        </w:rPr>
        <w:t xml:space="preserve"> </w:t>
      </w:r>
      <w:r>
        <w:rPr>
          <w:vertAlign w:val="baseline"/>
        </w:rPr>
        <w:t>MIS of 4.10.</w:t>
      </w:r>
    </w:p>
    <w:p>
      <w:pPr>
        <w:spacing w:after="0" w:line="480" w:lineRule="auto"/>
        <w:jc w:val="both"/>
        <w:sectPr>
          <w:pgSz w:w="12240" w:h="15840"/>
          <w:pgMar w:top="1340" w:right="1120" w:bottom="280" w:left="1320" w:header="720" w:footer="720" w:gutter="0"/>
          <w:cols w:space="720" w:num="1"/>
        </w:sectPr>
      </w:pPr>
    </w:p>
    <w:p>
      <w:pPr>
        <w:pStyle w:val="5"/>
        <w:spacing w:before="72" w:line="480" w:lineRule="auto"/>
        <w:ind w:left="120" w:right="317"/>
        <w:jc w:val="both"/>
      </w:pPr>
      <w:r>
        <w:t>The following deductions were made: There are numerous Strategy for improving productivity in</w:t>
      </w:r>
      <w:r>
        <w:rPr>
          <w:spacing w:val="-57"/>
        </w:rPr>
        <w:t xml:space="preserve"> </w:t>
      </w:r>
      <w:r>
        <w:t>construction projects in the study area but the most paramount among them are discussed based</w:t>
      </w:r>
      <w:r>
        <w:rPr>
          <w:spacing w:val="1"/>
        </w:rPr>
        <w:t xml:space="preserve"> </w:t>
      </w:r>
      <w:r>
        <w:t>on the earlier analysis. The findings based on the overall ranking of the respondents revealed that</w:t>
      </w:r>
      <w:r>
        <w:rPr>
          <w:spacing w:val="-57"/>
        </w:rPr>
        <w:t xml:space="preserve"> </w:t>
      </w:r>
      <w:r>
        <w:t>good work environment that is working conducive environment in terms of management and</w:t>
      </w:r>
      <w:r>
        <w:rPr>
          <w:spacing w:val="1"/>
        </w:rPr>
        <w:t xml:space="preserve"> </w:t>
      </w:r>
      <w:r>
        <w:t>facilities</w:t>
      </w:r>
      <w:r>
        <w:rPr>
          <w:spacing w:val="-12"/>
        </w:rPr>
        <w:t xml:space="preserve"> </w:t>
      </w:r>
      <w:r>
        <w:t>is</w:t>
      </w:r>
      <w:r>
        <w:rPr>
          <w:spacing w:val="-11"/>
        </w:rPr>
        <w:t xml:space="preserve"> </w:t>
      </w:r>
      <w:r>
        <w:t>the</w:t>
      </w:r>
      <w:r>
        <w:rPr>
          <w:spacing w:val="-12"/>
        </w:rPr>
        <w:t xml:space="preserve"> </w:t>
      </w:r>
      <w:r>
        <w:t>most</w:t>
      </w:r>
      <w:r>
        <w:rPr>
          <w:spacing w:val="-11"/>
        </w:rPr>
        <w:t xml:space="preserve"> </w:t>
      </w:r>
      <w:r>
        <w:t>important</w:t>
      </w:r>
      <w:r>
        <w:rPr>
          <w:spacing w:val="-12"/>
        </w:rPr>
        <w:t xml:space="preserve"> </w:t>
      </w:r>
      <w:r>
        <w:t>factor</w:t>
      </w:r>
      <w:r>
        <w:rPr>
          <w:spacing w:val="-12"/>
        </w:rPr>
        <w:t xml:space="preserve"> </w:t>
      </w:r>
      <w:r>
        <w:t>that</w:t>
      </w:r>
      <w:r>
        <w:rPr>
          <w:spacing w:val="-10"/>
        </w:rPr>
        <w:t xml:space="preserve"> </w:t>
      </w:r>
      <w:r>
        <w:t>can</w:t>
      </w:r>
      <w:r>
        <w:rPr>
          <w:spacing w:val="-10"/>
        </w:rPr>
        <w:t xml:space="preserve"> </w:t>
      </w:r>
      <w:r>
        <w:t>enhances</w:t>
      </w:r>
      <w:r>
        <w:rPr>
          <w:spacing w:val="-12"/>
        </w:rPr>
        <w:t xml:space="preserve"> </w:t>
      </w:r>
      <w:r>
        <w:t>workers’</w:t>
      </w:r>
      <w:r>
        <w:rPr>
          <w:spacing w:val="-11"/>
        </w:rPr>
        <w:t xml:space="preserve"> </w:t>
      </w:r>
      <w:r>
        <w:t>productivity.</w:t>
      </w:r>
      <w:r>
        <w:rPr>
          <w:spacing w:val="-10"/>
        </w:rPr>
        <w:t xml:space="preserve"> </w:t>
      </w:r>
      <w:r>
        <w:t>Good</w:t>
      </w:r>
      <w:r>
        <w:rPr>
          <w:spacing w:val="-10"/>
        </w:rPr>
        <w:t xml:space="preserve"> </w:t>
      </w:r>
      <w:r>
        <w:t>salary,</w:t>
      </w:r>
      <w:r>
        <w:rPr>
          <w:spacing w:val="-10"/>
        </w:rPr>
        <w:t xml:space="preserve"> </w:t>
      </w:r>
      <w:r>
        <w:t>bonus,</w:t>
      </w:r>
      <w:r>
        <w:rPr>
          <w:spacing w:val="-58"/>
        </w:rPr>
        <w:t xml:space="preserve"> </w:t>
      </w:r>
      <w:r>
        <w:t>recognition by authority and appreciation all falls within the first five factors that enhances</w:t>
      </w:r>
      <w:r>
        <w:rPr>
          <w:spacing w:val="1"/>
        </w:rPr>
        <w:t xml:space="preserve"> </w:t>
      </w:r>
      <w:r>
        <w:t>workers’ productivity.</w:t>
      </w:r>
      <w:r>
        <w:rPr>
          <w:spacing w:val="1"/>
        </w:rPr>
        <w:t xml:space="preserve"> </w:t>
      </w:r>
      <w:r>
        <w:t>Provision of telephone services such as provision of call credits and</w:t>
      </w:r>
      <w:r>
        <w:rPr>
          <w:spacing w:val="1"/>
        </w:rPr>
        <w:t xml:space="preserve"> </w:t>
      </w:r>
      <w:r>
        <w:t>browsing</w:t>
      </w:r>
      <w:r>
        <w:rPr>
          <w:spacing w:val="-9"/>
        </w:rPr>
        <w:t xml:space="preserve"> </w:t>
      </w:r>
      <w:r>
        <w:t>data</w:t>
      </w:r>
      <w:r>
        <w:rPr>
          <w:spacing w:val="-7"/>
        </w:rPr>
        <w:t xml:space="preserve"> </w:t>
      </w:r>
      <w:r>
        <w:t>was</w:t>
      </w:r>
      <w:r>
        <w:rPr>
          <w:spacing w:val="-6"/>
        </w:rPr>
        <w:t xml:space="preserve"> </w:t>
      </w:r>
      <w:r>
        <w:t>ranked</w:t>
      </w:r>
      <w:r>
        <w:rPr>
          <w:spacing w:val="-6"/>
        </w:rPr>
        <w:t xml:space="preserve"> </w:t>
      </w:r>
      <w:r>
        <w:t>the</w:t>
      </w:r>
      <w:r>
        <w:rPr>
          <w:spacing w:val="-7"/>
        </w:rPr>
        <w:t xml:space="preserve"> </w:t>
      </w:r>
      <w:r>
        <w:t>least</w:t>
      </w:r>
      <w:r>
        <w:rPr>
          <w:spacing w:val="-6"/>
        </w:rPr>
        <w:t xml:space="preserve"> </w:t>
      </w:r>
      <w:r>
        <w:t>important</w:t>
      </w:r>
      <w:r>
        <w:rPr>
          <w:spacing w:val="-8"/>
        </w:rPr>
        <w:t xml:space="preserve"> </w:t>
      </w:r>
      <w:r>
        <w:t>factor</w:t>
      </w:r>
      <w:r>
        <w:rPr>
          <w:spacing w:val="-6"/>
        </w:rPr>
        <w:t xml:space="preserve"> </w:t>
      </w:r>
      <w:r>
        <w:t>by</w:t>
      </w:r>
      <w:r>
        <w:rPr>
          <w:spacing w:val="-11"/>
        </w:rPr>
        <w:t xml:space="preserve"> </w:t>
      </w:r>
      <w:r>
        <w:t>all</w:t>
      </w:r>
      <w:r>
        <w:rPr>
          <w:spacing w:val="-6"/>
        </w:rPr>
        <w:t xml:space="preserve"> </w:t>
      </w:r>
      <w:r>
        <w:t>respondents</w:t>
      </w:r>
      <w:r>
        <w:rPr>
          <w:spacing w:val="-7"/>
        </w:rPr>
        <w:t xml:space="preserve"> </w:t>
      </w:r>
      <w:r>
        <w:t>at</w:t>
      </w:r>
      <w:r>
        <w:rPr>
          <w:spacing w:val="-6"/>
        </w:rPr>
        <w:t xml:space="preserve"> </w:t>
      </w:r>
      <w:r>
        <w:t>21</w:t>
      </w:r>
      <w:r>
        <w:rPr>
          <w:vertAlign w:val="superscript"/>
        </w:rPr>
        <w:t>th</w:t>
      </w:r>
      <w:r>
        <w:rPr>
          <w:spacing w:val="-7"/>
          <w:vertAlign w:val="baseline"/>
        </w:rPr>
        <w:t xml:space="preserve"> </w:t>
      </w:r>
      <w:r>
        <w:rPr>
          <w:vertAlign w:val="baseline"/>
        </w:rPr>
        <w:t>this</w:t>
      </w:r>
      <w:r>
        <w:rPr>
          <w:spacing w:val="-8"/>
          <w:vertAlign w:val="baseline"/>
        </w:rPr>
        <w:t xml:space="preserve"> </w:t>
      </w:r>
      <w:r>
        <w:rPr>
          <w:vertAlign w:val="baseline"/>
        </w:rPr>
        <w:t>result</w:t>
      </w:r>
      <w:r>
        <w:rPr>
          <w:spacing w:val="-5"/>
          <w:vertAlign w:val="baseline"/>
        </w:rPr>
        <w:t xml:space="preserve"> </w:t>
      </w:r>
      <w:r>
        <w:rPr>
          <w:vertAlign w:val="baseline"/>
        </w:rPr>
        <w:t>reveals</w:t>
      </w:r>
      <w:r>
        <w:rPr>
          <w:spacing w:val="-6"/>
          <w:vertAlign w:val="baseline"/>
        </w:rPr>
        <w:t xml:space="preserve"> </w:t>
      </w:r>
      <w:r>
        <w:rPr>
          <w:vertAlign w:val="baseline"/>
        </w:rPr>
        <w:t>an</w:t>
      </w:r>
      <w:r>
        <w:rPr>
          <w:spacing w:val="-58"/>
          <w:vertAlign w:val="baseline"/>
        </w:rPr>
        <w:t xml:space="preserve"> </w:t>
      </w:r>
      <w:r>
        <w:rPr>
          <w:vertAlign w:val="baseline"/>
        </w:rPr>
        <w:t>in-depth</w:t>
      </w:r>
      <w:r>
        <w:rPr>
          <w:spacing w:val="-1"/>
          <w:vertAlign w:val="baseline"/>
        </w:rPr>
        <w:t xml:space="preserve"> </w:t>
      </w:r>
      <w:r>
        <w:rPr>
          <w:vertAlign w:val="baseline"/>
        </w:rPr>
        <w:t>consideration of</w:t>
      </w:r>
      <w:r>
        <w:rPr>
          <w:spacing w:val="1"/>
          <w:vertAlign w:val="baseline"/>
        </w:rPr>
        <w:t xml:space="preserve"> </w:t>
      </w:r>
      <w:r>
        <w:rPr>
          <w:vertAlign w:val="baseline"/>
        </w:rPr>
        <w:t>this factor by</w:t>
      </w:r>
      <w:r>
        <w:rPr>
          <w:spacing w:val="-6"/>
          <w:vertAlign w:val="baseline"/>
        </w:rPr>
        <w:t xml:space="preserve"> </w:t>
      </w:r>
      <w:r>
        <w:rPr>
          <w:vertAlign w:val="baseline"/>
        </w:rPr>
        <w:t>all the categories of respondents.</w:t>
      </w:r>
    </w:p>
    <w:p>
      <w:pPr>
        <w:spacing w:after="0" w:line="480" w:lineRule="auto"/>
        <w:jc w:val="both"/>
        <w:sectPr>
          <w:pgSz w:w="12240" w:h="15840"/>
          <w:pgMar w:top="1360" w:right="1120" w:bottom="280" w:left="1320" w:header="720" w:footer="720" w:gutter="0"/>
          <w:cols w:space="720" w:num="1"/>
        </w:sectPr>
      </w:pPr>
    </w:p>
    <w:p>
      <w:pPr>
        <w:pStyle w:val="5"/>
        <w:spacing w:before="7"/>
        <w:rPr>
          <w:sz w:val="22"/>
        </w:rPr>
      </w:pPr>
    </w:p>
    <w:p>
      <w:pPr>
        <w:pStyle w:val="2"/>
        <w:spacing w:before="90" w:after="3"/>
        <w:ind w:left="120" w:firstLine="0"/>
        <w:jc w:val="left"/>
      </w:pPr>
      <w:r>
        <w:t>Table</w:t>
      </w:r>
      <w:r>
        <w:rPr>
          <w:spacing w:val="-2"/>
        </w:rPr>
        <w:t xml:space="preserve"> </w:t>
      </w:r>
      <w:r>
        <w:t>4.2:</w:t>
      </w:r>
      <w:r>
        <w:rPr>
          <w:spacing w:val="-3"/>
        </w:rPr>
        <w:t xml:space="preserve"> </w:t>
      </w:r>
      <w:r>
        <w:t>Motivational</w:t>
      </w:r>
      <w:r>
        <w:rPr>
          <w:spacing w:val="-1"/>
        </w:rPr>
        <w:t xml:space="preserve"> </w:t>
      </w:r>
      <w:r>
        <w:t>Factors</w:t>
      </w:r>
      <w:r>
        <w:rPr>
          <w:spacing w:val="-2"/>
        </w:rPr>
        <w:t xml:space="preserve"> </w:t>
      </w:r>
      <w:r>
        <w:t>That</w:t>
      </w:r>
      <w:r>
        <w:rPr>
          <w:spacing w:val="-1"/>
        </w:rPr>
        <w:t xml:space="preserve"> </w:t>
      </w:r>
      <w:r>
        <w:t>Enhance</w:t>
      </w:r>
      <w:r>
        <w:rPr>
          <w:spacing w:val="-3"/>
        </w:rPr>
        <w:t xml:space="preserve"> </w:t>
      </w:r>
      <w:r>
        <w:t>building</w:t>
      </w:r>
      <w:r>
        <w:rPr>
          <w:spacing w:val="-4"/>
        </w:rPr>
        <w:t xml:space="preserve"> </w:t>
      </w:r>
      <w:r>
        <w:t>firms Productivity</w:t>
      </w:r>
    </w:p>
    <w:tbl>
      <w:tblPr>
        <w:tblStyle w:val="4"/>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3"/>
        <w:gridCol w:w="1600"/>
        <w:gridCol w:w="771"/>
        <w:gridCol w:w="705"/>
        <w:gridCol w:w="805"/>
        <w:gridCol w:w="886"/>
        <w:gridCol w:w="848"/>
        <w:gridCol w:w="936"/>
        <w:gridCol w:w="848"/>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trPr>
        <w:tc>
          <w:tcPr>
            <w:tcW w:w="483" w:type="dxa"/>
            <w:tcBorders>
              <w:top w:val="single" w:color="000000" w:sz="4" w:space="0"/>
            </w:tcBorders>
          </w:tcPr>
          <w:p>
            <w:pPr>
              <w:pStyle w:val="9"/>
              <w:ind w:left="108"/>
              <w:rPr>
                <w:b/>
                <w:sz w:val="20"/>
              </w:rPr>
            </w:pPr>
            <w:r>
              <w:rPr>
                <w:b/>
                <w:sz w:val="20"/>
              </w:rPr>
              <w:t>SN</w:t>
            </w:r>
          </w:p>
        </w:tc>
        <w:tc>
          <w:tcPr>
            <w:tcW w:w="1600" w:type="dxa"/>
            <w:tcBorders>
              <w:top w:val="single" w:color="000000" w:sz="4" w:space="0"/>
            </w:tcBorders>
          </w:tcPr>
          <w:p>
            <w:pPr>
              <w:pStyle w:val="9"/>
              <w:ind w:left="121" w:right="514"/>
              <w:rPr>
                <w:b/>
                <w:sz w:val="20"/>
              </w:rPr>
            </w:pPr>
            <w:r>
              <w:rPr>
                <w:b/>
                <w:sz w:val="20"/>
              </w:rPr>
              <w:t>Motivation</w:t>
            </w:r>
            <w:r>
              <w:rPr>
                <w:b/>
                <w:spacing w:val="-47"/>
                <w:sz w:val="20"/>
              </w:rPr>
              <w:t xml:space="preserve"> </w:t>
            </w:r>
            <w:r>
              <w:rPr>
                <w:b/>
                <w:sz w:val="20"/>
              </w:rPr>
              <w:t>factors</w:t>
            </w:r>
          </w:p>
        </w:tc>
        <w:tc>
          <w:tcPr>
            <w:tcW w:w="771" w:type="dxa"/>
            <w:tcBorders>
              <w:top w:val="single" w:color="000000" w:sz="4" w:space="0"/>
            </w:tcBorders>
          </w:tcPr>
          <w:p>
            <w:pPr>
              <w:pStyle w:val="9"/>
              <w:ind w:left="108"/>
              <w:rPr>
                <w:b/>
                <w:sz w:val="20"/>
              </w:rPr>
            </w:pPr>
            <w:r>
              <w:rPr>
                <w:b/>
                <w:sz w:val="20"/>
              </w:rPr>
              <w:t>Overall</w:t>
            </w:r>
          </w:p>
        </w:tc>
        <w:tc>
          <w:tcPr>
            <w:tcW w:w="705" w:type="dxa"/>
            <w:tcBorders>
              <w:top w:val="single" w:color="000000" w:sz="4" w:space="0"/>
            </w:tcBorders>
          </w:tcPr>
          <w:p>
            <w:pPr>
              <w:pStyle w:val="9"/>
              <w:rPr>
                <w:sz w:val="20"/>
              </w:rPr>
            </w:pPr>
          </w:p>
        </w:tc>
        <w:tc>
          <w:tcPr>
            <w:tcW w:w="1691" w:type="dxa"/>
            <w:gridSpan w:val="2"/>
            <w:tcBorders>
              <w:top w:val="single" w:color="000000" w:sz="4" w:space="0"/>
            </w:tcBorders>
          </w:tcPr>
          <w:p>
            <w:pPr>
              <w:pStyle w:val="9"/>
              <w:ind w:left="219"/>
              <w:rPr>
                <w:b/>
                <w:sz w:val="20"/>
              </w:rPr>
            </w:pPr>
            <w:r>
              <w:rPr>
                <w:b/>
                <w:sz w:val="20"/>
              </w:rPr>
              <w:t>Mid-level</w:t>
            </w:r>
            <w:r>
              <w:rPr>
                <w:b/>
                <w:spacing w:val="-3"/>
                <w:sz w:val="20"/>
              </w:rPr>
              <w:t xml:space="preserve"> </w:t>
            </w:r>
            <w:r>
              <w:rPr>
                <w:b/>
                <w:sz w:val="20"/>
              </w:rPr>
              <w:t>staff</w:t>
            </w:r>
          </w:p>
        </w:tc>
        <w:tc>
          <w:tcPr>
            <w:tcW w:w="1784" w:type="dxa"/>
            <w:gridSpan w:val="2"/>
            <w:tcBorders>
              <w:top w:val="single" w:color="000000" w:sz="4" w:space="0"/>
            </w:tcBorders>
          </w:tcPr>
          <w:p>
            <w:pPr>
              <w:pStyle w:val="9"/>
              <w:ind w:left="213"/>
              <w:rPr>
                <w:b/>
                <w:sz w:val="20"/>
              </w:rPr>
            </w:pPr>
            <w:r>
              <w:rPr>
                <w:b/>
                <w:sz w:val="20"/>
              </w:rPr>
              <w:t>Low level</w:t>
            </w:r>
            <w:r>
              <w:rPr>
                <w:b/>
                <w:spacing w:val="-2"/>
                <w:sz w:val="20"/>
              </w:rPr>
              <w:t xml:space="preserve"> </w:t>
            </w:r>
            <w:r>
              <w:rPr>
                <w:b/>
                <w:sz w:val="20"/>
              </w:rPr>
              <w:t>staff</w:t>
            </w:r>
          </w:p>
        </w:tc>
        <w:tc>
          <w:tcPr>
            <w:tcW w:w="1889" w:type="dxa"/>
            <w:gridSpan w:val="2"/>
            <w:tcBorders>
              <w:top w:val="single" w:color="000000" w:sz="4" w:space="0"/>
            </w:tcBorders>
          </w:tcPr>
          <w:p>
            <w:pPr>
              <w:pStyle w:val="9"/>
              <w:tabs>
                <w:tab w:val="left" w:pos="1319"/>
              </w:tabs>
              <w:ind w:left="214" w:right="102"/>
              <w:rPr>
                <w:sz w:val="24"/>
              </w:rPr>
            </w:pPr>
            <w:r>
              <w:rPr>
                <w:sz w:val="24"/>
              </w:rPr>
              <w:t>Top</w:t>
            </w:r>
            <w:r>
              <w:rPr>
                <w:sz w:val="24"/>
              </w:rPr>
              <w:tab/>
            </w:r>
            <w:r>
              <w:rPr>
                <w:spacing w:val="-2"/>
                <w:sz w:val="24"/>
              </w:rPr>
              <w:t>level</w:t>
            </w:r>
            <w:r>
              <w:rPr>
                <w:spacing w:val="-57"/>
                <w:sz w:val="24"/>
              </w:rPr>
              <w:t xml:space="preserve"> </w:t>
            </w:r>
            <w:r>
              <w:rPr>
                <w:sz w:val="24"/>
              </w:rPr>
              <w:t>management</w:t>
            </w:r>
          </w:p>
          <w:p>
            <w:pPr>
              <w:pStyle w:val="9"/>
              <w:spacing w:line="264" w:lineRule="exact"/>
              <w:ind w:left="214"/>
              <w:rPr>
                <w:sz w:val="24"/>
              </w:rPr>
            </w:pPr>
            <w:r>
              <w:rPr>
                <w:sz w:val="24"/>
              </w:rPr>
              <w:t>staff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483" w:type="dxa"/>
            <w:tcBorders>
              <w:bottom w:val="single" w:color="000000" w:sz="4" w:space="0"/>
            </w:tcBorders>
          </w:tcPr>
          <w:p>
            <w:pPr>
              <w:pStyle w:val="9"/>
              <w:rPr>
                <w:sz w:val="16"/>
              </w:rPr>
            </w:pPr>
          </w:p>
        </w:tc>
        <w:tc>
          <w:tcPr>
            <w:tcW w:w="1600" w:type="dxa"/>
            <w:tcBorders>
              <w:bottom w:val="single" w:color="000000" w:sz="4" w:space="0"/>
            </w:tcBorders>
          </w:tcPr>
          <w:p>
            <w:pPr>
              <w:pStyle w:val="9"/>
              <w:rPr>
                <w:sz w:val="16"/>
              </w:rPr>
            </w:pPr>
          </w:p>
        </w:tc>
        <w:tc>
          <w:tcPr>
            <w:tcW w:w="771" w:type="dxa"/>
            <w:tcBorders>
              <w:bottom w:val="single" w:color="000000" w:sz="4" w:space="0"/>
            </w:tcBorders>
          </w:tcPr>
          <w:p>
            <w:pPr>
              <w:pStyle w:val="9"/>
              <w:spacing w:line="208" w:lineRule="exact"/>
              <w:ind w:left="108"/>
              <w:rPr>
                <w:b/>
                <w:sz w:val="20"/>
              </w:rPr>
            </w:pPr>
            <w:r>
              <w:rPr>
                <w:b/>
                <w:sz w:val="20"/>
              </w:rPr>
              <w:t>MIS</w:t>
            </w:r>
          </w:p>
        </w:tc>
        <w:tc>
          <w:tcPr>
            <w:tcW w:w="705" w:type="dxa"/>
            <w:tcBorders>
              <w:bottom w:val="single" w:color="000000" w:sz="4" w:space="0"/>
            </w:tcBorders>
          </w:tcPr>
          <w:p>
            <w:pPr>
              <w:pStyle w:val="9"/>
              <w:spacing w:line="208" w:lineRule="exact"/>
              <w:ind w:left="16"/>
              <w:rPr>
                <w:b/>
                <w:sz w:val="20"/>
              </w:rPr>
            </w:pPr>
            <w:r>
              <w:rPr>
                <w:b/>
                <w:sz w:val="20"/>
              </w:rPr>
              <w:t>Rank</w:t>
            </w:r>
          </w:p>
        </w:tc>
        <w:tc>
          <w:tcPr>
            <w:tcW w:w="805" w:type="dxa"/>
            <w:tcBorders>
              <w:bottom w:val="single" w:color="000000" w:sz="4" w:space="0"/>
            </w:tcBorders>
          </w:tcPr>
          <w:p>
            <w:pPr>
              <w:pStyle w:val="9"/>
              <w:spacing w:line="208" w:lineRule="exact"/>
              <w:ind w:left="199" w:right="187"/>
              <w:jc w:val="center"/>
              <w:rPr>
                <w:b/>
                <w:sz w:val="20"/>
              </w:rPr>
            </w:pPr>
            <w:r>
              <w:rPr>
                <w:b/>
                <w:sz w:val="20"/>
              </w:rPr>
              <w:t>MIS</w:t>
            </w:r>
          </w:p>
        </w:tc>
        <w:tc>
          <w:tcPr>
            <w:tcW w:w="886" w:type="dxa"/>
            <w:tcBorders>
              <w:bottom w:val="single" w:color="000000" w:sz="4" w:space="0"/>
            </w:tcBorders>
          </w:tcPr>
          <w:p>
            <w:pPr>
              <w:pStyle w:val="9"/>
              <w:spacing w:line="208" w:lineRule="exact"/>
              <w:ind w:left="206"/>
              <w:rPr>
                <w:b/>
                <w:sz w:val="20"/>
              </w:rPr>
            </w:pPr>
            <w:r>
              <w:rPr>
                <w:b/>
                <w:sz w:val="20"/>
              </w:rPr>
              <w:t>Rank</w:t>
            </w:r>
          </w:p>
        </w:tc>
        <w:tc>
          <w:tcPr>
            <w:tcW w:w="848" w:type="dxa"/>
            <w:tcBorders>
              <w:bottom w:val="single" w:color="000000" w:sz="4" w:space="0"/>
            </w:tcBorders>
          </w:tcPr>
          <w:p>
            <w:pPr>
              <w:pStyle w:val="9"/>
              <w:spacing w:line="208" w:lineRule="exact"/>
              <w:ind w:left="213"/>
              <w:rPr>
                <w:b/>
                <w:sz w:val="20"/>
              </w:rPr>
            </w:pPr>
            <w:r>
              <w:rPr>
                <w:b/>
                <w:sz w:val="20"/>
              </w:rPr>
              <w:t>MIS</w:t>
            </w:r>
          </w:p>
        </w:tc>
        <w:tc>
          <w:tcPr>
            <w:tcW w:w="936" w:type="dxa"/>
            <w:tcBorders>
              <w:bottom w:val="single" w:color="000000" w:sz="4" w:space="0"/>
            </w:tcBorders>
          </w:tcPr>
          <w:p>
            <w:pPr>
              <w:pStyle w:val="9"/>
              <w:spacing w:line="208" w:lineRule="exact"/>
              <w:ind w:left="258"/>
              <w:rPr>
                <w:b/>
                <w:sz w:val="20"/>
              </w:rPr>
            </w:pPr>
            <w:r>
              <w:rPr>
                <w:b/>
                <w:sz w:val="20"/>
              </w:rPr>
              <w:t>Rank</w:t>
            </w:r>
          </w:p>
        </w:tc>
        <w:tc>
          <w:tcPr>
            <w:tcW w:w="848" w:type="dxa"/>
            <w:tcBorders>
              <w:bottom w:val="single" w:color="000000" w:sz="4" w:space="0"/>
            </w:tcBorders>
          </w:tcPr>
          <w:p>
            <w:pPr>
              <w:pStyle w:val="9"/>
              <w:spacing w:line="208" w:lineRule="exact"/>
              <w:ind w:left="214"/>
              <w:rPr>
                <w:b/>
                <w:sz w:val="20"/>
              </w:rPr>
            </w:pPr>
            <w:r>
              <w:rPr>
                <w:b/>
                <w:sz w:val="20"/>
              </w:rPr>
              <w:t>MIS</w:t>
            </w:r>
          </w:p>
        </w:tc>
        <w:tc>
          <w:tcPr>
            <w:tcW w:w="1041" w:type="dxa"/>
            <w:tcBorders>
              <w:bottom w:val="single" w:color="000000" w:sz="4" w:space="0"/>
            </w:tcBorders>
          </w:tcPr>
          <w:p>
            <w:pPr>
              <w:pStyle w:val="9"/>
              <w:spacing w:line="208" w:lineRule="exact"/>
              <w:ind w:left="260"/>
              <w:rPr>
                <w:b/>
                <w:sz w:val="20"/>
              </w:rPr>
            </w:pPr>
            <w:r>
              <w:rPr>
                <w:b/>
                <w:sz w:val="20"/>
              </w:rPr>
              <w:t>rank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483" w:type="dxa"/>
            <w:tcBorders>
              <w:top w:val="single" w:color="000000" w:sz="4" w:space="0"/>
            </w:tcBorders>
          </w:tcPr>
          <w:p>
            <w:pPr>
              <w:pStyle w:val="9"/>
              <w:spacing w:line="225" w:lineRule="exact"/>
              <w:ind w:left="108"/>
              <w:rPr>
                <w:sz w:val="20"/>
              </w:rPr>
            </w:pPr>
            <w:r>
              <w:rPr>
                <w:w w:val="99"/>
                <w:sz w:val="20"/>
              </w:rPr>
              <w:t>1</w:t>
            </w:r>
          </w:p>
        </w:tc>
        <w:tc>
          <w:tcPr>
            <w:tcW w:w="1600" w:type="dxa"/>
            <w:tcBorders>
              <w:top w:val="single" w:color="000000" w:sz="4" w:space="0"/>
            </w:tcBorders>
          </w:tcPr>
          <w:p>
            <w:pPr>
              <w:pStyle w:val="9"/>
              <w:tabs>
                <w:tab w:val="left" w:pos="1083"/>
              </w:tabs>
              <w:spacing w:line="228" w:lineRule="exact"/>
              <w:ind w:left="121" w:right="108"/>
              <w:rPr>
                <w:sz w:val="20"/>
              </w:rPr>
            </w:pPr>
            <w:r>
              <w:rPr>
                <w:sz w:val="20"/>
              </w:rPr>
              <w:t>Good</w:t>
            </w:r>
            <w:r>
              <w:rPr>
                <w:sz w:val="20"/>
              </w:rPr>
              <w:tab/>
            </w:r>
            <w:r>
              <w:rPr>
                <w:spacing w:val="-3"/>
                <w:sz w:val="20"/>
              </w:rPr>
              <w:t>work</w:t>
            </w:r>
            <w:r>
              <w:rPr>
                <w:spacing w:val="-47"/>
                <w:sz w:val="20"/>
              </w:rPr>
              <w:t xml:space="preserve"> </w:t>
            </w:r>
            <w:r>
              <w:rPr>
                <w:sz w:val="20"/>
              </w:rPr>
              <w:t>environment</w:t>
            </w:r>
          </w:p>
        </w:tc>
        <w:tc>
          <w:tcPr>
            <w:tcW w:w="771" w:type="dxa"/>
            <w:tcBorders>
              <w:top w:val="single" w:color="000000" w:sz="4" w:space="0"/>
            </w:tcBorders>
          </w:tcPr>
          <w:p>
            <w:pPr>
              <w:pStyle w:val="9"/>
              <w:spacing w:line="225" w:lineRule="exact"/>
              <w:ind w:left="108"/>
              <w:rPr>
                <w:sz w:val="20"/>
              </w:rPr>
            </w:pPr>
            <w:r>
              <w:rPr>
                <w:sz w:val="20"/>
              </w:rPr>
              <w:t>4.23</w:t>
            </w:r>
          </w:p>
        </w:tc>
        <w:tc>
          <w:tcPr>
            <w:tcW w:w="705" w:type="dxa"/>
            <w:tcBorders>
              <w:top w:val="single" w:color="000000" w:sz="4" w:space="0"/>
            </w:tcBorders>
          </w:tcPr>
          <w:p>
            <w:pPr>
              <w:pStyle w:val="9"/>
              <w:spacing w:line="225" w:lineRule="exact"/>
              <w:ind w:left="16"/>
              <w:rPr>
                <w:sz w:val="20"/>
              </w:rPr>
            </w:pPr>
            <w:r>
              <w:rPr>
                <w:w w:val="99"/>
                <w:sz w:val="20"/>
              </w:rPr>
              <w:t>1</w:t>
            </w:r>
          </w:p>
        </w:tc>
        <w:tc>
          <w:tcPr>
            <w:tcW w:w="805" w:type="dxa"/>
            <w:tcBorders>
              <w:top w:val="single" w:color="000000" w:sz="4" w:space="0"/>
            </w:tcBorders>
          </w:tcPr>
          <w:p>
            <w:pPr>
              <w:pStyle w:val="9"/>
              <w:spacing w:line="225" w:lineRule="exact"/>
              <w:ind w:left="174" w:right="187"/>
              <w:jc w:val="center"/>
              <w:rPr>
                <w:sz w:val="20"/>
              </w:rPr>
            </w:pPr>
            <w:r>
              <w:rPr>
                <w:sz w:val="20"/>
              </w:rPr>
              <w:t>4.00</w:t>
            </w:r>
          </w:p>
        </w:tc>
        <w:tc>
          <w:tcPr>
            <w:tcW w:w="886" w:type="dxa"/>
            <w:tcBorders>
              <w:top w:val="single" w:color="000000" w:sz="4" w:space="0"/>
            </w:tcBorders>
          </w:tcPr>
          <w:p>
            <w:pPr>
              <w:pStyle w:val="9"/>
              <w:spacing w:line="225" w:lineRule="exact"/>
              <w:ind w:left="206"/>
              <w:rPr>
                <w:sz w:val="20"/>
              </w:rPr>
            </w:pPr>
            <w:r>
              <w:rPr>
                <w:w w:val="99"/>
                <w:sz w:val="20"/>
              </w:rPr>
              <w:t>1</w:t>
            </w:r>
          </w:p>
        </w:tc>
        <w:tc>
          <w:tcPr>
            <w:tcW w:w="848" w:type="dxa"/>
            <w:tcBorders>
              <w:top w:val="single" w:color="000000" w:sz="4" w:space="0"/>
            </w:tcBorders>
          </w:tcPr>
          <w:p>
            <w:pPr>
              <w:pStyle w:val="9"/>
              <w:spacing w:line="225" w:lineRule="exact"/>
              <w:ind w:left="213"/>
              <w:rPr>
                <w:sz w:val="20"/>
              </w:rPr>
            </w:pPr>
            <w:r>
              <w:rPr>
                <w:sz w:val="20"/>
              </w:rPr>
              <w:t>4.30</w:t>
            </w:r>
          </w:p>
        </w:tc>
        <w:tc>
          <w:tcPr>
            <w:tcW w:w="936" w:type="dxa"/>
            <w:tcBorders>
              <w:top w:val="single" w:color="000000" w:sz="4" w:space="0"/>
            </w:tcBorders>
          </w:tcPr>
          <w:p>
            <w:pPr>
              <w:pStyle w:val="9"/>
              <w:spacing w:line="225" w:lineRule="exact"/>
              <w:ind w:left="258"/>
              <w:rPr>
                <w:sz w:val="20"/>
              </w:rPr>
            </w:pPr>
            <w:r>
              <w:rPr>
                <w:w w:val="99"/>
                <w:sz w:val="20"/>
              </w:rPr>
              <w:t>3</w:t>
            </w:r>
          </w:p>
        </w:tc>
        <w:tc>
          <w:tcPr>
            <w:tcW w:w="848" w:type="dxa"/>
            <w:tcBorders>
              <w:top w:val="single" w:color="000000" w:sz="4" w:space="0"/>
            </w:tcBorders>
          </w:tcPr>
          <w:p>
            <w:pPr>
              <w:pStyle w:val="9"/>
              <w:spacing w:line="225" w:lineRule="exact"/>
              <w:ind w:left="214"/>
              <w:rPr>
                <w:sz w:val="20"/>
              </w:rPr>
            </w:pPr>
            <w:r>
              <w:rPr>
                <w:sz w:val="20"/>
              </w:rPr>
              <w:t>4.40</w:t>
            </w:r>
          </w:p>
        </w:tc>
        <w:tc>
          <w:tcPr>
            <w:tcW w:w="1041" w:type="dxa"/>
            <w:tcBorders>
              <w:top w:val="single" w:color="000000" w:sz="4" w:space="0"/>
            </w:tcBorders>
          </w:tcPr>
          <w:p>
            <w:pPr>
              <w:pStyle w:val="9"/>
              <w:spacing w:line="225" w:lineRule="exact"/>
              <w:ind w:left="260"/>
              <w:rPr>
                <w:sz w:val="20"/>
              </w:rPr>
            </w:pPr>
            <w:r>
              <w:rPr>
                <w:w w:val="99"/>
                <w:sz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483" w:type="dxa"/>
          </w:tcPr>
          <w:p>
            <w:pPr>
              <w:pStyle w:val="9"/>
              <w:spacing w:line="226" w:lineRule="exact"/>
              <w:ind w:left="108"/>
              <w:rPr>
                <w:sz w:val="20"/>
              </w:rPr>
            </w:pPr>
            <w:r>
              <w:rPr>
                <w:w w:val="99"/>
                <w:sz w:val="20"/>
              </w:rPr>
              <w:t>2</w:t>
            </w:r>
          </w:p>
        </w:tc>
        <w:tc>
          <w:tcPr>
            <w:tcW w:w="1600" w:type="dxa"/>
          </w:tcPr>
          <w:p>
            <w:pPr>
              <w:pStyle w:val="9"/>
              <w:ind w:left="121" w:right="108"/>
              <w:jc w:val="both"/>
              <w:rPr>
                <w:sz w:val="20"/>
              </w:rPr>
            </w:pPr>
            <w:r>
              <w:rPr>
                <w:sz w:val="20"/>
              </w:rPr>
              <w:t>Opportunity</w:t>
            </w:r>
            <w:r>
              <w:rPr>
                <w:spacing w:val="1"/>
                <w:sz w:val="20"/>
              </w:rPr>
              <w:t xml:space="preserve"> </w:t>
            </w:r>
            <w:r>
              <w:rPr>
                <w:sz w:val="20"/>
              </w:rPr>
              <w:t>to</w:t>
            </w:r>
            <w:r>
              <w:rPr>
                <w:spacing w:val="-47"/>
                <w:sz w:val="20"/>
              </w:rPr>
              <w:t xml:space="preserve"> </w:t>
            </w:r>
            <w:r>
              <w:rPr>
                <w:sz w:val="20"/>
              </w:rPr>
              <w:t>be promoted and</w:t>
            </w:r>
            <w:r>
              <w:rPr>
                <w:spacing w:val="-47"/>
                <w:sz w:val="20"/>
              </w:rPr>
              <w:t xml:space="preserve"> </w:t>
            </w:r>
            <w:r>
              <w:rPr>
                <w:sz w:val="20"/>
              </w:rPr>
              <w:t>move</w:t>
            </w:r>
            <w:r>
              <w:rPr>
                <w:spacing w:val="9"/>
                <w:sz w:val="20"/>
              </w:rPr>
              <w:t xml:space="preserve"> </w:t>
            </w:r>
            <w:r>
              <w:rPr>
                <w:sz w:val="20"/>
              </w:rPr>
              <w:t>forward</w:t>
            </w:r>
            <w:r>
              <w:rPr>
                <w:spacing w:val="11"/>
                <w:sz w:val="20"/>
              </w:rPr>
              <w:t xml:space="preserve"> </w:t>
            </w:r>
            <w:r>
              <w:rPr>
                <w:sz w:val="20"/>
              </w:rPr>
              <w:t>in</w:t>
            </w:r>
          </w:p>
          <w:p>
            <w:pPr>
              <w:pStyle w:val="9"/>
              <w:spacing w:line="215" w:lineRule="exact"/>
              <w:ind w:left="121"/>
              <w:jc w:val="both"/>
              <w:rPr>
                <w:sz w:val="20"/>
              </w:rPr>
            </w:pPr>
            <w:r>
              <w:rPr>
                <w:sz w:val="20"/>
              </w:rPr>
              <w:t>your</w:t>
            </w:r>
            <w:r>
              <w:rPr>
                <w:spacing w:val="-3"/>
                <w:sz w:val="20"/>
              </w:rPr>
              <w:t xml:space="preserve"> </w:t>
            </w:r>
            <w:r>
              <w:rPr>
                <w:sz w:val="20"/>
              </w:rPr>
              <w:t>carrier</w:t>
            </w:r>
          </w:p>
        </w:tc>
        <w:tc>
          <w:tcPr>
            <w:tcW w:w="771" w:type="dxa"/>
          </w:tcPr>
          <w:p>
            <w:pPr>
              <w:pStyle w:val="9"/>
              <w:spacing w:line="226" w:lineRule="exact"/>
              <w:ind w:left="108"/>
              <w:rPr>
                <w:sz w:val="20"/>
              </w:rPr>
            </w:pPr>
            <w:r>
              <w:rPr>
                <w:sz w:val="20"/>
              </w:rPr>
              <w:t>4.15</w:t>
            </w:r>
          </w:p>
        </w:tc>
        <w:tc>
          <w:tcPr>
            <w:tcW w:w="705" w:type="dxa"/>
          </w:tcPr>
          <w:p>
            <w:pPr>
              <w:pStyle w:val="9"/>
              <w:spacing w:line="226" w:lineRule="exact"/>
              <w:ind w:left="16"/>
              <w:rPr>
                <w:sz w:val="20"/>
              </w:rPr>
            </w:pPr>
            <w:r>
              <w:rPr>
                <w:w w:val="99"/>
                <w:sz w:val="20"/>
              </w:rPr>
              <w:t>2</w:t>
            </w:r>
          </w:p>
        </w:tc>
        <w:tc>
          <w:tcPr>
            <w:tcW w:w="805" w:type="dxa"/>
          </w:tcPr>
          <w:p>
            <w:pPr>
              <w:pStyle w:val="9"/>
              <w:spacing w:line="226" w:lineRule="exact"/>
              <w:ind w:left="174" w:right="187"/>
              <w:jc w:val="center"/>
              <w:rPr>
                <w:sz w:val="20"/>
              </w:rPr>
            </w:pPr>
            <w:r>
              <w:rPr>
                <w:sz w:val="20"/>
              </w:rPr>
              <w:t>3.85</w:t>
            </w:r>
          </w:p>
        </w:tc>
        <w:tc>
          <w:tcPr>
            <w:tcW w:w="886" w:type="dxa"/>
          </w:tcPr>
          <w:p>
            <w:pPr>
              <w:pStyle w:val="9"/>
              <w:spacing w:line="226" w:lineRule="exact"/>
              <w:ind w:left="206"/>
              <w:rPr>
                <w:sz w:val="20"/>
              </w:rPr>
            </w:pPr>
            <w:r>
              <w:rPr>
                <w:w w:val="99"/>
                <w:sz w:val="20"/>
              </w:rPr>
              <w:t>2</w:t>
            </w:r>
          </w:p>
        </w:tc>
        <w:tc>
          <w:tcPr>
            <w:tcW w:w="848" w:type="dxa"/>
          </w:tcPr>
          <w:p>
            <w:pPr>
              <w:pStyle w:val="9"/>
              <w:spacing w:line="226" w:lineRule="exact"/>
              <w:ind w:left="213"/>
              <w:rPr>
                <w:sz w:val="20"/>
              </w:rPr>
            </w:pPr>
            <w:r>
              <w:rPr>
                <w:sz w:val="20"/>
              </w:rPr>
              <w:t>4.20</w:t>
            </w:r>
          </w:p>
        </w:tc>
        <w:tc>
          <w:tcPr>
            <w:tcW w:w="936" w:type="dxa"/>
          </w:tcPr>
          <w:p>
            <w:pPr>
              <w:pStyle w:val="9"/>
              <w:spacing w:line="226" w:lineRule="exact"/>
              <w:ind w:left="258"/>
              <w:rPr>
                <w:sz w:val="20"/>
              </w:rPr>
            </w:pPr>
            <w:r>
              <w:rPr>
                <w:w w:val="99"/>
                <w:sz w:val="20"/>
              </w:rPr>
              <w:t>4</w:t>
            </w:r>
          </w:p>
        </w:tc>
        <w:tc>
          <w:tcPr>
            <w:tcW w:w="848" w:type="dxa"/>
          </w:tcPr>
          <w:p>
            <w:pPr>
              <w:pStyle w:val="9"/>
              <w:spacing w:line="226" w:lineRule="exact"/>
              <w:ind w:left="214"/>
              <w:rPr>
                <w:sz w:val="20"/>
              </w:rPr>
            </w:pPr>
            <w:r>
              <w:rPr>
                <w:sz w:val="20"/>
              </w:rPr>
              <w:t>4.40</w:t>
            </w:r>
          </w:p>
        </w:tc>
        <w:tc>
          <w:tcPr>
            <w:tcW w:w="1041" w:type="dxa"/>
          </w:tcPr>
          <w:p>
            <w:pPr>
              <w:pStyle w:val="9"/>
              <w:spacing w:line="226" w:lineRule="exact"/>
              <w:ind w:left="260"/>
              <w:rPr>
                <w:sz w:val="20"/>
              </w:rPr>
            </w:pPr>
            <w:r>
              <w:rPr>
                <w:w w:val="99"/>
                <w:sz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483" w:type="dxa"/>
          </w:tcPr>
          <w:p>
            <w:pPr>
              <w:pStyle w:val="9"/>
              <w:spacing w:line="226" w:lineRule="exact"/>
              <w:ind w:left="108"/>
              <w:rPr>
                <w:sz w:val="20"/>
              </w:rPr>
            </w:pPr>
            <w:r>
              <w:rPr>
                <w:w w:val="99"/>
                <w:sz w:val="20"/>
              </w:rPr>
              <w:t>3</w:t>
            </w:r>
          </w:p>
        </w:tc>
        <w:tc>
          <w:tcPr>
            <w:tcW w:w="1600" w:type="dxa"/>
          </w:tcPr>
          <w:p>
            <w:pPr>
              <w:pStyle w:val="9"/>
              <w:tabs>
                <w:tab w:val="left" w:pos="1102"/>
              </w:tabs>
              <w:spacing w:line="237" w:lineRule="auto"/>
              <w:ind w:left="121" w:right="105"/>
              <w:rPr>
                <w:sz w:val="20"/>
              </w:rPr>
            </w:pPr>
            <w:r>
              <w:rPr>
                <w:sz w:val="20"/>
              </w:rPr>
              <w:t>Satisfaction</w:t>
            </w:r>
            <w:r>
              <w:rPr>
                <w:spacing w:val="1"/>
                <w:sz w:val="20"/>
              </w:rPr>
              <w:t xml:space="preserve"> </w:t>
            </w:r>
            <w:r>
              <w:rPr>
                <w:sz w:val="20"/>
              </w:rPr>
              <w:t>derived</w:t>
            </w:r>
            <w:r>
              <w:rPr>
                <w:sz w:val="20"/>
              </w:rPr>
              <w:tab/>
            </w:r>
            <w:r>
              <w:rPr>
                <w:spacing w:val="-1"/>
                <w:sz w:val="20"/>
              </w:rPr>
              <w:t>from</w:t>
            </w:r>
          </w:p>
          <w:p>
            <w:pPr>
              <w:pStyle w:val="9"/>
              <w:spacing w:line="215" w:lineRule="exact"/>
              <w:ind w:left="121"/>
              <w:rPr>
                <w:sz w:val="20"/>
              </w:rPr>
            </w:pPr>
            <w:r>
              <w:rPr>
                <w:sz w:val="20"/>
              </w:rPr>
              <w:t>work</w:t>
            </w:r>
            <w:r>
              <w:rPr>
                <w:spacing w:val="-3"/>
                <w:sz w:val="20"/>
              </w:rPr>
              <w:t xml:space="preserve"> </w:t>
            </w:r>
            <w:r>
              <w:rPr>
                <w:sz w:val="20"/>
              </w:rPr>
              <w:t>itself</w:t>
            </w:r>
          </w:p>
        </w:tc>
        <w:tc>
          <w:tcPr>
            <w:tcW w:w="771" w:type="dxa"/>
          </w:tcPr>
          <w:p>
            <w:pPr>
              <w:pStyle w:val="9"/>
              <w:spacing w:line="226" w:lineRule="exact"/>
              <w:ind w:left="108"/>
              <w:rPr>
                <w:sz w:val="20"/>
              </w:rPr>
            </w:pPr>
            <w:r>
              <w:rPr>
                <w:sz w:val="20"/>
              </w:rPr>
              <w:t>4.02</w:t>
            </w:r>
          </w:p>
        </w:tc>
        <w:tc>
          <w:tcPr>
            <w:tcW w:w="705" w:type="dxa"/>
          </w:tcPr>
          <w:p>
            <w:pPr>
              <w:pStyle w:val="9"/>
              <w:spacing w:line="226" w:lineRule="exact"/>
              <w:ind w:left="16"/>
              <w:rPr>
                <w:sz w:val="20"/>
              </w:rPr>
            </w:pPr>
            <w:r>
              <w:rPr>
                <w:w w:val="99"/>
                <w:sz w:val="20"/>
              </w:rPr>
              <w:t>5</w:t>
            </w:r>
          </w:p>
        </w:tc>
        <w:tc>
          <w:tcPr>
            <w:tcW w:w="805" w:type="dxa"/>
          </w:tcPr>
          <w:p>
            <w:pPr>
              <w:pStyle w:val="9"/>
              <w:spacing w:line="226" w:lineRule="exact"/>
              <w:ind w:left="174" w:right="187"/>
              <w:jc w:val="center"/>
              <w:rPr>
                <w:sz w:val="20"/>
              </w:rPr>
            </w:pPr>
            <w:r>
              <w:rPr>
                <w:sz w:val="20"/>
              </w:rPr>
              <w:t>3.85</w:t>
            </w:r>
          </w:p>
        </w:tc>
        <w:tc>
          <w:tcPr>
            <w:tcW w:w="886" w:type="dxa"/>
          </w:tcPr>
          <w:p>
            <w:pPr>
              <w:pStyle w:val="9"/>
              <w:spacing w:line="226" w:lineRule="exact"/>
              <w:ind w:left="206"/>
              <w:rPr>
                <w:sz w:val="20"/>
              </w:rPr>
            </w:pPr>
            <w:r>
              <w:rPr>
                <w:w w:val="99"/>
                <w:sz w:val="20"/>
              </w:rPr>
              <w:t>2</w:t>
            </w:r>
          </w:p>
        </w:tc>
        <w:tc>
          <w:tcPr>
            <w:tcW w:w="848" w:type="dxa"/>
          </w:tcPr>
          <w:p>
            <w:pPr>
              <w:pStyle w:val="9"/>
              <w:spacing w:line="226" w:lineRule="exact"/>
              <w:ind w:left="213"/>
              <w:rPr>
                <w:sz w:val="20"/>
              </w:rPr>
            </w:pPr>
            <w:r>
              <w:rPr>
                <w:sz w:val="20"/>
              </w:rPr>
              <w:t>3.90</w:t>
            </w:r>
          </w:p>
        </w:tc>
        <w:tc>
          <w:tcPr>
            <w:tcW w:w="936" w:type="dxa"/>
          </w:tcPr>
          <w:p>
            <w:pPr>
              <w:pStyle w:val="9"/>
              <w:spacing w:line="226" w:lineRule="exact"/>
              <w:ind w:left="258"/>
              <w:rPr>
                <w:sz w:val="20"/>
              </w:rPr>
            </w:pPr>
            <w:r>
              <w:rPr>
                <w:w w:val="99"/>
                <w:sz w:val="20"/>
              </w:rPr>
              <w:t>7</w:t>
            </w:r>
          </w:p>
        </w:tc>
        <w:tc>
          <w:tcPr>
            <w:tcW w:w="848" w:type="dxa"/>
          </w:tcPr>
          <w:p>
            <w:pPr>
              <w:pStyle w:val="9"/>
              <w:spacing w:line="226" w:lineRule="exact"/>
              <w:ind w:left="214"/>
              <w:rPr>
                <w:sz w:val="20"/>
              </w:rPr>
            </w:pPr>
            <w:r>
              <w:rPr>
                <w:sz w:val="20"/>
              </w:rPr>
              <w:t>4.30</w:t>
            </w:r>
          </w:p>
        </w:tc>
        <w:tc>
          <w:tcPr>
            <w:tcW w:w="1041" w:type="dxa"/>
          </w:tcPr>
          <w:p>
            <w:pPr>
              <w:pStyle w:val="9"/>
              <w:spacing w:line="226" w:lineRule="exact"/>
              <w:ind w:left="260"/>
              <w:rPr>
                <w:sz w:val="20"/>
              </w:rPr>
            </w:pPr>
            <w:r>
              <w:rPr>
                <w:w w:val="99"/>
                <w:sz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w w:val="99"/>
                <w:sz w:val="20"/>
              </w:rPr>
              <w:t>4</w:t>
            </w:r>
          </w:p>
        </w:tc>
        <w:tc>
          <w:tcPr>
            <w:tcW w:w="1600" w:type="dxa"/>
          </w:tcPr>
          <w:p>
            <w:pPr>
              <w:pStyle w:val="9"/>
              <w:spacing w:line="226" w:lineRule="exact"/>
              <w:ind w:left="121"/>
              <w:rPr>
                <w:sz w:val="20"/>
              </w:rPr>
            </w:pPr>
            <w:r>
              <w:rPr>
                <w:sz w:val="20"/>
              </w:rPr>
              <w:t xml:space="preserve">Appreciation  </w:t>
            </w:r>
            <w:r>
              <w:rPr>
                <w:spacing w:val="4"/>
                <w:sz w:val="20"/>
              </w:rPr>
              <w:t xml:space="preserve"> </w:t>
            </w:r>
            <w:r>
              <w:rPr>
                <w:sz w:val="20"/>
              </w:rPr>
              <w:t>of</w:t>
            </w:r>
          </w:p>
          <w:p>
            <w:pPr>
              <w:pStyle w:val="9"/>
              <w:spacing w:line="215" w:lineRule="exact"/>
              <w:ind w:left="121"/>
              <w:rPr>
                <w:sz w:val="20"/>
              </w:rPr>
            </w:pPr>
            <w:r>
              <w:rPr>
                <w:spacing w:val="-1"/>
                <w:sz w:val="20"/>
              </w:rPr>
              <w:t>effort</w:t>
            </w:r>
            <w:r>
              <w:rPr>
                <w:spacing w:val="-11"/>
                <w:sz w:val="20"/>
              </w:rPr>
              <w:t xml:space="preserve"> </w:t>
            </w:r>
            <w:r>
              <w:rPr>
                <w:spacing w:val="-1"/>
                <w:sz w:val="20"/>
              </w:rPr>
              <w:t>and</w:t>
            </w:r>
            <w:r>
              <w:rPr>
                <w:spacing w:val="-10"/>
                <w:sz w:val="20"/>
              </w:rPr>
              <w:t xml:space="preserve"> </w:t>
            </w:r>
            <w:r>
              <w:rPr>
                <w:sz w:val="20"/>
              </w:rPr>
              <w:t>reward</w:t>
            </w:r>
          </w:p>
        </w:tc>
        <w:tc>
          <w:tcPr>
            <w:tcW w:w="771" w:type="dxa"/>
          </w:tcPr>
          <w:p>
            <w:pPr>
              <w:pStyle w:val="9"/>
              <w:spacing w:line="226" w:lineRule="exact"/>
              <w:ind w:left="108"/>
              <w:rPr>
                <w:sz w:val="20"/>
              </w:rPr>
            </w:pPr>
            <w:r>
              <w:rPr>
                <w:sz w:val="20"/>
              </w:rPr>
              <w:t>4.01</w:t>
            </w:r>
          </w:p>
        </w:tc>
        <w:tc>
          <w:tcPr>
            <w:tcW w:w="705" w:type="dxa"/>
          </w:tcPr>
          <w:p>
            <w:pPr>
              <w:pStyle w:val="9"/>
              <w:spacing w:line="226" w:lineRule="exact"/>
              <w:ind w:left="16"/>
              <w:rPr>
                <w:sz w:val="20"/>
              </w:rPr>
            </w:pPr>
            <w:r>
              <w:rPr>
                <w:w w:val="99"/>
                <w:sz w:val="20"/>
              </w:rPr>
              <w:t>6</w:t>
            </w:r>
          </w:p>
        </w:tc>
        <w:tc>
          <w:tcPr>
            <w:tcW w:w="805" w:type="dxa"/>
          </w:tcPr>
          <w:p>
            <w:pPr>
              <w:pStyle w:val="9"/>
              <w:spacing w:line="226" w:lineRule="exact"/>
              <w:ind w:left="174" w:right="187"/>
              <w:jc w:val="center"/>
              <w:rPr>
                <w:sz w:val="20"/>
              </w:rPr>
            </w:pPr>
            <w:r>
              <w:rPr>
                <w:sz w:val="20"/>
              </w:rPr>
              <w:t>3.85</w:t>
            </w:r>
          </w:p>
        </w:tc>
        <w:tc>
          <w:tcPr>
            <w:tcW w:w="886" w:type="dxa"/>
          </w:tcPr>
          <w:p>
            <w:pPr>
              <w:pStyle w:val="9"/>
              <w:spacing w:line="226" w:lineRule="exact"/>
              <w:ind w:left="206"/>
              <w:rPr>
                <w:sz w:val="20"/>
              </w:rPr>
            </w:pPr>
            <w:r>
              <w:rPr>
                <w:w w:val="99"/>
                <w:sz w:val="20"/>
              </w:rPr>
              <w:t>2</w:t>
            </w:r>
          </w:p>
        </w:tc>
        <w:tc>
          <w:tcPr>
            <w:tcW w:w="848" w:type="dxa"/>
          </w:tcPr>
          <w:p>
            <w:pPr>
              <w:pStyle w:val="9"/>
              <w:spacing w:line="226" w:lineRule="exact"/>
              <w:ind w:left="213"/>
              <w:rPr>
                <w:sz w:val="20"/>
              </w:rPr>
            </w:pPr>
            <w:r>
              <w:rPr>
                <w:sz w:val="20"/>
              </w:rPr>
              <w:t>4.00</w:t>
            </w:r>
          </w:p>
        </w:tc>
        <w:tc>
          <w:tcPr>
            <w:tcW w:w="936" w:type="dxa"/>
          </w:tcPr>
          <w:p>
            <w:pPr>
              <w:pStyle w:val="9"/>
              <w:spacing w:line="226" w:lineRule="exact"/>
              <w:ind w:left="258"/>
              <w:rPr>
                <w:sz w:val="20"/>
              </w:rPr>
            </w:pPr>
            <w:r>
              <w:rPr>
                <w:w w:val="99"/>
                <w:sz w:val="20"/>
              </w:rPr>
              <w:t>5</w:t>
            </w:r>
          </w:p>
        </w:tc>
        <w:tc>
          <w:tcPr>
            <w:tcW w:w="848" w:type="dxa"/>
          </w:tcPr>
          <w:p>
            <w:pPr>
              <w:pStyle w:val="9"/>
              <w:spacing w:line="226" w:lineRule="exact"/>
              <w:ind w:left="214"/>
              <w:rPr>
                <w:sz w:val="20"/>
              </w:rPr>
            </w:pPr>
            <w:r>
              <w:rPr>
                <w:sz w:val="20"/>
              </w:rPr>
              <w:t>4.20</w:t>
            </w:r>
          </w:p>
        </w:tc>
        <w:tc>
          <w:tcPr>
            <w:tcW w:w="1041" w:type="dxa"/>
          </w:tcPr>
          <w:p>
            <w:pPr>
              <w:pStyle w:val="9"/>
              <w:spacing w:line="226" w:lineRule="exact"/>
              <w:ind w:left="26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483" w:type="dxa"/>
          </w:tcPr>
          <w:p>
            <w:pPr>
              <w:pStyle w:val="9"/>
              <w:spacing w:line="226" w:lineRule="exact"/>
              <w:ind w:left="108"/>
              <w:rPr>
                <w:sz w:val="20"/>
              </w:rPr>
            </w:pPr>
            <w:r>
              <w:rPr>
                <w:w w:val="99"/>
                <w:sz w:val="20"/>
              </w:rPr>
              <w:t>5</w:t>
            </w:r>
          </w:p>
        </w:tc>
        <w:tc>
          <w:tcPr>
            <w:tcW w:w="1600" w:type="dxa"/>
          </w:tcPr>
          <w:p>
            <w:pPr>
              <w:pStyle w:val="9"/>
              <w:spacing w:line="226" w:lineRule="exact"/>
              <w:ind w:left="121"/>
              <w:rPr>
                <w:sz w:val="20"/>
              </w:rPr>
            </w:pPr>
            <w:r>
              <w:rPr>
                <w:sz w:val="20"/>
              </w:rPr>
              <w:t>Opportunity</w:t>
            </w:r>
            <w:r>
              <w:rPr>
                <w:spacing w:val="52"/>
                <w:sz w:val="20"/>
              </w:rPr>
              <w:t xml:space="preserve"> </w:t>
            </w:r>
            <w:r>
              <w:rPr>
                <w:sz w:val="20"/>
              </w:rPr>
              <w:t>for</w:t>
            </w:r>
          </w:p>
          <w:p>
            <w:pPr>
              <w:pStyle w:val="9"/>
              <w:spacing w:line="228" w:lineRule="exact"/>
              <w:ind w:left="121" w:right="437"/>
              <w:rPr>
                <w:sz w:val="20"/>
              </w:rPr>
            </w:pPr>
            <w:r>
              <w:rPr>
                <w:sz w:val="20"/>
              </w:rPr>
              <w:t>skill</w:t>
            </w:r>
            <w:r>
              <w:rPr>
                <w:spacing w:val="1"/>
                <w:sz w:val="20"/>
              </w:rPr>
              <w:t xml:space="preserve"> </w:t>
            </w:r>
            <w:r>
              <w:rPr>
                <w:spacing w:val="-1"/>
                <w:sz w:val="20"/>
              </w:rPr>
              <w:t>development</w:t>
            </w:r>
          </w:p>
        </w:tc>
        <w:tc>
          <w:tcPr>
            <w:tcW w:w="771" w:type="dxa"/>
          </w:tcPr>
          <w:p>
            <w:pPr>
              <w:pStyle w:val="9"/>
              <w:spacing w:line="226" w:lineRule="exact"/>
              <w:ind w:left="108"/>
              <w:rPr>
                <w:sz w:val="20"/>
              </w:rPr>
            </w:pPr>
            <w:r>
              <w:rPr>
                <w:sz w:val="20"/>
              </w:rPr>
              <w:t>4.00</w:t>
            </w:r>
          </w:p>
        </w:tc>
        <w:tc>
          <w:tcPr>
            <w:tcW w:w="705" w:type="dxa"/>
          </w:tcPr>
          <w:p>
            <w:pPr>
              <w:pStyle w:val="9"/>
              <w:spacing w:line="226" w:lineRule="exact"/>
              <w:ind w:left="16"/>
              <w:rPr>
                <w:sz w:val="20"/>
              </w:rPr>
            </w:pPr>
            <w:r>
              <w:rPr>
                <w:w w:val="99"/>
                <w:sz w:val="20"/>
              </w:rPr>
              <w:t>7</w:t>
            </w:r>
          </w:p>
        </w:tc>
        <w:tc>
          <w:tcPr>
            <w:tcW w:w="805" w:type="dxa"/>
          </w:tcPr>
          <w:p>
            <w:pPr>
              <w:pStyle w:val="9"/>
              <w:spacing w:line="226" w:lineRule="exact"/>
              <w:ind w:left="174" w:right="187"/>
              <w:jc w:val="center"/>
              <w:rPr>
                <w:sz w:val="20"/>
              </w:rPr>
            </w:pPr>
            <w:r>
              <w:rPr>
                <w:sz w:val="20"/>
              </w:rPr>
              <w:t>3.71</w:t>
            </w:r>
          </w:p>
        </w:tc>
        <w:tc>
          <w:tcPr>
            <w:tcW w:w="886" w:type="dxa"/>
          </w:tcPr>
          <w:p>
            <w:pPr>
              <w:pStyle w:val="9"/>
              <w:spacing w:line="226" w:lineRule="exact"/>
              <w:ind w:left="206"/>
              <w:rPr>
                <w:sz w:val="20"/>
              </w:rPr>
            </w:pPr>
            <w:r>
              <w:rPr>
                <w:w w:val="99"/>
                <w:sz w:val="20"/>
              </w:rPr>
              <w:t>3</w:t>
            </w:r>
          </w:p>
        </w:tc>
        <w:tc>
          <w:tcPr>
            <w:tcW w:w="848" w:type="dxa"/>
          </w:tcPr>
          <w:p>
            <w:pPr>
              <w:pStyle w:val="9"/>
              <w:spacing w:line="226" w:lineRule="exact"/>
              <w:ind w:left="213"/>
              <w:rPr>
                <w:sz w:val="20"/>
              </w:rPr>
            </w:pPr>
            <w:r>
              <w:rPr>
                <w:sz w:val="20"/>
              </w:rPr>
              <w:t>4.10</w:t>
            </w:r>
          </w:p>
        </w:tc>
        <w:tc>
          <w:tcPr>
            <w:tcW w:w="936" w:type="dxa"/>
          </w:tcPr>
          <w:p>
            <w:pPr>
              <w:pStyle w:val="9"/>
              <w:spacing w:line="226" w:lineRule="exact"/>
              <w:ind w:left="258"/>
              <w:rPr>
                <w:sz w:val="20"/>
              </w:rPr>
            </w:pPr>
            <w:r>
              <w:rPr>
                <w:w w:val="99"/>
                <w:sz w:val="20"/>
              </w:rPr>
              <w:t>6</w:t>
            </w:r>
          </w:p>
        </w:tc>
        <w:tc>
          <w:tcPr>
            <w:tcW w:w="848" w:type="dxa"/>
          </w:tcPr>
          <w:p>
            <w:pPr>
              <w:pStyle w:val="9"/>
              <w:spacing w:line="226" w:lineRule="exact"/>
              <w:ind w:left="214"/>
              <w:rPr>
                <w:sz w:val="20"/>
              </w:rPr>
            </w:pPr>
            <w:r>
              <w:rPr>
                <w:sz w:val="20"/>
              </w:rPr>
              <w:t>4.20</w:t>
            </w:r>
          </w:p>
        </w:tc>
        <w:tc>
          <w:tcPr>
            <w:tcW w:w="1041" w:type="dxa"/>
          </w:tcPr>
          <w:p>
            <w:pPr>
              <w:pStyle w:val="9"/>
              <w:spacing w:line="226" w:lineRule="exact"/>
              <w:ind w:left="26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483" w:type="dxa"/>
          </w:tcPr>
          <w:p>
            <w:pPr>
              <w:pStyle w:val="9"/>
              <w:spacing w:line="210" w:lineRule="exact"/>
              <w:ind w:left="108"/>
              <w:rPr>
                <w:sz w:val="20"/>
              </w:rPr>
            </w:pPr>
            <w:r>
              <w:rPr>
                <w:w w:val="99"/>
                <w:sz w:val="20"/>
              </w:rPr>
              <w:t>6</w:t>
            </w:r>
          </w:p>
        </w:tc>
        <w:tc>
          <w:tcPr>
            <w:tcW w:w="1600" w:type="dxa"/>
          </w:tcPr>
          <w:p>
            <w:pPr>
              <w:pStyle w:val="9"/>
              <w:spacing w:line="210" w:lineRule="exact"/>
              <w:ind w:left="121"/>
              <w:rPr>
                <w:sz w:val="20"/>
              </w:rPr>
            </w:pPr>
            <w:r>
              <w:rPr>
                <w:sz w:val="20"/>
              </w:rPr>
              <w:t>Good salary</w:t>
            </w:r>
          </w:p>
        </w:tc>
        <w:tc>
          <w:tcPr>
            <w:tcW w:w="771" w:type="dxa"/>
          </w:tcPr>
          <w:p>
            <w:pPr>
              <w:pStyle w:val="9"/>
              <w:spacing w:line="210" w:lineRule="exact"/>
              <w:ind w:left="108"/>
              <w:rPr>
                <w:sz w:val="20"/>
              </w:rPr>
            </w:pPr>
            <w:r>
              <w:rPr>
                <w:sz w:val="20"/>
              </w:rPr>
              <w:t>4.14</w:t>
            </w:r>
          </w:p>
        </w:tc>
        <w:tc>
          <w:tcPr>
            <w:tcW w:w="705" w:type="dxa"/>
          </w:tcPr>
          <w:p>
            <w:pPr>
              <w:pStyle w:val="9"/>
              <w:spacing w:line="210" w:lineRule="exact"/>
              <w:ind w:left="16"/>
              <w:rPr>
                <w:sz w:val="20"/>
              </w:rPr>
            </w:pPr>
            <w:r>
              <w:rPr>
                <w:w w:val="99"/>
                <w:sz w:val="20"/>
              </w:rPr>
              <w:t>3</w:t>
            </w:r>
          </w:p>
        </w:tc>
        <w:tc>
          <w:tcPr>
            <w:tcW w:w="805" w:type="dxa"/>
          </w:tcPr>
          <w:p>
            <w:pPr>
              <w:pStyle w:val="9"/>
              <w:spacing w:line="210" w:lineRule="exact"/>
              <w:ind w:left="174" w:right="187"/>
              <w:jc w:val="center"/>
              <w:rPr>
                <w:sz w:val="20"/>
              </w:rPr>
            </w:pPr>
            <w:r>
              <w:rPr>
                <w:sz w:val="20"/>
              </w:rPr>
              <w:t>3.71</w:t>
            </w:r>
          </w:p>
        </w:tc>
        <w:tc>
          <w:tcPr>
            <w:tcW w:w="886" w:type="dxa"/>
          </w:tcPr>
          <w:p>
            <w:pPr>
              <w:pStyle w:val="9"/>
              <w:spacing w:line="210" w:lineRule="exact"/>
              <w:ind w:left="206"/>
              <w:rPr>
                <w:sz w:val="20"/>
              </w:rPr>
            </w:pPr>
            <w:r>
              <w:rPr>
                <w:w w:val="99"/>
                <w:sz w:val="20"/>
              </w:rPr>
              <w:t>3</w:t>
            </w:r>
          </w:p>
        </w:tc>
        <w:tc>
          <w:tcPr>
            <w:tcW w:w="848" w:type="dxa"/>
          </w:tcPr>
          <w:p>
            <w:pPr>
              <w:pStyle w:val="9"/>
              <w:spacing w:line="210" w:lineRule="exact"/>
              <w:ind w:left="213"/>
              <w:rPr>
                <w:sz w:val="20"/>
              </w:rPr>
            </w:pPr>
            <w:r>
              <w:rPr>
                <w:sz w:val="20"/>
              </w:rPr>
              <w:t>4.50</w:t>
            </w:r>
          </w:p>
        </w:tc>
        <w:tc>
          <w:tcPr>
            <w:tcW w:w="936" w:type="dxa"/>
          </w:tcPr>
          <w:p>
            <w:pPr>
              <w:pStyle w:val="9"/>
              <w:spacing w:line="210" w:lineRule="exact"/>
              <w:ind w:left="258"/>
              <w:rPr>
                <w:sz w:val="20"/>
              </w:rPr>
            </w:pPr>
            <w:r>
              <w:rPr>
                <w:w w:val="99"/>
                <w:sz w:val="20"/>
              </w:rPr>
              <w:t>1</w:t>
            </w:r>
          </w:p>
        </w:tc>
        <w:tc>
          <w:tcPr>
            <w:tcW w:w="848" w:type="dxa"/>
          </w:tcPr>
          <w:p>
            <w:pPr>
              <w:pStyle w:val="9"/>
              <w:spacing w:line="210" w:lineRule="exact"/>
              <w:ind w:left="214"/>
              <w:rPr>
                <w:sz w:val="20"/>
              </w:rPr>
            </w:pPr>
            <w:r>
              <w:rPr>
                <w:sz w:val="20"/>
              </w:rPr>
              <w:t>4.20</w:t>
            </w:r>
          </w:p>
        </w:tc>
        <w:tc>
          <w:tcPr>
            <w:tcW w:w="1041" w:type="dxa"/>
          </w:tcPr>
          <w:p>
            <w:pPr>
              <w:pStyle w:val="9"/>
              <w:spacing w:line="210" w:lineRule="exact"/>
              <w:ind w:left="260"/>
              <w:rPr>
                <w:sz w:val="20"/>
              </w:rPr>
            </w:pPr>
            <w:r>
              <w:rPr>
                <w:w w:val="99"/>
                <w:sz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w w:val="99"/>
                <w:sz w:val="20"/>
              </w:rPr>
              <w:t>7</w:t>
            </w:r>
          </w:p>
        </w:tc>
        <w:tc>
          <w:tcPr>
            <w:tcW w:w="1600" w:type="dxa"/>
          </w:tcPr>
          <w:p>
            <w:pPr>
              <w:pStyle w:val="9"/>
              <w:tabs>
                <w:tab w:val="left" w:pos="1201"/>
              </w:tabs>
              <w:spacing w:line="226" w:lineRule="exact"/>
              <w:ind w:left="121"/>
              <w:rPr>
                <w:sz w:val="20"/>
              </w:rPr>
            </w:pPr>
            <w:r>
              <w:rPr>
                <w:sz w:val="20"/>
              </w:rPr>
              <w:t>Training</w:t>
            </w:r>
            <w:r>
              <w:rPr>
                <w:sz w:val="20"/>
              </w:rPr>
              <w:tab/>
            </w:r>
            <w:r>
              <w:rPr>
                <w:sz w:val="20"/>
              </w:rPr>
              <w:t>and</w:t>
            </w:r>
          </w:p>
          <w:p>
            <w:pPr>
              <w:pStyle w:val="9"/>
              <w:spacing w:line="215" w:lineRule="exact"/>
              <w:ind w:left="121"/>
              <w:rPr>
                <w:sz w:val="20"/>
              </w:rPr>
            </w:pPr>
            <w:r>
              <w:rPr>
                <w:sz w:val="20"/>
              </w:rPr>
              <w:t>development</w:t>
            </w:r>
          </w:p>
        </w:tc>
        <w:tc>
          <w:tcPr>
            <w:tcW w:w="771" w:type="dxa"/>
          </w:tcPr>
          <w:p>
            <w:pPr>
              <w:pStyle w:val="9"/>
              <w:spacing w:line="226" w:lineRule="exact"/>
              <w:ind w:left="108"/>
              <w:rPr>
                <w:sz w:val="20"/>
              </w:rPr>
            </w:pPr>
            <w:r>
              <w:rPr>
                <w:sz w:val="20"/>
              </w:rPr>
              <w:t>3.97</w:t>
            </w:r>
          </w:p>
        </w:tc>
        <w:tc>
          <w:tcPr>
            <w:tcW w:w="705" w:type="dxa"/>
          </w:tcPr>
          <w:p>
            <w:pPr>
              <w:pStyle w:val="9"/>
              <w:spacing w:line="226" w:lineRule="exact"/>
              <w:ind w:left="16"/>
              <w:rPr>
                <w:sz w:val="20"/>
              </w:rPr>
            </w:pPr>
            <w:r>
              <w:rPr>
                <w:w w:val="99"/>
                <w:sz w:val="20"/>
              </w:rPr>
              <w:t>8</w:t>
            </w:r>
          </w:p>
        </w:tc>
        <w:tc>
          <w:tcPr>
            <w:tcW w:w="805" w:type="dxa"/>
          </w:tcPr>
          <w:p>
            <w:pPr>
              <w:pStyle w:val="9"/>
              <w:spacing w:line="226" w:lineRule="exact"/>
              <w:ind w:left="174" w:right="187"/>
              <w:jc w:val="center"/>
              <w:rPr>
                <w:sz w:val="20"/>
              </w:rPr>
            </w:pPr>
            <w:r>
              <w:rPr>
                <w:sz w:val="20"/>
              </w:rPr>
              <w:t>3.71</w:t>
            </w:r>
          </w:p>
        </w:tc>
        <w:tc>
          <w:tcPr>
            <w:tcW w:w="886" w:type="dxa"/>
          </w:tcPr>
          <w:p>
            <w:pPr>
              <w:pStyle w:val="9"/>
              <w:spacing w:line="226" w:lineRule="exact"/>
              <w:ind w:left="206"/>
              <w:rPr>
                <w:sz w:val="20"/>
              </w:rPr>
            </w:pPr>
            <w:r>
              <w:rPr>
                <w:w w:val="99"/>
                <w:sz w:val="20"/>
              </w:rPr>
              <w:t>3</w:t>
            </w:r>
          </w:p>
        </w:tc>
        <w:tc>
          <w:tcPr>
            <w:tcW w:w="848" w:type="dxa"/>
          </w:tcPr>
          <w:p>
            <w:pPr>
              <w:pStyle w:val="9"/>
              <w:spacing w:line="226" w:lineRule="exact"/>
              <w:ind w:left="213"/>
              <w:rPr>
                <w:sz w:val="20"/>
              </w:rPr>
            </w:pPr>
            <w:r>
              <w:rPr>
                <w:sz w:val="20"/>
              </w:rPr>
              <w:t>4.10</w:t>
            </w:r>
          </w:p>
        </w:tc>
        <w:tc>
          <w:tcPr>
            <w:tcW w:w="936" w:type="dxa"/>
          </w:tcPr>
          <w:p>
            <w:pPr>
              <w:pStyle w:val="9"/>
              <w:spacing w:line="226" w:lineRule="exact"/>
              <w:ind w:left="258"/>
              <w:rPr>
                <w:sz w:val="20"/>
              </w:rPr>
            </w:pPr>
            <w:r>
              <w:rPr>
                <w:w w:val="99"/>
                <w:sz w:val="20"/>
              </w:rPr>
              <w:t>6</w:t>
            </w:r>
          </w:p>
        </w:tc>
        <w:tc>
          <w:tcPr>
            <w:tcW w:w="848" w:type="dxa"/>
          </w:tcPr>
          <w:p>
            <w:pPr>
              <w:pStyle w:val="9"/>
              <w:spacing w:line="226" w:lineRule="exact"/>
              <w:ind w:left="214"/>
              <w:rPr>
                <w:sz w:val="20"/>
              </w:rPr>
            </w:pPr>
            <w:r>
              <w:rPr>
                <w:sz w:val="20"/>
              </w:rPr>
              <w:t>4.10</w:t>
            </w:r>
          </w:p>
        </w:tc>
        <w:tc>
          <w:tcPr>
            <w:tcW w:w="1041" w:type="dxa"/>
          </w:tcPr>
          <w:p>
            <w:pPr>
              <w:pStyle w:val="9"/>
              <w:spacing w:line="226" w:lineRule="exact"/>
              <w:ind w:left="26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trPr>
        <w:tc>
          <w:tcPr>
            <w:tcW w:w="483" w:type="dxa"/>
          </w:tcPr>
          <w:p>
            <w:pPr>
              <w:pStyle w:val="9"/>
              <w:spacing w:line="226" w:lineRule="exact"/>
              <w:ind w:left="108"/>
              <w:rPr>
                <w:sz w:val="20"/>
              </w:rPr>
            </w:pPr>
            <w:r>
              <w:rPr>
                <w:w w:val="99"/>
                <w:sz w:val="20"/>
              </w:rPr>
              <w:t>8</w:t>
            </w:r>
          </w:p>
        </w:tc>
        <w:tc>
          <w:tcPr>
            <w:tcW w:w="1600" w:type="dxa"/>
          </w:tcPr>
          <w:p>
            <w:pPr>
              <w:pStyle w:val="9"/>
              <w:spacing w:line="228" w:lineRule="exact"/>
              <w:ind w:left="121" w:right="547"/>
              <w:rPr>
                <w:sz w:val="20"/>
              </w:rPr>
            </w:pPr>
            <w:r>
              <w:rPr>
                <w:sz w:val="20"/>
              </w:rPr>
              <w:t>Good</w:t>
            </w:r>
            <w:r>
              <w:rPr>
                <w:spacing w:val="1"/>
                <w:sz w:val="20"/>
              </w:rPr>
              <w:t xml:space="preserve"> </w:t>
            </w:r>
            <w:r>
              <w:rPr>
                <w:spacing w:val="-1"/>
                <w:sz w:val="20"/>
              </w:rPr>
              <w:t>supervision</w:t>
            </w:r>
          </w:p>
        </w:tc>
        <w:tc>
          <w:tcPr>
            <w:tcW w:w="771" w:type="dxa"/>
          </w:tcPr>
          <w:p>
            <w:pPr>
              <w:pStyle w:val="9"/>
              <w:spacing w:line="226" w:lineRule="exact"/>
              <w:ind w:left="108"/>
              <w:rPr>
                <w:sz w:val="20"/>
              </w:rPr>
            </w:pPr>
            <w:r>
              <w:rPr>
                <w:sz w:val="20"/>
              </w:rPr>
              <w:t>3.77</w:t>
            </w:r>
          </w:p>
        </w:tc>
        <w:tc>
          <w:tcPr>
            <w:tcW w:w="705" w:type="dxa"/>
          </w:tcPr>
          <w:p>
            <w:pPr>
              <w:pStyle w:val="9"/>
              <w:spacing w:line="226" w:lineRule="exact"/>
              <w:ind w:left="16"/>
              <w:rPr>
                <w:sz w:val="20"/>
              </w:rPr>
            </w:pPr>
            <w:r>
              <w:rPr>
                <w:sz w:val="20"/>
              </w:rPr>
              <w:t>10</w:t>
            </w:r>
          </w:p>
        </w:tc>
        <w:tc>
          <w:tcPr>
            <w:tcW w:w="805" w:type="dxa"/>
          </w:tcPr>
          <w:p>
            <w:pPr>
              <w:pStyle w:val="9"/>
              <w:spacing w:line="226" w:lineRule="exact"/>
              <w:ind w:left="174" w:right="187"/>
              <w:jc w:val="center"/>
              <w:rPr>
                <w:sz w:val="20"/>
              </w:rPr>
            </w:pPr>
            <w:r>
              <w:rPr>
                <w:sz w:val="20"/>
              </w:rPr>
              <w:t>3.71</w:t>
            </w:r>
          </w:p>
        </w:tc>
        <w:tc>
          <w:tcPr>
            <w:tcW w:w="886" w:type="dxa"/>
          </w:tcPr>
          <w:p>
            <w:pPr>
              <w:pStyle w:val="9"/>
              <w:spacing w:line="226" w:lineRule="exact"/>
              <w:ind w:left="206"/>
              <w:rPr>
                <w:sz w:val="20"/>
              </w:rPr>
            </w:pPr>
            <w:r>
              <w:rPr>
                <w:w w:val="99"/>
                <w:sz w:val="20"/>
              </w:rPr>
              <w:t>3</w:t>
            </w:r>
          </w:p>
        </w:tc>
        <w:tc>
          <w:tcPr>
            <w:tcW w:w="848" w:type="dxa"/>
          </w:tcPr>
          <w:p>
            <w:pPr>
              <w:pStyle w:val="9"/>
              <w:spacing w:line="226" w:lineRule="exact"/>
              <w:ind w:left="213"/>
              <w:rPr>
                <w:sz w:val="20"/>
              </w:rPr>
            </w:pPr>
            <w:r>
              <w:rPr>
                <w:sz w:val="20"/>
              </w:rPr>
              <w:t>3.50</w:t>
            </w:r>
          </w:p>
        </w:tc>
        <w:tc>
          <w:tcPr>
            <w:tcW w:w="936" w:type="dxa"/>
          </w:tcPr>
          <w:p>
            <w:pPr>
              <w:pStyle w:val="9"/>
              <w:spacing w:line="226" w:lineRule="exact"/>
              <w:ind w:left="258"/>
              <w:rPr>
                <w:sz w:val="20"/>
              </w:rPr>
            </w:pPr>
            <w:r>
              <w:rPr>
                <w:sz w:val="20"/>
              </w:rPr>
              <w:t>11</w:t>
            </w:r>
          </w:p>
        </w:tc>
        <w:tc>
          <w:tcPr>
            <w:tcW w:w="848" w:type="dxa"/>
          </w:tcPr>
          <w:p>
            <w:pPr>
              <w:pStyle w:val="9"/>
              <w:spacing w:line="226" w:lineRule="exact"/>
              <w:ind w:left="214"/>
              <w:rPr>
                <w:sz w:val="20"/>
              </w:rPr>
            </w:pPr>
            <w:r>
              <w:rPr>
                <w:sz w:val="20"/>
              </w:rPr>
              <w:t>4.10</w:t>
            </w:r>
          </w:p>
        </w:tc>
        <w:tc>
          <w:tcPr>
            <w:tcW w:w="1041" w:type="dxa"/>
          </w:tcPr>
          <w:p>
            <w:pPr>
              <w:pStyle w:val="9"/>
              <w:spacing w:line="226" w:lineRule="exact"/>
              <w:ind w:left="26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w w:val="99"/>
                <w:sz w:val="20"/>
              </w:rPr>
              <w:t>9</w:t>
            </w:r>
          </w:p>
        </w:tc>
        <w:tc>
          <w:tcPr>
            <w:tcW w:w="1600" w:type="dxa"/>
          </w:tcPr>
          <w:p>
            <w:pPr>
              <w:pStyle w:val="9"/>
              <w:spacing w:line="226" w:lineRule="exact"/>
              <w:ind w:left="121"/>
              <w:rPr>
                <w:sz w:val="20"/>
              </w:rPr>
            </w:pPr>
            <w:r>
              <w:rPr>
                <w:sz w:val="20"/>
              </w:rPr>
              <w:t>Recognition</w:t>
            </w:r>
            <w:r>
              <w:rPr>
                <w:spacing w:val="90"/>
                <w:sz w:val="20"/>
              </w:rPr>
              <w:t xml:space="preserve"> </w:t>
            </w:r>
            <w:r>
              <w:rPr>
                <w:sz w:val="20"/>
              </w:rPr>
              <w:t>by</w:t>
            </w:r>
          </w:p>
          <w:p>
            <w:pPr>
              <w:pStyle w:val="9"/>
              <w:spacing w:line="215" w:lineRule="exact"/>
              <w:ind w:left="121"/>
              <w:rPr>
                <w:sz w:val="20"/>
              </w:rPr>
            </w:pPr>
            <w:r>
              <w:rPr>
                <w:sz w:val="20"/>
              </w:rPr>
              <w:t>authority</w:t>
            </w:r>
          </w:p>
        </w:tc>
        <w:tc>
          <w:tcPr>
            <w:tcW w:w="771" w:type="dxa"/>
          </w:tcPr>
          <w:p>
            <w:pPr>
              <w:pStyle w:val="9"/>
              <w:spacing w:line="226" w:lineRule="exact"/>
              <w:ind w:left="108"/>
              <w:rPr>
                <w:sz w:val="20"/>
              </w:rPr>
            </w:pPr>
            <w:r>
              <w:rPr>
                <w:sz w:val="20"/>
              </w:rPr>
              <w:t>4.07</w:t>
            </w:r>
          </w:p>
        </w:tc>
        <w:tc>
          <w:tcPr>
            <w:tcW w:w="705" w:type="dxa"/>
          </w:tcPr>
          <w:p>
            <w:pPr>
              <w:pStyle w:val="9"/>
              <w:spacing w:line="226" w:lineRule="exact"/>
              <w:ind w:left="16"/>
              <w:rPr>
                <w:sz w:val="20"/>
              </w:rPr>
            </w:pPr>
            <w:r>
              <w:rPr>
                <w:w w:val="99"/>
                <w:sz w:val="20"/>
              </w:rPr>
              <w:t>4</w:t>
            </w:r>
          </w:p>
        </w:tc>
        <w:tc>
          <w:tcPr>
            <w:tcW w:w="805" w:type="dxa"/>
          </w:tcPr>
          <w:p>
            <w:pPr>
              <w:pStyle w:val="9"/>
              <w:spacing w:line="226" w:lineRule="exact"/>
              <w:ind w:left="174" w:right="187"/>
              <w:jc w:val="center"/>
              <w:rPr>
                <w:sz w:val="20"/>
              </w:rPr>
            </w:pPr>
            <w:r>
              <w:rPr>
                <w:sz w:val="20"/>
              </w:rPr>
              <w:t>3.71</w:t>
            </w:r>
          </w:p>
        </w:tc>
        <w:tc>
          <w:tcPr>
            <w:tcW w:w="886" w:type="dxa"/>
          </w:tcPr>
          <w:p>
            <w:pPr>
              <w:pStyle w:val="9"/>
              <w:spacing w:line="226" w:lineRule="exact"/>
              <w:ind w:left="206"/>
              <w:rPr>
                <w:sz w:val="20"/>
              </w:rPr>
            </w:pPr>
            <w:r>
              <w:rPr>
                <w:w w:val="99"/>
                <w:sz w:val="20"/>
              </w:rPr>
              <w:t>3</w:t>
            </w:r>
          </w:p>
        </w:tc>
        <w:tc>
          <w:tcPr>
            <w:tcW w:w="848" w:type="dxa"/>
          </w:tcPr>
          <w:p>
            <w:pPr>
              <w:pStyle w:val="9"/>
              <w:spacing w:line="226" w:lineRule="exact"/>
              <w:ind w:left="213"/>
              <w:rPr>
                <w:sz w:val="20"/>
              </w:rPr>
            </w:pPr>
            <w:r>
              <w:rPr>
                <w:sz w:val="20"/>
              </w:rPr>
              <w:t>4.40</w:t>
            </w:r>
          </w:p>
        </w:tc>
        <w:tc>
          <w:tcPr>
            <w:tcW w:w="936" w:type="dxa"/>
          </w:tcPr>
          <w:p>
            <w:pPr>
              <w:pStyle w:val="9"/>
              <w:spacing w:line="226" w:lineRule="exact"/>
              <w:ind w:left="258"/>
              <w:rPr>
                <w:sz w:val="20"/>
              </w:rPr>
            </w:pPr>
            <w:r>
              <w:rPr>
                <w:w w:val="99"/>
                <w:sz w:val="20"/>
              </w:rPr>
              <w:t>2</w:t>
            </w:r>
          </w:p>
        </w:tc>
        <w:tc>
          <w:tcPr>
            <w:tcW w:w="848" w:type="dxa"/>
          </w:tcPr>
          <w:p>
            <w:pPr>
              <w:pStyle w:val="9"/>
              <w:spacing w:line="226" w:lineRule="exact"/>
              <w:ind w:left="214"/>
              <w:rPr>
                <w:sz w:val="20"/>
              </w:rPr>
            </w:pPr>
            <w:r>
              <w:rPr>
                <w:sz w:val="20"/>
              </w:rPr>
              <w:t>4.10</w:t>
            </w:r>
          </w:p>
        </w:tc>
        <w:tc>
          <w:tcPr>
            <w:tcW w:w="1041" w:type="dxa"/>
          </w:tcPr>
          <w:p>
            <w:pPr>
              <w:pStyle w:val="9"/>
              <w:spacing w:line="226" w:lineRule="exact"/>
              <w:ind w:left="260"/>
              <w:rPr>
                <w:sz w:val="20"/>
              </w:rPr>
            </w:pPr>
            <w:r>
              <w:rPr>
                <w:w w:val="99"/>
                <w:sz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483" w:type="dxa"/>
          </w:tcPr>
          <w:p>
            <w:pPr>
              <w:pStyle w:val="9"/>
              <w:spacing w:line="210" w:lineRule="exact"/>
              <w:ind w:left="108"/>
              <w:rPr>
                <w:sz w:val="20"/>
              </w:rPr>
            </w:pPr>
            <w:r>
              <w:rPr>
                <w:sz w:val="20"/>
              </w:rPr>
              <w:t>10</w:t>
            </w:r>
          </w:p>
        </w:tc>
        <w:tc>
          <w:tcPr>
            <w:tcW w:w="1600" w:type="dxa"/>
          </w:tcPr>
          <w:p>
            <w:pPr>
              <w:pStyle w:val="9"/>
              <w:spacing w:line="210" w:lineRule="exact"/>
              <w:ind w:left="121"/>
              <w:rPr>
                <w:sz w:val="20"/>
              </w:rPr>
            </w:pPr>
            <w:r>
              <w:rPr>
                <w:sz w:val="20"/>
              </w:rPr>
              <w:t>Bonus</w:t>
            </w:r>
          </w:p>
        </w:tc>
        <w:tc>
          <w:tcPr>
            <w:tcW w:w="771" w:type="dxa"/>
          </w:tcPr>
          <w:p>
            <w:pPr>
              <w:pStyle w:val="9"/>
              <w:spacing w:line="210" w:lineRule="exact"/>
              <w:ind w:left="108"/>
              <w:rPr>
                <w:sz w:val="20"/>
              </w:rPr>
            </w:pPr>
            <w:r>
              <w:rPr>
                <w:sz w:val="20"/>
              </w:rPr>
              <w:t>4.02</w:t>
            </w:r>
          </w:p>
        </w:tc>
        <w:tc>
          <w:tcPr>
            <w:tcW w:w="705" w:type="dxa"/>
          </w:tcPr>
          <w:p>
            <w:pPr>
              <w:pStyle w:val="9"/>
              <w:spacing w:line="210" w:lineRule="exact"/>
              <w:ind w:left="16"/>
              <w:rPr>
                <w:sz w:val="20"/>
              </w:rPr>
            </w:pPr>
            <w:r>
              <w:rPr>
                <w:w w:val="99"/>
                <w:sz w:val="20"/>
              </w:rPr>
              <w:t>5</w:t>
            </w:r>
          </w:p>
        </w:tc>
        <w:tc>
          <w:tcPr>
            <w:tcW w:w="805" w:type="dxa"/>
          </w:tcPr>
          <w:p>
            <w:pPr>
              <w:pStyle w:val="9"/>
              <w:spacing w:line="210" w:lineRule="exact"/>
              <w:ind w:left="174" w:right="187"/>
              <w:jc w:val="center"/>
              <w:rPr>
                <w:sz w:val="20"/>
              </w:rPr>
            </w:pPr>
            <w:r>
              <w:rPr>
                <w:sz w:val="20"/>
              </w:rPr>
              <w:t>3.57</w:t>
            </w:r>
          </w:p>
        </w:tc>
        <w:tc>
          <w:tcPr>
            <w:tcW w:w="886" w:type="dxa"/>
          </w:tcPr>
          <w:p>
            <w:pPr>
              <w:pStyle w:val="9"/>
              <w:spacing w:line="210" w:lineRule="exact"/>
              <w:ind w:left="206"/>
              <w:rPr>
                <w:sz w:val="20"/>
              </w:rPr>
            </w:pPr>
            <w:r>
              <w:rPr>
                <w:w w:val="99"/>
                <w:sz w:val="20"/>
              </w:rPr>
              <w:t>4</w:t>
            </w:r>
          </w:p>
        </w:tc>
        <w:tc>
          <w:tcPr>
            <w:tcW w:w="848" w:type="dxa"/>
          </w:tcPr>
          <w:p>
            <w:pPr>
              <w:pStyle w:val="9"/>
              <w:spacing w:line="210" w:lineRule="exact"/>
              <w:ind w:left="213"/>
              <w:rPr>
                <w:sz w:val="20"/>
              </w:rPr>
            </w:pPr>
            <w:r>
              <w:rPr>
                <w:sz w:val="20"/>
              </w:rPr>
              <w:t>4.50</w:t>
            </w:r>
          </w:p>
        </w:tc>
        <w:tc>
          <w:tcPr>
            <w:tcW w:w="936" w:type="dxa"/>
          </w:tcPr>
          <w:p>
            <w:pPr>
              <w:pStyle w:val="9"/>
              <w:spacing w:line="210" w:lineRule="exact"/>
              <w:ind w:left="258"/>
              <w:rPr>
                <w:sz w:val="20"/>
              </w:rPr>
            </w:pPr>
            <w:r>
              <w:rPr>
                <w:w w:val="99"/>
                <w:sz w:val="20"/>
              </w:rPr>
              <w:t>1</w:t>
            </w:r>
          </w:p>
        </w:tc>
        <w:tc>
          <w:tcPr>
            <w:tcW w:w="848" w:type="dxa"/>
          </w:tcPr>
          <w:p>
            <w:pPr>
              <w:pStyle w:val="9"/>
              <w:spacing w:line="210" w:lineRule="exact"/>
              <w:ind w:left="214"/>
              <w:rPr>
                <w:sz w:val="20"/>
              </w:rPr>
            </w:pPr>
            <w:r>
              <w:rPr>
                <w:sz w:val="20"/>
              </w:rPr>
              <w:t>4.00</w:t>
            </w:r>
          </w:p>
        </w:tc>
        <w:tc>
          <w:tcPr>
            <w:tcW w:w="1041" w:type="dxa"/>
          </w:tcPr>
          <w:p>
            <w:pPr>
              <w:pStyle w:val="9"/>
              <w:spacing w:line="210" w:lineRule="exact"/>
              <w:ind w:left="260"/>
              <w:rPr>
                <w:sz w:val="20"/>
              </w:rPr>
            </w:pPr>
            <w:r>
              <w:rPr>
                <w:w w:val="99"/>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sz w:val="20"/>
              </w:rPr>
              <w:t>11</w:t>
            </w:r>
          </w:p>
        </w:tc>
        <w:tc>
          <w:tcPr>
            <w:tcW w:w="1600" w:type="dxa"/>
          </w:tcPr>
          <w:p>
            <w:pPr>
              <w:pStyle w:val="9"/>
              <w:spacing w:line="226" w:lineRule="exact"/>
              <w:ind w:left="121"/>
              <w:rPr>
                <w:sz w:val="20"/>
              </w:rPr>
            </w:pPr>
            <w:r>
              <w:rPr>
                <w:sz w:val="20"/>
              </w:rPr>
              <w:t>Taking</w:t>
            </w:r>
            <w:r>
              <w:rPr>
                <w:spacing w:val="67"/>
                <w:sz w:val="20"/>
              </w:rPr>
              <w:t xml:space="preserve"> </w:t>
            </w:r>
            <w:r>
              <w:rPr>
                <w:sz w:val="20"/>
              </w:rPr>
              <w:t xml:space="preserve">part  </w:t>
            </w:r>
            <w:r>
              <w:rPr>
                <w:spacing w:val="16"/>
                <w:sz w:val="20"/>
              </w:rPr>
              <w:t xml:space="preserve"> </w:t>
            </w:r>
            <w:r>
              <w:rPr>
                <w:sz w:val="20"/>
              </w:rPr>
              <w:t>in</w:t>
            </w:r>
          </w:p>
          <w:p>
            <w:pPr>
              <w:pStyle w:val="9"/>
              <w:spacing w:before="1" w:line="214" w:lineRule="exact"/>
              <w:ind w:left="121"/>
              <w:rPr>
                <w:sz w:val="20"/>
              </w:rPr>
            </w:pPr>
            <w:r>
              <w:rPr>
                <w:sz w:val="20"/>
              </w:rPr>
              <w:t>decision</w:t>
            </w:r>
            <w:r>
              <w:rPr>
                <w:spacing w:val="-2"/>
                <w:sz w:val="20"/>
              </w:rPr>
              <w:t xml:space="preserve"> </w:t>
            </w:r>
            <w:r>
              <w:rPr>
                <w:sz w:val="20"/>
              </w:rPr>
              <w:t>making</w:t>
            </w:r>
          </w:p>
        </w:tc>
        <w:tc>
          <w:tcPr>
            <w:tcW w:w="771" w:type="dxa"/>
          </w:tcPr>
          <w:p>
            <w:pPr>
              <w:pStyle w:val="9"/>
              <w:spacing w:line="226" w:lineRule="exact"/>
              <w:ind w:left="108"/>
              <w:rPr>
                <w:sz w:val="20"/>
              </w:rPr>
            </w:pPr>
            <w:r>
              <w:rPr>
                <w:sz w:val="20"/>
              </w:rPr>
              <w:t>4.02</w:t>
            </w:r>
          </w:p>
        </w:tc>
        <w:tc>
          <w:tcPr>
            <w:tcW w:w="705" w:type="dxa"/>
          </w:tcPr>
          <w:p>
            <w:pPr>
              <w:pStyle w:val="9"/>
              <w:spacing w:line="226" w:lineRule="exact"/>
              <w:ind w:left="16"/>
              <w:rPr>
                <w:sz w:val="20"/>
              </w:rPr>
            </w:pPr>
            <w:r>
              <w:rPr>
                <w:w w:val="99"/>
                <w:sz w:val="20"/>
              </w:rPr>
              <w:t>5</w:t>
            </w:r>
          </w:p>
        </w:tc>
        <w:tc>
          <w:tcPr>
            <w:tcW w:w="805" w:type="dxa"/>
          </w:tcPr>
          <w:p>
            <w:pPr>
              <w:pStyle w:val="9"/>
              <w:spacing w:line="226" w:lineRule="exact"/>
              <w:ind w:left="174" w:right="187"/>
              <w:jc w:val="center"/>
              <w:rPr>
                <w:sz w:val="20"/>
              </w:rPr>
            </w:pPr>
            <w:r>
              <w:rPr>
                <w:sz w:val="20"/>
              </w:rPr>
              <w:t>3.57</w:t>
            </w:r>
          </w:p>
        </w:tc>
        <w:tc>
          <w:tcPr>
            <w:tcW w:w="886" w:type="dxa"/>
          </w:tcPr>
          <w:p>
            <w:pPr>
              <w:pStyle w:val="9"/>
              <w:spacing w:line="226" w:lineRule="exact"/>
              <w:ind w:left="206"/>
              <w:rPr>
                <w:sz w:val="20"/>
              </w:rPr>
            </w:pPr>
            <w:r>
              <w:rPr>
                <w:w w:val="99"/>
                <w:sz w:val="20"/>
              </w:rPr>
              <w:t>4</w:t>
            </w:r>
          </w:p>
        </w:tc>
        <w:tc>
          <w:tcPr>
            <w:tcW w:w="848" w:type="dxa"/>
          </w:tcPr>
          <w:p>
            <w:pPr>
              <w:pStyle w:val="9"/>
              <w:spacing w:line="226" w:lineRule="exact"/>
              <w:ind w:left="213"/>
              <w:rPr>
                <w:sz w:val="20"/>
              </w:rPr>
            </w:pPr>
            <w:r>
              <w:rPr>
                <w:sz w:val="20"/>
              </w:rPr>
              <w:t>4.50</w:t>
            </w:r>
          </w:p>
        </w:tc>
        <w:tc>
          <w:tcPr>
            <w:tcW w:w="936" w:type="dxa"/>
          </w:tcPr>
          <w:p>
            <w:pPr>
              <w:pStyle w:val="9"/>
              <w:spacing w:line="226" w:lineRule="exact"/>
              <w:ind w:left="258"/>
              <w:rPr>
                <w:sz w:val="20"/>
              </w:rPr>
            </w:pPr>
            <w:r>
              <w:rPr>
                <w:w w:val="99"/>
                <w:sz w:val="20"/>
              </w:rPr>
              <w:t>1</w:t>
            </w:r>
          </w:p>
        </w:tc>
        <w:tc>
          <w:tcPr>
            <w:tcW w:w="848" w:type="dxa"/>
          </w:tcPr>
          <w:p>
            <w:pPr>
              <w:pStyle w:val="9"/>
              <w:spacing w:line="226" w:lineRule="exact"/>
              <w:ind w:left="214"/>
              <w:rPr>
                <w:sz w:val="20"/>
              </w:rPr>
            </w:pPr>
            <w:r>
              <w:rPr>
                <w:sz w:val="20"/>
              </w:rPr>
              <w:t>4.00</w:t>
            </w:r>
          </w:p>
        </w:tc>
        <w:tc>
          <w:tcPr>
            <w:tcW w:w="1041" w:type="dxa"/>
          </w:tcPr>
          <w:p>
            <w:pPr>
              <w:pStyle w:val="9"/>
              <w:spacing w:line="226" w:lineRule="exact"/>
              <w:ind w:left="260"/>
              <w:rPr>
                <w:sz w:val="20"/>
              </w:rPr>
            </w:pPr>
            <w:r>
              <w:rPr>
                <w:w w:val="99"/>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4" w:lineRule="exact"/>
              <w:ind w:left="108"/>
              <w:rPr>
                <w:sz w:val="20"/>
              </w:rPr>
            </w:pPr>
            <w:r>
              <w:rPr>
                <w:sz w:val="20"/>
              </w:rPr>
              <w:t>12</w:t>
            </w:r>
          </w:p>
        </w:tc>
        <w:tc>
          <w:tcPr>
            <w:tcW w:w="1600" w:type="dxa"/>
          </w:tcPr>
          <w:p>
            <w:pPr>
              <w:pStyle w:val="9"/>
              <w:spacing w:line="224" w:lineRule="exact"/>
              <w:ind w:left="121"/>
              <w:rPr>
                <w:sz w:val="20"/>
              </w:rPr>
            </w:pPr>
            <w:r>
              <w:rPr>
                <w:sz w:val="20"/>
              </w:rPr>
              <w:t>Compliance</w:t>
            </w:r>
            <w:r>
              <w:rPr>
                <w:spacing w:val="-4"/>
                <w:sz w:val="20"/>
              </w:rPr>
              <w:t xml:space="preserve"> </w:t>
            </w:r>
            <w:r>
              <w:rPr>
                <w:sz w:val="20"/>
              </w:rPr>
              <w:t>with</w:t>
            </w:r>
          </w:p>
          <w:p>
            <w:pPr>
              <w:pStyle w:val="9"/>
              <w:spacing w:line="215" w:lineRule="exact"/>
              <w:ind w:left="121"/>
              <w:rPr>
                <w:sz w:val="20"/>
              </w:rPr>
            </w:pPr>
            <w:r>
              <w:rPr>
                <w:sz w:val="20"/>
              </w:rPr>
              <w:t>safety</w:t>
            </w:r>
            <w:r>
              <w:rPr>
                <w:spacing w:val="-3"/>
                <w:sz w:val="20"/>
              </w:rPr>
              <w:t xml:space="preserve"> </w:t>
            </w:r>
            <w:r>
              <w:rPr>
                <w:sz w:val="20"/>
              </w:rPr>
              <w:t>provision</w:t>
            </w:r>
          </w:p>
        </w:tc>
        <w:tc>
          <w:tcPr>
            <w:tcW w:w="771" w:type="dxa"/>
          </w:tcPr>
          <w:p>
            <w:pPr>
              <w:pStyle w:val="9"/>
              <w:spacing w:line="224" w:lineRule="exact"/>
              <w:ind w:left="108"/>
              <w:rPr>
                <w:sz w:val="20"/>
              </w:rPr>
            </w:pPr>
            <w:r>
              <w:rPr>
                <w:sz w:val="20"/>
              </w:rPr>
              <w:t>3.67</w:t>
            </w:r>
          </w:p>
        </w:tc>
        <w:tc>
          <w:tcPr>
            <w:tcW w:w="705" w:type="dxa"/>
          </w:tcPr>
          <w:p>
            <w:pPr>
              <w:pStyle w:val="9"/>
              <w:spacing w:line="224" w:lineRule="exact"/>
              <w:ind w:left="16"/>
              <w:rPr>
                <w:sz w:val="20"/>
              </w:rPr>
            </w:pPr>
            <w:r>
              <w:rPr>
                <w:sz w:val="20"/>
              </w:rPr>
              <w:t>12</w:t>
            </w:r>
          </w:p>
        </w:tc>
        <w:tc>
          <w:tcPr>
            <w:tcW w:w="805" w:type="dxa"/>
          </w:tcPr>
          <w:p>
            <w:pPr>
              <w:pStyle w:val="9"/>
              <w:spacing w:line="224" w:lineRule="exact"/>
              <w:ind w:left="174" w:right="187"/>
              <w:jc w:val="center"/>
              <w:rPr>
                <w:sz w:val="20"/>
              </w:rPr>
            </w:pPr>
            <w:r>
              <w:rPr>
                <w:sz w:val="20"/>
              </w:rPr>
              <w:t>3.42</w:t>
            </w:r>
          </w:p>
        </w:tc>
        <w:tc>
          <w:tcPr>
            <w:tcW w:w="886" w:type="dxa"/>
          </w:tcPr>
          <w:p>
            <w:pPr>
              <w:pStyle w:val="9"/>
              <w:spacing w:line="224" w:lineRule="exact"/>
              <w:ind w:left="206"/>
              <w:rPr>
                <w:sz w:val="20"/>
              </w:rPr>
            </w:pPr>
            <w:r>
              <w:rPr>
                <w:w w:val="99"/>
                <w:sz w:val="20"/>
              </w:rPr>
              <w:t>5</w:t>
            </w:r>
          </w:p>
        </w:tc>
        <w:tc>
          <w:tcPr>
            <w:tcW w:w="848" w:type="dxa"/>
          </w:tcPr>
          <w:p>
            <w:pPr>
              <w:pStyle w:val="9"/>
              <w:spacing w:line="224" w:lineRule="exact"/>
              <w:ind w:left="213"/>
              <w:rPr>
                <w:sz w:val="20"/>
              </w:rPr>
            </w:pPr>
            <w:r>
              <w:rPr>
                <w:sz w:val="20"/>
              </w:rPr>
              <w:t>3.60</w:t>
            </w:r>
          </w:p>
        </w:tc>
        <w:tc>
          <w:tcPr>
            <w:tcW w:w="936" w:type="dxa"/>
          </w:tcPr>
          <w:p>
            <w:pPr>
              <w:pStyle w:val="9"/>
              <w:spacing w:line="224" w:lineRule="exact"/>
              <w:ind w:left="258"/>
              <w:rPr>
                <w:sz w:val="20"/>
              </w:rPr>
            </w:pPr>
            <w:r>
              <w:rPr>
                <w:sz w:val="20"/>
              </w:rPr>
              <w:t>10</w:t>
            </w:r>
          </w:p>
        </w:tc>
        <w:tc>
          <w:tcPr>
            <w:tcW w:w="848" w:type="dxa"/>
          </w:tcPr>
          <w:p>
            <w:pPr>
              <w:pStyle w:val="9"/>
              <w:spacing w:line="224" w:lineRule="exact"/>
              <w:ind w:left="214"/>
              <w:rPr>
                <w:sz w:val="20"/>
              </w:rPr>
            </w:pPr>
            <w:r>
              <w:rPr>
                <w:sz w:val="20"/>
              </w:rPr>
              <w:t>4.00</w:t>
            </w:r>
          </w:p>
        </w:tc>
        <w:tc>
          <w:tcPr>
            <w:tcW w:w="1041" w:type="dxa"/>
          </w:tcPr>
          <w:p>
            <w:pPr>
              <w:pStyle w:val="9"/>
              <w:spacing w:line="224" w:lineRule="exact"/>
              <w:ind w:left="260"/>
              <w:rPr>
                <w:sz w:val="20"/>
              </w:rPr>
            </w:pPr>
            <w:r>
              <w:rPr>
                <w:w w:val="99"/>
                <w:sz w:val="2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sz w:val="20"/>
              </w:rPr>
              <w:t>13</w:t>
            </w:r>
          </w:p>
        </w:tc>
        <w:tc>
          <w:tcPr>
            <w:tcW w:w="1600" w:type="dxa"/>
          </w:tcPr>
          <w:p>
            <w:pPr>
              <w:pStyle w:val="9"/>
              <w:spacing w:line="226" w:lineRule="exact"/>
              <w:ind w:left="121"/>
              <w:rPr>
                <w:sz w:val="20"/>
              </w:rPr>
            </w:pPr>
            <w:r>
              <w:rPr>
                <w:sz w:val="20"/>
              </w:rPr>
              <w:t>Administrative</w:t>
            </w:r>
          </w:p>
          <w:p>
            <w:pPr>
              <w:pStyle w:val="9"/>
              <w:spacing w:line="215" w:lineRule="exact"/>
              <w:ind w:left="121"/>
              <w:rPr>
                <w:sz w:val="20"/>
              </w:rPr>
            </w:pPr>
            <w:r>
              <w:rPr>
                <w:sz w:val="20"/>
              </w:rPr>
              <w:t>practices</w:t>
            </w:r>
          </w:p>
        </w:tc>
        <w:tc>
          <w:tcPr>
            <w:tcW w:w="771" w:type="dxa"/>
          </w:tcPr>
          <w:p>
            <w:pPr>
              <w:pStyle w:val="9"/>
              <w:spacing w:line="226" w:lineRule="exact"/>
              <w:ind w:left="108"/>
              <w:rPr>
                <w:sz w:val="20"/>
              </w:rPr>
            </w:pPr>
            <w:r>
              <w:rPr>
                <w:sz w:val="20"/>
              </w:rPr>
              <w:t>3.67</w:t>
            </w:r>
          </w:p>
        </w:tc>
        <w:tc>
          <w:tcPr>
            <w:tcW w:w="705" w:type="dxa"/>
          </w:tcPr>
          <w:p>
            <w:pPr>
              <w:pStyle w:val="9"/>
              <w:spacing w:line="226" w:lineRule="exact"/>
              <w:ind w:left="16"/>
              <w:rPr>
                <w:sz w:val="20"/>
              </w:rPr>
            </w:pPr>
            <w:r>
              <w:rPr>
                <w:sz w:val="20"/>
              </w:rPr>
              <w:t>12</w:t>
            </w:r>
          </w:p>
        </w:tc>
        <w:tc>
          <w:tcPr>
            <w:tcW w:w="805" w:type="dxa"/>
          </w:tcPr>
          <w:p>
            <w:pPr>
              <w:pStyle w:val="9"/>
              <w:spacing w:line="226" w:lineRule="exact"/>
              <w:ind w:left="174" w:right="187"/>
              <w:jc w:val="center"/>
              <w:rPr>
                <w:sz w:val="20"/>
              </w:rPr>
            </w:pPr>
            <w:r>
              <w:rPr>
                <w:sz w:val="20"/>
              </w:rPr>
              <w:t>3.42</w:t>
            </w:r>
          </w:p>
        </w:tc>
        <w:tc>
          <w:tcPr>
            <w:tcW w:w="886" w:type="dxa"/>
          </w:tcPr>
          <w:p>
            <w:pPr>
              <w:pStyle w:val="9"/>
              <w:spacing w:line="226" w:lineRule="exact"/>
              <w:ind w:left="206"/>
              <w:rPr>
                <w:sz w:val="20"/>
              </w:rPr>
            </w:pPr>
            <w:r>
              <w:rPr>
                <w:w w:val="99"/>
                <w:sz w:val="20"/>
              </w:rPr>
              <w:t>5</w:t>
            </w:r>
          </w:p>
        </w:tc>
        <w:tc>
          <w:tcPr>
            <w:tcW w:w="848" w:type="dxa"/>
          </w:tcPr>
          <w:p>
            <w:pPr>
              <w:pStyle w:val="9"/>
              <w:spacing w:line="226" w:lineRule="exact"/>
              <w:ind w:left="213"/>
              <w:rPr>
                <w:sz w:val="20"/>
              </w:rPr>
            </w:pPr>
            <w:r>
              <w:rPr>
                <w:sz w:val="20"/>
              </w:rPr>
              <w:t>3.70</w:t>
            </w:r>
          </w:p>
        </w:tc>
        <w:tc>
          <w:tcPr>
            <w:tcW w:w="936" w:type="dxa"/>
          </w:tcPr>
          <w:p>
            <w:pPr>
              <w:pStyle w:val="9"/>
              <w:spacing w:line="226" w:lineRule="exact"/>
              <w:ind w:left="258"/>
              <w:rPr>
                <w:sz w:val="20"/>
              </w:rPr>
            </w:pPr>
            <w:r>
              <w:rPr>
                <w:w w:val="99"/>
                <w:sz w:val="20"/>
              </w:rPr>
              <w:t>9</w:t>
            </w:r>
          </w:p>
        </w:tc>
        <w:tc>
          <w:tcPr>
            <w:tcW w:w="848" w:type="dxa"/>
          </w:tcPr>
          <w:p>
            <w:pPr>
              <w:pStyle w:val="9"/>
              <w:spacing w:line="226" w:lineRule="exact"/>
              <w:ind w:left="214"/>
              <w:rPr>
                <w:sz w:val="20"/>
              </w:rPr>
            </w:pPr>
            <w:r>
              <w:rPr>
                <w:sz w:val="20"/>
              </w:rPr>
              <w:t>3.90</w:t>
            </w:r>
          </w:p>
        </w:tc>
        <w:tc>
          <w:tcPr>
            <w:tcW w:w="1041" w:type="dxa"/>
          </w:tcPr>
          <w:p>
            <w:pPr>
              <w:pStyle w:val="9"/>
              <w:spacing w:line="226" w:lineRule="exact"/>
              <w:ind w:left="260"/>
              <w:rPr>
                <w:sz w:val="20"/>
              </w:rPr>
            </w:pPr>
            <w:r>
              <w:rPr>
                <w:w w:val="99"/>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6" w:lineRule="exact"/>
              <w:ind w:left="108"/>
              <w:rPr>
                <w:sz w:val="20"/>
              </w:rPr>
            </w:pPr>
            <w:r>
              <w:rPr>
                <w:sz w:val="20"/>
              </w:rPr>
              <w:t>14</w:t>
            </w:r>
          </w:p>
        </w:tc>
        <w:tc>
          <w:tcPr>
            <w:tcW w:w="1600" w:type="dxa"/>
          </w:tcPr>
          <w:p>
            <w:pPr>
              <w:pStyle w:val="9"/>
              <w:spacing w:line="226" w:lineRule="exact"/>
              <w:ind w:left="121"/>
              <w:rPr>
                <w:sz w:val="20"/>
              </w:rPr>
            </w:pPr>
            <w:r>
              <w:rPr>
                <w:sz w:val="20"/>
              </w:rPr>
              <w:t>Challenging</w:t>
            </w:r>
          </w:p>
          <w:p>
            <w:pPr>
              <w:pStyle w:val="9"/>
              <w:spacing w:line="214" w:lineRule="exact"/>
              <w:ind w:left="121"/>
              <w:rPr>
                <w:sz w:val="20"/>
              </w:rPr>
            </w:pPr>
            <w:r>
              <w:rPr>
                <w:sz w:val="20"/>
              </w:rPr>
              <w:t>work</w:t>
            </w:r>
          </w:p>
        </w:tc>
        <w:tc>
          <w:tcPr>
            <w:tcW w:w="771" w:type="dxa"/>
          </w:tcPr>
          <w:p>
            <w:pPr>
              <w:pStyle w:val="9"/>
              <w:spacing w:line="226" w:lineRule="exact"/>
              <w:ind w:left="108"/>
              <w:rPr>
                <w:sz w:val="20"/>
              </w:rPr>
            </w:pPr>
            <w:r>
              <w:rPr>
                <w:sz w:val="20"/>
              </w:rPr>
              <w:t>3.70</w:t>
            </w:r>
          </w:p>
        </w:tc>
        <w:tc>
          <w:tcPr>
            <w:tcW w:w="705" w:type="dxa"/>
          </w:tcPr>
          <w:p>
            <w:pPr>
              <w:pStyle w:val="9"/>
              <w:spacing w:line="226" w:lineRule="exact"/>
              <w:ind w:left="16"/>
              <w:rPr>
                <w:sz w:val="20"/>
              </w:rPr>
            </w:pPr>
            <w:r>
              <w:rPr>
                <w:sz w:val="20"/>
              </w:rPr>
              <w:t>11</w:t>
            </w:r>
          </w:p>
        </w:tc>
        <w:tc>
          <w:tcPr>
            <w:tcW w:w="805" w:type="dxa"/>
          </w:tcPr>
          <w:p>
            <w:pPr>
              <w:pStyle w:val="9"/>
              <w:spacing w:line="226" w:lineRule="exact"/>
              <w:ind w:left="174" w:right="187"/>
              <w:jc w:val="center"/>
              <w:rPr>
                <w:sz w:val="20"/>
              </w:rPr>
            </w:pPr>
            <w:r>
              <w:rPr>
                <w:sz w:val="20"/>
              </w:rPr>
              <w:t>3.42</w:t>
            </w:r>
          </w:p>
        </w:tc>
        <w:tc>
          <w:tcPr>
            <w:tcW w:w="886" w:type="dxa"/>
          </w:tcPr>
          <w:p>
            <w:pPr>
              <w:pStyle w:val="9"/>
              <w:spacing w:line="226" w:lineRule="exact"/>
              <w:ind w:left="206"/>
              <w:rPr>
                <w:sz w:val="20"/>
              </w:rPr>
            </w:pPr>
            <w:r>
              <w:rPr>
                <w:w w:val="99"/>
                <w:sz w:val="20"/>
              </w:rPr>
              <w:t>5</w:t>
            </w:r>
          </w:p>
        </w:tc>
        <w:tc>
          <w:tcPr>
            <w:tcW w:w="848" w:type="dxa"/>
          </w:tcPr>
          <w:p>
            <w:pPr>
              <w:pStyle w:val="9"/>
              <w:spacing w:line="226" w:lineRule="exact"/>
              <w:ind w:left="213"/>
              <w:rPr>
                <w:sz w:val="20"/>
              </w:rPr>
            </w:pPr>
            <w:r>
              <w:rPr>
                <w:sz w:val="20"/>
              </w:rPr>
              <w:t>3.80</w:t>
            </w:r>
          </w:p>
        </w:tc>
        <w:tc>
          <w:tcPr>
            <w:tcW w:w="936" w:type="dxa"/>
          </w:tcPr>
          <w:p>
            <w:pPr>
              <w:pStyle w:val="9"/>
              <w:spacing w:line="226" w:lineRule="exact"/>
              <w:ind w:left="258"/>
              <w:rPr>
                <w:sz w:val="20"/>
              </w:rPr>
            </w:pPr>
            <w:r>
              <w:rPr>
                <w:w w:val="99"/>
                <w:sz w:val="20"/>
              </w:rPr>
              <w:t>8</w:t>
            </w:r>
          </w:p>
        </w:tc>
        <w:tc>
          <w:tcPr>
            <w:tcW w:w="848" w:type="dxa"/>
          </w:tcPr>
          <w:p>
            <w:pPr>
              <w:pStyle w:val="9"/>
              <w:spacing w:line="226" w:lineRule="exact"/>
              <w:ind w:left="214"/>
              <w:rPr>
                <w:sz w:val="20"/>
              </w:rPr>
            </w:pPr>
            <w:r>
              <w:rPr>
                <w:sz w:val="20"/>
              </w:rPr>
              <w:t>3.90</w:t>
            </w:r>
          </w:p>
        </w:tc>
        <w:tc>
          <w:tcPr>
            <w:tcW w:w="1041" w:type="dxa"/>
          </w:tcPr>
          <w:p>
            <w:pPr>
              <w:pStyle w:val="9"/>
              <w:spacing w:line="226" w:lineRule="exact"/>
              <w:ind w:left="260"/>
              <w:rPr>
                <w:sz w:val="20"/>
              </w:rPr>
            </w:pPr>
            <w:r>
              <w:rPr>
                <w:w w:val="99"/>
                <w:sz w:val="2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483" w:type="dxa"/>
          </w:tcPr>
          <w:p>
            <w:pPr>
              <w:pStyle w:val="9"/>
              <w:spacing w:line="209" w:lineRule="exact"/>
              <w:ind w:left="108"/>
              <w:rPr>
                <w:sz w:val="20"/>
              </w:rPr>
            </w:pPr>
            <w:r>
              <w:rPr>
                <w:sz w:val="20"/>
              </w:rPr>
              <w:t>15</w:t>
            </w:r>
          </w:p>
        </w:tc>
        <w:tc>
          <w:tcPr>
            <w:tcW w:w="1600" w:type="dxa"/>
          </w:tcPr>
          <w:p>
            <w:pPr>
              <w:pStyle w:val="9"/>
              <w:spacing w:line="209" w:lineRule="exact"/>
              <w:ind w:left="121"/>
              <w:rPr>
                <w:sz w:val="20"/>
              </w:rPr>
            </w:pPr>
            <w:r>
              <w:rPr>
                <w:sz w:val="20"/>
              </w:rPr>
              <w:t>Personal</w:t>
            </w:r>
            <w:r>
              <w:rPr>
                <w:spacing w:val="-3"/>
                <w:sz w:val="20"/>
              </w:rPr>
              <w:t xml:space="preserve"> </w:t>
            </w:r>
            <w:r>
              <w:rPr>
                <w:sz w:val="20"/>
              </w:rPr>
              <w:t>goals</w:t>
            </w:r>
          </w:p>
        </w:tc>
        <w:tc>
          <w:tcPr>
            <w:tcW w:w="771" w:type="dxa"/>
          </w:tcPr>
          <w:p>
            <w:pPr>
              <w:pStyle w:val="9"/>
              <w:spacing w:line="209" w:lineRule="exact"/>
              <w:ind w:left="108"/>
              <w:rPr>
                <w:sz w:val="20"/>
              </w:rPr>
            </w:pPr>
            <w:r>
              <w:rPr>
                <w:sz w:val="20"/>
              </w:rPr>
              <w:t>3.54</w:t>
            </w:r>
          </w:p>
        </w:tc>
        <w:tc>
          <w:tcPr>
            <w:tcW w:w="705" w:type="dxa"/>
          </w:tcPr>
          <w:p>
            <w:pPr>
              <w:pStyle w:val="9"/>
              <w:spacing w:line="209" w:lineRule="exact"/>
              <w:ind w:left="16"/>
              <w:rPr>
                <w:sz w:val="20"/>
              </w:rPr>
            </w:pPr>
            <w:r>
              <w:rPr>
                <w:sz w:val="20"/>
              </w:rPr>
              <w:t>17</w:t>
            </w:r>
          </w:p>
        </w:tc>
        <w:tc>
          <w:tcPr>
            <w:tcW w:w="805" w:type="dxa"/>
          </w:tcPr>
          <w:p>
            <w:pPr>
              <w:pStyle w:val="9"/>
              <w:spacing w:line="209" w:lineRule="exact"/>
              <w:ind w:left="174" w:right="187"/>
              <w:jc w:val="center"/>
              <w:rPr>
                <w:sz w:val="20"/>
              </w:rPr>
            </w:pPr>
            <w:r>
              <w:rPr>
                <w:sz w:val="20"/>
              </w:rPr>
              <w:t>3.42</w:t>
            </w:r>
          </w:p>
        </w:tc>
        <w:tc>
          <w:tcPr>
            <w:tcW w:w="886" w:type="dxa"/>
          </w:tcPr>
          <w:p>
            <w:pPr>
              <w:pStyle w:val="9"/>
              <w:spacing w:line="209" w:lineRule="exact"/>
              <w:ind w:left="206"/>
              <w:rPr>
                <w:sz w:val="20"/>
              </w:rPr>
            </w:pPr>
            <w:r>
              <w:rPr>
                <w:w w:val="99"/>
                <w:sz w:val="20"/>
              </w:rPr>
              <w:t>5</w:t>
            </w:r>
          </w:p>
        </w:tc>
        <w:tc>
          <w:tcPr>
            <w:tcW w:w="848" w:type="dxa"/>
          </w:tcPr>
          <w:p>
            <w:pPr>
              <w:pStyle w:val="9"/>
              <w:spacing w:line="209" w:lineRule="exact"/>
              <w:ind w:left="213"/>
              <w:rPr>
                <w:sz w:val="20"/>
              </w:rPr>
            </w:pPr>
            <w:r>
              <w:rPr>
                <w:sz w:val="20"/>
              </w:rPr>
              <w:t>3.40</w:t>
            </w:r>
          </w:p>
        </w:tc>
        <w:tc>
          <w:tcPr>
            <w:tcW w:w="936" w:type="dxa"/>
          </w:tcPr>
          <w:p>
            <w:pPr>
              <w:pStyle w:val="9"/>
              <w:spacing w:line="209" w:lineRule="exact"/>
              <w:ind w:left="258"/>
              <w:rPr>
                <w:sz w:val="20"/>
              </w:rPr>
            </w:pPr>
            <w:r>
              <w:rPr>
                <w:sz w:val="20"/>
              </w:rPr>
              <w:t>12</w:t>
            </w:r>
          </w:p>
        </w:tc>
        <w:tc>
          <w:tcPr>
            <w:tcW w:w="848" w:type="dxa"/>
          </w:tcPr>
          <w:p>
            <w:pPr>
              <w:pStyle w:val="9"/>
              <w:spacing w:line="209" w:lineRule="exact"/>
              <w:ind w:left="214"/>
              <w:rPr>
                <w:sz w:val="20"/>
              </w:rPr>
            </w:pPr>
            <w:r>
              <w:rPr>
                <w:sz w:val="20"/>
              </w:rPr>
              <w:t>3.80</w:t>
            </w:r>
          </w:p>
        </w:tc>
        <w:tc>
          <w:tcPr>
            <w:tcW w:w="1041" w:type="dxa"/>
          </w:tcPr>
          <w:p>
            <w:pPr>
              <w:pStyle w:val="9"/>
              <w:spacing w:line="209" w:lineRule="exact"/>
              <w:ind w:left="260"/>
              <w:rPr>
                <w:sz w:val="20"/>
              </w:rPr>
            </w:pPr>
            <w:r>
              <w:rPr>
                <w:w w:val="99"/>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483" w:type="dxa"/>
          </w:tcPr>
          <w:p>
            <w:pPr>
              <w:pStyle w:val="9"/>
              <w:spacing w:line="226" w:lineRule="exact"/>
              <w:ind w:left="108"/>
              <w:rPr>
                <w:sz w:val="20"/>
              </w:rPr>
            </w:pPr>
            <w:r>
              <w:rPr>
                <w:sz w:val="20"/>
              </w:rPr>
              <w:t>16</w:t>
            </w:r>
          </w:p>
        </w:tc>
        <w:tc>
          <w:tcPr>
            <w:tcW w:w="1600" w:type="dxa"/>
          </w:tcPr>
          <w:p>
            <w:pPr>
              <w:pStyle w:val="9"/>
              <w:tabs>
                <w:tab w:val="left" w:pos="1078"/>
              </w:tabs>
              <w:ind w:left="121" w:right="110"/>
              <w:rPr>
                <w:sz w:val="20"/>
              </w:rPr>
            </w:pPr>
            <w:r>
              <w:rPr>
                <w:sz w:val="20"/>
              </w:rPr>
              <w:t>Cooperation</w:t>
            </w:r>
            <w:r>
              <w:rPr>
                <w:spacing w:val="1"/>
                <w:sz w:val="20"/>
              </w:rPr>
              <w:t xml:space="preserve"> </w:t>
            </w:r>
            <w:r>
              <w:rPr>
                <w:sz w:val="20"/>
              </w:rPr>
              <w:t>from</w:t>
            </w:r>
            <w:r>
              <w:rPr>
                <w:sz w:val="20"/>
              </w:rPr>
              <w:tab/>
            </w:r>
            <w:r>
              <w:rPr>
                <w:spacing w:val="-2"/>
                <w:sz w:val="20"/>
              </w:rPr>
              <w:t>other</w:t>
            </w:r>
          </w:p>
          <w:p>
            <w:pPr>
              <w:pStyle w:val="9"/>
              <w:spacing w:line="215" w:lineRule="exact"/>
              <w:ind w:left="121"/>
              <w:rPr>
                <w:sz w:val="20"/>
              </w:rPr>
            </w:pPr>
            <w:r>
              <w:rPr>
                <w:sz w:val="20"/>
              </w:rPr>
              <w:t>workers</w:t>
            </w:r>
          </w:p>
        </w:tc>
        <w:tc>
          <w:tcPr>
            <w:tcW w:w="771" w:type="dxa"/>
          </w:tcPr>
          <w:p>
            <w:pPr>
              <w:pStyle w:val="9"/>
              <w:spacing w:line="226" w:lineRule="exact"/>
              <w:ind w:left="108"/>
              <w:rPr>
                <w:sz w:val="20"/>
              </w:rPr>
            </w:pPr>
            <w:r>
              <w:rPr>
                <w:sz w:val="20"/>
              </w:rPr>
              <w:t>3.57</w:t>
            </w:r>
          </w:p>
        </w:tc>
        <w:tc>
          <w:tcPr>
            <w:tcW w:w="705" w:type="dxa"/>
          </w:tcPr>
          <w:p>
            <w:pPr>
              <w:pStyle w:val="9"/>
              <w:spacing w:line="226" w:lineRule="exact"/>
              <w:ind w:left="16"/>
              <w:rPr>
                <w:sz w:val="20"/>
              </w:rPr>
            </w:pPr>
            <w:r>
              <w:rPr>
                <w:sz w:val="20"/>
              </w:rPr>
              <w:t>16</w:t>
            </w:r>
          </w:p>
        </w:tc>
        <w:tc>
          <w:tcPr>
            <w:tcW w:w="805" w:type="dxa"/>
          </w:tcPr>
          <w:p>
            <w:pPr>
              <w:pStyle w:val="9"/>
              <w:spacing w:line="226" w:lineRule="exact"/>
              <w:ind w:left="174" w:right="187"/>
              <w:jc w:val="center"/>
              <w:rPr>
                <w:sz w:val="20"/>
              </w:rPr>
            </w:pPr>
            <w:r>
              <w:rPr>
                <w:sz w:val="20"/>
              </w:rPr>
              <w:t>3.42</w:t>
            </w:r>
          </w:p>
        </w:tc>
        <w:tc>
          <w:tcPr>
            <w:tcW w:w="886" w:type="dxa"/>
          </w:tcPr>
          <w:p>
            <w:pPr>
              <w:pStyle w:val="9"/>
              <w:spacing w:line="226" w:lineRule="exact"/>
              <w:ind w:left="206"/>
              <w:rPr>
                <w:sz w:val="20"/>
              </w:rPr>
            </w:pPr>
            <w:r>
              <w:rPr>
                <w:w w:val="99"/>
                <w:sz w:val="20"/>
              </w:rPr>
              <w:t>5</w:t>
            </w:r>
          </w:p>
        </w:tc>
        <w:tc>
          <w:tcPr>
            <w:tcW w:w="848" w:type="dxa"/>
          </w:tcPr>
          <w:p>
            <w:pPr>
              <w:pStyle w:val="9"/>
              <w:spacing w:line="226" w:lineRule="exact"/>
              <w:ind w:left="213"/>
              <w:rPr>
                <w:sz w:val="20"/>
              </w:rPr>
            </w:pPr>
            <w:r>
              <w:rPr>
                <w:sz w:val="20"/>
              </w:rPr>
              <w:t>3.50</w:t>
            </w:r>
          </w:p>
        </w:tc>
        <w:tc>
          <w:tcPr>
            <w:tcW w:w="936" w:type="dxa"/>
          </w:tcPr>
          <w:p>
            <w:pPr>
              <w:pStyle w:val="9"/>
              <w:spacing w:line="226" w:lineRule="exact"/>
              <w:ind w:left="258"/>
              <w:rPr>
                <w:sz w:val="20"/>
              </w:rPr>
            </w:pPr>
            <w:r>
              <w:rPr>
                <w:sz w:val="20"/>
              </w:rPr>
              <w:t>11</w:t>
            </w:r>
          </w:p>
        </w:tc>
        <w:tc>
          <w:tcPr>
            <w:tcW w:w="848" w:type="dxa"/>
          </w:tcPr>
          <w:p>
            <w:pPr>
              <w:pStyle w:val="9"/>
              <w:spacing w:line="226" w:lineRule="exact"/>
              <w:ind w:left="214"/>
              <w:rPr>
                <w:sz w:val="20"/>
              </w:rPr>
            </w:pPr>
            <w:r>
              <w:rPr>
                <w:sz w:val="20"/>
              </w:rPr>
              <w:t>3.80</w:t>
            </w:r>
          </w:p>
        </w:tc>
        <w:tc>
          <w:tcPr>
            <w:tcW w:w="1041" w:type="dxa"/>
          </w:tcPr>
          <w:p>
            <w:pPr>
              <w:pStyle w:val="9"/>
              <w:spacing w:line="226" w:lineRule="exact"/>
              <w:ind w:left="260"/>
              <w:rPr>
                <w:sz w:val="20"/>
              </w:rPr>
            </w:pPr>
            <w:r>
              <w:rPr>
                <w:w w:val="99"/>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483" w:type="dxa"/>
          </w:tcPr>
          <w:p>
            <w:pPr>
              <w:pStyle w:val="9"/>
              <w:spacing w:line="209" w:lineRule="exact"/>
              <w:ind w:left="108"/>
              <w:rPr>
                <w:sz w:val="20"/>
              </w:rPr>
            </w:pPr>
            <w:r>
              <w:rPr>
                <w:sz w:val="20"/>
              </w:rPr>
              <w:t>17</w:t>
            </w:r>
          </w:p>
        </w:tc>
        <w:tc>
          <w:tcPr>
            <w:tcW w:w="1600" w:type="dxa"/>
          </w:tcPr>
          <w:p>
            <w:pPr>
              <w:pStyle w:val="9"/>
              <w:spacing w:line="209" w:lineRule="exact"/>
              <w:ind w:left="121"/>
              <w:rPr>
                <w:sz w:val="20"/>
              </w:rPr>
            </w:pPr>
            <w:r>
              <w:rPr>
                <w:sz w:val="20"/>
              </w:rPr>
              <w:t>Job</w:t>
            </w:r>
            <w:r>
              <w:rPr>
                <w:spacing w:val="-2"/>
                <w:sz w:val="20"/>
              </w:rPr>
              <w:t xml:space="preserve"> </w:t>
            </w:r>
            <w:r>
              <w:rPr>
                <w:sz w:val="20"/>
              </w:rPr>
              <w:t>security</w:t>
            </w:r>
          </w:p>
        </w:tc>
        <w:tc>
          <w:tcPr>
            <w:tcW w:w="771" w:type="dxa"/>
          </w:tcPr>
          <w:p>
            <w:pPr>
              <w:pStyle w:val="9"/>
              <w:spacing w:line="209" w:lineRule="exact"/>
              <w:ind w:left="108"/>
              <w:rPr>
                <w:sz w:val="20"/>
              </w:rPr>
            </w:pPr>
            <w:r>
              <w:rPr>
                <w:sz w:val="20"/>
              </w:rPr>
              <w:t>3.82</w:t>
            </w:r>
          </w:p>
        </w:tc>
        <w:tc>
          <w:tcPr>
            <w:tcW w:w="705" w:type="dxa"/>
          </w:tcPr>
          <w:p>
            <w:pPr>
              <w:pStyle w:val="9"/>
              <w:spacing w:line="209" w:lineRule="exact"/>
              <w:ind w:left="16"/>
              <w:rPr>
                <w:sz w:val="20"/>
              </w:rPr>
            </w:pPr>
            <w:r>
              <w:rPr>
                <w:w w:val="99"/>
                <w:sz w:val="20"/>
              </w:rPr>
              <w:t>9</w:t>
            </w:r>
          </w:p>
        </w:tc>
        <w:tc>
          <w:tcPr>
            <w:tcW w:w="805" w:type="dxa"/>
          </w:tcPr>
          <w:p>
            <w:pPr>
              <w:pStyle w:val="9"/>
              <w:spacing w:line="209" w:lineRule="exact"/>
              <w:ind w:left="174" w:right="187"/>
              <w:jc w:val="center"/>
              <w:rPr>
                <w:sz w:val="20"/>
              </w:rPr>
            </w:pPr>
            <w:r>
              <w:rPr>
                <w:sz w:val="20"/>
              </w:rPr>
              <w:t>3.28</w:t>
            </w:r>
          </w:p>
        </w:tc>
        <w:tc>
          <w:tcPr>
            <w:tcW w:w="886" w:type="dxa"/>
          </w:tcPr>
          <w:p>
            <w:pPr>
              <w:pStyle w:val="9"/>
              <w:spacing w:line="209" w:lineRule="exact"/>
              <w:ind w:left="206"/>
              <w:rPr>
                <w:sz w:val="20"/>
              </w:rPr>
            </w:pPr>
            <w:r>
              <w:rPr>
                <w:w w:val="99"/>
                <w:sz w:val="20"/>
              </w:rPr>
              <w:t>6</w:t>
            </w:r>
          </w:p>
        </w:tc>
        <w:tc>
          <w:tcPr>
            <w:tcW w:w="848" w:type="dxa"/>
          </w:tcPr>
          <w:p>
            <w:pPr>
              <w:pStyle w:val="9"/>
              <w:spacing w:line="209" w:lineRule="exact"/>
              <w:ind w:left="213"/>
              <w:rPr>
                <w:sz w:val="20"/>
              </w:rPr>
            </w:pPr>
            <w:r>
              <w:rPr>
                <w:sz w:val="20"/>
              </w:rPr>
              <w:t>4.40</w:t>
            </w:r>
          </w:p>
        </w:tc>
        <w:tc>
          <w:tcPr>
            <w:tcW w:w="936" w:type="dxa"/>
          </w:tcPr>
          <w:p>
            <w:pPr>
              <w:pStyle w:val="9"/>
              <w:spacing w:line="209" w:lineRule="exact"/>
              <w:ind w:left="258"/>
              <w:rPr>
                <w:sz w:val="20"/>
              </w:rPr>
            </w:pPr>
            <w:r>
              <w:rPr>
                <w:w w:val="99"/>
                <w:sz w:val="20"/>
              </w:rPr>
              <w:t>2</w:t>
            </w:r>
          </w:p>
        </w:tc>
        <w:tc>
          <w:tcPr>
            <w:tcW w:w="848" w:type="dxa"/>
          </w:tcPr>
          <w:p>
            <w:pPr>
              <w:pStyle w:val="9"/>
              <w:spacing w:line="209" w:lineRule="exact"/>
              <w:ind w:left="214"/>
              <w:rPr>
                <w:sz w:val="20"/>
              </w:rPr>
            </w:pPr>
            <w:r>
              <w:rPr>
                <w:sz w:val="20"/>
              </w:rPr>
              <w:t>3.80</w:t>
            </w:r>
          </w:p>
        </w:tc>
        <w:tc>
          <w:tcPr>
            <w:tcW w:w="1041" w:type="dxa"/>
          </w:tcPr>
          <w:p>
            <w:pPr>
              <w:pStyle w:val="9"/>
              <w:spacing w:line="209" w:lineRule="exact"/>
              <w:ind w:left="260"/>
              <w:rPr>
                <w:sz w:val="20"/>
              </w:rPr>
            </w:pPr>
            <w:r>
              <w:rPr>
                <w:w w:val="99"/>
                <w:sz w:val="2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4" w:lineRule="exact"/>
              <w:ind w:left="108"/>
              <w:rPr>
                <w:sz w:val="20"/>
              </w:rPr>
            </w:pPr>
            <w:r>
              <w:rPr>
                <w:sz w:val="20"/>
              </w:rPr>
              <w:t>18</w:t>
            </w:r>
          </w:p>
        </w:tc>
        <w:tc>
          <w:tcPr>
            <w:tcW w:w="1600" w:type="dxa"/>
          </w:tcPr>
          <w:p>
            <w:pPr>
              <w:pStyle w:val="9"/>
              <w:spacing w:line="224" w:lineRule="exact"/>
              <w:ind w:left="121"/>
              <w:rPr>
                <w:sz w:val="20"/>
              </w:rPr>
            </w:pPr>
            <w:r>
              <w:rPr>
                <w:sz w:val="20"/>
              </w:rPr>
              <w:t>Working</w:t>
            </w:r>
          </w:p>
          <w:p>
            <w:pPr>
              <w:pStyle w:val="9"/>
              <w:spacing w:line="215" w:lineRule="exact"/>
              <w:ind w:left="121"/>
              <w:rPr>
                <w:sz w:val="20"/>
              </w:rPr>
            </w:pPr>
            <w:r>
              <w:rPr>
                <w:sz w:val="20"/>
              </w:rPr>
              <w:t>overtime</w:t>
            </w:r>
          </w:p>
        </w:tc>
        <w:tc>
          <w:tcPr>
            <w:tcW w:w="771" w:type="dxa"/>
          </w:tcPr>
          <w:p>
            <w:pPr>
              <w:pStyle w:val="9"/>
              <w:spacing w:line="224" w:lineRule="exact"/>
              <w:ind w:left="108"/>
              <w:rPr>
                <w:sz w:val="20"/>
              </w:rPr>
            </w:pPr>
            <w:r>
              <w:rPr>
                <w:sz w:val="20"/>
              </w:rPr>
              <w:t>3.49</w:t>
            </w:r>
          </w:p>
        </w:tc>
        <w:tc>
          <w:tcPr>
            <w:tcW w:w="705" w:type="dxa"/>
          </w:tcPr>
          <w:p>
            <w:pPr>
              <w:pStyle w:val="9"/>
              <w:spacing w:line="224" w:lineRule="exact"/>
              <w:ind w:left="16"/>
              <w:rPr>
                <w:sz w:val="20"/>
              </w:rPr>
            </w:pPr>
            <w:r>
              <w:rPr>
                <w:sz w:val="20"/>
              </w:rPr>
              <w:t>23</w:t>
            </w:r>
          </w:p>
        </w:tc>
        <w:tc>
          <w:tcPr>
            <w:tcW w:w="805" w:type="dxa"/>
          </w:tcPr>
          <w:p>
            <w:pPr>
              <w:pStyle w:val="9"/>
              <w:spacing w:line="224" w:lineRule="exact"/>
              <w:ind w:left="174" w:right="187"/>
              <w:jc w:val="center"/>
              <w:rPr>
                <w:sz w:val="20"/>
              </w:rPr>
            </w:pPr>
            <w:r>
              <w:rPr>
                <w:sz w:val="20"/>
              </w:rPr>
              <w:t>3.28</w:t>
            </w:r>
          </w:p>
        </w:tc>
        <w:tc>
          <w:tcPr>
            <w:tcW w:w="886" w:type="dxa"/>
          </w:tcPr>
          <w:p>
            <w:pPr>
              <w:pStyle w:val="9"/>
              <w:spacing w:line="224" w:lineRule="exact"/>
              <w:ind w:left="206"/>
              <w:rPr>
                <w:sz w:val="20"/>
              </w:rPr>
            </w:pPr>
            <w:r>
              <w:rPr>
                <w:w w:val="99"/>
                <w:sz w:val="20"/>
              </w:rPr>
              <w:t>6</w:t>
            </w:r>
          </w:p>
        </w:tc>
        <w:tc>
          <w:tcPr>
            <w:tcW w:w="848" w:type="dxa"/>
          </w:tcPr>
          <w:p>
            <w:pPr>
              <w:pStyle w:val="9"/>
              <w:spacing w:line="224" w:lineRule="exact"/>
              <w:ind w:left="213"/>
              <w:rPr>
                <w:sz w:val="20"/>
              </w:rPr>
            </w:pPr>
            <w:r>
              <w:rPr>
                <w:sz w:val="20"/>
              </w:rPr>
              <w:t>3.50</w:t>
            </w:r>
          </w:p>
        </w:tc>
        <w:tc>
          <w:tcPr>
            <w:tcW w:w="936" w:type="dxa"/>
          </w:tcPr>
          <w:p>
            <w:pPr>
              <w:pStyle w:val="9"/>
              <w:spacing w:line="224" w:lineRule="exact"/>
              <w:ind w:left="258"/>
              <w:rPr>
                <w:sz w:val="20"/>
              </w:rPr>
            </w:pPr>
            <w:r>
              <w:rPr>
                <w:sz w:val="20"/>
              </w:rPr>
              <w:t>11</w:t>
            </w:r>
          </w:p>
        </w:tc>
        <w:tc>
          <w:tcPr>
            <w:tcW w:w="848" w:type="dxa"/>
          </w:tcPr>
          <w:p>
            <w:pPr>
              <w:pStyle w:val="9"/>
              <w:spacing w:line="224" w:lineRule="exact"/>
              <w:ind w:left="214"/>
              <w:rPr>
                <w:sz w:val="20"/>
              </w:rPr>
            </w:pPr>
            <w:r>
              <w:rPr>
                <w:sz w:val="20"/>
              </w:rPr>
              <w:t>3.70</w:t>
            </w:r>
          </w:p>
        </w:tc>
        <w:tc>
          <w:tcPr>
            <w:tcW w:w="1041" w:type="dxa"/>
          </w:tcPr>
          <w:p>
            <w:pPr>
              <w:pStyle w:val="9"/>
              <w:spacing w:line="224" w:lineRule="exact"/>
              <w:ind w:left="260"/>
              <w:rPr>
                <w:sz w:val="20"/>
              </w:rPr>
            </w:pPr>
            <w:r>
              <w:rPr>
                <w:w w:val="99"/>
                <w:sz w:val="2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trPr>
        <w:tc>
          <w:tcPr>
            <w:tcW w:w="483" w:type="dxa"/>
          </w:tcPr>
          <w:p>
            <w:pPr>
              <w:pStyle w:val="9"/>
              <w:spacing w:line="226" w:lineRule="exact"/>
              <w:ind w:left="108"/>
              <w:rPr>
                <w:sz w:val="20"/>
              </w:rPr>
            </w:pPr>
            <w:r>
              <w:rPr>
                <w:sz w:val="20"/>
              </w:rPr>
              <w:t>19</w:t>
            </w:r>
          </w:p>
        </w:tc>
        <w:tc>
          <w:tcPr>
            <w:tcW w:w="1600" w:type="dxa"/>
          </w:tcPr>
          <w:p>
            <w:pPr>
              <w:pStyle w:val="9"/>
              <w:spacing w:line="226" w:lineRule="exact"/>
              <w:ind w:left="121"/>
              <w:rPr>
                <w:sz w:val="20"/>
              </w:rPr>
            </w:pPr>
            <w:r>
              <w:rPr>
                <w:sz w:val="20"/>
              </w:rPr>
              <w:t>Holiday</w:t>
            </w:r>
            <w:r>
              <w:rPr>
                <w:spacing w:val="78"/>
                <w:sz w:val="20"/>
              </w:rPr>
              <w:t xml:space="preserve"> </w:t>
            </w:r>
            <w:r>
              <w:rPr>
                <w:sz w:val="20"/>
              </w:rPr>
              <w:t>abroad</w:t>
            </w:r>
          </w:p>
          <w:p>
            <w:pPr>
              <w:pStyle w:val="9"/>
              <w:spacing w:before="1" w:line="215" w:lineRule="exact"/>
              <w:ind w:left="121"/>
              <w:rPr>
                <w:sz w:val="20"/>
              </w:rPr>
            </w:pPr>
            <w:r>
              <w:rPr>
                <w:sz w:val="20"/>
              </w:rPr>
              <w:t>with</w:t>
            </w:r>
            <w:r>
              <w:rPr>
                <w:spacing w:val="-2"/>
                <w:sz w:val="20"/>
              </w:rPr>
              <w:t xml:space="preserve"> </w:t>
            </w:r>
            <w:r>
              <w:rPr>
                <w:sz w:val="20"/>
              </w:rPr>
              <w:t>pay</w:t>
            </w:r>
          </w:p>
        </w:tc>
        <w:tc>
          <w:tcPr>
            <w:tcW w:w="771" w:type="dxa"/>
          </w:tcPr>
          <w:p>
            <w:pPr>
              <w:pStyle w:val="9"/>
              <w:spacing w:line="226" w:lineRule="exact"/>
              <w:ind w:left="108"/>
              <w:rPr>
                <w:sz w:val="20"/>
              </w:rPr>
            </w:pPr>
            <w:r>
              <w:rPr>
                <w:sz w:val="20"/>
              </w:rPr>
              <w:t>3.66</w:t>
            </w:r>
          </w:p>
        </w:tc>
        <w:tc>
          <w:tcPr>
            <w:tcW w:w="705" w:type="dxa"/>
          </w:tcPr>
          <w:p>
            <w:pPr>
              <w:pStyle w:val="9"/>
              <w:spacing w:line="226" w:lineRule="exact"/>
              <w:ind w:left="16"/>
              <w:rPr>
                <w:sz w:val="20"/>
              </w:rPr>
            </w:pPr>
            <w:r>
              <w:rPr>
                <w:sz w:val="20"/>
              </w:rPr>
              <w:t>13</w:t>
            </w:r>
          </w:p>
        </w:tc>
        <w:tc>
          <w:tcPr>
            <w:tcW w:w="805" w:type="dxa"/>
          </w:tcPr>
          <w:p>
            <w:pPr>
              <w:pStyle w:val="9"/>
              <w:spacing w:line="226" w:lineRule="exact"/>
              <w:ind w:left="174" w:right="187"/>
              <w:jc w:val="center"/>
              <w:rPr>
                <w:sz w:val="20"/>
              </w:rPr>
            </w:pPr>
            <w:r>
              <w:rPr>
                <w:sz w:val="20"/>
              </w:rPr>
              <w:t>3.28</w:t>
            </w:r>
          </w:p>
        </w:tc>
        <w:tc>
          <w:tcPr>
            <w:tcW w:w="886" w:type="dxa"/>
          </w:tcPr>
          <w:p>
            <w:pPr>
              <w:pStyle w:val="9"/>
              <w:spacing w:line="226" w:lineRule="exact"/>
              <w:ind w:left="206"/>
              <w:rPr>
                <w:sz w:val="20"/>
              </w:rPr>
            </w:pPr>
            <w:r>
              <w:rPr>
                <w:w w:val="99"/>
                <w:sz w:val="20"/>
              </w:rPr>
              <w:t>6</w:t>
            </w:r>
          </w:p>
        </w:tc>
        <w:tc>
          <w:tcPr>
            <w:tcW w:w="848" w:type="dxa"/>
          </w:tcPr>
          <w:p>
            <w:pPr>
              <w:pStyle w:val="9"/>
              <w:spacing w:line="226" w:lineRule="exact"/>
              <w:ind w:left="213"/>
              <w:rPr>
                <w:sz w:val="20"/>
              </w:rPr>
            </w:pPr>
            <w:r>
              <w:rPr>
                <w:sz w:val="20"/>
              </w:rPr>
              <w:t>4.10</w:t>
            </w:r>
          </w:p>
        </w:tc>
        <w:tc>
          <w:tcPr>
            <w:tcW w:w="936" w:type="dxa"/>
          </w:tcPr>
          <w:p>
            <w:pPr>
              <w:pStyle w:val="9"/>
              <w:spacing w:line="226" w:lineRule="exact"/>
              <w:ind w:left="258"/>
              <w:rPr>
                <w:sz w:val="20"/>
              </w:rPr>
            </w:pPr>
            <w:r>
              <w:rPr>
                <w:w w:val="99"/>
                <w:sz w:val="20"/>
              </w:rPr>
              <w:t>6</w:t>
            </w:r>
          </w:p>
        </w:tc>
        <w:tc>
          <w:tcPr>
            <w:tcW w:w="848" w:type="dxa"/>
          </w:tcPr>
          <w:p>
            <w:pPr>
              <w:pStyle w:val="9"/>
              <w:spacing w:line="226" w:lineRule="exact"/>
              <w:ind w:left="214"/>
              <w:rPr>
                <w:sz w:val="20"/>
              </w:rPr>
            </w:pPr>
            <w:r>
              <w:rPr>
                <w:sz w:val="20"/>
              </w:rPr>
              <w:t>3.60</w:t>
            </w:r>
          </w:p>
        </w:tc>
        <w:tc>
          <w:tcPr>
            <w:tcW w:w="1041" w:type="dxa"/>
          </w:tcPr>
          <w:p>
            <w:pPr>
              <w:pStyle w:val="9"/>
              <w:spacing w:line="226" w:lineRule="exact"/>
              <w:ind w:left="26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6" w:lineRule="exact"/>
              <w:ind w:left="108"/>
              <w:rPr>
                <w:sz w:val="20"/>
              </w:rPr>
            </w:pPr>
            <w:r>
              <w:rPr>
                <w:sz w:val="20"/>
              </w:rPr>
              <w:t>20</w:t>
            </w:r>
          </w:p>
        </w:tc>
        <w:tc>
          <w:tcPr>
            <w:tcW w:w="1600" w:type="dxa"/>
          </w:tcPr>
          <w:p>
            <w:pPr>
              <w:pStyle w:val="9"/>
              <w:spacing w:line="226" w:lineRule="exact"/>
              <w:ind w:left="121"/>
              <w:rPr>
                <w:sz w:val="20"/>
              </w:rPr>
            </w:pPr>
            <w:r>
              <w:rPr>
                <w:sz w:val="20"/>
              </w:rPr>
              <w:t>Freedom</w:t>
            </w:r>
            <w:r>
              <w:rPr>
                <w:spacing w:val="13"/>
                <w:sz w:val="20"/>
              </w:rPr>
              <w:t xml:space="preserve"> </w:t>
            </w:r>
            <w:r>
              <w:rPr>
                <w:sz w:val="20"/>
              </w:rPr>
              <w:t>in</w:t>
            </w:r>
            <w:r>
              <w:rPr>
                <w:spacing w:val="18"/>
                <w:sz w:val="20"/>
              </w:rPr>
              <w:t xml:space="preserve"> </w:t>
            </w:r>
            <w:r>
              <w:rPr>
                <w:sz w:val="20"/>
              </w:rPr>
              <w:t>your</w:t>
            </w:r>
          </w:p>
          <w:p>
            <w:pPr>
              <w:pStyle w:val="9"/>
              <w:spacing w:line="214" w:lineRule="exact"/>
              <w:ind w:left="121"/>
              <w:rPr>
                <w:sz w:val="20"/>
              </w:rPr>
            </w:pPr>
            <w:r>
              <w:rPr>
                <w:sz w:val="20"/>
              </w:rPr>
              <w:t>workplace</w:t>
            </w:r>
          </w:p>
        </w:tc>
        <w:tc>
          <w:tcPr>
            <w:tcW w:w="771" w:type="dxa"/>
          </w:tcPr>
          <w:p>
            <w:pPr>
              <w:pStyle w:val="9"/>
              <w:spacing w:line="226" w:lineRule="exact"/>
              <w:ind w:left="108"/>
              <w:rPr>
                <w:sz w:val="20"/>
              </w:rPr>
            </w:pPr>
            <w:r>
              <w:rPr>
                <w:sz w:val="20"/>
              </w:rPr>
              <w:t>3.52</w:t>
            </w:r>
          </w:p>
        </w:tc>
        <w:tc>
          <w:tcPr>
            <w:tcW w:w="705" w:type="dxa"/>
          </w:tcPr>
          <w:p>
            <w:pPr>
              <w:pStyle w:val="9"/>
              <w:spacing w:line="226" w:lineRule="exact"/>
              <w:ind w:left="16"/>
              <w:rPr>
                <w:sz w:val="20"/>
              </w:rPr>
            </w:pPr>
            <w:r>
              <w:rPr>
                <w:sz w:val="20"/>
              </w:rPr>
              <w:t>18</w:t>
            </w:r>
          </w:p>
        </w:tc>
        <w:tc>
          <w:tcPr>
            <w:tcW w:w="805" w:type="dxa"/>
          </w:tcPr>
          <w:p>
            <w:pPr>
              <w:pStyle w:val="9"/>
              <w:spacing w:line="226" w:lineRule="exact"/>
              <w:ind w:left="174" w:right="187"/>
              <w:jc w:val="center"/>
              <w:rPr>
                <w:sz w:val="20"/>
              </w:rPr>
            </w:pPr>
            <w:r>
              <w:rPr>
                <w:sz w:val="20"/>
              </w:rPr>
              <w:t>3.28</w:t>
            </w:r>
          </w:p>
        </w:tc>
        <w:tc>
          <w:tcPr>
            <w:tcW w:w="886" w:type="dxa"/>
          </w:tcPr>
          <w:p>
            <w:pPr>
              <w:pStyle w:val="9"/>
              <w:spacing w:line="226" w:lineRule="exact"/>
              <w:ind w:left="206"/>
              <w:rPr>
                <w:sz w:val="20"/>
              </w:rPr>
            </w:pPr>
            <w:r>
              <w:rPr>
                <w:w w:val="99"/>
                <w:sz w:val="20"/>
              </w:rPr>
              <w:t>6</w:t>
            </w:r>
          </w:p>
        </w:tc>
        <w:tc>
          <w:tcPr>
            <w:tcW w:w="848" w:type="dxa"/>
          </w:tcPr>
          <w:p>
            <w:pPr>
              <w:pStyle w:val="9"/>
              <w:spacing w:line="226" w:lineRule="exact"/>
              <w:ind w:left="213"/>
              <w:rPr>
                <w:sz w:val="20"/>
              </w:rPr>
            </w:pPr>
            <w:r>
              <w:rPr>
                <w:sz w:val="20"/>
              </w:rPr>
              <w:t>3.70</w:t>
            </w:r>
          </w:p>
        </w:tc>
        <w:tc>
          <w:tcPr>
            <w:tcW w:w="936" w:type="dxa"/>
          </w:tcPr>
          <w:p>
            <w:pPr>
              <w:pStyle w:val="9"/>
              <w:spacing w:line="226" w:lineRule="exact"/>
              <w:ind w:left="258"/>
              <w:rPr>
                <w:sz w:val="20"/>
              </w:rPr>
            </w:pPr>
            <w:r>
              <w:rPr>
                <w:w w:val="99"/>
                <w:sz w:val="20"/>
              </w:rPr>
              <w:t>9</w:t>
            </w:r>
          </w:p>
        </w:tc>
        <w:tc>
          <w:tcPr>
            <w:tcW w:w="848" w:type="dxa"/>
          </w:tcPr>
          <w:p>
            <w:pPr>
              <w:pStyle w:val="9"/>
              <w:spacing w:line="226" w:lineRule="exact"/>
              <w:ind w:left="214"/>
              <w:rPr>
                <w:sz w:val="20"/>
              </w:rPr>
            </w:pPr>
            <w:r>
              <w:rPr>
                <w:sz w:val="20"/>
              </w:rPr>
              <w:t>3.60</w:t>
            </w:r>
          </w:p>
        </w:tc>
        <w:tc>
          <w:tcPr>
            <w:tcW w:w="1041" w:type="dxa"/>
          </w:tcPr>
          <w:p>
            <w:pPr>
              <w:pStyle w:val="9"/>
              <w:spacing w:line="226" w:lineRule="exact"/>
              <w:ind w:left="26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4" w:lineRule="exact"/>
              <w:ind w:left="108"/>
              <w:rPr>
                <w:sz w:val="20"/>
              </w:rPr>
            </w:pPr>
            <w:r>
              <w:rPr>
                <w:sz w:val="20"/>
              </w:rPr>
              <w:t>21</w:t>
            </w:r>
          </w:p>
        </w:tc>
        <w:tc>
          <w:tcPr>
            <w:tcW w:w="1600" w:type="dxa"/>
          </w:tcPr>
          <w:p>
            <w:pPr>
              <w:pStyle w:val="9"/>
              <w:tabs>
                <w:tab w:val="left" w:pos="1200"/>
              </w:tabs>
              <w:spacing w:line="224" w:lineRule="exact"/>
              <w:ind w:left="121"/>
              <w:rPr>
                <w:sz w:val="20"/>
              </w:rPr>
            </w:pPr>
            <w:r>
              <w:rPr>
                <w:sz w:val="20"/>
              </w:rPr>
              <w:t>facility,</w:t>
            </w:r>
            <w:r>
              <w:rPr>
                <w:sz w:val="20"/>
              </w:rPr>
              <w:tab/>
            </w:r>
            <w:r>
              <w:rPr>
                <w:sz w:val="20"/>
              </w:rPr>
              <w:t>e.g.</w:t>
            </w:r>
          </w:p>
          <w:p>
            <w:pPr>
              <w:pStyle w:val="9"/>
              <w:spacing w:line="215" w:lineRule="exact"/>
              <w:ind w:left="121"/>
              <w:rPr>
                <w:sz w:val="20"/>
              </w:rPr>
            </w:pPr>
            <w:r>
              <w:rPr>
                <w:sz w:val="20"/>
              </w:rPr>
              <w:t>Official</w:t>
            </w:r>
            <w:r>
              <w:rPr>
                <w:spacing w:val="-3"/>
                <w:sz w:val="20"/>
              </w:rPr>
              <w:t xml:space="preserve"> </w:t>
            </w:r>
            <w:r>
              <w:rPr>
                <w:sz w:val="20"/>
              </w:rPr>
              <w:t>car</w:t>
            </w:r>
          </w:p>
        </w:tc>
        <w:tc>
          <w:tcPr>
            <w:tcW w:w="771" w:type="dxa"/>
          </w:tcPr>
          <w:p>
            <w:pPr>
              <w:pStyle w:val="9"/>
              <w:spacing w:line="224" w:lineRule="exact"/>
              <w:ind w:left="108"/>
              <w:rPr>
                <w:sz w:val="20"/>
              </w:rPr>
            </w:pPr>
            <w:r>
              <w:rPr>
                <w:sz w:val="20"/>
              </w:rPr>
              <w:t>3.65</w:t>
            </w:r>
          </w:p>
        </w:tc>
        <w:tc>
          <w:tcPr>
            <w:tcW w:w="705" w:type="dxa"/>
          </w:tcPr>
          <w:p>
            <w:pPr>
              <w:pStyle w:val="9"/>
              <w:spacing w:line="224" w:lineRule="exact"/>
              <w:ind w:left="16"/>
              <w:rPr>
                <w:sz w:val="20"/>
              </w:rPr>
            </w:pPr>
            <w:r>
              <w:rPr>
                <w:sz w:val="20"/>
              </w:rPr>
              <w:t>14</w:t>
            </w:r>
          </w:p>
        </w:tc>
        <w:tc>
          <w:tcPr>
            <w:tcW w:w="805" w:type="dxa"/>
          </w:tcPr>
          <w:p>
            <w:pPr>
              <w:pStyle w:val="9"/>
              <w:spacing w:line="224" w:lineRule="exact"/>
              <w:ind w:left="174" w:right="187"/>
              <w:jc w:val="center"/>
              <w:rPr>
                <w:sz w:val="20"/>
              </w:rPr>
            </w:pPr>
            <w:r>
              <w:rPr>
                <w:sz w:val="20"/>
              </w:rPr>
              <w:t>3.14</w:t>
            </w:r>
          </w:p>
        </w:tc>
        <w:tc>
          <w:tcPr>
            <w:tcW w:w="886" w:type="dxa"/>
          </w:tcPr>
          <w:p>
            <w:pPr>
              <w:pStyle w:val="9"/>
              <w:spacing w:line="224" w:lineRule="exact"/>
              <w:ind w:left="206"/>
              <w:rPr>
                <w:sz w:val="20"/>
              </w:rPr>
            </w:pPr>
            <w:r>
              <w:rPr>
                <w:w w:val="99"/>
                <w:sz w:val="20"/>
              </w:rPr>
              <w:t>7</w:t>
            </w:r>
          </w:p>
        </w:tc>
        <w:tc>
          <w:tcPr>
            <w:tcW w:w="848" w:type="dxa"/>
          </w:tcPr>
          <w:p>
            <w:pPr>
              <w:pStyle w:val="9"/>
              <w:spacing w:line="224" w:lineRule="exact"/>
              <w:ind w:left="213"/>
              <w:rPr>
                <w:sz w:val="20"/>
              </w:rPr>
            </w:pPr>
            <w:r>
              <w:rPr>
                <w:sz w:val="20"/>
              </w:rPr>
              <w:t>4.20</w:t>
            </w:r>
          </w:p>
        </w:tc>
        <w:tc>
          <w:tcPr>
            <w:tcW w:w="936" w:type="dxa"/>
          </w:tcPr>
          <w:p>
            <w:pPr>
              <w:pStyle w:val="9"/>
              <w:spacing w:line="224" w:lineRule="exact"/>
              <w:ind w:left="258"/>
              <w:rPr>
                <w:sz w:val="20"/>
              </w:rPr>
            </w:pPr>
            <w:r>
              <w:rPr>
                <w:w w:val="99"/>
                <w:sz w:val="20"/>
              </w:rPr>
              <w:t>4</w:t>
            </w:r>
          </w:p>
        </w:tc>
        <w:tc>
          <w:tcPr>
            <w:tcW w:w="848" w:type="dxa"/>
          </w:tcPr>
          <w:p>
            <w:pPr>
              <w:pStyle w:val="9"/>
              <w:spacing w:line="224" w:lineRule="exact"/>
              <w:ind w:left="214"/>
              <w:rPr>
                <w:sz w:val="20"/>
              </w:rPr>
            </w:pPr>
            <w:r>
              <w:rPr>
                <w:sz w:val="20"/>
              </w:rPr>
              <w:t>3.60</w:t>
            </w:r>
          </w:p>
        </w:tc>
        <w:tc>
          <w:tcPr>
            <w:tcW w:w="1041" w:type="dxa"/>
          </w:tcPr>
          <w:p>
            <w:pPr>
              <w:pStyle w:val="9"/>
              <w:spacing w:line="224" w:lineRule="exact"/>
              <w:ind w:left="26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483" w:type="dxa"/>
          </w:tcPr>
          <w:p>
            <w:pPr>
              <w:pStyle w:val="9"/>
              <w:spacing w:line="226" w:lineRule="exact"/>
              <w:ind w:left="108"/>
              <w:rPr>
                <w:sz w:val="20"/>
              </w:rPr>
            </w:pPr>
            <w:r>
              <w:rPr>
                <w:sz w:val="20"/>
              </w:rPr>
              <w:t>22</w:t>
            </w:r>
          </w:p>
        </w:tc>
        <w:tc>
          <w:tcPr>
            <w:tcW w:w="1600" w:type="dxa"/>
          </w:tcPr>
          <w:p>
            <w:pPr>
              <w:pStyle w:val="9"/>
              <w:tabs>
                <w:tab w:val="left" w:pos="1323"/>
              </w:tabs>
              <w:spacing w:line="226" w:lineRule="exact"/>
              <w:ind w:left="121"/>
              <w:rPr>
                <w:sz w:val="20"/>
              </w:rPr>
            </w:pPr>
            <w:r>
              <w:rPr>
                <w:sz w:val="20"/>
              </w:rPr>
              <w:t>Provision</w:t>
            </w:r>
            <w:r>
              <w:rPr>
                <w:sz w:val="20"/>
              </w:rPr>
              <w:tab/>
            </w:r>
            <w:r>
              <w:rPr>
                <w:sz w:val="20"/>
              </w:rPr>
              <w:t>of</w:t>
            </w:r>
          </w:p>
          <w:p>
            <w:pPr>
              <w:pStyle w:val="9"/>
              <w:spacing w:line="215" w:lineRule="exact"/>
              <w:ind w:left="121"/>
              <w:rPr>
                <w:sz w:val="20"/>
              </w:rPr>
            </w:pPr>
            <w:r>
              <w:rPr>
                <w:sz w:val="20"/>
              </w:rPr>
              <w:t>transportation</w:t>
            </w:r>
          </w:p>
        </w:tc>
        <w:tc>
          <w:tcPr>
            <w:tcW w:w="771" w:type="dxa"/>
          </w:tcPr>
          <w:p>
            <w:pPr>
              <w:pStyle w:val="9"/>
              <w:spacing w:line="226" w:lineRule="exact"/>
              <w:ind w:left="108"/>
              <w:rPr>
                <w:sz w:val="20"/>
              </w:rPr>
            </w:pPr>
            <w:r>
              <w:rPr>
                <w:sz w:val="20"/>
              </w:rPr>
              <w:t>3.48</w:t>
            </w:r>
          </w:p>
        </w:tc>
        <w:tc>
          <w:tcPr>
            <w:tcW w:w="705" w:type="dxa"/>
          </w:tcPr>
          <w:p>
            <w:pPr>
              <w:pStyle w:val="9"/>
              <w:spacing w:line="226" w:lineRule="exact"/>
              <w:ind w:left="16"/>
              <w:rPr>
                <w:sz w:val="20"/>
              </w:rPr>
            </w:pPr>
            <w:r>
              <w:rPr>
                <w:sz w:val="20"/>
              </w:rPr>
              <w:t>19</w:t>
            </w:r>
          </w:p>
        </w:tc>
        <w:tc>
          <w:tcPr>
            <w:tcW w:w="805" w:type="dxa"/>
          </w:tcPr>
          <w:p>
            <w:pPr>
              <w:pStyle w:val="9"/>
              <w:spacing w:line="226" w:lineRule="exact"/>
              <w:ind w:left="174" w:right="187"/>
              <w:jc w:val="center"/>
              <w:rPr>
                <w:sz w:val="20"/>
              </w:rPr>
            </w:pPr>
            <w:r>
              <w:rPr>
                <w:sz w:val="20"/>
              </w:rPr>
              <w:t>3.14</w:t>
            </w:r>
          </w:p>
        </w:tc>
        <w:tc>
          <w:tcPr>
            <w:tcW w:w="886" w:type="dxa"/>
          </w:tcPr>
          <w:p>
            <w:pPr>
              <w:pStyle w:val="9"/>
              <w:spacing w:line="226" w:lineRule="exact"/>
              <w:ind w:left="206"/>
              <w:rPr>
                <w:sz w:val="20"/>
              </w:rPr>
            </w:pPr>
            <w:r>
              <w:rPr>
                <w:w w:val="99"/>
                <w:sz w:val="20"/>
              </w:rPr>
              <w:t>7</w:t>
            </w:r>
          </w:p>
        </w:tc>
        <w:tc>
          <w:tcPr>
            <w:tcW w:w="848" w:type="dxa"/>
          </w:tcPr>
          <w:p>
            <w:pPr>
              <w:pStyle w:val="9"/>
              <w:spacing w:line="226" w:lineRule="exact"/>
              <w:ind w:left="213"/>
              <w:rPr>
                <w:sz w:val="20"/>
              </w:rPr>
            </w:pPr>
            <w:r>
              <w:rPr>
                <w:sz w:val="20"/>
              </w:rPr>
              <w:t>3.70</w:t>
            </w:r>
          </w:p>
        </w:tc>
        <w:tc>
          <w:tcPr>
            <w:tcW w:w="936" w:type="dxa"/>
          </w:tcPr>
          <w:p>
            <w:pPr>
              <w:pStyle w:val="9"/>
              <w:spacing w:line="226" w:lineRule="exact"/>
              <w:ind w:left="258"/>
              <w:rPr>
                <w:sz w:val="20"/>
              </w:rPr>
            </w:pPr>
            <w:r>
              <w:rPr>
                <w:w w:val="99"/>
                <w:sz w:val="20"/>
              </w:rPr>
              <w:t>9</w:t>
            </w:r>
          </w:p>
        </w:tc>
        <w:tc>
          <w:tcPr>
            <w:tcW w:w="848" w:type="dxa"/>
          </w:tcPr>
          <w:p>
            <w:pPr>
              <w:pStyle w:val="9"/>
              <w:spacing w:line="226" w:lineRule="exact"/>
              <w:ind w:left="214"/>
              <w:rPr>
                <w:sz w:val="20"/>
              </w:rPr>
            </w:pPr>
            <w:r>
              <w:rPr>
                <w:sz w:val="20"/>
              </w:rPr>
              <w:t>3.60</w:t>
            </w:r>
          </w:p>
        </w:tc>
        <w:tc>
          <w:tcPr>
            <w:tcW w:w="1041" w:type="dxa"/>
          </w:tcPr>
          <w:p>
            <w:pPr>
              <w:pStyle w:val="9"/>
              <w:spacing w:line="226" w:lineRule="exact"/>
              <w:ind w:left="260"/>
              <w:rPr>
                <w:sz w:val="20"/>
              </w:rPr>
            </w:pPr>
            <w:r>
              <w:rPr>
                <w:w w:val="99"/>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483" w:type="dxa"/>
          </w:tcPr>
          <w:p>
            <w:pPr>
              <w:pStyle w:val="9"/>
              <w:spacing w:line="226" w:lineRule="exact"/>
              <w:ind w:left="108"/>
              <w:rPr>
                <w:sz w:val="20"/>
              </w:rPr>
            </w:pPr>
            <w:r>
              <w:rPr>
                <w:sz w:val="20"/>
              </w:rPr>
              <w:t>23</w:t>
            </w:r>
          </w:p>
        </w:tc>
        <w:tc>
          <w:tcPr>
            <w:tcW w:w="1600" w:type="dxa"/>
          </w:tcPr>
          <w:p>
            <w:pPr>
              <w:pStyle w:val="9"/>
              <w:tabs>
                <w:tab w:val="left" w:pos="1112"/>
              </w:tabs>
              <w:spacing w:line="226" w:lineRule="exact"/>
              <w:ind w:left="121"/>
              <w:rPr>
                <w:sz w:val="20"/>
              </w:rPr>
            </w:pPr>
            <w:r>
              <w:rPr>
                <w:sz w:val="20"/>
              </w:rPr>
              <w:t>Health</w:t>
            </w:r>
            <w:r>
              <w:rPr>
                <w:sz w:val="20"/>
              </w:rPr>
              <w:tab/>
            </w:r>
            <w:r>
              <w:rPr>
                <w:sz w:val="20"/>
              </w:rPr>
              <w:t>Care</w:t>
            </w:r>
          </w:p>
          <w:p>
            <w:pPr>
              <w:pStyle w:val="9"/>
              <w:spacing w:line="214" w:lineRule="exact"/>
              <w:ind w:left="121"/>
              <w:rPr>
                <w:sz w:val="20"/>
              </w:rPr>
            </w:pPr>
            <w:r>
              <w:rPr>
                <w:sz w:val="20"/>
              </w:rPr>
              <w:t>Service</w:t>
            </w:r>
          </w:p>
        </w:tc>
        <w:tc>
          <w:tcPr>
            <w:tcW w:w="771" w:type="dxa"/>
          </w:tcPr>
          <w:p>
            <w:pPr>
              <w:pStyle w:val="9"/>
              <w:spacing w:line="226" w:lineRule="exact"/>
              <w:ind w:left="108"/>
              <w:rPr>
                <w:sz w:val="20"/>
              </w:rPr>
            </w:pPr>
            <w:r>
              <w:rPr>
                <w:sz w:val="20"/>
              </w:rPr>
              <w:t>3.64</w:t>
            </w:r>
          </w:p>
        </w:tc>
        <w:tc>
          <w:tcPr>
            <w:tcW w:w="705" w:type="dxa"/>
          </w:tcPr>
          <w:p>
            <w:pPr>
              <w:pStyle w:val="9"/>
              <w:spacing w:line="226" w:lineRule="exact"/>
              <w:ind w:left="16"/>
              <w:rPr>
                <w:sz w:val="20"/>
              </w:rPr>
            </w:pPr>
            <w:r>
              <w:rPr>
                <w:sz w:val="20"/>
              </w:rPr>
              <w:t>15</w:t>
            </w:r>
          </w:p>
        </w:tc>
        <w:tc>
          <w:tcPr>
            <w:tcW w:w="805" w:type="dxa"/>
          </w:tcPr>
          <w:p>
            <w:pPr>
              <w:pStyle w:val="9"/>
              <w:spacing w:line="226" w:lineRule="exact"/>
              <w:ind w:left="174" w:right="187"/>
              <w:jc w:val="center"/>
              <w:rPr>
                <w:sz w:val="20"/>
              </w:rPr>
            </w:pPr>
            <w:r>
              <w:rPr>
                <w:sz w:val="20"/>
              </w:rPr>
              <w:t>3.14</w:t>
            </w:r>
          </w:p>
        </w:tc>
        <w:tc>
          <w:tcPr>
            <w:tcW w:w="886" w:type="dxa"/>
          </w:tcPr>
          <w:p>
            <w:pPr>
              <w:pStyle w:val="9"/>
              <w:spacing w:line="226" w:lineRule="exact"/>
              <w:ind w:left="206"/>
              <w:rPr>
                <w:sz w:val="20"/>
              </w:rPr>
            </w:pPr>
            <w:r>
              <w:rPr>
                <w:w w:val="99"/>
                <w:sz w:val="20"/>
              </w:rPr>
              <w:t>7</w:t>
            </w:r>
          </w:p>
        </w:tc>
        <w:tc>
          <w:tcPr>
            <w:tcW w:w="848" w:type="dxa"/>
          </w:tcPr>
          <w:p>
            <w:pPr>
              <w:pStyle w:val="9"/>
              <w:spacing w:line="226" w:lineRule="exact"/>
              <w:ind w:left="213"/>
              <w:rPr>
                <w:sz w:val="20"/>
              </w:rPr>
            </w:pPr>
            <w:r>
              <w:rPr>
                <w:sz w:val="20"/>
              </w:rPr>
              <w:t>4.30</w:t>
            </w:r>
          </w:p>
        </w:tc>
        <w:tc>
          <w:tcPr>
            <w:tcW w:w="936" w:type="dxa"/>
          </w:tcPr>
          <w:p>
            <w:pPr>
              <w:pStyle w:val="9"/>
              <w:spacing w:line="226" w:lineRule="exact"/>
              <w:ind w:left="258"/>
              <w:rPr>
                <w:sz w:val="20"/>
              </w:rPr>
            </w:pPr>
            <w:r>
              <w:rPr>
                <w:w w:val="99"/>
                <w:sz w:val="20"/>
              </w:rPr>
              <w:t>3</w:t>
            </w:r>
          </w:p>
        </w:tc>
        <w:tc>
          <w:tcPr>
            <w:tcW w:w="848" w:type="dxa"/>
          </w:tcPr>
          <w:p>
            <w:pPr>
              <w:pStyle w:val="9"/>
              <w:spacing w:line="226" w:lineRule="exact"/>
              <w:ind w:left="214"/>
              <w:rPr>
                <w:sz w:val="20"/>
              </w:rPr>
            </w:pPr>
            <w:r>
              <w:rPr>
                <w:sz w:val="20"/>
              </w:rPr>
              <w:t>3.50</w:t>
            </w:r>
          </w:p>
        </w:tc>
        <w:tc>
          <w:tcPr>
            <w:tcW w:w="1041" w:type="dxa"/>
          </w:tcPr>
          <w:p>
            <w:pPr>
              <w:pStyle w:val="9"/>
              <w:spacing w:line="226" w:lineRule="exact"/>
              <w:ind w:left="260"/>
              <w:rPr>
                <w:sz w:val="20"/>
              </w:rPr>
            </w:pPr>
            <w:r>
              <w:rPr>
                <w:sz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483" w:type="dxa"/>
          </w:tcPr>
          <w:p>
            <w:pPr>
              <w:pStyle w:val="9"/>
              <w:spacing w:line="204" w:lineRule="exact"/>
              <w:ind w:left="108"/>
              <w:rPr>
                <w:sz w:val="20"/>
              </w:rPr>
            </w:pPr>
            <w:r>
              <w:rPr>
                <w:sz w:val="20"/>
              </w:rPr>
              <w:t>24</w:t>
            </w:r>
          </w:p>
        </w:tc>
        <w:tc>
          <w:tcPr>
            <w:tcW w:w="1600" w:type="dxa"/>
          </w:tcPr>
          <w:p>
            <w:pPr>
              <w:pStyle w:val="9"/>
              <w:spacing w:line="204" w:lineRule="exact"/>
              <w:ind w:left="121"/>
              <w:rPr>
                <w:sz w:val="20"/>
              </w:rPr>
            </w:pPr>
            <w:r>
              <w:rPr>
                <w:sz w:val="20"/>
              </w:rPr>
              <w:t>Sharing</w:t>
            </w:r>
            <w:r>
              <w:rPr>
                <w:spacing w:val="-4"/>
                <w:sz w:val="20"/>
              </w:rPr>
              <w:t xml:space="preserve"> </w:t>
            </w:r>
            <w:r>
              <w:rPr>
                <w:sz w:val="20"/>
              </w:rPr>
              <w:t>Profit</w:t>
            </w:r>
          </w:p>
        </w:tc>
        <w:tc>
          <w:tcPr>
            <w:tcW w:w="771" w:type="dxa"/>
          </w:tcPr>
          <w:p>
            <w:pPr>
              <w:pStyle w:val="9"/>
              <w:spacing w:line="204" w:lineRule="exact"/>
              <w:ind w:left="108"/>
              <w:rPr>
                <w:sz w:val="20"/>
              </w:rPr>
            </w:pPr>
            <w:r>
              <w:rPr>
                <w:sz w:val="20"/>
              </w:rPr>
              <w:t>3.64</w:t>
            </w:r>
          </w:p>
        </w:tc>
        <w:tc>
          <w:tcPr>
            <w:tcW w:w="705" w:type="dxa"/>
          </w:tcPr>
          <w:p>
            <w:pPr>
              <w:pStyle w:val="9"/>
              <w:spacing w:line="204" w:lineRule="exact"/>
              <w:ind w:left="16"/>
              <w:rPr>
                <w:sz w:val="20"/>
              </w:rPr>
            </w:pPr>
            <w:r>
              <w:rPr>
                <w:sz w:val="20"/>
              </w:rPr>
              <w:t>15</w:t>
            </w:r>
          </w:p>
        </w:tc>
        <w:tc>
          <w:tcPr>
            <w:tcW w:w="805" w:type="dxa"/>
          </w:tcPr>
          <w:p>
            <w:pPr>
              <w:pStyle w:val="9"/>
              <w:spacing w:line="204" w:lineRule="exact"/>
              <w:ind w:left="174" w:right="187"/>
              <w:jc w:val="center"/>
              <w:rPr>
                <w:sz w:val="20"/>
              </w:rPr>
            </w:pPr>
            <w:r>
              <w:rPr>
                <w:sz w:val="20"/>
              </w:rPr>
              <w:t>3.14</w:t>
            </w:r>
          </w:p>
        </w:tc>
        <w:tc>
          <w:tcPr>
            <w:tcW w:w="886" w:type="dxa"/>
          </w:tcPr>
          <w:p>
            <w:pPr>
              <w:pStyle w:val="9"/>
              <w:spacing w:line="204" w:lineRule="exact"/>
              <w:ind w:left="206"/>
              <w:rPr>
                <w:sz w:val="20"/>
              </w:rPr>
            </w:pPr>
            <w:r>
              <w:rPr>
                <w:w w:val="99"/>
                <w:sz w:val="20"/>
              </w:rPr>
              <w:t>7</w:t>
            </w:r>
          </w:p>
        </w:tc>
        <w:tc>
          <w:tcPr>
            <w:tcW w:w="848" w:type="dxa"/>
          </w:tcPr>
          <w:p>
            <w:pPr>
              <w:pStyle w:val="9"/>
              <w:spacing w:line="204" w:lineRule="exact"/>
              <w:ind w:left="213"/>
              <w:rPr>
                <w:sz w:val="20"/>
              </w:rPr>
            </w:pPr>
            <w:r>
              <w:rPr>
                <w:sz w:val="20"/>
              </w:rPr>
              <w:t>4.40</w:t>
            </w:r>
          </w:p>
        </w:tc>
        <w:tc>
          <w:tcPr>
            <w:tcW w:w="936" w:type="dxa"/>
          </w:tcPr>
          <w:p>
            <w:pPr>
              <w:pStyle w:val="9"/>
              <w:spacing w:line="204" w:lineRule="exact"/>
              <w:ind w:left="258"/>
              <w:rPr>
                <w:sz w:val="20"/>
              </w:rPr>
            </w:pPr>
            <w:r>
              <w:rPr>
                <w:w w:val="99"/>
                <w:sz w:val="20"/>
              </w:rPr>
              <w:t>2</w:t>
            </w:r>
          </w:p>
        </w:tc>
        <w:tc>
          <w:tcPr>
            <w:tcW w:w="848" w:type="dxa"/>
          </w:tcPr>
          <w:p>
            <w:pPr>
              <w:pStyle w:val="9"/>
              <w:spacing w:line="204" w:lineRule="exact"/>
              <w:ind w:left="214"/>
              <w:rPr>
                <w:sz w:val="20"/>
              </w:rPr>
            </w:pPr>
            <w:r>
              <w:rPr>
                <w:sz w:val="20"/>
              </w:rPr>
              <w:t>3.40</w:t>
            </w:r>
          </w:p>
        </w:tc>
        <w:tc>
          <w:tcPr>
            <w:tcW w:w="1041" w:type="dxa"/>
          </w:tcPr>
          <w:p>
            <w:pPr>
              <w:pStyle w:val="9"/>
              <w:spacing w:line="204" w:lineRule="exact"/>
              <w:ind w:left="260"/>
              <w:rPr>
                <w:sz w:val="20"/>
              </w:rPr>
            </w:pPr>
            <w:r>
              <w:rPr>
                <w:sz w:val="20"/>
              </w:rPr>
              <w:t>11</w:t>
            </w:r>
          </w:p>
        </w:tc>
      </w:tr>
    </w:tbl>
    <w:p>
      <w:pPr>
        <w:spacing w:after="0" w:line="204" w:lineRule="exact"/>
        <w:rPr>
          <w:sz w:val="20"/>
        </w:rPr>
        <w:sectPr>
          <w:pgSz w:w="12240" w:h="15840"/>
          <w:pgMar w:top="1500" w:right="1120" w:bottom="280" w:left="1320" w:header="720" w:footer="720" w:gutter="0"/>
          <w:cols w:space="720" w:num="1"/>
        </w:sectPr>
      </w:pPr>
    </w:p>
    <w:tbl>
      <w:tblPr>
        <w:tblStyle w:val="4"/>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2"/>
        <w:gridCol w:w="1611"/>
        <w:gridCol w:w="640"/>
        <w:gridCol w:w="720"/>
        <w:gridCol w:w="925"/>
        <w:gridCol w:w="718"/>
        <w:gridCol w:w="1020"/>
        <w:gridCol w:w="819"/>
        <w:gridCol w:w="969"/>
        <w:gridCol w:w="10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hRule="atLeast"/>
        </w:trPr>
        <w:tc>
          <w:tcPr>
            <w:tcW w:w="472" w:type="dxa"/>
          </w:tcPr>
          <w:p>
            <w:pPr>
              <w:pStyle w:val="9"/>
              <w:spacing w:line="206" w:lineRule="exact"/>
              <w:ind w:left="122"/>
              <w:rPr>
                <w:sz w:val="20"/>
              </w:rPr>
            </w:pPr>
            <w:r>
              <w:rPr>
                <w:sz w:val="20"/>
              </w:rPr>
              <w:t>25</w:t>
            </w:r>
          </w:p>
        </w:tc>
        <w:tc>
          <w:tcPr>
            <w:tcW w:w="1611" w:type="dxa"/>
          </w:tcPr>
          <w:p>
            <w:pPr>
              <w:pStyle w:val="9"/>
              <w:spacing w:line="206" w:lineRule="exact"/>
              <w:ind w:left="147"/>
              <w:rPr>
                <w:sz w:val="20"/>
              </w:rPr>
            </w:pPr>
            <w:r>
              <w:rPr>
                <w:sz w:val="20"/>
              </w:rPr>
              <w:t>Company</w:t>
            </w:r>
            <w:r>
              <w:rPr>
                <w:spacing w:val="-2"/>
                <w:sz w:val="20"/>
              </w:rPr>
              <w:t xml:space="preserve"> </w:t>
            </w:r>
            <w:r>
              <w:rPr>
                <w:sz w:val="20"/>
              </w:rPr>
              <w:t>Policy</w:t>
            </w:r>
          </w:p>
        </w:tc>
        <w:tc>
          <w:tcPr>
            <w:tcW w:w="640" w:type="dxa"/>
          </w:tcPr>
          <w:p>
            <w:pPr>
              <w:pStyle w:val="9"/>
              <w:spacing w:line="206" w:lineRule="exact"/>
              <w:ind w:left="122"/>
              <w:rPr>
                <w:sz w:val="20"/>
              </w:rPr>
            </w:pPr>
            <w:r>
              <w:rPr>
                <w:sz w:val="20"/>
              </w:rPr>
              <w:t>3.13</w:t>
            </w:r>
          </w:p>
        </w:tc>
        <w:tc>
          <w:tcPr>
            <w:tcW w:w="720" w:type="dxa"/>
          </w:tcPr>
          <w:p>
            <w:pPr>
              <w:pStyle w:val="9"/>
              <w:spacing w:line="206" w:lineRule="exact"/>
              <w:ind w:left="162"/>
              <w:rPr>
                <w:sz w:val="20"/>
              </w:rPr>
            </w:pPr>
            <w:r>
              <w:rPr>
                <w:sz w:val="20"/>
              </w:rPr>
              <w:t>20</w:t>
            </w:r>
          </w:p>
        </w:tc>
        <w:tc>
          <w:tcPr>
            <w:tcW w:w="925" w:type="dxa"/>
          </w:tcPr>
          <w:p>
            <w:pPr>
              <w:pStyle w:val="9"/>
              <w:spacing w:line="206" w:lineRule="exact"/>
              <w:ind w:right="222"/>
              <w:jc w:val="right"/>
              <w:rPr>
                <w:sz w:val="20"/>
              </w:rPr>
            </w:pPr>
            <w:r>
              <w:rPr>
                <w:sz w:val="20"/>
              </w:rPr>
              <w:t>3.00</w:t>
            </w:r>
          </w:p>
        </w:tc>
        <w:tc>
          <w:tcPr>
            <w:tcW w:w="718" w:type="dxa"/>
          </w:tcPr>
          <w:p>
            <w:pPr>
              <w:pStyle w:val="9"/>
              <w:spacing w:line="206" w:lineRule="exact"/>
              <w:ind w:left="216"/>
              <w:rPr>
                <w:sz w:val="20"/>
              </w:rPr>
            </w:pPr>
            <w:r>
              <w:rPr>
                <w:w w:val="99"/>
                <w:sz w:val="20"/>
              </w:rPr>
              <w:t>8</w:t>
            </w:r>
          </w:p>
        </w:tc>
        <w:tc>
          <w:tcPr>
            <w:tcW w:w="1020" w:type="dxa"/>
          </w:tcPr>
          <w:p>
            <w:pPr>
              <w:pStyle w:val="9"/>
              <w:spacing w:line="206" w:lineRule="exact"/>
              <w:ind w:right="275"/>
              <w:jc w:val="right"/>
              <w:rPr>
                <w:sz w:val="20"/>
              </w:rPr>
            </w:pPr>
            <w:r>
              <w:rPr>
                <w:sz w:val="20"/>
              </w:rPr>
              <w:t>3.30</w:t>
            </w:r>
          </w:p>
        </w:tc>
        <w:tc>
          <w:tcPr>
            <w:tcW w:w="819" w:type="dxa"/>
          </w:tcPr>
          <w:p>
            <w:pPr>
              <w:pStyle w:val="9"/>
              <w:spacing w:line="206" w:lineRule="exact"/>
              <w:ind w:left="264"/>
              <w:rPr>
                <w:sz w:val="20"/>
              </w:rPr>
            </w:pPr>
            <w:r>
              <w:rPr>
                <w:sz w:val="20"/>
              </w:rPr>
              <w:t>13</w:t>
            </w:r>
          </w:p>
        </w:tc>
        <w:tc>
          <w:tcPr>
            <w:tcW w:w="969" w:type="dxa"/>
          </w:tcPr>
          <w:p>
            <w:pPr>
              <w:pStyle w:val="9"/>
              <w:spacing w:line="206" w:lineRule="exact"/>
              <w:ind w:right="277"/>
              <w:jc w:val="right"/>
              <w:rPr>
                <w:sz w:val="20"/>
              </w:rPr>
            </w:pPr>
            <w:r>
              <w:rPr>
                <w:sz w:val="20"/>
              </w:rPr>
              <w:t>3.10</w:t>
            </w:r>
          </w:p>
        </w:tc>
        <w:tc>
          <w:tcPr>
            <w:tcW w:w="1057" w:type="dxa"/>
          </w:tcPr>
          <w:p>
            <w:pPr>
              <w:pStyle w:val="9"/>
              <w:spacing w:line="206" w:lineRule="exact"/>
              <w:ind w:left="262"/>
              <w:rPr>
                <w:sz w:val="20"/>
              </w:rPr>
            </w:pPr>
            <w:r>
              <w:rPr>
                <w:sz w:val="2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75" w:hRule="atLeast"/>
        </w:trPr>
        <w:tc>
          <w:tcPr>
            <w:tcW w:w="472" w:type="dxa"/>
            <w:tcBorders>
              <w:bottom w:val="single" w:color="000000" w:sz="4" w:space="0"/>
            </w:tcBorders>
          </w:tcPr>
          <w:p>
            <w:pPr>
              <w:pStyle w:val="9"/>
              <w:spacing w:line="226" w:lineRule="exact"/>
              <w:ind w:left="122"/>
              <w:rPr>
                <w:sz w:val="20"/>
              </w:rPr>
            </w:pPr>
            <w:r>
              <w:rPr>
                <w:sz w:val="20"/>
              </w:rPr>
              <w:t>26</w:t>
            </w:r>
          </w:p>
        </w:tc>
        <w:tc>
          <w:tcPr>
            <w:tcW w:w="1611" w:type="dxa"/>
            <w:tcBorders>
              <w:bottom w:val="single" w:color="000000" w:sz="4" w:space="0"/>
            </w:tcBorders>
          </w:tcPr>
          <w:p>
            <w:pPr>
              <w:pStyle w:val="9"/>
              <w:spacing w:line="226" w:lineRule="exact"/>
              <w:ind w:left="147"/>
              <w:rPr>
                <w:sz w:val="20"/>
              </w:rPr>
            </w:pPr>
            <w:r>
              <w:rPr>
                <w:sz w:val="20"/>
              </w:rPr>
              <w:t>Telephone</w:t>
            </w:r>
          </w:p>
          <w:p>
            <w:pPr>
              <w:pStyle w:val="9"/>
              <w:spacing w:line="229" w:lineRule="exact"/>
              <w:ind w:left="147"/>
              <w:rPr>
                <w:sz w:val="20"/>
              </w:rPr>
            </w:pPr>
            <w:r>
              <w:rPr>
                <w:sz w:val="20"/>
              </w:rPr>
              <w:t>Services</w:t>
            </w:r>
          </w:p>
        </w:tc>
        <w:tc>
          <w:tcPr>
            <w:tcW w:w="640" w:type="dxa"/>
            <w:tcBorders>
              <w:bottom w:val="single" w:color="000000" w:sz="4" w:space="0"/>
            </w:tcBorders>
          </w:tcPr>
          <w:p>
            <w:pPr>
              <w:pStyle w:val="9"/>
              <w:spacing w:line="226" w:lineRule="exact"/>
              <w:ind w:left="122"/>
              <w:rPr>
                <w:sz w:val="20"/>
              </w:rPr>
            </w:pPr>
            <w:r>
              <w:rPr>
                <w:sz w:val="20"/>
              </w:rPr>
              <w:t>2.89</w:t>
            </w:r>
          </w:p>
        </w:tc>
        <w:tc>
          <w:tcPr>
            <w:tcW w:w="720" w:type="dxa"/>
            <w:tcBorders>
              <w:bottom w:val="single" w:color="000000" w:sz="4" w:space="0"/>
            </w:tcBorders>
          </w:tcPr>
          <w:p>
            <w:pPr>
              <w:pStyle w:val="9"/>
              <w:spacing w:line="226" w:lineRule="exact"/>
              <w:ind w:left="162"/>
              <w:rPr>
                <w:sz w:val="20"/>
              </w:rPr>
            </w:pPr>
            <w:r>
              <w:rPr>
                <w:sz w:val="20"/>
              </w:rPr>
              <w:t>21</w:t>
            </w:r>
          </w:p>
        </w:tc>
        <w:tc>
          <w:tcPr>
            <w:tcW w:w="925" w:type="dxa"/>
            <w:tcBorders>
              <w:bottom w:val="single" w:color="000000" w:sz="4" w:space="0"/>
            </w:tcBorders>
          </w:tcPr>
          <w:p>
            <w:pPr>
              <w:pStyle w:val="9"/>
              <w:spacing w:line="226" w:lineRule="exact"/>
              <w:ind w:right="222"/>
              <w:jc w:val="right"/>
              <w:rPr>
                <w:sz w:val="20"/>
              </w:rPr>
            </w:pPr>
            <w:r>
              <w:rPr>
                <w:sz w:val="20"/>
              </w:rPr>
              <w:t>2.57</w:t>
            </w:r>
          </w:p>
        </w:tc>
        <w:tc>
          <w:tcPr>
            <w:tcW w:w="718" w:type="dxa"/>
            <w:tcBorders>
              <w:bottom w:val="single" w:color="000000" w:sz="4" w:space="0"/>
            </w:tcBorders>
          </w:tcPr>
          <w:p>
            <w:pPr>
              <w:pStyle w:val="9"/>
              <w:spacing w:line="226" w:lineRule="exact"/>
              <w:ind w:left="216"/>
              <w:rPr>
                <w:sz w:val="20"/>
              </w:rPr>
            </w:pPr>
            <w:r>
              <w:rPr>
                <w:w w:val="99"/>
                <w:sz w:val="20"/>
              </w:rPr>
              <w:t>9</w:t>
            </w:r>
          </w:p>
        </w:tc>
        <w:tc>
          <w:tcPr>
            <w:tcW w:w="1020" w:type="dxa"/>
            <w:tcBorders>
              <w:bottom w:val="single" w:color="000000" w:sz="4" w:space="0"/>
            </w:tcBorders>
          </w:tcPr>
          <w:p>
            <w:pPr>
              <w:pStyle w:val="9"/>
              <w:spacing w:line="226" w:lineRule="exact"/>
              <w:ind w:right="275"/>
              <w:jc w:val="right"/>
              <w:rPr>
                <w:sz w:val="20"/>
              </w:rPr>
            </w:pPr>
            <w:r>
              <w:rPr>
                <w:sz w:val="20"/>
              </w:rPr>
              <w:t>3.00</w:t>
            </w:r>
          </w:p>
        </w:tc>
        <w:tc>
          <w:tcPr>
            <w:tcW w:w="819" w:type="dxa"/>
            <w:tcBorders>
              <w:bottom w:val="single" w:color="000000" w:sz="4" w:space="0"/>
            </w:tcBorders>
          </w:tcPr>
          <w:p>
            <w:pPr>
              <w:pStyle w:val="9"/>
              <w:spacing w:line="226" w:lineRule="exact"/>
              <w:ind w:left="264"/>
              <w:rPr>
                <w:sz w:val="20"/>
              </w:rPr>
            </w:pPr>
            <w:r>
              <w:rPr>
                <w:sz w:val="20"/>
              </w:rPr>
              <w:t>14</w:t>
            </w:r>
          </w:p>
        </w:tc>
        <w:tc>
          <w:tcPr>
            <w:tcW w:w="969" w:type="dxa"/>
            <w:tcBorders>
              <w:bottom w:val="single" w:color="000000" w:sz="4" w:space="0"/>
            </w:tcBorders>
          </w:tcPr>
          <w:p>
            <w:pPr>
              <w:pStyle w:val="9"/>
              <w:spacing w:line="226" w:lineRule="exact"/>
              <w:ind w:right="277"/>
              <w:jc w:val="right"/>
              <w:rPr>
                <w:sz w:val="20"/>
              </w:rPr>
            </w:pPr>
            <w:r>
              <w:rPr>
                <w:sz w:val="20"/>
              </w:rPr>
              <w:t>3.10</w:t>
            </w:r>
          </w:p>
        </w:tc>
        <w:tc>
          <w:tcPr>
            <w:tcW w:w="1057" w:type="dxa"/>
            <w:tcBorders>
              <w:bottom w:val="single" w:color="000000" w:sz="4" w:space="0"/>
            </w:tcBorders>
          </w:tcPr>
          <w:p>
            <w:pPr>
              <w:pStyle w:val="9"/>
              <w:spacing w:line="226" w:lineRule="exact"/>
              <w:ind w:left="262"/>
              <w:rPr>
                <w:sz w:val="20"/>
              </w:rPr>
            </w:pPr>
            <w:r>
              <w:rPr>
                <w:sz w:val="20"/>
              </w:rPr>
              <w:t>12</w:t>
            </w:r>
          </w:p>
        </w:tc>
      </w:tr>
    </w:tbl>
    <w:p>
      <w:pPr>
        <w:pStyle w:val="5"/>
        <w:spacing w:line="270" w:lineRule="exact"/>
        <w:ind w:left="973" w:right="1174"/>
        <w:jc w:val="center"/>
      </w:pPr>
      <w:r>
        <w:t>Source:</w:t>
      </w:r>
      <w:r>
        <w:rPr>
          <w:spacing w:val="-2"/>
        </w:rPr>
        <w:t xml:space="preserve"> </w:t>
      </w:r>
      <w:r>
        <w:t>Author’s</w:t>
      </w:r>
      <w:r>
        <w:rPr>
          <w:spacing w:val="-3"/>
        </w:rPr>
        <w:t xml:space="preserve"> </w:t>
      </w:r>
      <w:r>
        <w:t>field</w:t>
      </w:r>
      <w:r>
        <w:rPr>
          <w:spacing w:val="-2"/>
        </w:rPr>
        <w:t xml:space="preserve"> </w:t>
      </w:r>
      <w:r>
        <w:t>work</w:t>
      </w:r>
      <w:r>
        <w:rPr>
          <w:spacing w:val="-1"/>
        </w:rPr>
        <w:t xml:space="preserve"> </w:t>
      </w:r>
      <w:r>
        <w:t>(2020)</w:t>
      </w:r>
    </w:p>
    <w:p>
      <w:pPr>
        <w:pStyle w:val="5"/>
        <w:spacing w:before="4"/>
      </w:pPr>
    </w:p>
    <w:p>
      <w:pPr>
        <w:pStyle w:val="2"/>
        <w:numPr>
          <w:ilvl w:val="1"/>
          <w:numId w:val="16"/>
        </w:numPr>
        <w:tabs>
          <w:tab w:val="left" w:pos="840"/>
          <w:tab w:val="left" w:pos="841"/>
        </w:tabs>
        <w:spacing w:before="1" w:after="0" w:line="240" w:lineRule="auto"/>
        <w:ind w:left="840" w:right="0" w:hanging="721"/>
        <w:jc w:val="left"/>
      </w:pPr>
      <w:r>
        <w:t>Motivation</w:t>
      </w:r>
      <w:r>
        <w:rPr>
          <w:spacing w:val="-1"/>
        </w:rPr>
        <w:t xml:space="preserve"> </w:t>
      </w:r>
      <w:r>
        <w:t>Strategies</w:t>
      </w:r>
      <w:r>
        <w:rPr>
          <w:spacing w:val="-1"/>
        </w:rPr>
        <w:t xml:space="preserve"> </w:t>
      </w:r>
      <w:r>
        <w:t>for</w:t>
      </w:r>
      <w:r>
        <w:rPr>
          <w:spacing w:val="-3"/>
        </w:rPr>
        <w:t xml:space="preserve"> </w:t>
      </w:r>
      <w:r>
        <w:t>improving</w:t>
      </w:r>
      <w:r>
        <w:rPr>
          <w:spacing w:val="-1"/>
        </w:rPr>
        <w:t xml:space="preserve"> </w:t>
      </w:r>
      <w:r>
        <w:t>building</w:t>
      </w:r>
      <w:r>
        <w:rPr>
          <w:spacing w:val="-1"/>
        </w:rPr>
        <w:t xml:space="preserve"> </w:t>
      </w:r>
      <w:r>
        <w:t>firm’s</w:t>
      </w:r>
      <w:r>
        <w:rPr>
          <w:spacing w:val="-2"/>
        </w:rPr>
        <w:t xml:space="preserve"> </w:t>
      </w:r>
      <w:r>
        <w:t>productivity</w:t>
      </w:r>
    </w:p>
    <w:p>
      <w:pPr>
        <w:pStyle w:val="5"/>
        <w:spacing w:before="6"/>
        <w:rPr>
          <w:b/>
          <w:sz w:val="37"/>
        </w:rPr>
      </w:pPr>
    </w:p>
    <w:p>
      <w:pPr>
        <w:pStyle w:val="5"/>
        <w:spacing w:line="480" w:lineRule="auto"/>
        <w:ind w:left="120" w:right="314"/>
        <w:jc w:val="both"/>
      </w:pPr>
      <w:r>
        <w:t>Findings from the field survey reveal the mean score for the strategies for motivating worker and</w:t>
      </w:r>
      <w:r>
        <w:rPr>
          <w:spacing w:val="-57"/>
        </w:rPr>
        <w:t xml:space="preserve"> </w:t>
      </w:r>
      <w:r>
        <w:t>improve</w:t>
      </w:r>
      <w:r>
        <w:rPr>
          <w:spacing w:val="-4"/>
        </w:rPr>
        <w:t xml:space="preserve"> </w:t>
      </w:r>
      <w:r>
        <w:t>productivity</w:t>
      </w:r>
      <w:r>
        <w:rPr>
          <w:spacing w:val="-7"/>
        </w:rPr>
        <w:t xml:space="preserve"> </w:t>
      </w:r>
      <w:r>
        <w:t>as</w:t>
      </w:r>
      <w:r>
        <w:rPr>
          <w:spacing w:val="-1"/>
        </w:rPr>
        <w:t xml:space="preserve"> </w:t>
      </w:r>
      <w:r>
        <w:t>shown</w:t>
      </w:r>
      <w:r>
        <w:rPr>
          <w:spacing w:val="-1"/>
        </w:rPr>
        <w:t xml:space="preserve"> </w:t>
      </w:r>
      <w:r>
        <w:t>in</w:t>
      </w:r>
      <w:r>
        <w:rPr>
          <w:spacing w:val="1"/>
        </w:rPr>
        <w:t xml:space="preserve"> </w:t>
      </w:r>
      <w:r>
        <w:t>Table</w:t>
      </w:r>
      <w:r>
        <w:rPr>
          <w:spacing w:val="-2"/>
        </w:rPr>
        <w:t xml:space="preserve"> </w:t>
      </w:r>
      <w:r>
        <w:t>4.3.</w:t>
      </w:r>
      <w:r>
        <w:rPr>
          <w:spacing w:val="-1"/>
        </w:rPr>
        <w:t xml:space="preserve"> </w:t>
      </w:r>
      <w:r>
        <w:t>Opportunities</w:t>
      </w:r>
      <w:r>
        <w:rPr>
          <w:spacing w:val="-1"/>
        </w:rPr>
        <w:t xml:space="preserve"> </w:t>
      </w:r>
      <w:r>
        <w:t>for</w:t>
      </w:r>
      <w:r>
        <w:rPr>
          <w:spacing w:val="-1"/>
        </w:rPr>
        <w:t xml:space="preserve"> </w:t>
      </w:r>
      <w:r>
        <w:t>personal</w:t>
      </w:r>
      <w:r>
        <w:rPr>
          <w:spacing w:val="-1"/>
        </w:rPr>
        <w:t xml:space="preserve"> </w:t>
      </w:r>
      <w:r>
        <w:t>development</w:t>
      </w:r>
      <w:r>
        <w:rPr>
          <w:spacing w:val="-1"/>
        </w:rPr>
        <w:t xml:space="preserve"> </w:t>
      </w:r>
      <w:r>
        <w:t>and</w:t>
      </w:r>
      <w:r>
        <w:rPr>
          <w:spacing w:val="-1"/>
        </w:rPr>
        <w:t xml:space="preserve"> </w:t>
      </w:r>
      <w:r>
        <w:t>housing</w:t>
      </w:r>
      <w:r>
        <w:rPr>
          <w:spacing w:val="-58"/>
        </w:rPr>
        <w:t xml:space="preserve"> </w:t>
      </w:r>
      <w:r>
        <w:t>provision for employee with a mean score of 3.50 are the most significant strategies ranked in the</w:t>
      </w:r>
      <w:r>
        <w:rPr>
          <w:spacing w:val="-58"/>
        </w:rPr>
        <w:t xml:space="preserve"> </w:t>
      </w:r>
      <w:r>
        <w:t>1</w:t>
      </w:r>
      <w:r>
        <w:rPr>
          <w:vertAlign w:val="superscript"/>
        </w:rPr>
        <w:t>st</w:t>
      </w:r>
      <w:r>
        <w:rPr>
          <w:vertAlign w:val="baseline"/>
        </w:rPr>
        <w:t>.</w:t>
      </w:r>
      <w:r>
        <w:rPr>
          <w:spacing w:val="-11"/>
          <w:vertAlign w:val="baseline"/>
        </w:rPr>
        <w:t xml:space="preserve"> </w:t>
      </w:r>
      <w:r>
        <w:rPr>
          <w:vertAlign w:val="baseline"/>
        </w:rPr>
        <w:t>Followed</w:t>
      </w:r>
      <w:r>
        <w:rPr>
          <w:spacing w:val="-10"/>
          <w:vertAlign w:val="baseline"/>
        </w:rPr>
        <w:t xml:space="preserve"> </w:t>
      </w:r>
      <w:r>
        <w:rPr>
          <w:vertAlign w:val="baseline"/>
        </w:rPr>
        <w:t>by,</w:t>
      </w:r>
      <w:r>
        <w:rPr>
          <w:spacing w:val="-10"/>
          <w:vertAlign w:val="baseline"/>
        </w:rPr>
        <w:t xml:space="preserve"> </w:t>
      </w:r>
      <w:r>
        <w:rPr>
          <w:vertAlign w:val="baseline"/>
        </w:rPr>
        <w:t>flexible</w:t>
      </w:r>
      <w:r>
        <w:rPr>
          <w:spacing w:val="-9"/>
          <w:vertAlign w:val="baseline"/>
        </w:rPr>
        <w:t xml:space="preserve"> </w:t>
      </w:r>
      <w:r>
        <w:rPr>
          <w:vertAlign w:val="baseline"/>
        </w:rPr>
        <w:t>working</w:t>
      </w:r>
      <w:r>
        <w:rPr>
          <w:spacing w:val="-11"/>
          <w:vertAlign w:val="baseline"/>
        </w:rPr>
        <w:t xml:space="preserve"> </w:t>
      </w:r>
      <w:r>
        <w:rPr>
          <w:vertAlign w:val="baseline"/>
        </w:rPr>
        <w:t>hours</w:t>
      </w:r>
      <w:r>
        <w:rPr>
          <w:spacing w:val="-11"/>
          <w:vertAlign w:val="baseline"/>
        </w:rPr>
        <w:t xml:space="preserve"> </w:t>
      </w:r>
      <w:r>
        <w:rPr>
          <w:vertAlign w:val="baseline"/>
        </w:rPr>
        <w:t>and</w:t>
      </w:r>
      <w:r>
        <w:rPr>
          <w:spacing w:val="-8"/>
          <w:vertAlign w:val="baseline"/>
        </w:rPr>
        <w:t xml:space="preserve"> </w:t>
      </w:r>
      <w:r>
        <w:rPr>
          <w:vertAlign w:val="baseline"/>
        </w:rPr>
        <w:t>full</w:t>
      </w:r>
      <w:r>
        <w:rPr>
          <w:spacing w:val="-10"/>
          <w:vertAlign w:val="baseline"/>
        </w:rPr>
        <w:t xml:space="preserve"> </w:t>
      </w:r>
      <w:r>
        <w:rPr>
          <w:vertAlign w:val="baseline"/>
        </w:rPr>
        <w:t>appreciation</w:t>
      </w:r>
      <w:r>
        <w:rPr>
          <w:spacing w:val="-10"/>
          <w:vertAlign w:val="baseline"/>
        </w:rPr>
        <w:t xml:space="preserve"> </w:t>
      </w:r>
      <w:r>
        <w:rPr>
          <w:vertAlign w:val="baseline"/>
        </w:rPr>
        <w:t>of</w:t>
      </w:r>
      <w:r>
        <w:rPr>
          <w:spacing w:val="-10"/>
          <w:vertAlign w:val="baseline"/>
        </w:rPr>
        <w:t xml:space="preserve"> </w:t>
      </w:r>
      <w:r>
        <w:rPr>
          <w:vertAlign w:val="baseline"/>
        </w:rPr>
        <w:t>work</w:t>
      </w:r>
      <w:r>
        <w:rPr>
          <w:spacing w:val="-10"/>
          <w:vertAlign w:val="baseline"/>
        </w:rPr>
        <w:t xml:space="preserve"> </w:t>
      </w:r>
      <w:r>
        <w:rPr>
          <w:vertAlign w:val="baseline"/>
        </w:rPr>
        <w:t>done</w:t>
      </w:r>
      <w:r>
        <w:rPr>
          <w:spacing w:val="-11"/>
          <w:vertAlign w:val="baseline"/>
        </w:rPr>
        <w:t xml:space="preserve"> </w:t>
      </w:r>
      <w:r>
        <w:rPr>
          <w:vertAlign w:val="baseline"/>
        </w:rPr>
        <w:t>in</w:t>
      </w:r>
      <w:r>
        <w:rPr>
          <w:spacing w:val="-10"/>
          <w:vertAlign w:val="baseline"/>
        </w:rPr>
        <w:t xml:space="preserve"> </w:t>
      </w:r>
      <w:r>
        <w:rPr>
          <w:vertAlign w:val="baseline"/>
        </w:rPr>
        <w:t>the</w:t>
      </w:r>
      <w:r>
        <w:rPr>
          <w:spacing w:val="-12"/>
          <w:vertAlign w:val="baseline"/>
        </w:rPr>
        <w:t xml:space="preserve"> </w:t>
      </w:r>
      <w:r>
        <w:rPr>
          <w:vertAlign w:val="baseline"/>
        </w:rPr>
        <w:t>2</w:t>
      </w:r>
      <w:r>
        <w:rPr>
          <w:vertAlign w:val="superscript"/>
        </w:rPr>
        <w:t>nd</w:t>
      </w:r>
      <w:r>
        <w:rPr>
          <w:spacing w:val="-9"/>
          <w:vertAlign w:val="baseline"/>
        </w:rPr>
        <w:t xml:space="preserve"> </w:t>
      </w:r>
      <w:r>
        <w:rPr>
          <w:vertAlign w:val="baseline"/>
        </w:rPr>
        <w:t>position</w:t>
      </w:r>
      <w:r>
        <w:rPr>
          <w:spacing w:val="-10"/>
          <w:vertAlign w:val="baseline"/>
        </w:rPr>
        <w:t xml:space="preserve"> </w:t>
      </w:r>
      <w:r>
        <w:rPr>
          <w:vertAlign w:val="baseline"/>
        </w:rPr>
        <w:t>with</w:t>
      </w:r>
      <w:r>
        <w:rPr>
          <w:spacing w:val="-58"/>
          <w:vertAlign w:val="baseline"/>
        </w:rPr>
        <w:t xml:space="preserve"> </w:t>
      </w:r>
      <w:r>
        <w:rPr>
          <w:vertAlign w:val="baseline"/>
        </w:rPr>
        <w:t>a mean score 3.40. Also Better health insurance for employee family and High salary was ranked</w:t>
      </w:r>
      <w:r>
        <w:rPr>
          <w:spacing w:val="-57"/>
          <w:vertAlign w:val="baseline"/>
        </w:rPr>
        <w:t xml:space="preserve"> </w:t>
      </w:r>
      <w:r>
        <w:rPr>
          <w:spacing w:val="-1"/>
          <w:vertAlign w:val="baseline"/>
        </w:rPr>
        <w:t>3</w:t>
      </w:r>
      <w:r>
        <w:rPr>
          <w:spacing w:val="-1"/>
          <w:vertAlign w:val="superscript"/>
        </w:rPr>
        <w:t>rd</w:t>
      </w:r>
      <w:r>
        <w:rPr>
          <w:spacing w:val="-11"/>
          <w:vertAlign w:val="baseline"/>
        </w:rPr>
        <w:t xml:space="preserve"> </w:t>
      </w:r>
      <w:r>
        <w:rPr>
          <w:vertAlign w:val="baseline"/>
        </w:rPr>
        <w:t>with</w:t>
      </w:r>
      <w:r>
        <w:rPr>
          <w:spacing w:val="-12"/>
          <w:vertAlign w:val="baseline"/>
        </w:rPr>
        <w:t xml:space="preserve"> </w:t>
      </w:r>
      <w:r>
        <w:rPr>
          <w:vertAlign w:val="baseline"/>
        </w:rPr>
        <w:t>a</w:t>
      </w:r>
      <w:r>
        <w:rPr>
          <w:spacing w:val="-13"/>
          <w:vertAlign w:val="baseline"/>
        </w:rPr>
        <w:t xml:space="preserve"> </w:t>
      </w:r>
      <w:r>
        <w:rPr>
          <w:vertAlign w:val="baseline"/>
        </w:rPr>
        <w:t>MIS</w:t>
      </w:r>
      <w:r>
        <w:rPr>
          <w:spacing w:val="-12"/>
          <w:vertAlign w:val="baseline"/>
        </w:rPr>
        <w:t xml:space="preserve"> </w:t>
      </w:r>
      <w:r>
        <w:rPr>
          <w:vertAlign w:val="baseline"/>
        </w:rPr>
        <w:t>of</w:t>
      </w:r>
      <w:r>
        <w:rPr>
          <w:spacing w:val="-13"/>
          <w:vertAlign w:val="baseline"/>
        </w:rPr>
        <w:t xml:space="preserve"> </w:t>
      </w:r>
      <w:r>
        <w:rPr>
          <w:vertAlign w:val="baseline"/>
        </w:rPr>
        <w:t>3.30.</w:t>
      </w:r>
      <w:r>
        <w:rPr>
          <w:spacing w:val="36"/>
          <w:vertAlign w:val="baseline"/>
        </w:rPr>
        <w:t xml:space="preserve"> </w:t>
      </w:r>
      <w:r>
        <w:rPr>
          <w:vertAlign w:val="baseline"/>
        </w:rPr>
        <w:t>Job</w:t>
      </w:r>
      <w:r>
        <w:rPr>
          <w:spacing w:val="-12"/>
          <w:vertAlign w:val="baseline"/>
        </w:rPr>
        <w:t xml:space="preserve"> </w:t>
      </w:r>
      <w:r>
        <w:rPr>
          <w:vertAlign w:val="baseline"/>
        </w:rPr>
        <w:t>responsibility</w:t>
      </w:r>
      <w:r>
        <w:rPr>
          <w:spacing w:val="-17"/>
          <w:vertAlign w:val="baseline"/>
        </w:rPr>
        <w:t xml:space="preserve"> </w:t>
      </w:r>
      <w:r>
        <w:rPr>
          <w:vertAlign w:val="baseline"/>
        </w:rPr>
        <w:t>and</w:t>
      </w:r>
      <w:r>
        <w:rPr>
          <w:spacing w:val="-12"/>
          <w:vertAlign w:val="baseline"/>
        </w:rPr>
        <w:t xml:space="preserve"> </w:t>
      </w:r>
      <w:r>
        <w:rPr>
          <w:vertAlign w:val="baseline"/>
        </w:rPr>
        <w:t>creative</w:t>
      </w:r>
      <w:r>
        <w:rPr>
          <w:spacing w:val="-13"/>
          <w:vertAlign w:val="baseline"/>
        </w:rPr>
        <w:t xml:space="preserve"> </w:t>
      </w:r>
      <w:r>
        <w:rPr>
          <w:vertAlign w:val="baseline"/>
        </w:rPr>
        <w:t>tasks,</w:t>
      </w:r>
      <w:r>
        <w:rPr>
          <w:spacing w:val="-12"/>
          <w:vertAlign w:val="baseline"/>
        </w:rPr>
        <w:t xml:space="preserve"> </w:t>
      </w:r>
      <w:r>
        <w:rPr>
          <w:vertAlign w:val="baseline"/>
        </w:rPr>
        <w:t>opportunity</w:t>
      </w:r>
      <w:r>
        <w:rPr>
          <w:spacing w:val="-17"/>
          <w:vertAlign w:val="baseline"/>
        </w:rPr>
        <w:t xml:space="preserve"> </w:t>
      </w:r>
      <w:r>
        <w:rPr>
          <w:vertAlign w:val="baseline"/>
        </w:rPr>
        <w:t>for</w:t>
      </w:r>
      <w:r>
        <w:rPr>
          <w:spacing w:val="-13"/>
          <w:vertAlign w:val="baseline"/>
        </w:rPr>
        <w:t xml:space="preserve"> </w:t>
      </w:r>
      <w:r>
        <w:rPr>
          <w:vertAlign w:val="baseline"/>
        </w:rPr>
        <w:t>the</w:t>
      </w:r>
      <w:r>
        <w:rPr>
          <w:spacing w:val="-13"/>
          <w:vertAlign w:val="baseline"/>
        </w:rPr>
        <w:t xml:space="preserve"> </w:t>
      </w:r>
      <w:r>
        <w:rPr>
          <w:vertAlign w:val="baseline"/>
        </w:rPr>
        <w:t>employee</w:t>
      </w:r>
      <w:r>
        <w:rPr>
          <w:spacing w:val="-11"/>
          <w:vertAlign w:val="baseline"/>
        </w:rPr>
        <w:t xml:space="preserve"> </w:t>
      </w:r>
      <w:r>
        <w:rPr>
          <w:vertAlign w:val="baseline"/>
        </w:rPr>
        <w:t>children</w:t>
      </w:r>
      <w:r>
        <w:rPr>
          <w:spacing w:val="-58"/>
          <w:vertAlign w:val="baseline"/>
        </w:rPr>
        <w:t xml:space="preserve"> </w:t>
      </w:r>
      <w:r>
        <w:rPr>
          <w:vertAlign w:val="baseline"/>
        </w:rPr>
        <w:t>to</w:t>
      </w:r>
      <w:r>
        <w:rPr>
          <w:spacing w:val="-6"/>
          <w:vertAlign w:val="baseline"/>
        </w:rPr>
        <w:t xml:space="preserve"> </w:t>
      </w:r>
      <w:r>
        <w:rPr>
          <w:vertAlign w:val="baseline"/>
        </w:rPr>
        <w:t>get</w:t>
      </w:r>
      <w:r>
        <w:rPr>
          <w:spacing w:val="-3"/>
          <w:vertAlign w:val="baseline"/>
        </w:rPr>
        <w:t xml:space="preserve"> </w:t>
      </w:r>
      <w:r>
        <w:rPr>
          <w:vertAlign w:val="baseline"/>
        </w:rPr>
        <w:t>employed,</w:t>
      </w:r>
      <w:r>
        <w:rPr>
          <w:spacing w:val="-3"/>
          <w:vertAlign w:val="baseline"/>
        </w:rPr>
        <w:t xml:space="preserve"> </w:t>
      </w:r>
      <w:r>
        <w:rPr>
          <w:vertAlign w:val="baseline"/>
        </w:rPr>
        <w:t>and</w:t>
      </w:r>
      <w:r>
        <w:rPr>
          <w:spacing w:val="-6"/>
          <w:vertAlign w:val="baseline"/>
        </w:rPr>
        <w:t xml:space="preserve"> </w:t>
      </w:r>
      <w:r>
        <w:rPr>
          <w:vertAlign w:val="baseline"/>
        </w:rPr>
        <w:t>opportunity</w:t>
      </w:r>
      <w:r>
        <w:rPr>
          <w:spacing w:val="-10"/>
          <w:vertAlign w:val="baseline"/>
        </w:rPr>
        <w:t xml:space="preserve"> </w:t>
      </w:r>
      <w:r>
        <w:rPr>
          <w:vertAlign w:val="baseline"/>
        </w:rPr>
        <w:t>for</w:t>
      </w:r>
      <w:r>
        <w:rPr>
          <w:spacing w:val="-6"/>
          <w:vertAlign w:val="baseline"/>
        </w:rPr>
        <w:t xml:space="preserve"> </w:t>
      </w:r>
      <w:r>
        <w:rPr>
          <w:vertAlign w:val="baseline"/>
        </w:rPr>
        <w:t>hierarchical</w:t>
      </w:r>
      <w:r>
        <w:rPr>
          <w:spacing w:val="-3"/>
          <w:vertAlign w:val="baseline"/>
        </w:rPr>
        <w:t xml:space="preserve"> </w:t>
      </w:r>
      <w:r>
        <w:rPr>
          <w:vertAlign w:val="baseline"/>
        </w:rPr>
        <w:t>advancement</w:t>
      </w:r>
      <w:r>
        <w:rPr>
          <w:spacing w:val="-3"/>
          <w:vertAlign w:val="baseline"/>
        </w:rPr>
        <w:t xml:space="preserve"> </w:t>
      </w:r>
      <w:r>
        <w:rPr>
          <w:vertAlign w:val="baseline"/>
        </w:rPr>
        <w:t>were</w:t>
      </w:r>
      <w:r>
        <w:rPr>
          <w:spacing w:val="-6"/>
          <w:vertAlign w:val="baseline"/>
        </w:rPr>
        <w:t xml:space="preserve"> </w:t>
      </w:r>
      <w:r>
        <w:rPr>
          <w:vertAlign w:val="baseline"/>
        </w:rPr>
        <w:t>4</w:t>
      </w:r>
      <w:r>
        <w:rPr>
          <w:vertAlign w:val="superscript"/>
        </w:rPr>
        <w:t>th</w:t>
      </w:r>
      <w:r>
        <w:rPr>
          <w:spacing w:val="-5"/>
          <w:vertAlign w:val="baseline"/>
        </w:rPr>
        <w:t xml:space="preserve"> </w:t>
      </w:r>
      <w:r>
        <w:rPr>
          <w:vertAlign w:val="baseline"/>
        </w:rPr>
        <w:t>with</w:t>
      </w:r>
      <w:r>
        <w:rPr>
          <w:spacing w:val="-5"/>
          <w:vertAlign w:val="baseline"/>
        </w:rPr>
        <w:t xml:space="preserve"> </w:t>
      </w:r>
      <w:r>
        <w:rPr>
          <w:vertAlign w:val="baseline"/>
        </w:rPr>
        <w:t>a</w:t>
      </w:r>
      <w:r>
        <w:rPr>
          <w:spacing w:val="-6"/>
          <w:vertAlign w:val="baseline"/>
        </w:rPr>
        <w:t xml:space="preserve"> </w:t>
      </w:r>
      <w:r>
        <w:rPr>
          <w:vertAlign w:val="baseline"/>
        </w:rPr>
        <w:t>mean</w:t>
      </w:r>
      <w:r>
        <w:rPr>
          <w:spacing w:val="-6"/>
          <w:vertAlign w:val="baseline"/>
        </w:rPr>
        <w:t xml:space="preserve"> </w:t>
      </w:r>
      <w:r>
        <w:rPr>
          <w:vertAlign w:val="baseline"/>
        </w:rPr>
        <w:t>score</w:t>
      </w:r>
      <w:r>
        <w:rPr>
          <w:spacing w:val="-6"/>
          <w:vertAlign w:val="baseline"/>
        </w:rPr>
        <w:t xml:space="preserve"> </w:t>
      </w:r>
      <w:r>
        <w:rPr>
          <w:vertAlign w:val="baseline"/>
        </w:rPr>
        <w:t>of</w:t>
      </w:r>
      <w:r>
        <w:rPr>
          <w:spacing w:val="-4"/>
          <w:vertAlign w:val="baseline"/>
        </w:rPr>
        <w:t xml:space="preserve"> </w:t>
      </w:r>
      <w:r>
        <w:rPr>
          <w:vertAlign w:val="baseline"/>
        </w:rPr>
        <w:t>3.10</w:t>
      </w:r>
      <w:r>
        <w:rPr>
          <w:spacing w:val="-58"/>
          <w:vertAlign w:val="baseline"/>
        </w:rPr>
        <w:t xml:space="preserve"> </w:t>
      </w:r>
      <w:r>
        <w:rPr>
          <w:vertAlign w:val="baseline"/>
        </w:rPr>
        <w:t>respectively. Finally allowing women to lead a project, is least significant strategies ranked 5</w:t>
      </w:r>
      <w:r>
        <w:rPr>
          <w:vertAlign w:val="superscript"/>
        </w:rPr>
        <w:t>th</w:t>
      </w:r>
      <w:r>
        <w:rPr>
          <w:spacing w:val="1"/>
          <w:vertAlign w:val="baseline"/>
        </w:rPr>
        <w:t xml:space="preserve"> </w:t>
      </w:r>
      <w:r>
        <w:rPr>
          <w:vertAlign w:val="baseline"/>
        </w:rPr>
        <w:t>with</w:t>
      </w:r>
      <w:r>
        <w:rPr>
          <w:spacing w:val="-1"/>
          <w:vertAlign w:val="baseline"/>
        </w:rPr>
        <w:t xml:space="preserve"> </w:t>
      </w:r>
      <w:r>
        <w:rPr>
          <w:vertAlign w:val="baseline"/>
        </w:rPr>
        <w:t>a mean score</w:t>
      </w:r>
      <w:r>
        <w:rPr>
          <w:spacing w:val="-1"/>
          <w:vertAlign w:val="baseline"/>
        </w:rPr>
        <w:t xml:space="preserve"> </w:t>
      </w:r>
      <w:r>
        <w:rPr>
          <w:vertAlign w:val="baseline"/>
        </w:rPr>
        <w:t>of 2.74.</w:t>
      </w:r>
    </w:p>
    <w:p>
      <w:pPr>
        <w:pStyle w:val="2"/>
        <w:spacing w:before="6"/>
        <w:ind w:left="120" w:firstLine="0"/>
      </w:pPr>
      <w:r>
        <w:t>Table</w:t>
      </w:r>
      <w:r>
        <w:rPr>
          <w:spacing w:val="-2"/>
        </w:rPr>
        <w:t xml:space="preserve"> </w:t>
      </w:r>
      <w:r>
        <w:t>4.3:</w:t>
      </w:r>
      <w:r>
        <w:rPr>
          <w:spacing w:val="56"/>
        </w:rPr>
        <w:t xml:space="preserve"> </w:t>
      </w:r>
      <w:r>
        <w:t>Motivation Strategies</w:t>
      </w:r>
    </w:p>
    <w:p>
      <w:pPr>
        <w:spacing w:after="0"/>
        <w:sectPr>
          <w:pgSz w:w="12240" w:h="15840"/>
          <w:pgMar w:top="1440" w:right="1120" w:bottom="280" w:left="1320" w:header="720" w:footer="720" w:gutter="0"/>
          <w:cols w:space="720" w:num="1"/>
        </w:sectPr>
      </w:pPr>
    </w:p>
    <w:tbl>
      <w:tblPr>
        <w:tblStyle w:val="4"/>
        <w:tblW w:w="0" w:type="auto"/>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69"/>
        <w:gridCol w:w="1622"/>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6069" w:type="dxa"/>
            <w:tcBorders>
              <w:top w:val="single" w:color="000000" w:sz="4" w:space="0"/>
              <w:bottom w:val="single" w:color="000000" w:sz="4" w:space="0"/>
            </w:tcBorders>
          </w:tcPr>
          <w:p>
            <w:pPr>
              <w:pStyle w:val="9"/>
              <w:spacing w:before="25"/>
              <w:ind w:left="40"/>
              <w:rPr>
                <w:sz w:val="24"/>
              </w:rPr>
            </w:pPr>
            <w:r>
              <w:rPr>
                <w:sz w:val="24"/>
              </w:rPr>
              <w:t>Strategies</w:t>
            </w:r>
          </w:p>
        </w:tc>
        <w:tc>
          <w:tcPr>
            <w:tcW w:w="1622" w:type="dxa"/>
            <w:tcBorders>
              <w:top w:val="single" w:color="000000" w:sz="4" w:space="0"/>
              <w:bottom w:val="single" w:color="000000" w:sz="4" w:space="0"/>
            </w:tcBorders>
          </w:tcPr>
          <w:p>
            <w:pPr>
              <w:pStyle w:val="9"/>
              <w:spacing w:before="25"/>
              <w:ind w:left="723"/>
              <w:rPr>
                <w:sz w:val="24"/>
              </w:rPr>
            </w:pPr>
            <w:r>
              <w:rPr>
                <w:sz w:val="24"/>
              </w:rPr>
              <w:t>Mean</w:t>
            </w:r>
          </w:p>
        </w:tc>
        <w:tc>
          <w:tcPr>
            <w:tcW w:w="1154" w:type="dxa"/>
            <w:tcBorders>
              <w:top w:val="single" w:color="000000" w:sz="4" w:space="0"/>
              <w:bottom w:val="single" w:color="FFFFFF" w:sz="18" w:space="0"/>
            </w:tcBorders>
          </w:tcPr>
          <w:p>
            <w:pPr>
              <w:pStyle w:val="9"/>
              <w:spacing w:before="25"/>
              <w:ind w:left="30"/>
              <w:rPr>
                <w:sz w:val="24"/>
              </w:rPr>
            </w:pPr>
            <w:r>
              <w:rPr>
                <w:sz w:val="24"/>
              </w:rPr>
              <w:t>Rank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069" w:type="dxa"/>
            <w:tcBorders>
              <w:top w:val="single" w:color="000000" w:sz="4" w:space="0"/>
            </w:tcBorders>
          </w:tcPr>
          <w:p>
            <w:pPr>
              <w:pStyle w:val="9"/>
              <w:spacing w:before="5"/>
              <w:ind w:left="40"/>
              <w:rPr>
                <w:sz w:val="24"/>
              </w:rPr>
            </w:pPr>
            <w:r>
              <w:rPr>
                <w:sz w:val="24"/>
              </w:rPr>
              <w:t>Opportunities</w:t>
            </w:r>
            <w:r>
              <w:rPr>
                <w:spacing w:val="-2"/>
                <w:sz w:val="24"/>
              </w:rPr>
              <w:t xml:space="preserve"> </w:t>
            </w:r>
            <w:r>
              <w:rPr>
                <w:sz w:val="24"/>
              </w:rPr>
              <w:t>for</w:t>
            </w:r>
            <w:r>
              <w:rPr>
                <w:spacing w:val="-4"/>
                <w:sz w:val="24"/>
              </w:rPr>
              <w:t xml:space="preserve"> </w:t>
            </w:r>
            <w:r>
              <w:rPr>
                <w:sz w:val="24"/>
              </w:rPr>
              <w:t>personal</w:t>
            </w:r>
            <w:r>
              <w:rPr>
                <w:spacing w:val="-1"/>
                <w:sz w:val="24"/>
              </w:rPr>
              <w:t xml:space="preserve"> </w:t>
            </w:r>
            <w:r>
              <w:rPr>
                <w:sz w:val="24"/>
              </w:rPr>
              <w:t>development</w:t>
            </w:r>
          </w:p>
        </w:tc>
        <w:tc>
          <w:tcPr>
            <w:tcW w:w="1622" w:type="dxa"/>
            <w:tcBorders>
              <w:top w:val="single" w:color="000000" w:sz="4" w:space="0"/>
            </w:tcBorders>
          </w:tcPr>
          <w:p>
            <w:pPr>
              <w:pStyle w:val="9"/>
              <w:spacing w:before="5"/>
              <w:ind w:left="723"/>
              <w:rPr>
                <w:sz w:val="24"/>
              </w:rPr>
            </w:pPr>
            <w:r>
              <w:rPr>
                <w:sz w:val="24"/>
              </w:rPr>
              <w:t>3.50</w:t>
            </w:r>
          </w:p>
        </w:tc>
        <w:tc>
          <w:tcPr>
            <w:tcW w:w="1154" w:type="dxa"/>
            <w:tcBorders>
              <w:top w:val="single" w:color="FFFFFF" w:sz="18" w:space="0"/>
              <w:bottom w:val="single" w:color="FFFFFF" w:sz="18" w:space="0"/>
            </w:tcBorders>
          </w:tcPr>
          <w:p>
            <w:pPr>
              <w:pStyle w:val="9"/>
              <w:spacing w:before="40" w:line="146" w:lineRule="auto"/>
              <w:ind w:left="30"/>
              <w:rPr>
                <w:sz w:val="16"/>
              </w:rPr>
            </w:pPr>
            <w:r>
              <w:rPr>
                <w:position w:val="-8"/>
                <w:sz w:val="24"/>
              </w:rPr>
              <w:t>1</w:t>
            </w:r>
            <w:r>
              <w:rPr>
                <w:sz w:val="16"/>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6069" w:type="dxa"/>
          </w:tcPr>
          <w:p>
            <w:pPr>
              <w:pStyle w:val="9"/>
              <w:spacing w:line="264" w:lineRule="exact"/>
              <w:ind w:left="40"/>
              <w:rPr>
                <w:sz w:val="24"/>
              </w:rPr>
            </w:pPr>
            <w:r>
              <w:rPr>
                <w:sz w:val="24"/>
              </w:rPr>
              <w:t>Housing</w:t>
            </w:r>
            <w:r>
              <w:rPr>
                <w:spacing w:val="-5"/>
                <w:sz w:val="24"/>
              </w:rPr>
              <w:t xml:space="preserve"> </w:t>
            </w:r>
            <w:r>
              <w:rPr>
                <w:sz w:val="24"/>
              </w:rPr>
              <w:t>provision</w:t>
            </w:r>
            <w:r>
              <w:rPr>
                <w:spacing w:val="-1"/>
                <w:sz w:val="24"/>
              </w:rPr>
              <w:t xml:space="preserve"> </w:t>
            </w:r>
            <w:r>
              <w:rPr>
                <w:sz w:val="24"/>
              </w:rPr>
              <w:t>for employee</w:t>
            </w:r>
          </w:p>
        </w:tc>
        <w:tc>
          <w:tcPr>
            <w:tcW w:w="1622" w:type="dxa"/>
          </w:tcPr>
          <w:p>
            <w:pPr>
              <w:pStyle w:val="9"/>
              <w:spacing w:line="264" w:lineRule="exact"/>
              <w:ind w:left="723"/>
              <w:rPr>
                <w:sz w:val="24"/>
              </w:rPr>
            </w:pPr>
            <w:r>
              <w:rPr>
                <w:sz w:val="24"/>
              </w:rPr>
              <w:t>3.50</w:t>
            </w:r>
          </w:p>
        </w:tc>
        <w:tc>
          <w:tcPr>
            <w:tcW w:w="1154" w:type="dxa"/>
            <w:tcBorders>
              <w:top w:val="single" w:color="FFFFFF" w:sz="18" w:space="0"/>
              <w:bottom w:val="single" w:color="FFFFFF" w:sz="18" w:space="0"/>
            </w:tcBorders>
          </w:tcPr>
          <w:p>
            <w:pPr>
              <w:pStyle w:val="9"/>
              <w:spacing w:before="32" w:line="127" w:lineRule="auto"/>
              <w:ind w:left="30"/>
              <w:rPr>
                <w:sz w:val="16"/>
              </w:rPr>
            </w:pPr>
            <w:r>
              <w:rPr>
                <w:position w:val="-8"/>
                <w:sz w:val="24"/>
              </w:rPr>
              <w:t>1</w:t>
            </w:r>
            <w:r>
              <w:rPr>
                <w:sz w:val="16"/>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69" w:type="dxa"/>
          </w:tcPr>
          <w:p>
            <w:pPr>
              <w:pStyle w:val="9"/>
              <w:spacing w:line="264" w:lineRule="exact"/>
              <w:ind w:left="40"/>
              <w:rPr>
                <w:sz w:val="24"/>
              </w:rPr>
            </w:pPr>
            <w:r>
              <w:rPr>
                <w:sz w:val="24"/>
              </w:rPr>
              <w:t>Flexible</w:t>
            </w:r>
            <w:r>
              <w:rPr>
                <w:spacing w:val="-3"/>
                <w:sz w:val="24"/>
              </w:rPr>
              <w:t xml:space="preserve"> </w:t>
            </w:r>
            <w:r>
              <w:rPr>
                <w:sz w:val="24"/>
              </w:rPr>
              <w:t>working</w:t>
            </w:r>
            <w:r>
              <w:rPr>
                <w:spacing w:val="-3"/>
                <w:sz w:val="24"/>
              </w:rPr>
              <w:t xml:space="preserve"> </w:t>
            </w:r>
            <w:r>
              <w:rPr>
                <w:sz w:val="24"/>
              </w:rPr>
              <w:t>hours</w:t>
            </w:r>
          </w:p>
        </w:tc>
        <w:tc>
          <w:tcPr>
            <w:tcW w:w="1622" w:type="dxa"/>
          </w:tcPr>
          <w:p>
            <w:pPr>
              <w:pStyle w:val="9"/>
              <w:spacing w:line="264" w:lineRule="exact"/>
              <w:ind w:left="723"/>
              <w:rPr>
                <w:sz w:val="24"/>
              </w:rPr>
            </w:pPr>
            <w:r>
              <w:rPr>
                <w:sz w:val="24"/>
              </w:rPr>
              <w:t>3.40</w:t>
            </w:r>
          </w:p>
        </w:tc>
        <w:tc>
          <w:tcPr>
            <w:tcW w:w="1154" w:type="dxa"/>
            <w:tcBorders>
              <w:top w:val="single" w:color="FFFFFF" w:sz="18" w:space="0"/>
              <w:bottom w:val="single" w:color="FFFFFF" w:sz="18" w:space="0"/>
            </w:tcBorders>
          </w:tcPr>
          <w:p>
            <w:pPr>
              <w:pStyle w:val="9"/>
              <w:spacing w:before="31" w:line="124" w:lineRule="auto"/>
              <w:ind w:left="30"/>
              <w:rPr>
                <w:sz w:val="16"/>
              </w:rPr>
            </w:pPr>
            <w:r>
              <w:rPr>
                <w:position w:val="-8"/>
                <w:sz w:val="24"/>
              </w:rPr>
              <w:t>2</w:t>
            </w:r>
            <w:r>
              <w:rPr>
                <w:sz w:val="16"/>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6069" w:type="dxa"/>
          </w:tcPr>
          <w:p>
            <w:pPr>
              <w:pStyle w:val="9"/>
              <w:spacing w:line="264" w:lineRule="exact"/>
              <w:ind w:left="40"/>
              <w:rPr>
                <w:sz w:val="24"/>
              </w:rPr>
            </w:pPr>
            <w:r>
              <w:rPr>
                <w:sz w:val="24"/>
              </w:rPr>
              <w:t>Full</w:t>
            </w:r>
            <w:r>
              <w:rPr>
                <w:spacing w:val="-2"/>
                <w:sz w:val="24"/>
              </w:rPr>
              <w:t xml:space="preserve"> </w:t>
            </w:r>
            <w:r>
              <w:rPr>
                <w:sz w:val="24"/>
              </w:rPr>
              <w:t>appreciation</w:t>
            </w:r>
            <w:r>
              <w:rPr>
                <w:spacing w:val="-1"/>
                <w:sz w:val="24"/>
              </w:rPr>
              <w:t xml:space="preserve"> </w:t>
            </w:r>
            <w:r>
              <w:rPr>
                <w:sz w:val="24"/>
              </w:rPr>
              <w:t>of</w:t>
            </w:r>
            <w:r>
              <w:rPr>
                <w:spacing w:val="-1"/>
                <w:sz w:val="24"/>
              </w:rPr>
              <w:t xml:space="preserve"> </w:t>
            </w:r>
            <w:r>
              <w:rPr>
                <w:sz w:val="24"/>
              </w:rPr>
              <w:t>work</w:t>
            </w:r>
            <w:r>
              <w:rPr>
                <w:spacing w:val="1"/>
                <w:sz w:val="24"/>
              </w:rPr>
              <w:t xml:space="preserve"> </w:t>
            </w:r>
            <w:r>
              <w:rPr>
                <w:sz w:val="24"/>
              </w:rPr>
              <w:t>done</w:t>
            </w:r>
          </w:p>
        </w:tc>
        <w:tc>
          <w:tcPr>
            <w:tcW w:w="1622" w:type="dxa"/>
          </w:tcPr>
          <w:p>
            <w:pPr>
              <w:pStyle w:val="9"/>
              <w:spacing w:line="264" w:lineRule="exact"/>
              <w:ind w:left="723"/>
              <w:rPr>
                <w:sz w:val="24"/>
              </w:rPr>
            </w:pPr>
            <w:r>
              <w:rPr>
                <w:sz w:val="24"/>
              </w:rPr>
              <w:t>3.40</w:t>
            </w:r>
          </w:p>
        </w:tc>
        <w:tc>
          <w:tcPr>
            <w:tcW w:w="1154" w:type="dxa"/>
            <w:tcBorders>
              <w:top w:val="single" w:color="FFFFFF" w:sz="18" w:space="0"/>
              <w:bottom w:val="single" w:color="FFFFFF" w:sz="18" w:space="0"/>
            </w:tcBorders>
          </w:tcPr>
          <w:p>
            <w:pPr>
              <w:pStyle w:val="9"/>
              <w:spacing w:before="32" w:line="127" w:lineRule="auto"/>
              <w:ind w:left="30"/>
              <w:rPr>
                <w:sz w:val="16"/>
              </w:rPr>
            </w:pPr>
            <w:r>
              <w:rPr>
                <w:position w:val="-8"/>
                <w:sz w:val="24"/>
              </w:rPr>
              <w:t>2</w:t>
            </w:r>
            <w:r>
              <w:rPr>
                <w:sz w:val="16"/>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69" w:type="dxa"/>
          </w:tcPr>
          <w:p>
            <w:pPr>
              <w:pStyle w:val="9"/>
              <w:spacing w:line="264" w:lineRule="exact"/>
              <w:ind w:left="40"/>
              <w:rPr>
                <w:sz w:val="24"/>
              </w:rPr>
            </w:pPr>
            <w:r>
              <w:rPr>
                <w:sz w:val="24"/>
              </w:rPr>
              <w:t>Better</w:t>
            </w:r>
            <w:r>
              <w:rPr>
                <w:spacing w:val="-2"/>
                <w:sz w:val="24"/>
              </w:rPr>
              <w:t xml:space="preserve"> </w:t>
            </w:r>
            <w:r>
              <w:rPr>
                <w:sz w:val="24"/>
              </w:rPr>
              <w:t>health</w:t>
            </w:r>
            <w:r>
              <w:rPr>
                <w:spacing w:val="-1"/>
                <w:sz w:val="24"/>
              </w:rPr>
              <w:t xml:space="preserve"> </w:t>
            </w:r>
            <w:r>
              <w:rPr>
                <w:sz w:val="24"/>
              </w:rPr>
              <w:t>insurance</w:t>
            </w:r>
            <w:r>
              <w:rPr>
                <w:spacing w:val="-2"/>
                <w:sz w:val="24"/>
              </w:rPr>
              <w:t xml:space="preserve"> </w:t>
            </w:r>
            <w:r>
              <w:rPr>
                <w:sz w:val="24"/>
              </w:rPr>
              <w:t>for</w:t>
            </w:r>
            <w:r>
              <w:rPr>
                <w:spacing w:val="-1"/>
                <w:sz w:val="24"/>
              </w:rPr>
              <w:t xml:space="preserve"> </w:t>
            </w:r>
            <w:r>
              <w:rPr>
                <w:sz w:val="24"/>
              </w:rPr>
              <w:t>employee</w:t>
            </w:r>
            <w:r>
              <w:rPr>
                <w:spacing w:val="-2"/>
                <w:sz w:val="24"/>
              </w:rPr>
              <w:t xml:space="preserve"> </w:t>
            </w:r>
            <w:r>
              <w:rPr>
                <w:sz w:val="24"/>
              </w:rPr>
              <w:t>family</w:t>
            </w:r>
          </w:p>
        </w:tc>
        <w:tc>
          <w:tcPr>
            <w:tcW w:w="1622" w:type="dxa"/>
          </w:tcPr>
          <w:p>
            <w:pPr>
              <w:pStyle w:val="9"/>
              <w:spacing w:line="264" w:lineRule="exact"/>
              <w:ind w:left="723"/>
              <w:rPr>
                <w:sz w:val="24"/>
              </w:rPr>
            </w:pPr>
            <w:r>
              <w:rPr>
                <w:sz w:val="24"/>
              </w:rPr>
              <w:t>3.30</w:t>
            </w:r>
          </w:p>
        </w:tc>
        <w:tc>
          <w:tcPr>
            <w:tcW w:w="1154" w:type="dxa"/>
            <w:tcBorders>
              <w:top w:val="single" w:color="FFFFFF" w:sz="18" w:space="0"/>
              <w:bottom w:val="single" w:color="FFFFFF" w:sz="18" w:space="0"/>
            </w:tcBorders>
          </w:tcPr>
          <w:p>
            <w:pPr>
              <w:pStyle w:val="9"/>
              <w:spacing w:before="31" w:line="124" w:lineRule="auto"/>
              <w:ind w:left="30"/>
              <w:rPr>
                <w:sz w:val="16"/>
              </w:rPr>
            </w:pPr>
            <w:r>
              <w:rPr>
                <w:position w:val="-8"/>
                <w:sz w:val="24"/>
              </w:rPr>
              <w:t>3</w:t>
            </w:r>
            <w:r>
              <w:rPr>
                <w:sz w:val="16"/>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6069" w:type="dxa"/>
          </w:tcPr>
          <w:p>
            <w:pPr>
              <w:pStyle w:val="9"/>
              <w:spacing w:line="264" w:lineRule="exact"/>
              <w:ind w:left="40"/>
              <w:rPr>
                <w:sz w:val="24"/>
              </w:rPr>
            </w:pPr>
            <w:r>
              <w:rPr>
                <w:sz w:val="24"/>
              </w:rPr>
              <w:t>High</w:t>
            </w:r>
            <w:r>
              <w:rPr>
                <w:spacing w:val="-1"/>
                <w:sz w:val="24"/>
              </w:rPr>
              <w:t xml:space="preserve"> </w:t>
            </w:r>
            <w:r>
              <w:rPr>
                <w:sz w:val="24"/>
              </w:rPr>
              <w:t>salary</w:t>
            </w:r>
          </w:p>
        </w:tc>
        <w:tc>
          <w:tcPr>
            <w:tcW w:w="1622" w:type="dxa"/>
          </w:tcPr>
          <w:p>
            <w:pPr>
              <w:pStyle w:val="9"/>
              <w:spacing w:line="264" w:lineRule="exact"/>
              <w:ind w:left="723"/>
              <w:rPr>
                <w:sz w:val="24"/>
              </w:rPr>
            </w:pPr>
            <w:r>
              <w:rPr>
                <w:sz w:val="24"/>
              </w:rPr>
              <w:t>3.30</w:t>
            </w:r>
          </w:p>
        </w:tc>
        <w:tc>
          <w:tcPr>
            <w:tcW w:w="1154" w:type="dxa"/>
            <w:tcBorders>
              <w:top w:val="single" w:color="FFFFFF" w:sz="18" w:space="0"/>
              <w:bottom w:val="single" w:color="FFFFFF" w:sz="18" w:space="0"/>
            </w:tcBorders>
          </w:tcPr>
          <w:p>
            <w:pPr>
              <w:pStyle w:val="9"/>
              <w:spacing w:before="32" w:line="127" w:lineRule="auto"/>
              <w:ind w:left="30"/>
              <w:rPr>
                <w:sz w:val="16"/>
              </w:rPr>
            </w:pPr>
            <w:r>
              <w:rPr>
                <w:position w:val="-8"/>
                <w:sz w:val="24"/>
              </w:rPr>
              <w:t>3</w:t>
            </w:r>
            <w:r>
              <w:rPr>
                <w:sz w:val="16"/>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69" w:type="dxa"/>
          </w:tcPr>
          <w:p>
            <w:pPr>
              <w:pStyle w:val="9"/>
              <w:spacing w:line="264" w:lineRule="exact"/>
              <w:ind w:left="40"/>
              <w:rPr>
                <w:sz w:val="24"/>
              </w:rPr>
            </w:pPr>
            <w:r>
              <w:rPr>
                <w:sz w:val="24"/>
              </w:rPr>
              <w:t>Job</w:t>
            </w:r>
            <w:r>
              <w:rPr>
                <w:spacing w:val="-1"/>
                <w:sz w:val="24"/>
              </w:rPr>
              <w:t xml:space="preserve"> </w:t>
            </w:r>
            <w:r>
              <w:rPr>
                <w:sz w:val="24"/>
              </w:rPr>
              <w:t>responsibility</w:t>
            </w:r>
            <w:r>
              <w:rPr>
                <w:spacing w:val="-7"/>
                <w:sz w:val="24"/>
              </w:rPr>
              <w:t xml:space="preserve"> </w:t>
            </w:r>
            <w:r>
              <w:rPr>
                <w:sz w:val="24"/>
              </w:rPr>
              <w:t>and creative</w:t>
            </w:r>
            <w:r>
              <w:rPr>
                <w:spacing w:val="-2"/>
                <w:sz w:val="24"/>
              </w:rPr>
              <w:t xml:space="preserve"> </w:t>
            </w:r>
            <w:r>
              <w:rPr>
                <w:sz w:val="24"/>
              </w:rPr>
              <w:t>tasks</w:t>
            </w:r>
          </w:p>
        </w:tc>
        <w:tc>
          <w:tcPr>
            <w:tcW w:w="1622" w:type="dxa"/>
          </w:tcPr>
          <w:p>
            <w:pPr>
              <w:pStyle w:val="9"/>
              <w:spacing w:line="264" w:lineRule="exact"/>
              <w:ind w:left="723"/>
              <w:rPr>
                <w:sz w:val="24"/>
              </w:rPr>
            </w:pPr>
            <w:r>
              <w:rPr>
                <w:sz w:val="24"/>
              </w:rPr>
              <w:t>3.10</w:t>
            </w:r>
          </w:p>
        </w:tc>
        <w:tc>
          <w:tcPr>
            <w:tcW w:w="1154" w:type="dxa"/>
            <w:tcBorders>
              <w:top w:val="single" w:color="FFFFFF" w:sz="18" w:space="0"/>
              <w:bottom w:val="single" w:color="FFFFFF" w:sz="18" w:space="0"/>
            </w:tcBorders>
          </w:tcPr>
          <w:p>
            <w:pPr>
              <w:pStyle w:val="9"/>
              <w:spacing w:before="31" w:line="124" w:lineRule="auto"/>
              <w:ind w:left="30"/>
              <w:rPr>
                <w:sz w:val="16"/>
              </w:rPr>
            </w:pPr>
            <w:r>
              <w:rPr>
                <w:position w:val="-8"/>
                <w:sz w:val="24"/>
              </w:rPr>
              <w:t>4</w:t>
            </w:r>
            <w:r>
              <w:rPr>
                <w:sz w:val="16"/>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trPr>
        <w:tc>
          <w:tcPr>
            <w:tcW w:w="6069" w:type="dxa"/>
          </w:tcPr>
          <w:p>
            <w:pPr>
              <w:pStyle w:val="9"/>
              <w:spacing w:line="264" w:lineRule="exact"/>
              <w:ind w:left="40"/>
              <w:rPr>
                <w:sz w:val="24"/>
              </w:rPr>
            </w:pPr>
            <w:r>
              <w:rPr>
                <w:sz w:val="24"/>
              </w:rPr>
              <w:t>Opportunity</w:t>
            </w:r>
            <w:r>
              <w:rPr>
                <w:spacing w:val="-6"/>
                <w:sz w:val="24"/>
              </w:rPr>
              <w:t xml:space="preserve"> </w:t>
            </w:r>
            <w:r>
              <w:rPr>
                <w:sz w:val="24"/>
              </w:rPr>
              <w:t>for</w:t>
            </w:r>
            <w:r>
              <w:rPr>
                <w:spacing w:val="-1"/>
                <w:sz w:val="24"/>
              </w:rPr>
              <w:t xml:space="preserve"> </w:t>
            </w:r>
            <w:r>
              <w:rPr>
                <w:sz w:val="24"/>
              </w:rPr>
              <w:t>the</w:t>
            </w:r>
            <w:r>
              <w:rPr>
                <w:spacing w:val="-3"/>
                <w:sz w:val="24"/>
              </w:rPr>
              <w:t xml:space="preserve"> </w:t>
            </w:r>
            <w:r>
              <w:rPr>
                <w:sz w:val="24"/>
              </w:rPr>
              <w:t>employee</w:t>
            </w:r>
            <w:r>
              <w:rPr>
                <w:spacing w:val="-2"/>
                <w:sz w:val="24"/>
              </w:rPr>
              <w:t xml:space="preserve"> </w:t>
            </w:r>
            <w:r>
              <w:rPr>
                <w:sz w:val="24"/>
              </w:rPr>
              <w:t>children</w:t>
            </w:r>
            <w:r>
              <w:rPr>
                <w:spacing w:val="-1"/>
                <w:sz w:val="24"/>
              </w:rPr>
              <w:t xml:space="preserve"> </w:t>
            </w:r>
            <w:r>
              <w:rPr>
                <w:sz w:val="24"/>
              </w:rPr>
              <w:t>to</w:t>
            </w:r>
            <w:r>
              <w:rPr>
                <w:spacing w:val="1"/>
                <w:sz w:val="24"/>
              </w:rPr>
              <w:t xml:space="preserve"> </w:t>
            </w:r>
            <w:r>
              <w:rPr>
                <w:sz w:val="24"/>
              </w:rPr>
              <w:t>get</w:t>
            </w:r>
            <w:r>
              <w:rPr>
                <w:spacing w:val="-1"/>
                <w:sz w:val="24"/>
              </w:rPr>
              <w:t xml:space="preserve"> </w:t>
            </w:r>
            <w:r>
              <w:rPr>
                <w:sz w:val="24"/>
              </w:rPr>
              <w:t>employed</w:t>
            </w:r>
          </w:p>
        </w:tc>
        <w:tc>
          <w:tcPr>
            <w:tcW w:w="1622" w:type="dxa"/>
          </w:tcPr>
          <w:p>
            <w:pPr>
              <w:pStyle w:val="9"/>
              <w:spacing w:line="264" w:lineRule="exact"/>
              <w:ind w:left="723"/>
              <w:rPr>
                <w:sz w:val="24"/>
              </w:rPr>
            </w:pPr>
            <w:r>
              <w:rPr>
                <w:sz w:val="24"/>
              </w:rPr>
              <w:t>3.10</w:t>
            </w:r>
          </w:p>
        </w:tc>
        <w:tc>
          <w:tcPr>
            <w:tcW w:w="1154" w:type="dxa"/>
            <w:tcBorders>
              <w:top w:val="single" w:color="FFFFFF" w:sz="18" w:space="0"/>
              <w:bottom w:val="single" w:color="FFFFFF" w:sz="18" w:space="0"/>
            </w:tcBorders>
          </w:tcPr>
          <w:p>
            <w:pPr>
              <w:pStyle w:val="9"/>
              <w:spacing w:before="32" w:line="127" w:lineRule="auto"/>
              <w:ind w:left="30"/>
              <w:rPr>
                <w:sz w:val="16"/>
              </w:rPr>
            </w:pPr>
            <w:r>
              <w:rPr>
                <w:position w:val="-8"/>
                <w:sz w:val="24"/>
              </w:rPr>
              <w:t>4</w:t>
            </w:r>
            <w:r>
              <w:rPr>
                <w:sz w:val="16"/>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069" w:type="dxa"/>
          </w:tcPr>
          <w:p>
            <w:pPr>
              <w:pStyle w:val="9"/>
              <w:spacing w:line="264" w:lineRule="exact"/>
              <w:ind w:left="40"/>
              <w:rPr>
                <w:sz w:val="24"/>
              </w:rPr>
            </w:pPr>
            <w:r>
              <w:rPr>
                <w:sz w:val="24"/>
              </w:rPr>
              <w:t>Opportunity</w:t>
            </w:r>
            <w:r>
              <w:rPr>
                <w:spacing w:val="-7"/>
                <w:sz w:val="24"/>
              </w:rPr>
              <w:t xml:space="preserve"> </w:t>
            </w:r>
            <w:r>
              <w:rPr>
                <w:sz w:val="24"/>
              </w:rPr>
              <w:t>for</w:t>
            </w:r>
            <w:r>
              <w:rPr>
                <w:spacing w:val="-1"/>
                <w:sz w:val="24"/>
              </w:rPr>
              <w:t xml:space="preserve"> </w:t>
            </w:r>
            <w:r>
              <w:rPr>
                <w:sz w:val="24"/>
              </w:rPr>
              <w:t>hierarchical</w:t>
            </w:r>
            <w:r>
              <w:rPr>
                <w:spacing w:val="-1"/>
                <w:sz w:val="24"/>
              </w:rPr>
              <w:t xml:space="preserve"> </w:t>
            </w:r>
            <w:r>
              <w:rPr>
                <w:sz w:val="24"/>
              </w:rPr>
              <w:t>advancement</w:t>
            </w:r>
          </w:p>
        </w:tc>
        <w:tc>
          <w:tcPr>
            <w:tcW w:w="1622" w:type="dxa"/>
          </w:tcPr>
          <w:p>
            <w:pPr>
              <w:pStyle w:val="9"/>
              <w:spacing w:line="264" w:lineRule="exact"/>
              <w:ind w:left="723"/>
              <w:rPr>
                <w:sz w:val="24"/>
              </w:rPr>
            </w:pPr>
            <w:r>
              <w:rPr>
                <w:sz w:val="24"/>
              </w:rPr>
              <w:t>3.10</w:t>
            </w:r>
          </w:p>
        </w:tc>
        <w:tc>
          <w:tcPr>
            <w:tcW w:w="1154" w:type="dxa"/>
            <w:tcBorders>
              <w:top w:val="single" w:color="FFFFFF" w:sz="18" w:space="0"/>
              <w:bottom w:val="single" w:color="FFFFFF" w:sz="18" w:space="0"/>
            </w:tcBorders>
          </w:tcPr>
          <w:p>
            <w:pPr>
              <w:pStyle w:val="9"/>
              <w:spacing w:before="31" w:line="124" w:lineRule="auto"/>
              <w:ind w:left="30"/>
              <w:rPr>
                <w:sz w:val="16"/>
              </w:rPr>
            </w:pPr>
            <w:r>
              <w:rPr>
                <w:position w:val="-8"/>
                <w:sz w:val="24"/>
              </w:rPr>
              <w:t>4</w:t>
            </w:r>
            <w:r>
              <w:rPr>
                <w:sz w:val="16"/>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6069" w:type="dxa"/>
          </w:tcPr>
          <w:p>
            <w:pPr>
              <w:pStyle w:val="9"/>
              <w:spacing w:line="264" w:lineRule="exact"/>
              <w:ind w:left="40"/>
              <w:rPr>
                <w:sz w:val="24"/>
              </w:rPr>
            </w:pPr>
            <w:r>
              <w:rPr>
                <w:sz w:val="24"/>
              </w:rPr>
              <w:t>Allowing</w:t>
            </w:r>
            <w:r>
              <w:rPr>
                <w:spacing w:val="-3"/>
                <w:sz w:val="24"/>
              </w:rPr>
              <w:t xml:space="preserve"> </w:t>
            </w:r>
            <w:r>
              <w:rPr>
                <w:sz w:val="24"/>
              </w:rPr>
              <w:t>women</w:t>
            </w:r>
            <w:r>
              <w:rPr>
                <w:spacing w:val="-1"/>
                <w:sz w:val="24"/>
              </w:rPr>
              <w:t xml:space="preserve"> </w:t>
            </w:r>
            <w:r>
              <w:rPr>
                <w:sz w:val="24"/>
              </w:rPr>
              <w:t>to</w:t>
            </w:r>
            <w:r>
              <w:rPr>
                <w:spacing w:val="-1"/>
                <w:sz w:val="24"/>
              </w:rPr>
              <w:t xml:space="preserve"> </w:t>
            </w:r>
            <w:r>
              <w:rPr>
                <w:sz w:val="24"/>
              </w:rPr>
              <w:t>lead</w:t>
            </w:r>
            <w:r>
              <w:rPr>
                <w:spacing w:val="2"/>
                <w:sz w:val="24"/>
              </w:rPr>
              <w:t xml:space="preserve"> </w:t>
            </w:r>
            <w:r>
              <w:rPr>
                <w:sz w:val="24"/>
              </w:rPr>
              <w:t>a</w:t>
            </w:r>
            <w:r>
              <w:rPr>
                <w:spacing w:val="-2"/>
                <w:sz w:val="24"/>
              </w:rPr>
              <w:t xml:space="preserve"> </w:t>
            </w:r>
            <w:r>
              <w:rPr>
                <w:sz w:val="24"/>
              </w:rPr>
              <w:t>project</w:t>
            </w:r>
          </w:p>
        </w:tc>
        <w:tc>
          <w:tcPr>
            <w:tcW w:w="1622" w:type="dxa"/>
          </w:tcPr>
          <w:p>
            <w:pPr>
              <w:pStyle w:val="9"/>
              <w:spacing w:line="264" w:lineRule="exact"/>
              <w:ind w:left="723"/>
              <w:rPr>
                <w:sz w:val="24"/>
              </w:rPr>
            </w:pPr>
            <w:r>
              <w:rPr>
                <w:sz w:val="24"/>
              </w:rPr>
              <w:t>2.70</w:t>
            </w:r>
          </w:p>
        </w:tc>
        <w:tc>
          <w:tcPr>
            <w:tcW w:w="1154" w:type="dxa"/>
            <w:tcBorders>
              <w:top w:val="single" w:color="FFFFFF" w:sz="18" w:space="0"/>
            </w:tcBorders>
          </w:tcPr>
          <w:p>
            <w:pPr>
              <w:pStyle w:val="9"/>
              <w:spacing w:before="32" w:line="127" w:lineRule="auto"/>
              <w:ind w:left="30"/>
              <w:rPr>
                <w:sz w:val="16"/>
              </w:rPr>
            </w:pPr>
            <w:r>
              <w:rPr>
                <w:position w:val="-8"/>
                <w:sz w:val="24"/>
              </w:rPr>
              <w:t>5</w:t>
            </w:r>
            <w:r>
              <w:rPr>
                <w:sz w:val="16"/>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6069" w:type="dxa"/>
            <w:tcBorders>
              <w:bottom w:val="single" w:color="000000" w:sz="4" w:space="0"/>
            </w:tcBorders>
          </w:tcPr>
          <w:p>
            <w:pPr>
              <w:pStyle w:val="9"/>
              <w:spacing w:before="146"/>
              <w:ind w:left="40"/>
              <w:rPr>
                <w:b/>
                <w:sz w:val="24"/>
              </w:rPr>
            </w:pPr>
            <w:r>
              <w:rPr>
                <w:b/>
                <w:sz w:val="24"/>
              </w:rPr>
              <w:t>Average</w:t>
            </w:r>
            <w:r>
              <w:rPr>
                <w:b/>
                <w:spacing w:val="-1"/>
                <w:sz w:val="24"/>
              </w:rPr>
              <w:t xml:space="preserve"> </w:t>
            </w:r>
            <w:r>
              <w:rPr>
                <w:b/>
                <w:sz w:val="24"/>
              </w:rPr>
              <w:t>Mean</w:t>
            </w:r>
            <w:r>
              <w:rPr>
                <w:b/>
                <w:spacing w:val="-2"/>
                <w:sz w:val="24"/>
              </w:rPr>
              <w:t xml:space="preserve"> </w:t>
            </w:r>
            <w:r>
              <w:rPr>
                <w:b/>
                <w:sz w:val="24"/>
              </w:rPr>
              <w:t>Index</w:t>
            </w:r>
            <w:r>
              <w:rPr>
                <w:b/>
                <w:spacing w:val="-2"/>
                <w:sz w:val="24"/>
              </w:rPr>
              <w:t xml:space="preserve"> </w:t>
            </w:r>
            <w:r>
              <w:rPr>
                <w:b/>
                <w:sz w:val="24"/>
              </w:rPr>
              <w:t>Score</w:t>
            </w:r>
          </w:p>
        </w:tc>
        <w:tc>
          <w:tcPr>
            <w:tcW w:w="1622" w:type="dxa"/>
            <w:tcBorders>
              <w:bottom w:val="single" w:color="000000" w:sz="4" w:space="0"/>
            </w:tcBorders>
          </w:tcPr>
          <w:p>
            <w:pPr>
              <w:pStyle w:val="9"/>
              <w:spacing w:before="141"/>
              <w:ind w:left="723"/>
              <w:rPr>
                <w:sz w:val="24"/>
              </w:rPr>
            </w:pPr>
            <w:r>
              <w:rPr>
                <w:sz w:val="24"/>
              </w:rPr>
              <w:t>3.20</w:t>
            </w:r>
          </w:p>
        </w:tc>
        <w:tc>
          <w:tcPr>
            <w:tcW w:w="1154" w:type="dxa"/>
            <w:tcBorders>
              <w:bottom w:val="single" w:color="000000" w:sz="4" w:space="0"/>
            </w:tcBorders>
          </w:tcPr>
          <w:p>
            <w:pPr>
              <w:pStyle w:val="9"/>
              <w:rPr>
                <w:sz w:val="22"/>
              </w:rPr>
            </w:pPr>
          </w:p>
        </w:tc>
      </w:tr>
    </w:tbl>
    <w:p>
      <w:pPr>
        <w:pStyle w:val="5"/>
        <w:spacing w:line="268" w:lineRule="exact"/>
        <w:ind w:left="973" w:right="1173"/>
        <w:jc w:val="center"/>
      </w:pPr>
      <w:r>
        <w:t>Source:</w:t>
      </w:r>
      <w:r>
        <w:rPr>
          <w:spacing w:val="-2"/>
        </w:rPr>
        <w:t xml:space="preserve"> </w:t>
      </w:r>
      <w:r>
        <w:t>author’s field</w:t>
      </w:r>
      <w:r>
        <w:rPr>
          <w:spacing w:val="-1"/>
        </w:rPr>
        <w:t xml:space="preserve"> </w:t>
      </w:r>
      <w:r>
        <w:t>work</w:t>
      </w:r>
      <w:r>
        <w:rPr>
          <w:spacing w:val="-2"/>
        </w:rPr>
        <w:t xml:space="preserve"> </w:t>
      </w:r>
      <w:r>
        <w:t>(2020)</w:t>
      </w:r>
    </w:p>
    <w:p>
      <w:pPr>
        <w:pStyle w:val="5"/>
        <w:rPr>
          <w:sz w:val="26"/>
        </w:rPr>
      </w:pPr>
    </w:p>
    <w:p>
      <w:pPr>
        <w:pStyle w:val="5"/>
        <w:rPr>
          <w:sz w:val="26"/>
        </w:rPr>
      </w:pPr>
    </w:p>
    <w:p>
      <w:pPr>
        <w:pStyle w:val="5"/>
        <w:spacing w:before="4"/>
        <w:rPr>
          <w:sz w:val="20"/>
        </w:rPr>
      </w:pPr>
    </w:p>
    <w:p>
      <w:pPr>
        <w:pStyle w:val="2"/>
        <w:numPr>
          <w:ilvl w:val="1"/>
          <w:numId w:val="16"/>
        </w:numPr>
        <w:tabs>
          <w:tab w:val="left" w:pos="841"/>
        </w:tabs>
        <w:spacing w:before="1" w:after="0" w:line="240" w:lineRule="auto"/>
        <w:ind w:left="840" w:right="0" w:hanging="721"/>
        <w:jc w:val="both"/>
      </w:pPr>
      <w:r>
        <w:t>Analysis</w:t>
      </w:r>
      <w:r>
        <w:rPr>
          <w:spacing w:val="-3"/>
        </w:rPr>
        <w:t xml:space="preserve"> </w:t>
      </w:r>
      <w:r>
        <w:t>of Relationship</w:t>
      </w:r>
      <w:r>
        <w:rPr>
          <w:spacing w:val="-2"/>
        </w:rPr>
        <w:t xml:space="preserve"> </w:t>
      </w:r>
      <w:r>
        <w:t>between</w:t>
      </w:r>
      <w:r>
        <w:rPr>
          <w:spacing w:val="-2"/>
        </w:rPr>
        <w:t xml:space="preserve"> </w:t>
      </w:r>
      <w:r>
        <w:t>Motivational</w:t>
      </w:r>
      <w:r>
        <w:rPr>
          <w:spacing w:val="-2"/>
        </w:rPr>
        <w:t xml:space="preserve"> </w:t>
      </w:r>
      <w:r>
        <w:t>Factors</w:t>
      </w:r>
      <w:r>
        <w:rPr>
          <w:spacing w:val="1"/>
        </w:rPr>
        <w:t xml:space="preserve"> </w:t>
      </w:r>
      <w:r>
        <w:t>and</w:t>
      </w:r>
      <w:r>
        <w:rPr>
          <w:spacing w:val="-1"/>
        </w:rPr>
        <w:t xml:space="preserve"> </w:t>
      </w:r>
      <w:r>
        <w:t>Firm’s</w:t>
      </w:r>
      <w:r>
        <w:rPr>
          <w:spacing w:val="-1"/>
        </w:rPr>
        <w:t xml:space="preserve"> </w:t>
      </w:r>
      <w:r>
        <w:t>Productivity</w:t>
      </w:r>
    </w:p>
    <w:p>
      <w:pPr>
        <w:pStyle w:val="8"/>
        <w:numPr>
          <w:ilvl w:val="2"/>
          <w:numId w:val="16"/>
        </w:numPr>
        <w:tabs>
          <w:tab w:val="left" w:pos="841"/>
        </w:tabs>
        <w:spacing w:before="163" w:after="0" w:line="240" w:lineRule="auto"/>
        <w:ind w:left="840" w:right="0" w:hanging="721"/>
        <w:jc w:val="both"/>
        <w:rPr>
          <w:b/>
          <w:sz w:val="24"/>
        </w:rPr>
      </w:pPr>
      <w:r>
        <w:rPr>
          <w:b/>
          <w:sz w:val="24"/>
        </w:rPr>
        <w:t>For</w:t>
      </w:r>
      <w:r>
        <w:rPr>
          <w:b/>
          <w:spacing w:val="-1"/>
          <w:sz w:val="24"/>
        </w:rPr>
        <w:t xml:space="preserve"> </w:t>
      </w:r>
      <w:r>
        <w:rPr>
          <w:b/>
          <w:sz w:val="24"/>
        </w:rPr>
        <w:t>Correlation</w:t>
      </w:r>
      <w:r>
        <w:rPr>
          <w:b/>
          <w:spacing w:val="-2"/>
          <w:sz w:val="24"/>
        </w:rPr>
        <w:t xml:space="preserve"> </w:t>
      </w:r>
      <w:r>
        <w:rPr>
          <w:b/>
          <w:sz w:val="24"/>
        </w:rPr>
        <w:t>Analysis</w:t>
      </w:r>
      <w:r>
        <w:rPr>
          <w:b/>
          <w:spacing w:val="-1"/>
          <w:sz w:val="24"/>
        </w:rPr>
        <w:t xml:space="preserve"> </w:t>
      </w:r>
      <w:r>
        <w:rPr>
          <w:b/>
          <w:sz w:val="24"/>
        </w:rPr>
        <w:t>by top</w:t>
      </w:r>
      <w:r>
        <w:rPr>
          <w:b/>
          <w:spacing w:val="-2"/>
          <w:sz w:val="24"/>
        </w:rPr>
        <w:t xml:space="preserve"> </w:t>
      </w:r>
      <w:r>
        <w:rPr>
          <w:b/>
          <w:sz w:val="24"/>
        </w:rPr>
        <w:t>level</w:t>
      </w:r>
      <w:r>
        <w:rPr>
          <w:b/>
          <w:spacing w:val="-1"/>
          <w:sz w:val="24"/>
        </w:rPr>
        <w:t xml:space="preserve"> </w:t>
      </w:r>
      <w:r>
        <w:rPr>
          <w:b/>
          <w:sz w:val="24"/>
        </w:rPr>
        <w:t>management</w:t>
      </w:r>
      <w:r>
        <w:rPr>
          <w:b/>
          <w:spacing w:val="-2"/>
          <w:sz w:val="24"/>
        </w:rPr>
        <w:t xml:space="preserve"> </w:t>
      </w:r>
      <w:r>
        <w:rPr>
          <w:b/>
          <w:sz w:val="24"/>
        </w:rPr>
        <w:t>staff</w:t>
      </w:r>
      <w:r>
        <w:rPr>
          <w:b/>
          <w:spacing w:val="1"/>
          <w:sz w:val="24"/>
        </w:rPr>
        <w:t xml:space="preserve"> </w:t>
      </w:r>
      <w:r>
        <w:rPr>
          <w:b/>
          <w:sz w:val="24"/>
        </w:rPr>
        <w:t>and</w:t>
      </w:r>
      <w:r>
        <w:rPr>
          <w:b/>
          <w:spacing w:val="-1"/>
          <w:sz w:val="24"/>
        </w:rPr>
        <w:t xml:space="preserve"> </w:t>
      </w:r>
      <w:r>
        <w:rPr>
          <w:b/>
          <w:sz w:val="24"/>
        </w:rPr>
        <w:t>mid-level</w:t>
      </w:r>
      <w:r>
        <w:rPr>
          <w:b/>
          <w:spacing w:val="-2"/>
          <w:sz w:val="24"/>
        </w:rPr>
        <w:t xml:space="preserve"> </w:t>
      </w:r>
      <w:r>
        <w:rPr>
          <w:b/>
          <w:sz w:val="24"/>
        </w:rPr>
        <w:t>staff</w:t>
      </w:r>
    </w:p>
    <w:p>
      <w:pPr>
        <w:pStyle w:val="5"/>
        <w:spacing w:before="130" w:line="480" w:lineRule="auto"/>
        <w:ind w:left="120" w:right="318"/>
        <w:jc w:val="both"/>
      </w:pPr>
      <w:r>
        <w:t>Table 4.4 shows that, the Spearman correlation value was very strong and optimistic (0.876). The</w:t>
      </w:r>
      <w:r>
        <w:rPr>
          <w:spacing w:val="-57"/>
        </w:rPr>
        <w:t xml:space="preserve"> </w:t>
      </w:r>
      <w:r>
        <w:t>resulting R2 value of 87.6 percent was also very high. At the 0.05 stage, correlation was found to</w:t>
      </w:r>
      <w:r>
        <w:rPr>
          <w:spacing w:val="-57"/>
        </w:rPr>
        <w:t xml:space="preserve"> </w:t>
      </w:r>
      <w:r>
        <w:t>be important. The “R” value of 0.876 suggests a close relationship between top management and</w:t>
      </w:r>
      <w:r>
        <w:rPr>
          <w:spacing w:val="1"/>
        </w:rPr>
        <w:t xml:space="preserve"> </w:t>
      </w:r>
      <w:r>
        <w:t>mid-level workers when it comes to the ranking of motivating factors that improve construction</w:t>
      </w:r>
      <w:r>
        <w:rPr>
          <w:spacing w:val="1"/>
        </w:rPr>
        <w:t xml:space="preserve"> </w:t>
      </w:r>
      <w:r>
        <w:t>worker productivity. This relationship was also empirically shown to be statistically important,</w:t>
      </w:r>
      <w:r>
        <w:rPr>
          <w:spacing w:val="1"/>
        </w:rPr>
        <w:t xml:space="preserve"> </w:t>
      </w:r>
      <w:r>
        <w:t>with</w:t>
      </w:r>
      <w:r>
        <w:rPr>
          <w:spacing w:val="1"/>
        </w:rPr>
        <w:t xml:space="preserve"> </w:t>
      </w:r>
      <w:r>
        <w:t>a</w:t>
      </w:r>
      <w:r>
        <w:rPr>
          <w:spacing w:val="1"/>
        </w:rPr>
        <w:t xml:space="preserve"> </w:t>
      </w:r>
      <w:r>
        <w:t>P-value</w:t>
      </w:r>
      <w:r>
        <w:rPr>
          <w:spacing w:val="1"/>
        </w:rPr>
        <w:t xml:space="preserve"> </w:t>
      </w:r>
      <w:r>
        <w:t>of</w:t>
      </w:r>
      <w:r>
        <w:rPr>
          <w:spacing w:val="1"/>
        </w:rPr>
        <w:t xml:space="preserve"> </w:t>
      </w:r>
      <w:r>
        <w:t>0.035,</w:t>
      </w:r>
      <w:r>
        <w:rPr>
          <w:spacing w:val="1"/>
        </w:rPr>
        <w:t xml:space="preserve"> </w:t>
      </w:r>
      <w:r>
        <w:t>which</w:t>
      </w:r>
      <w:r>
        <w:rPr>
          <w:spacing w:val="1"/>
        </w:rPr>
        <w:t xml:space="preserve"> </w:t>
      </w:r>
      <w:r>
        <w:t>is</w:t>
      </w:r>
      <w:r>
        <w:rPr>
          <w:spacing w:val="1"/>
        </w:rPr>
        <w:t xml:space="preserve"> </w:t>
      </w:r>
      <w:r>
        <w:t>less</w:t>
      </w:r>
      <w:r>
        <w:rPr>
          <w:spacing w:val="1"/>
        </w:rPr>
        <w:t xml:space="preserve"> </w:t>
      </w:r>
      <w:r>
        <w:t>than</w:t>
      </w:r>
      <w:r>
        <w:rPr>
          <w:spacing w:val="1"/>
        </w:rPr>
        <w:t xml:space="preserve"> </w:t>
      </w:r>
      <w:r>
        <w:t>0.05</w:t>
      </w:r>
      <w:r>
        <w:rPr>
          <w:spacing w:val="1"/>
        </w:rPr>
        <w:t xml:space="preserve"> </w:t>
      </w:r>
      <w:r>
        <w:t>amounts</w:t>
      </w:r>
      <w:r>
        <w:rPr>
          <w:spacing w:val="1"/>
        </w:rPr>
        <w:t xml:space="preserve"> </w:t>
      </w:r>
      <w:r>
        <w:t>(2-tailed).</w:t>
      </w:r>
      <w:r>
        <w:rPr>
          <w:spacing w:val="1"/>
        </w:rPr>
        <w:t xml:space="preserve"> </w:t>
      </w:r>
      <w:r>
        <w:t>The</w:t>
      </w:r>
      <w:r>
        <w:rPr>
          <w:spacing w:val="1"/>
        </w:rPr>
        <w:t xml:space="preserve"> </w:t>
      </w:r>
      <w:r>
        <w:t>coefficient</w:t>
      </w:r>
      <w:r>
        <w:rPr>
          <w:spacing w:val="1"/>
        </w:rPr>
        <w:t xml:space="preserve"> </w:t>
      </w:r>
      <w:r>
        <w:t>of</w:t>
      </w:r>
      <w:r>
        <w:rPr>
          <w:spacing w:val="1"/>
        </w:rPr>
        <w:t xml:space="preserve"> </w:t>
      </w:r>
      <w:r>
        <w:t>determination (R2) showed that there was an 88 percent correlation between the respondents'</w:t>
      </w:r>
      <w:r>
        <w:rPr>
          <w:spacing w:val="1"/>
        </w:rPr>
        <w:t xml:space="preserve"> </w:t>
      </w:r>
      <w:r>
        <w:t>opinions.</w:t>
      </w:r>
    </w:p>
    <w:p>
      <w:pPr>
        <w:pStyle w:val="2"/>
        <w:numPr>
          <w:ilvl w:val="2"/>
          <w:numId w:val="16"/>
        </w:numPr>
        <w:tabs>
          <w:tab w:val="left" w:pos="841"/>
        </w:tabs>
        <w:spacing w:before="6" w:after="0" w:line="240" w:lineRule="auto"/>
        <w:ind w:left="840" w:right="0" w:hanging="721"/>
        <w:jc w:val="both"/>
      </w:pPr>
      <w:r>
        <w:t>Correlation</w:t>
      </w:r>
      <w:r>
        <w:rPr>
          <w:spacing w:val="-1"/>
        </w:rPr>
        <w:t xml:space="preserve"> </w:t>
      </w:r>
      <w:r>
        <w:t>Analysis</w:t>
      </w:r>
      <w:r>
        <w:rPr>
          <w:spacing w:val="-1"/>
        </w:rPr>
        <w:t xml:space="preserve"> </w:t>
      </w:r>
      <w:r>
        <w:t>by</w:t>
      </w:r>
      <w:r>
        <w:rPr>
          <w:spacing w:val="-1"/>
        </w:rPr>
        <w:t xml:space="preserve"> </w:t>
      </w:r>
      <w:r>
        <w:t>mid-level</w:t>
      </w:r>
      <w:r>
        <w:rPr>
          <w:spacing w:val="-1"/>
        </w:rPr>
        <w:t xml:space="preserve"> </w:t>
      </w:r>
      <w:r>
        <w:t>staff</w:t>
      </w:r>
      <w:r>
        <w:rPr>
          <w:spacing w:val="-1"/>
        </w:rPr>
        <w:t xml:space="preserve"> </w:t>
      </w:r>
      <w:r>
        <w:t>and</w:t>
      </w:r>
      <w:r>
        <w:rPr>
          <w:spacing w:val="-1"/>
        </w:rPr>
        <w:t xml:space="preserve"> </w:t>
      </w:r>
      <w:r>
        <w:t>low</w:t>
      </w:r>
      <w:r>
        <w:rPr>
          <w:spacing w:val="-2"/>
        </w:rPr>
        <w:t xml:space="preserve"> </w:t>
      </w:r>
      <w:r>
        <w:t>level</w:t>
      </w:r>
      <w:r>
        <w:rPr>
          <w:spacing w:val="-1"/>
        </w:rPr>
        <w:t xml:space="preserve"> </w:t>
      </w:r>
      <w:r>
        <w:t>staff</w:t>
      </w:r>
    </w:p>
    <w:p>
      <w:pPr>
        <w:spacing w:after="0" w:line="240" w:lineRule="auto"/>
        <w:jc w:val="both"/>
        <w:sectPr>
          <w:pgSz w:w="12240" w:h="15840"/>
          <w:pgMar w:top="1440" w:right="1120" w:bottom="280" w:left="1320" w:header="720" w:footer="720" w:gutter="0"/>
          <w:cols w:space="720" w:num="1"/>
        </w:sectPr>
      </w:pPr>
    </w:p>
    <w:p>
      <w:pPr>
        <w:pStyle w:val="5"/>
        <w:spacing w:before="72" w:line="480" w:lineRule="auto"/>
        <w:ind w:left="120" w:right="317"/>
        <w:jc w:val="both"/>
      </w:pPr>
      <w:r>
        <w:t>Table 4.4 shows that, the Spearman correlation value was extremely strong and positive (0.875).</w:t>
      </w:r>
      <w:r>
        <w:rPr>
          <w:spacing w:val="1"/>
        </w:rPr>
        <w:t xml:space="preserve"> </w:t>
      </w:r>
      <w:r>
        <w:t>The</w:t>
      </w:r>
      <w:r>
        <w:rPr>
          <w:spacing w:val="-12"/>
        </w:rPr>
        <w:t xml:space="preserve"> </w:t>
      </w:r>
      <w:r>
        <w:t>resulting</w:t>
      </w:r>
      <w:r>
        <w:rPr>
          <w:spacing w:val="-12"/>
        </w:rPr>
        <w:t xml:space="preserve"> </w:t>
      </w:r>
      <w:r>
        <w:t>R2</w:t>
      </w:r>
      <w:r>
        <w:rPr>
          <w:spacing w:val="-11"/>
        </w:rPr>
        <w:t xml:space="preserve"> </w:t>
      </w:r>
      <w:r>
        <w:t>value</w:t>
      </w:r>
      <w:r>
        <w:rPr>
          <w:spacing w:val="-11"/>
        </w:rPr>
        <w:t xml:space="preserve"> </w:t>
      </w:r>
      <w:r>
        <w:t>of</w:t>
      </w:r>
      <w:r>
        <w:rPr>
          <w:spacing w:val="-9"/>
        </w:rPr>
        <w:t xml:space="preserve"> </w:t>
      </w:r>
      <w:r>
        <w:t>87.5</w:t>
      </w:r>
      <w:r>
        <w:rPr>
          <w:spacing w:val="-11"/>
        </w:rPr>
        <w:t xml:space="preserve"> </w:t>
      </w:r>
      <w:r>
        <w:t>percent</w:t>
      </w:r>
      <w:r>
        <w:rPr>
          <w:spacing w:val="-10"/>
        </w:rPr>
        <w:t xml:space="preserve"> </w:t>
      </w:r>
      <w:r>
        <w:t>was</w:t>
      </w:r>
      <w:r>
        <w:rPr>
          <w:spacing w:val="-10"/>
        </w:rPr>
        <w:t xml:space="preserve"> </w:t>
      </w:r>
      <w:r>
        <w:t>also</w:t>
      </w:r>
      <w:r>
        <w:rPr>
          <w:spacing w:val="-10"/>
        </w:rPr>
        <w:t xml:space="preserve"> </w:t>
      </w:r>
      <w:r>
        <w:t>very</w:t>
      </w:r>
      <w:r>
        <w:rPr>
          <w:spacing w:val="-12"/>
        </w:rPr>
        <w:t xml:space="preserve"> </w:t>
      </w:r>
      <w:r>
        <w:t>high.</w:t>
      </w:r>
      <w:r>
        <w:rPr>
          <w:spacing w:val="-8"/>
        </w:rPr>
        <w:t xml:space="preserve"> </w:t>
      </w:r>
      <w:r>
        <w:t>At</w:t>
      </w:r>
      <w:r>
        <w:rPr>
          <w:spacing w:val="-11"/>
        </w:rPr>
        <w:t xml:space="preserve"> </w:t>
      </w:r>
      <w:r>
        <w:t>the</w:t>
      </w:r>
      <w:r>
        <w:rPr>
          <w:spacing w:val="-11"/>
        </w:rPr>
        <w:t xml:space="preserve"> </w:t>
      </w:r>
      <w:r>
        <w:t>0.05</w:t>
      </w:r>
      <w:r>
        <w:rPr>
          <w:spacing w:val="-9"/>
        </w:rPr>
        <w:t xml:space="preserve"> </w:t>
      </w:r>
      <w:r>
        <w:t>stage,</w:t>
      </w:r>
      <w:r>
        <w:rPr>
          <w:spacing w:val="-8"/>
        </w:rPr>
        <w:t xml:space="preserve"> </w:t>
      </w:r>
      <w:r>
        <w:t>correlation</w:t>
      </w:r>
      <w:r>
        <w:rPr>
          <w:spacing w:val="-10"/>
        </w:rPr>
        <w:t xml:space="preserve"> </w:t>
      </w:r>
      <w:r>
        <w:t>was</w:t>
      </w:r>
      <w:r>
        <w:rPr>
          <w:spacing w:val="-8"/>
        </w:rPr>
        <w:t xml:space="preserve"> </w:t>
      </w:r>
      <w:r>
        <w:t>found</w:t>
      </w:r>
      <w:r>
        <w:rPr>
          <w:spacing w:val="-57"/>
        </w:rPr>
        <w:t xml:space="preserve"> </w:t>
      </w:r>
      <w:r>
        <w:t>to be important. The "R" value of 0.875 suggests a strong relationship between mid-level and</w:t>
      </w:r>
      <w:r>
        <w:rPr>
          <w:spacing w:val="1"/>
        </w:rPr>
        <w:t xml:space="preserve"> </w:t>
      </w:r>
      <w:r>
        <w:rPr>
          <w:spacing w:val="-1"/>
        </w:rPr>
        <w:t>lower-level</w:t>
      </w:r>
      <w:r>
        <w:rPr>
          <w:spacing w:val="-12"/>
        </w:rPr>
        <w:t xml:space="preserve"> </w:t>
      </w:r>
      <w:r>
        <w:rPr>
          <w:spacing w:val="-1"/>
        </w:rPr>
        <w:t>employees</w:t>
      </w:r>
      <w:r>
        <w:rPr>
          <w:spacing w:val="-10"/>
        </w:rPr>
        <w:t xml:space="preserve"> </w:t>
      </w:r>
      <w:r>
        <w:t>when</w:t>
      </w:r>
      <w:r>
        <w:rPr>
          <w:spacing w:val="-11"/>
        </w:rPr>
        <w:t xml:space="preserve"> </w:t>
      </w:r>
      <w:r>
        <w:t>it</w:t>
      </w:r>
      <w:r>
        <w:rPr>
          <w:spacing w:val="-12"/>
        </w:rPr>
        <w:t xml:space="preserve"> </w:t>
      </w:r>
      <w:r>
        <w:t>comes</w:t>
      </w:r>
      <w:r>
        <w:rPr>
          <w:spacing w:val="-12"/>
        </w:rPr>
        <w:t xml:space="preserve"> </w:t>
      </w:r>
      <w:r>
        <w:t>to</w:t>
      </w:r>
      <w:r>
        <w:rPr>
          <w:spacing w:val="-12"/>
        </w:rPr>
        <w:t xml:space="preserve"> </w:t>
      </w:r>
      <w:r>
        <w:t>the</w:t>
      </w:r>
      <w:r>
        <w:rPr>
          <w:spacing w:val="-10"/>
        </w:rPr>
        <w:t xml:space="preserve"> </w:t>
      </w:r>
      <w:r>
        <w:t>ranking</w:t>
      </w:r>
      <w:r>
        <w:rPr>
          <w:spacing w:val="-15"/>
        </w:rPr>
        <w:t xml:space="preserve"> </w:t>
      </w:r>
      <w:r>
        <w:t>of</w:t>
      </w:r>
      <w:r>
        <w:rPr>
          <w:spacing w:val="-11"/>
        </w:rPr>
        <w:t xml:space="preserve"> </w:t>
      </w:r>
      <w:r>
        <w:t>motivational</w:t>
      </w:r>
      <w:r>
        <w:rPr>
          <w:spacing w:val="-11"/>
        </w:rPr>
        <w:t xml:space="preserve"> </w:t>
      </w:r>
      <w:r>
        <w:t>factors</w:t>
      </w:r>
      <w:r>
        <w:rPr>
          <w:spacing w:val="-10"/>
        </w:rPr>
        <w:t xml:space="preserve"> </w:t>
      </w:r>
      <w:r>
        <w:t>that</w:t>
      </w:r>
      <w:r>
        <w:rPr>
          <w:spacing w:val="-11"/>
        </w:rPr>
        <w:t xml:space="preserve"> </w:t>
      </w:r>
      <w:r>
        <w:t>boost</w:t>
      </w:r>
      <w:r>
        <w:rPr>
          <w:spacing w:val="-12"/>
        </w:rPr>
        <w:t xml:space="preserve"> </w:t>
      </w:r>
      <w:r>
        <w:t>construction</w:t>
      </w:r>
      <w:r>
        <w:rPr>
          <w:spacing w:val="-57"/>
        </w:rPr>
        <w:t xml:space="preserve"> </w:t>
      </w:r>
      <w:r>
        <w:t>worker productivity. This relationship was also empirically established as statistically significant</w:t>
      </w:r>
      <w:r>
        <w:rPr>
          <w:spacing w:val="1"/>
        </w:rPr>
        <w:t xml:space="preserve"> </w:t>
      </w:r>
      <w:r>
        <w:t>with</w:t>
      </w:r>
      <w:r>
        <w:rPr>
          <w:spacing w:val="1"/>
        </w:rPr>
        <w:t xml:space="preserve"> </w:t>
      </w:r>
      <w:r>
        <w:t>a</w:t>
      </w:r>
      <w:r>
        <w:rPr>
          <w:spacing w:val="1"/>
        </w:rPr>
        <w:t xml:space="preserve"> </w:t>
      </w:r>
      <w:r>
        <w:t>P-value</w:t>
      </w:r>
      <w:r>
        <w:rPr>
          <w:spacing w:val="1"/>
        </w:rPr>
        <w:t xml:space="preserve"> </w:t>
      </w:r>
      <w:r>
        <w:t>of</w:t>
      </w:r>
      <w:r>
        <w:rPr>
          <w:spacing w:val="1"/>
        </w:rPr>
        <w:t xml:space="preserve"> </w:t>
      </w:r>
      <w:r>
        <w:t>0.002,</w:t>
      </w:r>
      <w:r>
        <w:rPr>
          <w:spacing w:val="1"/>
        </w:rPr>
        <w:t xml:space="preserve"> </w:t>
      </w:r>
      <w:r>
        <w:t>which</w:t>
      </w:r>
      <w:r>
        <w:rPr>
          <w:spacing w:val="1"/>
        </w:rPr>
        <w:t xml:space="preserve"> </w:t>
      </w:r>
      <w:r>
        <w:t>is</w:t>
      </w:r>
      <w:r>
        <w:rPr>
          <w:spacing w:val="1"/>
        </w:rPr>
        <w:t xml:space="preserve"> </w:t>
      </w:r>
      <w:r>
        <w:t>less</w:t>
      </w:r>
      <w:r>
        <w:rPr>
          <w:spacing w:val="1"/>
        </w:rPr>
        <w:t xml:space="preserve"> </w:t>
      </w:r>
      <w:r>
        <w:t>than</w:t>
      </w:r>
      <w:r>
        <w:rPr>
          <w:spacing w:val="1"/>
        </w:rPr>
        <w:t xml:space="preserve"> </w:t>
      </w:r>
      <w:r>
        <w:t>0.05</w:t>
      </w:r>
      <w:r>
        <w:rPr>
          <w:spacing w:val="1"/>
        </w:rPr>
        <w:t xml:space="preserve"> </w:t>
      </w:r>
      <w:r>
        <w:t>amounts</w:t>
      </w:r>
      <w:r>
        <w:rPr>
          <w:spacing w:val="1"/>
        </w:rPr>
        <w:t xml:space="preserve"> </w:t>
      </w:r>
      <w:r>
        <w:t>(2-tailed).</w:t>
      </w:r>
      <w:r>
        <w:rPr>
          <w:spacing w:val="1"/>
        </w:rPr>
        <w:t xml:space="preserve"> </w:t>
      </w:r>
      <w:r>
        <w:t>The</w:t>
      </w:r>
      <w:r>
        <w:rPr>
          <w:spacing w:val="1"/>
        </w:rPr>
        <w:t xml:space="preserve"> </w:t>
      </w:r>
      <w:r>
        <w:t>coefficient</w:t>
      </w:r>
      <w:r>
        <w:rPr>
          <w:spacing w:val="1"/>
        </w:rPr>
        <w:t xml:space="preserve"> </w:t>
      </w:r>
      <w:r>
        <w:t>of</w:t>
      </w:r>
      <w:r>
        <w:rPr>
          <w:spacing w:val="1"/>
        </w:rPr>
        <w:t xml:space="preserve"> </w:t>
      </w:r>
      <w:r>
        <w:t>determination (R2) showed that there was an 88 percent correlation between the respondents'</w:t>
      </w:r>
      <w:r>
        <w:rPr>
          <w:spacing w:val="1"/>
        </w:rPr>
        <w:t xml:space="preserve"> </w:t>
      </w:r>
      <w:r>
        <w:t>opinions.</w:t>
      </w:r>
    </w:p>
    <w:p>
      <w:pPr>
        <w:pStyle w:val="2"/>
        <w:numPr>
          <w:ilvl w:val="2"/>
          <w:numId w:val="16"/>
        </w:numPr>
        <w:tabs>
          <w:tab w:val="left" w:pos="841"/>
        </w:tabs>
        <w:spacing w:before="6" w:after="0" w:line="240" w:lineRule="auto"/>
        <w:ind w:left="840" w:right="0" w:hanging="721"/>
        <w:jc w:val="both"/>
      </w:pPr>
      <w:r>
        <w:t>Correlation</w:t>
      </w:r>
      <w:r>
        <w:rPr>
          <w:spacing w:val="-2"/>
        </w:rPr>
        <w:t xml:space="preserve"> </w:t>
      </w:r>
      <w:r>
        <w:t>Analysis</w:t>
      </w:r>
      <w:r>
        <w:rPr>
          <w:spacing w:val="-2"/>
        </w:rPr>
        <w:t xml:space="preserve"> </w:t>
      </w:r>
      <w:r>
        <w:t>for</w:t>
      </w:r>
      <w:r>
        <w:rPr>
          <w:spacing w:val="-2"/>
        </w:rPr>
        <w:t xml:space="preserve"> </w:t>
      </w:r>
      <w:r>
        <w:t>top</w:t>
      </w:r>
      <w:r>
        <w:rPr>
          <w:spacing w:val="-2"/>
        </w:rPr>
        <w:t xml:space="preserve"> </w:t>
      </w:r>
      <w:r>
        <w:t>level management</w:t>
      </w:r>
      <w:r>
        <w:rPr>
          <w:spacing w:val="-1"/>
        </w:rPr>
        <w:t xml:space="preserve"> </w:t>
      </w:r>
      <w:r>
        <w:t>staff</w:t>
      </w:r>
      <w:r>
        <w:rPr>
          <w:spacing w:val="1"/>
        </w:rPr>
        <w:t xml:space="preserve"> </w:t>
      </w:r>
      <w:r>
        <w:t>and</w:t>
      </w:r>
      <w:r>
        <w:rPr>
          <w:spacing w:val="-2"/>
        </w:rPr>
        <w:t xml:space="preserve"> </w:t>
      </w:r>
      <w:r>
        <w:t>low</w:t>
      </w:r>
      <w:r>
        <w:rPr>
          <w:spacing w:val="-1"/>
        </w:rPr>
        <w:t xml:space="preserve"> </w:t>
      </w:r>
      <w:r>
        <w:t>level</w:t>
      </w:r>
      <w:r>
        <w:rPr>
          <w:spacing w:val="-1"/>
        </w:rPr>
        <w:t xml:space="preserve"> </w:t>
      </w:r>
      <w:r>
        <w:t>staff</w:t>
      </w:r>
    </w:p>
    <w:p>
      <w:pPr>
        <w:pStyle w:val="5"/>
        <w:spacing w:before="6"/>
        <w:rPr>
          <w:b/>
          <w:sz w:val="23"/>
        </w:rPr>
      </w:pPr>
    </w:p>
    <w:p>
      <w:pPr>
        <w:pStyle w:val="5"/>
        <w:spacing w:before="1" w:line="480" w:lineRule="auto"/>
        <w:ind w:left="120" w:right="316"/>
        <w:jc w:val="both"/>
      </w:pPr>
      <w:r>
        <w:t>Table 4.4 shows that, The Spearman correlation value was extremely strong and positive (0.876).</w:t>
      </w:r>
      <w:r>
        <w:rPr>
          <w:spacing w:val="-57"/>
        </w:rPr>
        <w:t xml:space="preserve"> </w:t>
      </w:r>
      <w:r>
        <w:t>The</w:t>
      </w:r>
      <w:r>
        <w:rPr>
          <w:spacing w:val="-12"/>
        </w:rPr>
        <w:t xml:space="preserve"> </w:t>
      </w:r>
      <w:r>
        <w:t>resulting</w:t>
      </w:r>
      <w:r>
        <w:rPr>
          <w:spacing w:val="-12"/>
        </w:rPr>
        <w:t xml:space="preserve"> </w:t>
      </w:r>
      <w:r>
        <w:t>R2</w:t>
      </w:r>
      <w:r>
        <w:rPr>
          <w:spacing w:val="-11"/>
        </w:rPr>
        <w:t xml:space="preserve"> </w:t>
      </w:r>
      <w:r>
        <w:t>value</w:t>
      </w:r>
      <w:r>
        <w:rPr>
          <w:spacing w:val="-11"/>
        </w:rPr>
        <w:t xml:space="preserve"> </w:t>
      </w:r>
      <w:r>
        <w:t>of</w:t>
      </w:r>
      <w:r>
        <w:rPr>
          <w:spacing w:val="-10"/>
        </w:rPr>
        <w:t xml:space="preserve"> </w:t>
      </w:r>
      <w:r>
        <w:t>87.6</w:t>
      </w:r>
      <w:r>
        <w:rPr>
          <w:spacing w:val="-10"/>
        </w:rPr>
        <w:t xml:space="preserve"> </w:t>
      </w:r>
      <w:r>
        <w:t>percent</w:t>
      </w:r>
      <w:r>
        <w:rPr>
          <w:spacing w:val="-10"/>
        </w:rPr>
        <w:t xml:space="preserve"> </w:t>
      </w:r>
      <w:r>
        <w:t>was</w:t>
      </w:r>
      <w:r>
        <w:rPr>
          <w:spacing w:val="-11"/>
        </w:rPr>
        <w:t xml:space="preserve"> </w:t>
      </w:r>
      <w:r>
        <w:t>also</w:t>
      </w:r>
      <w:r>
        <w:rPr>
          <w:spacing w:val="-9"/>
        </w:rPr>
        <w:t xml:space="preserve"> </w:t>
      </w:r>
      <w:r>
        <w:t>very</w:t>
      </w:r>
      <w:r>
        <w:rPr>
          <w:spacing w:val="-13"/>
        </w:rPr>
        <w:t xml:space="preserve"> </w:t>
      </w:r>
      <w:r>
        <w:t>high.</w:t>
      </w:r>
      <w:r>
        <w:rPr>
          <w:spacing w:val="-8"/>
        </w:rPr>
        <w:t xml:space="preserve"> </w:t>
      </w:r>
      <w:r>
        <w:t>At</w:t>
      </w:r>
      <w:r>
        <w:rPr>
          <w:spacing w:val="-10"/>
        </w:rPr>
        <w:t xml:space="preserve"> </w:t>
      </w:r>
      <w:r>
        <w:t>the</w:t>
      </w:r>
      <w:r>
        <w:rPr>
          <w:spacing w:val="-12"/>
        </w:rPr>
        <w:t xml:space="preserve"> </w:t>
      </w:r>
      <w:r>
        <w:t>0.05</w:t>
      </w:r>
      <w:r>
        <w:rPr>
          <w:spacing w:val="-8"/>
        </w:rPr>
        <w:t xml:space="preserve"> </w:t>
      </w:r>
      <w:r>
        <w:t>stage,</w:t>
      </w:r>
      <w:r>
        <w:rPr>
          <w:spacing w:val="-9"/>
        </w:rPr>
        <w:t xml:space="preserve"> </w:t>
      </w:r>
      <w:r>
        <w:t>correlation</w:t>
      </w:r>
      <w:r>
        <w:rPr>
          <w:spacing w:val="-10"/>
        </w:rPr>
        <w:t xml:space="preserve"> </w:t>
      </w:r>
      <w:r>
        <w:t>was</w:t>
      </w:r>
      <w:r>
        <w:rPr>
          <w:spacing w:val="-8"/>
        </w:rPr>
        <w:t xml:space="preserve"> </w:t>
      </w:r>
      <w:r>
        <w:t>found</w:t>
      </w:r>
      <w:r>
        <w:rPr>
          <w:spacing w:val="-57"/>
        </w:rPr>
        <w:t xml:space="preserve"> </w:t>
      </w:r>
      <w:r>
        <w:t>to be important. The “R” value of 0.876 suggests a close relationship between top management</w:t>
      </w:r>
      <w:r>
        <w:rPr>
          <w:spacing w:val="1"/>
        </w:rPr>
        <w:t xml:space="preserve"> </w:t>
      </w:r>
      <w:r>
        <w:t>and</w:t>
      </w:r>
      <w:r>
        <w:rPr>
          <w:spacing w:val="1"/>
        </w:rPr>
        <w:t xml:space="preserve"> </w:t>
      </w:r>
      <w:r>
        <w:t>lower-level</w:t>
      </w:r>
      <w:r>
        <w:rPr>
          <w:spacing w:val="1"/>
        </w:rPr>
        <w:t xml:space="preserve"> </w:t>
      </w:r>
      <w:r>
        <w:t>workers</w:t>
      </w:r>
      <w:r>
        <w:rPr>
          <w:spacing w:val="1"/>
        </w:rPr>
        <w:t xml:space="preserve"> </w:t>
      </w:r>
      <w:r>
        <w:t>when</w:t>
      </w:r>
      <w:r>
        <w:rPr>
          <w:spacing w:val="1"/>
        </w:rPr>
        <w:t xml:space="preserve"> </w:t>
      </w:r>
      <w:r>
        <w:t>it</w:t>
      </w:r>
      <w:r>
        <w:rPr>
          <w:spacing w:val="1"/>
        </w:rPr>
        <w:t xml:space="preserve"> </w:t>
      </w:r>
      <w:r>
        <w:t>comes</w:t>
      </w:r>
      <w:r>
        <w:rPr>
          <w:spacing w:val="1"/>
        </w:rPr>
        <w:t xml:space="preserve"> </w:t>
      </w:r>
      <w:r>
        <w:t>to</w:t>
      </w:r>
      <w:r>
        <w:rPr>
          <w:spacing w:val="1"/>
        </w:rPr>
        <w:t xml:space="preserve"> </w:t>
      </w:r>
      <w:r>
        <w:t>the</w:t>
      </w:r>
      <w:r>
        <w:rPr>
          <w:spacing w:val="1"/>
        </w:rPr>
        <w:t xml:space="preserve"> </w:t>
      </w:r>
      <w:r>
        <w:t>ranking</w:t>
      </w:r>
      <w:r>
        <w:rPr>
          <w:spacing w:val="1"/>
        </w:rPr>
        <w:t xml:space="preserve"> </w:t>
      </w:r>
      <w:r>
        <w:t>of</w:t>
      </w:r>
      <w:r>
        <w:rPr>
          <w:spacing w:val="1"/>
        </w:rPr>
        <w:t xml:space="preserve"> </w:t>
      </w:r>
      <w:r>
        <w:t>motivating</w:t>
      </w:r>
      <w:r>
        <w:rPr>
          <w:spacing w:val="1"/>
        </w:rPr>
        <w:t xml:space="preserve"> </w:t>
      </w:r>
      <w:r>
        <w:t>factors</w:t>
      </w:r>
      <w:r>
        <w:rPr>
          <w:spacing w:val="1"/>
        </w:rPr>
        <w:t xml:space="preserve"> </w:t>
      </w:r>
      <w:r>
        <w:t>that</w:t>
      </w:r>
      <w:r>
        <w:rPr>
          <w:spacing w:val="1"/>
        </w:rPr>
        <w:t xml:space="preserve"> </w:t>
      </w:r>
      <w:r>
        <w:t>improve</w:t>
      </w:r>
      <w:r>
        <w:rPr>
          <w:spacing w:val="-57"/>
        </w:rPr>
        <w:t xml:space="preserve"> </w:t>
      </w:r>
      <w:r>
        <w:t>construction worker productivity. This relationship was also empirically defined as statistically</w:t>
      </w:r>
      <w:r>
        <w:rPr>
          <w:spacing w:val="1"/>
        </w:rPr>
        <w:t xml:space="preserve"> </w:t>
      </w:r>
      <w:r>
        <w:t>significant with a P-value of 0.000, which is less than 0.05 amounts (2-tailed). The coefficient of</w:t>
      </w:r>
      <w:r>
        <w:rPr>
          <w:spacing w:val="1"/>
        </w:rPr>
        <w:t xml:space="preserve"> </w:t>
      </w:r>
      <w:r>
        <w:t>determination (R2) showed that there was an 88 percent correlation between the respondents'</w:t>
      </w:r>
      <w:r>
        <w:rPr>
          <w:spacing w:val="1"/>
        </w:rPr>
        <w:t xml:space="preserve"> </w:t>
      </w:r>
      <w:r>
        <w:t>opinions.</w:t>
      </w:r>
    </w:p>
    <w:p>
      <w:pPr>
        <w:spacing w:before="3"/>
        <w:ind w:left="120" w:right="0" w:firstLine="0"/>
        <w:jc w:val="both"/>
        <w:rPr>
          <w:sz w:val="24"/>
        </w:rPr>
      </w:pPr>
      <w:r>
        <w:rPr>
          <w:b/>
          <w:sz w:val="24"/>
        </w:rPr>
        <w:t>Table</w:t>
      </w:r>
      <w:r>
        <w:rPr>
          <w:b/>
          <w:spacing w:val="-2"/>
          <w:sz w:val="24"/>
        </w:rPr>
        <w:t xml:space="preserve"> </w:t>
      </w:r>
      <w:r>
        <w:rPr>
          <w:b/>
          <w:sz w:val="24"/>
        </w:rPr>
        <w:t>4.4:</w:t>
      </w:r>
      <w:r>
        <w:rPr>
          <w:b/>
          <w:spacing w:val="-2"/>
          <w:sz w:val="24"/>
        </w:rPr>
        <w:t xml:space="preserve"> </w:t>
      </w:r>
      <w:r>
        <w:rPr>
          <w:sz w:val="24"/>
        </w:rPr>
        <w:t>Results</w:t>
      </w:r>
      <w:r>
        <w:rPr>
          <w:spacing w:val="-1"/>
          <w:sz w:val="24"/>
        </w:rPr>
        <w:t xml:space="preserve"> </w:t>
      </w:r>
      <w:r>
        <w:rPr>
          <w:sz w:val="24"/>
        </w:rPr>
        <w:t>of</w:t>
      </w:r>
      <w:r>
        <w:rPr>
          <w:spacing w:val="-2"/>
          <w:sz w:val="24"/>
        </w:rPr>
        <w:t xml:space="preserve"> </w:t>
      </w:r>
      <w:r>
        <w:rPr>
          <w:sz w:val="24"/>
        </w:rPr>
        <w:t>correlation</w:t>
      </w:r>
      <w:r>
        <w:rPr>
          <w:spacing w:val="-1"/>
          <w:sz w:val="24"/>
        </w:rPr>
        <w:t xml:space="preserve"> </w:t>
      </w:r>
      <w:r>
        <w:rPr>
          <w:sz w:val="24"/>
        </w:rPr>
        <w:t>analysis</w:t>
      </w:r>
    </w:p>
    <w:p>
      <w:pPr>
        <w:pStyle w:val="5"/>
        <w:spacing w:before="4"/>
        <w:rPr>
          <w:sz w:val="12"/>
        </w:rPr>
      </w:pPr>
    </w:p>
    <w:tbl>
      <w:tblPr>
        <w:tblStyle w:val="4"/>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7"/>
        <w:gridCol w:w="1246"/>
        <w:gridCol w:w="1441"/>
        <w:gridCol w:w="1262"/>
        <w:gridCol w:w="1056"/>
        <w:gridCol w:w="1647"/>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9" w:hRule="atLeast"/>
        </w:trPr>
        <w:tc>
          <w:tcPr>
            <w:tcW w:w="1467" w:type="dxa"/>
            <w:tcBorders>
              <w:top w:val="single" w:color="000000" w:sz="4" w:space="0"/>
            </w:tcBorders>
          </w:tcPr>
          <w:p>
            <w:pPr>
              <w:pStyle w:val="9"/>
              <w:spacing w:line="268" w:lineRule="exact"/>
              <w:ind w:left="108"/>
              <w:rPr>
                <w:sz w:val="24"/>
              </w:rPr>
            </w:pPr>
            <w:r>
              <w:rPr>
                <w:sz w:val="24"/>
              </w:rPr>
              <w:t>Variables</w:t>
            </w:r>
          </w:p>
        </w:tc>
        <w:tc>
          <w:tcPr>
            <w:tcW w:w="1246" w:type="dxa"/>
            <w:tcBorders>
              <w:top w:val="single" w:color="000000" w:sz="4" w:space="0"/>
            </w:tcBorders>
          </w:tcPr>
          <w:p>
            <w:pPr>
              <w:pStyle w:val="9"/>
              <w:rPr>
                <w:sz w:val="24"/>
              </w:rPr>
            </w:pPr>
          </w:p>
        </w:tc>
        <w:tc>
          <w:tcPr>
            <w:tcW w:w="1441" w:type="dxa"/>
            <w:vMerge w:val="restart"/>
            <w:tcBorders>
              <w:top w:val="single" w:color="000000" w:sz="4" w:space="0"/>
              <w:bottom w:val="single" w:color="000000" w:sz="4" w:space="0"/>
            </w:tcBorders>
          </w:tcPr>
          <w:p>
            <w:pPr>
              <w:pStyle w:val="9"/>
              <w:ind w:left="174" w:right="154"/>
              <w:rPr>
                <w:sz w:val="24"/>
              </w:rPr>
            </w:pPr>
            <w:r>
              <w:rPr>
                <w:sz w:val="24"/>
              </w:rPr>
              <w:t>Spearman</w:t>
            </w:r>
            <w:r>
              <w:rPr>
                <w:spacing w:val="1"/>
                <w:sz w:val="24"/>
              </w:rPr>
              <w:t xml:space="preserve"> </w:t>
            </w:r>
            <w:r>
              <w:rPr>
                <w:sz w:val="24"/>
              </w:rPr>
              <w:t>Correlation (R)</w:t>
            </w:r>
          </w:p>
        </w:tc>
        <w:tc>
          <w:tcPr>
            <w:tcW w:w="1262" w:type="dxa"/>
            <w:tcBorders>
              <w:top w:val="single" w:color="000000" w:sz="4" w:space="0"/>
            </w:tcBorders>
          </w:tcPr>
          <w:p>
            <w:pPr>
              <w:pStyle w:val="9"/>
              <w:ind w:left="178" w:right="90"/>
              <w:rPr>
                <w:sz w:val="24"/>
              </w:rPr>
            </w:pPr>
            <w:r>
              <w:rPr>
                <w:sz w:val="24"/>
              </w:rPr>
              <w:t>R2-values (%)</w:t>
            </w:r>
          </w:p>
        </w:tc>
        <w:tc>
          <w:tcPr>
            <w:tcW w:w="1056" w:type="dxa"/>
            <w:tcBorders>
              <w:top w:val="single" w:color="000000" w:sz="4" w:space="0"/>
            </w:tcBorders>
          </w:tcPr>
          <w:p>
            <w:pPr>
              <w:pStyle w:val="9"/>
              <w:spacing w:line="268" w:lineRule="exact"/>
              <w:ind w:left="116"/>
              <w:rPr>
                <w:sz w:val="24"/>
              </w:rPr>
            </w:pPr>
            <w:r>
              <w:rPr>
                <w:sz w:val="24"/>
              </w:rPr>
              <w:t>P-value</w:t>
            </w:r>
          </w:p>
        </w:tc>
        <w:tc>
          <w:tcPr>
            <w:tcW w:w="1647" w:type="dxa"/>
            <w:tcBorders>
              <w:top w:val="single" w:color="000000" w:sz="4" w:space="0"/>
            </w:tcBorders>
          </w:tcPr>
          <w:p>
            <w:pPr>
              <w:pStyle w:val="9"/>
              <w:ind w:left="215" w:right="198"/>
              <w:rPr>
                <w:sz w:val="24"/>
              </w:rPr>
            </w:pPr>
            <w:r>
              <w:rPr>
                <w:sz w:val="24"/>
              </w:rPr>
              <w:t>Strength of</w:t>
            </w:r>
            <w:r>
              <w:rPr>
                <w:spacing w:val="1"/>
                <w:sz w:val="24"/>
              </w:rPr>
              <w:t xml:space="preserve"> </w:t>
            </w:r>
            <w:r>
              <w:rPr>
                <w:sz w:val="24"/>
              </w:rPr>
              <w:t>Relationship</w:t>
            </w:r>
          </w:p>
        </w:tc>
        <w:tc>
          <w:tcPr>
            <w:tcW w:w="1235" w:type="dxa"/>
            <w:tcBorders>
              <w:top w:val="single" w:color="000000" w:sz="4" w:space="0"/>
            </w:tcBorders>
          </w:tcPr>
          <w:p>
            <w:pPr>
              <w:pStyle w:val="9"/>
              <w:spacing w:line="268" w:lineRule="exact"/>
              <w:ind w:left="229"/>
              <w:rPr>
                <w:sz w:val="24"/>
              </w:rPr>
            </w:pPr>
            <w:r>
              <w:rPr>
                <w:sz w:val="24"/>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467" w:type="dxa"/>
            <w:tcBorders>
              <w:bottom w:val="single" w:color="000000" w:sz="4" w:space="0"/>
            </w:tcBorders>
          </w:tcPr>
          <w:p>
            <w:pPr>
              <w:pStyle w:val="9"/>
              <w:spacing w:before="66"/>
              <w:ind w:left="108"/>
              <w:rPr>
                <w:sz w:val="24"/>
              </w:rPr>
            </w:pPr>
            <w:r>
              <w:rPr>
                <w:w w:val="99"/>
                <w:sz w:val="24"/>
              </w:rPr>
              <w:t>X</w:t>
            </w:r>
          </w:p>
        </w:tc>
        <w:tc>
          <w:tcPr>
            <w:tcW w:w="1246" w:type="dxa"/>
            <w:tcBorders>
              <w:bottom w:val="single" w:color="000000" w:sz="4" w:space="0"/>
            </w:tcBorders>
          </w:tcPr>
          <w:p>
            <w:pPr>
              <w:pStyle w:val="9"/>
              <w:spacing w:before="66"/>
              <w:ind w:left="109"/>
              <w:rPr>
                <w:sz w:val="24"/>
              </w:rPr>
            </w:pPr>
            <w:r>
              <w:rPr>
                <w:w w:val="99"/>
                <w:sz w:val="24"/>
              </w:rPr>
              <w:t>Y</w:t>
            </w:r>
          </w:p>
        </w:tc>
        <w:tc>
          <w:tcPr>
            <w:tcW w:w="1441" w:type="dxa"/>
            <w:vMerge w:val="continue"/>
            <w:tcBorders>
              <w:top w:val="nil"/>
              <w:bottom w:val="single" w:color="000000" w:sz="4" w:space="0"/>
            </w:tcBorders>
          </w:tcPr>
          <w:p>
            <w:pPr>
              <w:rPr>
                <w:sz w:val="2"/>
                <w:szCs w:val="2"/>
              </w:rPr>
            </w:pPr>
          </w:p>
        </w:tc>
        <w:tc>
          <w:tcPr>
            <w:tcW w:w="1262" w:type="dxa"/>
            <w:tcBorders>
              <w:bottom w:val="single" w:color="000000" w:sz="4" w:space="0"/>
            </w:tcBorders>
          </w:tcPr>
          <w:p>
            <w:pPr>
              <w:pStyle w:val="9"/>
              <w:rPr>
                <w:sz w:val="24"/>
              </w:rPr>
            </w:pPr>
          </w:p>
        </w:tc>
        <w:tc>
          <w:tcPr>
            <w:tcW w:w="1056" w:type="dxa"/>
            <w:tcBorders>
              <w:bottom w:val="single" w:color="000000" w:sz="4" w:space="0"/>
            </w:tcBorders>
          </w:tcPr>
          <w:p>
            <w:pPr>
              <w:pStyle w:val="9"/>
              <w:rPr>
                <w:sz w:val="24"/>
              </w:rPr>
            </w:pPr>
          </w:p>
        </w:tc>
        <w:tc>
          <w:tcPr>
            <w:tcW w:w="1647" w:type="dxa"/>
            <w:tcBorders>
              <w:bottom w:val="single" w:color="000000" w:sz="4" w:space="0"/>
            </w:tcBorders>
          </w:tcPr>
          <w:p>
            <w:pPr>
              <w:pStyle w:val="9"/>
              <w:rPr>
                <w:sz w:val="24"/>
              </w:rPr>
            </w:pPr>
          </w:p>
        </w:tc>
        <w:tc>
          <w:tcPr>
            <w:tcW w:w="1235" w:type="dxa"/>
            <w:tcBorders>
              <w:bottom w:val="single" w:color="000000" w:sz="4" w:space="0"/>
            </w:tcBorders>
          </w:tcPr>
          <w:p>
            <w:pPr>
              <w:pStyle w:val="9"/>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1467" w:type="dxa"/>
            <w:tcBorders>
              <w:top w:val="single" w:color="000000" w:sz="4" w:space="0"/>
            </w:tcBorders>
          </w:tcPr>
          <w:p>
            <w:pPr>
              <w:pStyle w:val="9"/>
              <w:spacing w:line="270" w:lineRule="exact"/>
              <w:ind w:left="108"/>
              <w:rPr>
                <w:sz w:val="24"/>
              </w:rPr>
            </w:pPr>
            <w:r>
              <w:rPr>
                <w:sz w:val="24"/>
              </w:rPr>
              <w:t>Management</w:t>
            </w:r>
          </w:p>
        </w:tc>
        <w:tc>
          <w:tcPr>
            <w:tcW w:w="1246" w:type="dxa"/>
            <w:tcBorders>
              <w:top w:val="single" w:color="000000" w:sz="4" w:space="0"/>
            </w:tcBorders>
          </w:tcPr>
          <w:p>
            <w:pPr>
              <w:pStyle w:val="9"/>
              <w:spacing w:line="270" w:lineRule="exact"/>
              <w:ind w:left="109"/>
              <w:rPr>
                <w:sz w:val="24"/>
              </w:rPr>
            </w:pPr>
            <w:r>
              <w:rPr>
                <w:sz w:val="24"/>
              </w:rPr>
              <w:t>mid-level</w:t>
            </w:r>
          </w:p>
          <w:p>
            <w:pPr>
              <w:pStyle w:val="9"/>
              <w:spacing w:before="137"/>
              <w:ind w:left="109"/>
              <w:rPr>
                <w:sz w:val="24"/>
              </w:rPr>
            </w:pPr>
            <w:r>
              <w:rPr>
                <w:sz w:val="24"/>
              </w:rPr>
              <w:t>staff</w:t>
            </w:r>
          </w:p>
        </w:tc>
        <w:tc>
          <w:tcPr>
            <w:tcW w:w="1441" w:type="dxa"/>
            <w:tcBorders>
              <w:top w:val="single" w:color="000000" w:sz="4" w:space="0"/>
            </w:tcBorders>
          </w:tcPr>
          <w:p>
            <w:pPr>
              <w:pStyle w:val="9"/>
              <w:spacing w:line="270" w:lineRule="exact"/>
              <w:ind w:left="174"/>
              <w:rPr>
                <w:sz w:val="24"/>
              </w:rPr>
            </w:pPr>
            <w:r>
              <w:rPr>
                <w:sz w:val="24"/>
              </w:rPr>
              <w:t>0.876</w:t>
            </w:r>
          </w:p>
        </w:tc>
        <w:tc>
          <w:tcPr>
            <w:tcW w:w="1262" w:type="dxa"/>
            <w:tcBorders>
              <w:top w:val="single" w:color="000000" w:sz="4" w:space="0"/>
            </w:tcBorders>
          </w:tcPr>
          <w:p>
            <w:pPr>
              <w:pStyle w:val="9"/>
              <w:spacing w:line="270" w:lineRule="exact"/>
              <w:ind w:left="178"/>
              <w:rPr>
                <w:sz w:val="24"/>
              </w:rPr>
            </w:pPr>
            <w:r>
              <w:rPr>
                <w:sz w:val="24"/>
              </w:rPr>
              <w:t>87.6%</w:t>
            </w:r>
          </w:p>
        </w:tc>
        <w:tc>
          <w:tcPr>
            <w:tcW w:w="1056" w:type="dxa"/>
            <w:tcBorders>
              <w:top w:val="single" w:color="000000" w:sz="4" w:space="0"/>
            </w:tcBorders>
          </w:tcPr>
          <w:p>
            <w:pPr>
              <w:pStyle w:val="9"/>
              <w:spacing w:line="270" w:lineRule="exact"/>
              <w:ind w:left="116"/>
              <w:rPr>
                <w:sz w:val="24"/>
              </w:rPr>
            </w:pPr>
            <w:r>
              <w:rPr>
                <w:sz w:val="24"/>
              </w:rPr>
              <w:t>0.035</w:t>
            </w:r>
          </w:p>
        </w:tc>
        <w:tc>
          <w:tcPr>
            <w:tcW w:w="1647" w:type="dxa"/>
            <w:tcBorders>
              <w:top w:val="single" w:color="000000" w:sz="4" w:space="0"/>
            </w:tcBorders>
          </w:tcPr>
          <w:p>
            <w:pPr>
              <w:pStyle w:val="9"/>
              <w:spacing w:line="270" w:lineRule="exact"/>
              <w:ind w:left="215"/>
              <w:rPr>
                <w:sz w:val="24"/>
              </w:rPr>
            </w:pPr>
            <w:r>
              <w:rPr>
                <w:sz w:val="24"/>
              </w:rPr>
              <w:t>Very</w:t>
            </w:r>
            <w:r>
              <w:rPr>
                <w:spacing w:val="-4"/>
                <w:sz w:val="24"/>
              </w:rPr>
              <w:t xml:space="preserve"> </w:t>
            </w:r>
            <w:r>
              <w:rPr>
                <w:sz w:val="24"/>
              </w:rPr>
              <w:t>strong</w:t>
            </w:r>
          </w:p>
        </w:tc>
        <w:tc>
          <w:tcPr>
            <w:tcW w:w="1235" w:type="dxa"/>
            <w:tcBorders>
              <w:top w:val="single" w:color="000000" w:sz="4" w:space="0"/>
            </w:tcBorders>
          </w:tcPr>
          <w:p>
            <w:pPr>
              <w:pStyle w:val="9"/>
              <w:spacing w:line="270" w:lineRule="exact"/>
              <w:ind w:left="229"/>
              <w:rPr>
                <w:sz w:val="24"/>
              </w:rPr>
            </w:pPr>
            <w:r>
              <w:rPr>
                <w:sz w:val="24"/>
              </w:rPr>
              <w:t>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3" w:hRule="atLeast"/>
        </w:trPr>
        <w:tc>
          <w:tcPr>
            <w:tcW w:w="1467" w:type="dxa"/>
          </w:tcPr>
          <w:p>
            <w:pPr>
              <w:pStyle w:val="9"/>
              <w:spacing w:before="64"/>
              <w:ind w:left="108"/>
              <w:rPr>
                <w:sz w:val="24"/>
              </w:rPr>
            </w:pPr>
            <w:r>
              <w:rPr>
                <w:sz w:val="24"/>
              </w:rPr>
              <w:t>Mid-level</w:t>
            </w:r>
          </w:p>
          <w:p>
            <w:pPr>
              <w:pStyle w:val="9"/>
              <w:spacing w:before="137" w:line="256" w:lineRule="exact"/>
              <w:ind w:left="108"/>
              <w:rPr>
                <w:sz w:val="24"/>
              </w:rPr>
            </w:pPr>
            <w:r>
              <w:rPr>
                <w:sz w:val="24"/>
              </w:rPr>
              <w:t>staff</w:t>
            </w:r>
          </w:p>
        </w:tc>
        <w:tc>
          <w:tcPr>
            <w:tcW w:w="1246" w:type="dxa"/>
          </w:tcPr>
          <w:p>
            <w:pPr>
              <w:pStyle w:val="9"/>
              <w:spacing w:before="64"/>
              <w:ind w:left="109"/>
              <w:rPr>
                <w:sz w:val="24"/>
              </w:rPr>
            </w:pPr>
            <w:r>
              <w:rPr>
                <w:sz w:val="24"/>
              </w:rPr>
              <w:t>Low</w:t>
            </w:r>
            <w:r>
              <w:rPr>
                <w:spacing w:val="-2"/>
                <w:sz w:val="24"/>
              </w:rPr>
              <w:t xml:space="preserve"> </w:t>
            </w:r>
            <w:r>
              <w:rPr>
                <w:sz w:val="24"/>
              </w:rPr>
              <w:t>level</w:t>
            </w:r>
          </w:p>
          <w:p>
            <w:pPr>
              <w:pStyle w:val="9"/>
              <w:spacing w:before="137" w:line="256" w:lineRule="exact"/>
              <w:ind w:left="109"/>
              <w:rPr>
                <w:sz w:val="24"/>
              </w:rPr>
            </w:pPr>
            <w:r>
              <w:rPr>
                <w:sz w:val="24"/>
              </w:rPr>
              <w:t>staff</w:t>
            </w:r>
          </w:p>
        </w:tc>
        <w:tc>
          <w:tcPr>
            <w:tcW w:w="1441" w:type="dxa"/>
          </w:tcPr>
          <w:p>
            <w:pPr>
              <w:pStyle w:val="9"/>
              <w:spacing w:before="64"/>
              <w:ind w:left="174"/>
              <w:rPr>
                <w:sz w:val="24"/>
              </w:rPr>
            </w:pPr>
            <w:r>
              <w:rPr>
                <w:sz w:val="24"/>
              </w:rPr>
              <w:t>0.875</w:t>
            </w:r>
          </w:p>
        </w:tc>
        <w:tc>
          <w:tcPr>
            <w:tcW w:w="1262" w:type="dxa"/>
          </w:tcPr>
          <w:p>
            <w:pPr>
              <w:pStyle w:val="9"/>
              <w:spacing w:before="64"/>
              <w:ind w:left="178"/>
              <w:rPr>
                <w:sz w:val="24"/>
              </w:rPr>
            </w:pPr>
            <w:r>
              <w:rPr>
                <w:sz w:val="24"/>
              </w:rPr>
              <w:t>87.5%</w:t>
            </w:r>
          </w:p>
        </w:tc>
        <w:tc>
          <w:tcPr>
            <w:tcW w:w="1056" w:type="dxa"/>
          </w:tcPr>
          <w:p>
            <w:pPr>
              <w:pStyle w:val="9"/>
              <w:spacing w:before="64"/>
              <w:ind w:left="116"/>
              <w:rPr>
                <w:sz w:val="24"/>
              </w:rPr>
            </w:pPr>
            <w:r>
              <w:rPr>
                <w:sz w:val="24"/>
              </w:rPr>
              <w:t>0.002</w:t>
            </w:r>
          </w:p>
        </w:tc>
        <w:tc>
          <w:tcPr>
            <w:tcW w:w="1647" w:type="dxa"/>
          </w:tcPr>
          <w:p>
            <w:pPr>
              <w:pStyle w:val="9"/>
              <w:spacing w:before="64"/>
              <w:ind w:left="215"/>
              <w:rPr>
                <w:sz w:val="24"/>
              </w:rPr>
            </w:pPr>
            <w:r>
              <w:rPr>
                <w:sz w:val="24"/>
              </w:rPr>
              <w:t>Very</w:t>
            </w:r>
            <w:r>
              <w:rPr>
                <w:spacing w:val="-4"/>
                <w:sz w:val="24"/>
              </w:rPr>
              <w:t xml:space="preserve"> </w:t>
            </w:r>
            <w:r>
              <w:rPr>
                <w:sz w:val="24"/>
              </w:rPr>
              <w:t>strong</w:t>
            </w:r>
          </w:p>
        </w:tc>
        <w:tc>
          <w:tcPr>
            <w:tcW w:w="1235" w:type="dxa"/>
          </w:tcPr>
          <w:p>
            <w:pPr>
              <w:pStyle w:val="9"/>
              <w:spacing w:before="64"/>
              <w:ind w:left="229"/>
              <w:rPr>
                <w:sz w:val="24"/>
              </w:rPr>
            </w:pPr>
            <w:r>
              <w:rPr>
                <w:sz w:val="24"/>
              </w:rPr>
              <w:t>SS</w:t>
            </w:r>
          </w:p>
        </w:tc>
      </w:tr>
    </w:tbl>
    <w:p>
      <w:pPr>
        <w:spacing w:after="0"/>
        <w:rPr>
          <w:sz w:val="24"/>
        </w:rPr>
        <w:sectPr>
          <w:pgSz w:w="12240" w:h="15840"/>
          <w:pgMar w:top="1360" w:right="1120" w:bottom="280" w:left="1320" w:header="720" w:footer="720" w:gutter="0"/>
          <w:cols w:space="720" w:num="1"/>
        </w:sectPr>
      </w:pPr>
    </w:p>
    <w:tbl>
      <w:tblPr>
        <w:tblStyle w:val="4"/>
        <w:tblW w:w="0" w:type="auto"/>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2"/>
        <w:gridCol w:w="1247"/>
        <w:gridCol w:w="1166"/>
        <w:gridCol w:w="1363"/>
        <w:gridCol w:w="1138"/>
        <w:gridCol w:w="1708"/>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rPr>
        <w:tc>
          <w:tcPr>
            <w:tcW w:w="1482" w:type="dxa"/>
            <w:tcBorders>
              <w:bottom w:val="single" w:color="000000" w:sz="4" w:space="0"/>
            </w:tcBorders>
          </w:tcPr>
          <w:p>
            <w:pPr>
              <w:pStyle w:val="9"/>
              <w:spacing w:line="266" w:lineRule="exact"/>
              <w:ind w:left="122"/>
              <w:rPr>
                <w:sz w:val="24"/>
              </w:rPr>
            </w:pPr>
            <w:r>
              <w:rPr>
                <w:sz w:val="24"/>
              </w:rPr>
              <w:t>Management</w:t>
            </w:r>
          </w:p>
        </w:tc>
        <w:tc>
          <w:tcPr>
            <w:tcW w:w="1247" w:type="dxa"/>
            <w:tcBorders>
              <w:bottom w:val="single" w:color="000000" w:sz="4" w:space="0"/>
            </w:tcBorders>
          </w:tcPr>
          <w:p>
            <w:pPr>
              <w:pStyle w:val="9"/>
              <w:spacing w:line="266" w:lineRule="exact"/>
              <w:ind w:left="109"/>
              <w:rPr>
                <w:sz w:val="24"/>
              </w:rPr>
            </w:pPr>
            <w:r>
              <w:rPr>
                <w:sz w:val="24"/>
              </w:rPr>
              <w:t>Low</w:t>
            </w:r>
            <w:r>
              <w:rPr>
                <w:spacing w:val="-2"/>
                <w:sz w:val="24"/>
              </w:rPr>
              <w:t xml:space="preserve"> </w:t>
            </w:r>
            <w:r>
              <w:rPr>
                <w:sz w:val="24"/>
              </w:rPr>
              <w:t>level</w:t>
            </w:r>
          </w:p>
          <w:p>
            <w:pPr>
              <w:pStyle w:val="9"/>
              <w:spacing w:before="137"/>
              <w:ind w:left="109"/>
              <w:rPr>
                <w:sz w:val="24"/>
              </w:rPr>
            </w:pPr>
            <w:r>
              <w:rPr>
                <w:sz w:val="24"/>
              </w:rPr>
              <w:t>staff</w:t>
            </w:r>
          </w:p>
        </w:tc>
        <w:tc>
          <w:tcPr>
            <w:tcW w:w="1166" w:type="dxa"/>
            <w:tcBorders>
              <w:bottom w:val="single" w:color="000000" w:sz="4" w:space="0"/>
            </w:tcBorders>
          </w:tcPr>
          <w:p>
            <w:pPr>
              <w:pStyle w:val="9"/>
              <w:spacing w:line="266" w:lineRule="exact"/>
              <w:ind w:left="173"/>
              <w:rPr>
                <w:sz w:val="24"/>
              </w:rPr>
            </w:pPr>
            <w:r>
              <w:rPr>
                <w:sz w:val="24"/>
              </w:rPr>
              <w:t>0.876</w:t>
            </w:r>
          </w:p>
        </w:tc>
        <w:tc>
          <w:tcPr>
            <w:tcW w:w="1363" w:type="dxa"/>
            <w:tcBorders>
              <w:bottom w:val="single" w:color="000000" w:sz="4" w:space="0"/>
            </w:tcBorders>
          </w:tcPr>
          <w:p>
            <w:pPr>
              <w:pStyle w:val="9"/>
              <w:spacing w:line="266" w:lineRule="exact"/>
              <w:ind w:left="451"/>
              <w:rPr>
                <w:sz w:val="24"/>
              </w:rPr>
            </w:pPr>
            <w:r>
              <w:rPr>
                <w:sz w:val="24"/>
              </w:rPr>
              <w:t>87.6%</w:t>
            </w:r>
          </w:p>
        </w:tc>
        <w:tc>
          <w:tcPr>
            <w:tcW w:w="1138" w:type="dxa"/>
            <w:tcBorders>
              <w:bottom w:val="single" w:color="000000" w:sz="4" w:space="0"/>
            </w:tcBorders>
          </w:tcPr>
          <w:p>
            <w:pPr>
              <w:pStyle w:val="9"/>
              <w:spacing w:line="266" w:lineRule="exact"/>
              <w:ind w:left="289"/>
              <w:rPr>
                <w:sz w:val="24"/>
              </w:rPr>
            </w:pPr>
            <w:r>
              <w:rPr>
                <w:sz w:val="24"/>
              </w:rPr>
              <w:t>0.000</w:t>
            </w:r>
          </w:p>
        </w:tc>
        <w:tc>
          <w:tcPr>
            <w:tcW w:w="1708" w:type="dxa"/>
            <w:tcBorders>
              <w:bottom w:val="single" w:color="000000" w:sz="4" w:space="0"/>
            </w:tcBorders>
          </w:tcPr>
          <w:p>
            <w:pPr>
              <w:pStyle w:val="9"/>
              <w:spacing w:line="266" w:lineRule="exact"/>
              <w:ind w:left="305"/>
              <w:rPr>
                <w:sz w:val="24"/>
              </w:rPr>
            </w:pPr>
            <w:r>
              <w:rPr>
                <w:sz w:val="24"/>
              </w:rPr>
              <w:t>Very</w:t>
            </w:r>
            <w:r>
              <w:rPr>
                <w:spacing w:val="-4"/>
                <w:sz w:val="24"/>
              </w:rPr>
              <w:t xml:space="preserve"> </w:t>
            </w:r>
            <w:r>
              <w:rPr>
                <w:sz w:val="24"/>
              </w:rPr>
              <w:t>strong</w:t>
            </w:r>
          </w:p>
        </w:tc>
        <w:tc>
          <w:tcPr>
            <w:tcW w:w="1274" w:type="dxa"/>
            <w:tcBorders>
              <w:bottom w:val="single" w:color="000000" w:sz="4" w:space="0"/>
            </w:tcBorders>
          </w:tcPr>
          <w:p>
            <w:pPr>
              <w:pStyle w:val="9"/>
              <w:spacing w:line="266" w:lineRule="exact"/>
              <w:ind w:left="259"/>
              <w:rPr>
                <w:sz w:val="24"/>
              </w:rPr>
            </w:pPr>
            <w:r>
              <w:rPr>
                <w:sz w:val="24"/>
              </w:rPr>
              <w:t>SS</w:t>
            </w:r>
          </w:p>
        </w:tc>
      </w:tr>
    </w:tbl>
    <w:p>
      <w:pPr>
        <w:pStyle w:val="2"/>
        <w:spacing w:before="3"/>
        <w:ind w:left="120" w:firstLine="0"/>
        <w:jc w:val="left"/>
      </w:pPr>
      <w:r>
        <w:t>Key:</w:t>
      </w:r>
      <w:r>
        <w:rPr>
          <w:spacing w:val="-1"/>
        </w:rPr>
        <w:t xml:space="preserve"> </w:t>
      </w:r>
      <w:r>
        <w:t>SS</w:t>
      </w:r>
      <w:r>
        <w:rPr>
          <w:spacing w:val="-2"/>
        </w:rPr>
        <w:t xml:space="preserve"> </w:t>
      </w:r>
      <w:r>
        <w:t>=</w:t>
      </w:r>
      <w:r>
        <w:rPr>
          <w:spacing w:val="-1"/>
        </w:rPr>
        <w:t xml:space="preserve"> </w:t>
      </w:r>
      <w:r>
        <w:t>Statistically</w:t>
      </w:r>
      <w:r>
        <w:rPr>
          <w:spacing w:val="1"/>
        </w:rPr>
        <w:t xml:space="preserve"> </w:t>
      </w:r>
      <w:r>
        <w:t>Significant</w:t>
      </w:r>
      <w:r>
        <w:rPr>
          <w:spacing w:val="-1"/>
        </w:rPr>
        <w:t xml:space="preserve"> </w:t>
      </w:r>
      <w:r>
        <w:t>NS</w:t>
      </w:r>
      <w:r>
        <w:rPr>
          <w:spacing w:val="-1"/>
        </w:rPr>
        <w:t xml:space="preserve"> </w:t>
      </w:r>
      <w:r>
        <w:t>=</w:t>
      </w:r>
      <w:r>
        <w:rPr>
          <w:spacing w:val="-1"/>
        </w:rPr>
        <w:t xml:space="preserve"> </w:t>
      </w:r>
      <w:r>
        <w:t>Not</w:t>
      </w:r>
      <w:r>
        <w:rPr>
          <w:spacing w:val="-3"/>
        </w:rPr>
        <w:t xml:space="preserve"> </w:t>
      </w:r>
      <w:r>
        <w:t>Significant</w:t>
      </w:r>
    </w:p>
    <w:p>
      <w:pPr>
        <w:pStyle w:val="5"/>
        <w:spacing w:before="132"/>
        <w:ind w:left="120"/>
      </w:pPr>
      <w:r>
        <w:t>Source:</w:t>
      </w:r>
      <w:r>
        <w:rPr>
          <w:spacing w:val="-2"/>
        </w:rPr>
        <w:t xml:space="preserve"> </w:t>
      </w:r>
      <w:r>
        <w:t>Author’s</w:t>
      </w:r>
      <w:r>
        <w:rPr>
          <w:spacing w:val="-3"/>
        </w:rPr>
        <w:t xml:space="preserve"> </w:t>
      </w:r>
      <w:r>
        <w:t>field</w:t>
      </w:r>
      <w:r>
        <w:rPr>
          <w:spacing w:val="-2"/>
        </w:rPr>
        <w:t xml:space="preserve"> </w:t>
      </w:r>
      <w:r>
        <w:t>work,</w:t>
      </w:r>
      <w:r>
        <w:rPr>
          <w:spacing w:val="-2"/>
        </w:rPr>
        <w:t xml:space="preserve"> </w:t>
      </w:r>
      <w:r>
        <w:t>(2020).</w:t>
      </w:r>
    </w:p>
    <w:p>
      <w:pPr>
        <w:pStyle w:val="5"/>
        <w:spacing w:before="2"/>
        <w:rPr>
          <w:sz w:val="38"/>
        </w:rPr>
      </w:pPr>
    </w:p>
    <w:p>
      <w:pPr>
        <w:pStyle w:val="2"/>
        <w:numPr>
          <w:ilvl w:val="1"/>
          <w:numId w:val="16"/>
        </w:numPr>
        <w:tabs>
          <w:tab w:val="left" w:pos="901"/>
        </w:tabs>
        <w:spacing w:before="1" w:after="0" w:line="240" w:lineRule="auto"/>
        <w:ind w:left="900" w:right="0" w:hanging="781"/>
        <w:jc w:val="both"/>
      </w:pPr>
      <w:r>
        <w:t>Discussion</w:t>
      </w:r>
      <w:r>
        <w:rPr>
          <w:spacing w:val="-2"/>
        </w:rPr>
        <w:t xml:space="preserve"> </w:t>
      </w:r>
      <w:r>
        <w:t>of</w:t>
      </w:r>
      <w:r>
        <w:rPr>
          <w:spacing w:val="-1"/>
        </w:rPr>
        <w:t xml:space="preserve"> </w:t>
      </w:r>
      <w:r>
        <w:t>Findings</w:t>
      </w:r>
    </w:p>
    <w:p>
      <w:pPr>
        <w:pStyle w:val="5"/>
        <w:spacing w:before="6"/>
        <w:rPr>
          <w:b/>
          <w:sz w:val="23"/>
        </w:rPr>
      </w:pPr>
    </w:p>
    <w:p>
      <w:pPr>
        <w:pStyle w:val="5"/>
        <w:spacing w:line="480" w:lineRule="auto"/>
        <w:ind w:left="120" w:right="312"/>
        <w:jc w:val="both"/>
      </w:pPr>
      <w:r>
        <w:t xml:space="preserve">Findings on the </w:t>
      </w:r>
      <w:r>
        <w:rPr>
          <w:b/>
        </w:rPr>
        <w:t>res</w:t>
      </w:r>
      <w:r>
        <w:t>pondent’s demographic information reveals that majority of the respondents</w:t>
      </w:r>
      <w:r>
        <w:rPr>
          <w:spacing w:val="1"/>
        </w:rPr>
        <w:t xml:space="preserve"> </w:t>
      </w:r>
      <w:r>
        <w:t>were male based on the peculiar structure of the Nigerian construction industry, where female are</w:t>
      </w:r>
      <w:r>
        <w:rPr>
          <w:spacing w:val="-57"/>
        </w:rPr>
        <w:t xml:space="preserve"> </w:t>
      </w:r>
      <w:r>
        <w:t>few in number. This conforms to the effect of motivation on the productivity of craftsmen in</w:t>
      </w:r>
      <w:r>
        <w:rPr>
          <w:spacing w:val="1"/>
        </w:rPr>
        <w:t xml:space="preserve"> </w:t>
      </w:r>
      <w:r>
        <w:t>construction</w:t>
      </w:r>
      <w:r>
        <w:rPr>
          <w:spacing w:val="-11"/>
        </w:rPr>
        <w:t xml:space="preserve"> </w:t>
      </w:r>
      <w:r>
        <w:t>firms</w:t>
      </w:r>
      <w:r>
        <w:rPr>
          <w:spacing w:val="-9"/>
        </w:rPr>
        <w:t xml:space="preserve"> </w:t>
      </w:r>
      <w:r>
        <w:t>in</w:t>
      </w:r>
      <w:r>
        <w:rPr>
          <w:spacing w:val="-8"/>
        </w:rPr>
        <w:t xml:space="preserve"> </w:t>
      </w:r>
      <w:r>
        <w:t>Lagos,</w:t>
      </w:r>
      <w:r>
        <w:rPr>
          <w:spacing w:val="-10"/>
        </w:rPr>
        <w:t xml:space="preserve"> </w:t>
      </w:r>
      <w:r>
        <w:t>Nigeria</w:t>
      </w:r>
      <w:r>
        <w:rPr>
          <w:spacing w:val="-8"/>
        </w:rPr>
        <w:t xml:space="preserve"> </w:t>
      </w:r>
      <w:r>
        <w:t>as</w:t>
      </w:r>
      <w:r>
        <w:rPr>
          <w:spacing w:val="-11"/>
        </w:rPr>
        <w:t xml:space="preserve"> </w:t>
      </w:r>
      <w:r>
        <w:t>studied</w:t>
      </w:r>
      <w:r>
        <w:rPr>
          <w:spacing w:val="-10"/>
        </w:rPr>
        <w:t xml:space="preserve"> </w:t>
      </w:r>
      <w:r>
        <w:t>by</w:t>
      </w:r>
      <w:r>
        <w:rPr>
          <w:spacing w:val="-12"/>
        </w:rPr>
        <w:t xml:space="preserve"> </w:t>
      </w:r>
      <w:r>
        <w:t>Afuye</w:t>
      </w:r>
      <w:r>
        <w:rPr>
          <w:spacing w:val="-11"/>
        </w:rPr>
        <w:t xml:space="preserve"> </w:t>
      </w:r>
      <w:r>
        <w:rPr>
          <w:i/>
        </w:rPr>
        <w:t>et</w:t>
      </w:r>
      <w:r>
        <w:rPr>
          <w:i/>
          <w:spacing w:val="-10"/>
        </w:rPr>
        <w:t xml:space="preserve"> </w:t>
      </w:r>
      <w:r>
        <w:rPr>
          <w:i/>
        </w:rPr>
        <w:t>al.,</w:t>
      </w:r>
      <w:r>
        <w:t>,</w:t>
      </w:r>
      <w:r>
        <w:rPr>
          <w:spacing w:val="-8"/>
        </w:rPr>
        <w:t xml:space="preserve"> </w:t>
      </w:r>
      <w:r>
        <w:t>(2016)</w:t>
      </w:r>
      <w:r>
        <w:rPr>
          <w:spacing w:val="-12"/>
        </w:rPr>
        <w:t xml:space="preserve"> </w:t>
      </w:r>
      <w:r>
        <w:t>which</w:t>
      </w:r>
      <w:r>
        <w:rPr>
          <w:spacing w:val="-10"/>
        </w:rPr>
        <w:t xml:space="preserve"> </w:t>
      </w:r>
      <w:r>
        <w:t>reveals</w:t>
      </w:r>
      <w:r>
        <w:rPr>
          <w:spacing w:val="-9"/>
        </w:rPr>
        <w:t xml:space="preserve"> </w:t>
      </w:r>
      <w:r>
        <w:t>that</w:t>
      </w:r>
      <w:r>
        <w:rPr>
          <w:spacing w:val="-11"/>
        </w:rPr>
        <w:t xml:space="preserve"> </w:t>
      </w:r>
      <w:r>
        <w:t>majority</w:t>
      </w:r>
      <w:r>
        <w:rPr>
          <w:spacing w:val="-57"/>
        </w:rPr>
        <w:t xml:space="preserve"> </w:t>
      </w:r>
      <w:r>
        <w:t>of</w:t>
      </w:r>
      <w:r>
        <w:rPr>
          <w:spacing w:val="-9"/>
        </w:rPr>
        <w:t xml:space="preserve"> </w:t>
      </w:r>
      <w:r>
        <w:t>craftsmen</w:t>
      </w:r>
      <w:r>
        <w:rPr>
          <w:spacing w:val="-8"/>
        </w:rPr>
        <w:t xml:space="preserve"> </w:t>
      </w:r>
      <w:r>
        <w:t>were</w:t>
      </w:r>
      <w:r>
        <w:rPr>
          <w:spacing w:val="-10"/>
        </w:rPr>
        <w:t xml:space="preserve"> </w:t>
      </w:r>
      <w:r>
        <w:t>male.</w:t>
      </w:r>
      <w:r>
        <w:rPr>
          <w:spacing w:val="-5"/>
        </w:rPr>
        <w:t xml:space="preserve"> </w:t>
      </w:r>
      <w:r>
        <w:t>Also</w:t>
      </w:r>
      <w:r>
        <w:rPr>
          <w:spacing w:val="-8"/>
        </w:rPr>
        <w:t xml:space="preserve"> </w:t>
      </w:r>
      <w:r>
        <w:t>the</w:t>
      </w:r>
      <w:r>
        <w:rPr>
          <w:spacing w:val="-8"/>
        </w:rPr>
        <w:t xml:space="preserve"> </w:t>
      </w:r>
      <w:r>
        <w:t>findings</w:t>
      </w:r>
      <w:r>
        <w:rPr>
          <w:spacing w:val="-8"/>
        </w:rPr>
        <w:t xml:space="preserve"> </w:t>
      </w:r>
      <w:r>
        <w:t>reveal</w:t>
      </w:r>
      <w:r>
        <w:rPr>
          <w:spacing w:val="-7"/>
        </w:rPr>
        <w:t xml:space="preserve"> </w:t>
      </w:r>
      <w:r>
        <w:t>that</w:t>
      </w:r>
      <w:r>
        <w:rPr>
          <w:spacing w:val="-8"/>
        </w:rPr>
        <w:t xml:space="preserve"> </w:t>
      </w:r>
      <w:r>
        <w:t>50%</w:t>
      </w:r>
      <w:r>
        <w:rPr>
          <w:spacing w:val="-8"/>
        </w:rPr>
        <w:t xml:space="preserve"> </w:t>
      </w:r>
      <w:r>
        <w:t>of</w:t>
      </w:r>
      <w:r>
        <w:rPr>
          <w:spacing w:val="-9"/>
        </w:rPr>
        <w:t xml:space="preserve"> </w:t>
      </w:r>
      <w:r>
        <w:t>the</w:t>
      </w:r>
      <w:r>
        <w:rPr>
          <w:spacing w:val="-8"/>
        </w:rPr>
        <w:t xml:space="preserve"> </w:t>
      </w:r>
      <w:r>
        <w:t>respondents</w:t>
      </w:r>
      <w:r>
        <w:rPr>
          <w:spacing w:val="-8"/>
        </w:rPr>
        <w:t xml:space="preserve"> </w:t>
      </w:r>
      <w:r>
        <w:t>were</w:t>
      </w:r>
      <w:r>
        <w:rPr>
          <w:spacing w:val="-9"/>
        </w:rPr>
        <w:t xml:space="preserve"> </w:t>
      </w:r>
      <w:r>
        <w:t>mid-level</w:t>
      </w:r>
      <w:r>
        <w:rPr>
          <w:spacing w:val="-8"/>
        </w:rPr>
        <w:t xml:space="preserve"> </w:t>
      </w:r>
      <w:r>
        <w:t>staff.</w:t>
      </w:r>
      <w:r>
        <w:rPr>
          <w:spacing w:val="-57"/>
        </w:rPr>
        <w:t xml:space="preserve"> </w:t>
      </w:r>
      <w:r>
        <w:t>In</w:t>
      </w:r>
      <w:r>
        <w:rPr>
          <w:spacing w:val="-4"/>
        </w:rPr>
        <w:t xml:space="preserve"> </w:t>
      </w:r>
      <w:r>
        <w:t>respect</w:t>
      </w:r>
      <w:r>
        <w:rPr>
          <w:spacing w:val="-6"/>
        </w:rPr>
        <w:t xml:space="preserve"> </w:t>
      </w:r>
      <w:r>
        <w:t>of</w:t>
      </w:r>
      <w:r>
        <w:rPr>
          <w:spacing w:val="-5"/>
        </w:rPr>
        <w:t xml:space="preserve"> </w:t>
      </w:r>
      <w:r>
        <w:t>the</w:t>
      </w:r>
      <w:r>
        <w:rPr>
          <w:spacing w:val="-1"/>
        </w:rPr>
        <w:t xml:space="preserve"> </w:t>
      </w:r>
      <w:r>
        <w:t>year</w:t>
      </w:r>
      <w:r>
        <w:rPr>
          <w:spacing w:val="-4"/>
        </w:rPr>
        <w:t xml:space="preserve"> </w:t>
      </w:r>
      <w:r>
        <w:t>of</w:t>
      </w:r>
      <w:r>
        <w:rPr>
          <w:spacing w:val="-5"/>
        </w:rPr>
        <w:t xml:space="preserve"> </w:t>
      </w:r>
      <w:r>
        <w:t>experience</w:t>
      </w:r>
      <w:r>
        <w:rPr>
          <w:spacing w:val="-7"/>
        </w:rPr>
        <w:t xml:space="preserve"> </w:t>
      </w:r>
      <w:r>
        <w:t>of</w:t>
      </w:r>
      <w:r>
        <w:rPr>
          <w:spacing w:val="-5"/>
        </w:rPr>
        <w:t xml:space="preserve"> </w:t>
      </w:r>
      <w:r>
        <w:t>the</w:t>
      </w:r>
      <w:r>
        <w:rPr>
          <w:spacing w:val="-6"/>
        </w:rPr>
        <w:t xml:space="preserve"> </w:t>
      </w:r>
      <w:r>
        <w:t>respondents</w:t>
      </w:r>
      <w:r>
        <w:rPr>
          <w:spacing w:val="-6"/>
        </w:rPr>
        <w:t xml:space="preserve"> </w:t>
      </w:r>
      <w:r>
        <w:t>in</w:t>
      </w:r>
      <w:r>
        <w:rPr>
          <w:spacing w:val="-6"/>
        </w:rPr>
        <w:t xml:space="preserve"> </w:t>
      </w:r>
      <w:r>
        <w:t>their</w:t>
      </w:r>
      <w:r>
        <w:rPr>
          <w:spacing w:val="-6"/>
        </w:rPr>
        <w:t xml:space="preserve"> </w:t>
      </w:r>
      <w:r>
        <w:t>various</w:t>
      </w:r>
      <w:r>
        <w:rPr>
          <w:spacing w:val="-6"/>
        </w:rPr>
        <w:t xml:space="preserve"> </w:t>
      </w:r>
      <w:r>
        <w:t>field</w:t>
      </w:r>
      <w:r>
        <w:rPr>
          <w:spacing w:val="-3"/>
        </w:rPr>
        <w:t xml:space="preserve"> </w:t>
      </w:r>
      <w:r>
        <w:t>of</w:t>
      </w:r>
      <w:r>
        <w:rPr>
          <w:spacing w:val="-7"/>
        </w:rPr>
        <w:t xml:space="preserve"> </w:t>
      </w:r>
      <w:r>
        <w:t>operation</w:t>
      </w:r>
      <w:r>
        <w:rPr>
          <w:spacing w:val="-5"/>
        </w:rPr>
        <w:t xml:space="preserve"> </w:t>
      </w:r>
      <w:r>
        <w:t>over</w:t>
      </w:r>
      <w:r>
        <w:rPr>
          <w:spacing w:val="-5"/>
        </w:rPr>
        <w:t xml:space="preserve"> </w:t>
      </w:r>
      <w:r>
        <w:t>70%</w:t>
      </w:r>
      <w:r>
        <w:rPr>
          <w:spacing w:val="-58"/>
        </w:rPr>
        <w:t xml:space="preserve"> </w:t>
      </w:r>
      <w:r>
        <w:t>of</w:t>
      </w:r>
      <w:r>
        <w:rPr>
          <w:spacing w:val="-8"/>
        </w:rPr>
        <w:t xml:space="preserve"> </w:t>
      </w:r>
      <w:r>
        <w:t>the</w:t>
      </w:r>
      <w:r>
        <w:rPr>
          <w:spacing w:val="-4"/>
        </w:rPr>
        <w:t xml:space="preserve"> </w:t>
      </w:r>
      <w:r>
        <w:t>respondents</w:t>
      </w:r>
      <w:r>
        <w:rPr>
          <w:spacing w:val="-3"/>
        </w:rPr>
        <w:t xml:space="preserve"> </w:t>
      </w:r>
      <w:r>
        <w:t>have</w:t>
      </w:r>
      <w:r>
        <w:rPr>
          <w:spacing w:val="-5"/>
        </w:rPr>
        <w:t xml:space="preserve"> </w:t>
      </w:r>
      <w:r>
        <w:t>vast</w:t>
      </w:r>
      <w:r>
        <w:rPr>
          <w:spacing w:val="-7"/>
        </w:rPr>
        <w:t xml:space="preserve"> </w:t>
      </w:r>
      <w:r>
        <w:t>level</w:t>
      </w:r>
      <w:r>
        <w:rPr>
          <w:spacing w:val="-3"/>
        </w:rPr>
        <w:t xml:space="preserve"> </w:t>
      </w:r>
      <w:r>
        <w:t>experience</w:t>
      </w:r>
      <w:r>
        <w:rPr>
          <w:spacing w:val="-5"/>
        </w:rPr>
        <w:t xml:space="preserve"> </w:t>
      </w:r>
      <w:r>
        <w:t>in</w:t>
      </w:r>
      <w:r>
        <w:rPr>
          <w:spacing w:val="-6"/>
        </w:rPr>
        <w:t xml:space="preserve"> </w:t>
      </w:r>
      <w:r>
        <w:t>their</w:t>
      </w:r>
      <w:r>
        <w:rPr>
          <w:spacing w:val="-7"/>
        </w:rPr>
        <w:t xml:space="preserve"> </w:t>
      </w:r>
      <w:r>
        <w:t>various</w:t>
      </w:r>
      <w:r>
        <w:rPr>
          <w:spacing w:val="-6"/>
        </w:rPr>
        <w:t xml:space="preserve"> </w:t>
      </w:r>
      <w:r>
        <w:t>field</w:t>
      </w:r>
      <w:r>
        <w:rPr>
          <w:spacing w:val="-3"/>
        </w:rPr>
        <w:t xml:space="preserve"> </w:t>
      </w:r>
      <w:r>
        <w:t>which</w:t>
      </w:r>
      <w:r>
        <w:rPr>
          <w:spacing w:val="-4"/>
        </w:rPr>
        <w:t xml:space="preserve"> </w:t>
      </w:r>
      <w:r>
        <w:t>ranges</w:t>
      </w:r>
      <w:r>
        <w:rPr>
          <w:spacing w:val="-5"/>
        </w:rPr>
        <w:t xml:space="preserve"> </w:t>
      </w:r>
      <w:r>
        <w:t>between</w:t>
      </w:r>
      <w:r>
        <w:rPr>
          <w:spacing w:val="-6"/>
        </w:rPr>
        <w:t xml:space="preserve"> </w:t>
      </w:r>
      <w:r>
        <w:t>11</w:t>
      </w:r>
      <w:r>
        <w:rPr>
          <w:spacing w:val="1"/>
        </w:rPr>
        <w:t xml:space="preserve"> </w:t>
      </w:r>
      <w:r>
        <w:t>years</w:t>
      </w:r>
      <w:r>
        <w:rPr>
          <w:spacing w:val="-58"/>
        </w:rPr>
        <w:t xml:space="preserve"> </w:t>
      </w:r>
      <w:r>
        <w:t>and</w:t>
      </w:r>
      <w:r>
        <w:rPr>
          <w:spacing w:val="-1"/>
        </w:rPr>
        <w:t xml:space="preserve"> </w:t>
      </w:r>
      <w:r>
        <w:t>above.</w:t>
      </w:r>
    </w:p>
    <w:p>
      <w:pPr>
        <w:pStyle w:val="5"/>
        <w:spacing w:before="1" w:line="480" w:lineRule="auto"/>
        <w:ind w:left="120" w:right="314"/>
        <w:jc w:val="both"/>
      </w:pPr>
      <w:r>
        <w:t>Findings on the perceived motivation problems confronting construction firms in Abuja reveals</w:t>
      </w:r>
      <w:r>
        <w:rPr>
          <w:spacing w:val="1"/>
        </w:rPr>
        <w:t xml:space="preserve"> </w:t>
      </w:r>
      <w:r>
        <w:t>that unfairness in giving reward, poor safety measures and lack of appreciation for job well done</w:t>
      </w:r>
      <w:r>
        <w:rPr>
          <w:spacing w:val="1"/>
        </w:rPr>
        <w:t xml:space="preserve"> </w:t>
      </w:r>
      <w:r>
        <w:t>were the most overall significant problems confronting the respondents in the study area. This</w:t>
      </w:r>
      <w:r>
        <w:rPr>
          <w:spacing w:val="1"/>
        </w:rPr>
        <w:t xml:space="preserve"> </w:t>
      </w:r>
      <w:r>
        <w:t>implies</w:t>
      </w:r>
      <w:r>
        <w:rPr>
          <w:spacing w:val="-3"/>
        </w:rPr>
        <w:t xml:space="preserve"> </w:t>
      </w:r>
      <w:r>
        <w:t>that</w:t>
      </w:r>
      <w:r>
        <w:rPr>
          <w:spacing w:val="-3"/>
        </w:rPr>
        <w:t xml:space="preserve"> </w:t>
      </w:r>
      <w:r>
        <w:t>there</w:t>
      </w:r>
      <w:r>
        <w:rPr>
          <w:spacing w:val="-3"/>
        </w:rPr>
        <w:t xml:space="preserve"> </w:t>
      </w:r>
      <w:r>
        <w:t>is</w:t>
      </w:r>
      <w:r>
        <w:rPr>
          <w:spacing w:val="-2"/>
        </w:rPr>
        <w:t xml:space="preserve"> </w:t>
      </w:r>
      <w:r>
        <w:t>bias</w:t>
      </w:r>
      <w:r>
        <w:rPr>
          <w:spacing w:val="-3"/>
        </w:rPr>
        <w:t xml:space="preserve"> </w:t>
      </w:r>
      <w:r>
        <w:t>in</w:t>
      </w:r>
      <w:r>
        <w:rPr>
          <w:spacing w:val="-2"/>
        </w:rPr>
        <w:t xml:space="preserve"> </w:t>
      </w:r>
      <w:r>
        <w:t>the</w:t>
      </w:r>
      <w:r>
        <w:rPr>
          <w:spacing w:val="-3"/>
        </w:rPr>
        <w:t xml:space="preserve"> </w:t>
      </w:r>
      <w:r>
        <w:t>operation</w:t>
      </w:r>
      <w:r>
        <w:rPr>
          <w:spacing w:val="-3"/>
        </w:rPr>
        <w:t xml:space="preserve"> </w:t>
      </w:r>
      <w:r>
        <w:t>of</w:t>
      </w:r>
      <w:r>
        <w:rPr>
          <w:spacing w:val="-3"/>
        </w:rPr>
        <w:t xml:space="preserve"> </w:t>
      </w:r>
      <w:r>
        <w:t>the</w:t>
      </w:r>
      <w:r>
        <w:rPr>
          <w:spacing w:val="-3"/>
        </w:rPr>
        <w:t xml:space="preserve"> </w:t>
      </w:r>
      <w:r>
        <w:t>industry</w:t>
      </w:r>
      <w:r>
        <w:rPr>
          <w:spacing w:val="-4"/>
        </w:rPr>
        <w:t xml:space="preserve"> </w:t>
      </w:r>
      <w:r>
        <w:t>and</w:t>
      </w:r>
      <w:r>
        <w:rPr>
          <w:spacing w:val="-3"/>
        </w:rPr>
        <w:t xml:space="preserve"> </w:t>
      </w:r>
      <w:r>
        <w:t>in</w:t>
      </w:r>
      <w:r>
        <w:rPr>
          <w:spacing w:val="-2"/>
        </w:rPr>
        <w:t xml:space="preserve"> </w:t>
      </w:r>
      <w:r>
        <w:t>other</w:t>
      </w:r>
      <w:r>
        <w:rPr>
          <w:spacing w:val="-3"/>
        </w:rPr>
        <w:t xml:space="preserve"> </w:t>
      </w:r>
      <w:r>
        <w:t>maximise</w:t>
      </w:r>
      <w:r>
        <w:rPr>
          <w:spacing w:val="-3"/>
        </w:rPr>
        <w:t xml:space="preserve"> </w:t>
      </w:r>
      <w:r>
        <w:t>profit</w:t>
      </w:r>
      <w:r>
        <w:rPr>
          <w:spacing w:val="-2"/>
        </w:rPr>
        <w:t xml:space="preserve"> </w:t>
      </w:r>
      <w:r>
        <w:t>the</w:t>
      </w:r>
      <w:r>
        <w:rPr>
          <w:spacing w:val="-2"/>
        </w:rPr>
        <w:t xml:space="preserve"> </w:t>
      </w:r>
      <w:r>
        <w:t>safety</w:t>
      </w:r>
      <w:r>
        <w:rPr>
          <w:spacing w:val="-8"/>
        </w:rPr>
        <w:t xml:space="preserve"> </w:t>
      </w:r>
      <w:r>
        <w:t>of</w:t>
      </w:r>
      <w:r>
        <w:rPr>
          <w:spacing w:val="-57"/>
        </w:rPr>
        <w:t xml:space="preserve"> </w:t>
      </w:r>
      <w:r>
        <w:t>the workers are not being priorities. Also, the findings of this work corroborate the existing</w:t>
      </w:r>
      <w:r>
        <w:rPr>
          <w:spacing w:val="1"/>
        </w:rPr>
        <w:t xml:space="preserve"> </w:t>
      </w:r>
      <w:r>
        <w:t>findings</w:t>
      </w:r>
      <w:r>
        <w:rPr>
          <w:spacing w:val="-1"/>
        </w:rPr>
        <w:t xml:space="preserve"> </w:t>
      </w:r>
      <w:r>
        <w:t>in literature.</w:t>
      </w:r>
    </w:p>
    <w:p>
      <w:pPr>
        <w:pStyle w:val="5"/>
        <w:spacing w:before="1" w:line="480" w:lineRule="auto"/>
        <w:ind w:left="120" w:right="316"/>
        <w:jc w:val="both"/>
      </w:pPr>
      <w:r>
        <w:t>There</w:t>
      </w:r>
      <w:r>
        <w:rPr>
          <w:spacing w:val="-2"/>
        </w:rPr>
        <w:t xml:space="preserve"> </w:t>
      </w:r>
      <w:r>
        <w:t>are</w:t>
      </w:r>
      <w:r>
        <w:rPr>
          <w:spacing w:val="-2"/>
        </w:rPr>
        <w:t xml:space="preserve"> </w:t>
      </w:r>
      <w:r>
        <w:t>numerous Strategy</w:t>
      </w:r>
      <w:r>
        <w:rPr>
          <w:spacing w:val="-3"/>
        </w:rPr>
        <w:t xml:space="preserve"> </w:t>
      </w:r>
      <w:r>
        <w:t>for</w:t>
      </w:r>
      <w:r>
        <w:rPr>
          <w:spacing w:val="-1"/>
        </w:rPr>
        <w:t xml:space="preserve"> </w:t>
      </w:r>
      <w:r>
        <w:t>improving</w:t>
      </w:r>
      <w:r>
        <w:rPr>
          <w:spacing w:val="-3"/>
        </w:rPr>
        <w:t xml:space="preserve"> </w:t>
      </w:r>
      <w:r>
        <w:t>productivity</w:t>
      </w:r>
      <w:r>
        <w:rPr>
          <w:spacing w:val="-8"/>
        </w:rPr>
        <w:t xml:space="preserve"> </w:t>
      </w:r>
      <w:r>
        <w:t>in construction projects</w:t>
      </w:r>
      <w:r>
        <w:rPr>
          <w:spacing w:val="1"/>
        </w:rPr>
        <w:t xml:space="preserve"> </w:t>
      </w:r>
      <w:r>
        <w:t>in the study</w:t>
      </w:r>
      <w:r>
        <w:rPr>
          <w:spacing w:val="-6"/>
        </w:rPr>
        <w:t xml:space="preserve"> </w:t>
      </w:r>
      <w:r>
        <w:t>area</w:t>
      </w:r>
      <w:r>
        <w:rPr>
          <w:spacing w:val="-57"/>
        </w:rPr>
        <w:t xml:space="preserve"> </w:t>
      </w:r>
      <w:r>
        <w:rPr>
          <w:spacing w:val="-1"/>
        </w:rPr>
        <w:t>but</w:t>
      </w:r>
      <w:r>
        <w:rPr>
          <w:spacing w:val="-14"/>
        </w:rPr>
        <w:t xml:space="preserve"> </w:t>
      </w:r>
      <w:r>
        <w:rPr>
          <w:spacing w:val="-1"/>
        </w:rPr>
        <w:t>the</w:t>
      </w:r>
      <w:r>
        <w:rPr>
          <w:spacing w:val="-15"/>
        </w:rPr>
        <w:t xml:space="preserve"> </w:t>
      </w:r>
      <w:r>
        <w:rPr>
          <w:spacing w:val="-1"/>
        </w:rPr>
        <w:t>most</w:t>
      </w:r>
      <w:r>
        <w:rPr>
          <w:spacing w:val="-14"/>
        </w:rPr>
        <w:t xml:space="preserve"> </w:t>
      </w:r>
      <w:r>
        <w:t>paramount</w:t>
      </w:r>
      <w:r>
        <w:rPr>
          <w:spacing w:val="-14"/>
        </w:rPr>
        <w:t xml:space="preserve"> </w:t>
      </w:r>
      <w:r>
        <w:t>among</w:t>
      </w:r>
      <w:r>
        <w:rPr>
          <w:spacing w:val="-17"/>
        </w:rPr>
        <w:t xml:space="preserve"> </w:t>
      </w:r>
      <w:r>
        <w:t>them</w:t>
      </w:r>
      <w:r>
        <w:rPr>
          <w:spacing w:val="-14"/>
        </w:rPr>
        <w:t xml:space="preserve"> </w:t>
      </w:r>
      <w:r>
        <w:t>are</w:t>
      </w:r>
      <w:r>
        <w:rPr>
          <w:spacing w:val="-17"/>
        </w:rPr>
        <w:t xml:space="preserve"> </w:t>
      </w:r>
      <w:r>
        <w:t>discussed</w:t>
      </w:r>
      <w:r>
        <w:rPr>
          <w:spacing w:val="-12"/>
        </w:rPr>
        <w:t xml:space="preserve"> </w:t>
      </w:r>
      <w:r>
        <w:t>based</w:t>
      </w:r>
      <w:r>
        <w:rPr>
          <w:spacing w:val="-15"/>
        </w:rPr>
        <w:t xml:space="preserve"> </w:t>
      </w:r>
      <w:r>
        <w:t>on</w:t>
      </w:r>
      <w:r>
        <w:rPr>
          <w:spacing w:val="-15"/>
        </w:rPr>
        <w:t xml:space="preserve"> </w:t>
      </w:r>
      <w:r>
        <w:t>the</w:t>
      </w:r>
      <w:r>
        <w:rPr>
          <w:spacing w:val="-13"/>
        </w:rPr>
        <w:t xml:space="preserve"> </w:t>
      </w:r>
      <w:r>
        <w:t>earlier</w:t>
      </w:r>
      <w:r>
        <w:rPr>
          <w:spacing w:val="-15"/>
        </w:rPr>
        <w:t xml:space="preserve"> </w:t>
      </w:r>
      <w:r>
        <w:t>analysis.</w:t>
      </w:r>
      <w:r>
        <w:rPr>
          <w:spacing w:val="-15"/>
        </w:rPr>
        <w:t xml:space="preserve"> </w:t>
      </w:r>
      <w:r>
        <w:t>The</w:t>
      </w:r>
      <w:r>
        <w:rPr>
          <w:spacing w:val="-16"/>
        </w:rPr>
        <w:t xml:space="preserve"> </w:t>
      </w:r>
      <w:r>
        <w:t>findings</w:t>
      </w:r>
      <w:r>
        <w:rPr>
          <w:spacing w:val="-15"/>
        </w:rPr>
        <w:t xml:space="preserve"> </w:t>
      </w:r>
      <w:r>
        <w:t>based</w:t>
      </w:r>
      <w:r>
        <w:rPr>
          <w:spacing w:val="-57"/>
        </w:rPr>
        <w:t xml:space="preserve"> </w:t>
      </w:r>
      <w:r>
        <w:t>on the overall ranking of the respondents revealed that good work environment that is working</w:t>
      </w:r>
      <w:r>
        <w:rPr>
          <w:spacing w:val="1"/>
        </w:rPr>
        <w:t xml:space="preserve"> </w:t>
      </w:r>
      <w:r>
        <w:t>conducive</w:t>
      </w:r>
      <w:r>
        <w:rPr>
          <w:spacing w:val="-10"/>
        </w:rPr>
        <w:t xml:space="preserve"> </w:t>
      </w:r>
      <w:r>
        <w:t>environment</w:t>
      </w:r>
      <w:r>
        <w:rPr>
          <w:spacing w:val="-8"/>
        </w:rPr>
        <w:t xml:space="preserve"> </w:t>
      </w:r>
      <w:r>
        <w:t>in</w:t>
      </w:r>
      <w:r>
        <w:rPr>
          <w:spacing w:val="-8"/>
        </w:rPr>
        <w:t xml:space="preserve"> </w:t>
      </w:r>
      <w:r>
        <w:t>terms</w:t>
      </w:r>
      <w:r>
        <w:rPr>
          <w:spacing w:val="-8"/>
        </w:rPr>
        <w:t xml:space="preserve"> </w:t>
      </w:r>
      <w:r>
        <w:t>of</w:t>
      </w:r>
      <w:r>
        <w:rPr>
          <w:spacing w:val="-9"/>
        </w:rPr>
        <w:t xml:space="preserve"> </w:t>
      </w:r>
      <w:r>
        <w:t>management</w:t>
      </w:r>
      <w:r>
        <w:rPr>
          <w:spacing w:val="-9"/>
        </w:rPr>
        <w:t xml:space="preserve"> </w:t>
      </w:r>
      <w:r>
        <w:t>and</w:t>
      </w:r>
      <w:r>
        <w:rPr>
          <w:spacing w:val="-9"/>
        </w:rPr>
        <w:t xml:space="preserve"> </w:t>
      </w:r>
      <w:r>
        <w:t>facilities</w:t>
      </w:r>
      <w:r>
        <w:rPr>
          <w:spacing w:val="-9"/>
        </w:rPr>
        <w:t xml:space="preserve"> </w:t>
      </w:r>
      <w:r>
        <w:t>is</w:t>
      </w:r>
      <w:r>
        <w:rPr>
          <w:spacing w:val="-9"/>
        </w:rPr>
        <w:t xml:space="preserve"> </w:t>
      </w:r>
      <w:r>
        <w:t>the</w:t>
      </w:r>
      <w:r>
        <w:rPr>
          <w:spacing w:val="-9"/>
        </w:rPr>
        <w:t xml:space="preserve"> </w:t>
      </w:r>
      <w:r>
        <w:t>most</w:t>
      </w:r>
      <w:r>
        <w:rPr>
          <w:spacing w:val="-8"/>
        </w:rPr>
        <w:t xml:space="preserve"> </w:t>
      </w:r>
      <w:r>
        <w:t>important</w:t>
      </w:r>
      <w:r>
        <w:rPr>
          <w:spacing w:val="-8"/>
        </w:rPr>
        <w:t xml:space="preserve"> </w:t>
      </w:r>
      <w:r>
        <w:t>factor</w:t>
      </w:r>
      <w:r>
        <w:rPr>
          <w:spacing w:val="-9"/>
        </w:rPr>
        <w:t xml:space="preserve"> </w:t>
      </w:r>
      <w:r>
        <w:t>that</w:t>
      </w:r>
      <w:r>
        <w:rPr>
          <w:spacing w:val="-9"/>
        </w:rPr>
        <w:t xml:space="preserve"> </w:t>
      </w:r>
      <w:r>
        <w:t>can</w:t>
      </w:r>
      <w:r>
        <w:rPr>
          <w:spacing w:val="-58"/>
        </w:rPr>
        <w:t xml:space="preserve"> </w:t>
      </w:r>
      <w:r>
        <w:t>enhances</w:t>
      </w:r>
      <w:r>
        <w:rPr>
          <w:spacing w:val="-5"/>
        </w:rPr>
        <w:t xml:space="preserve"> </w:t>
      </w:r>
      <w:r>
        <w:t>workers’</w:t>
      </w:r>
      <w:r>
        <w:rPr>
          <w:spacing w:val="-6"/>
        </w:rPr>
        <w:t xml:space="preserve"> </w:t>
      </w:r>
      <w:r>
        <w:t>productivity.</w:t>
      </w:r>
      <w:r>
        <w:rPr>
          <w:spacing w:val="-5"/>
        </w:rPr>
        <w:t xml:space="preserve"> </w:t>
      </w:r>
      <w:r>
        <w:t>Good</w:t>
      </w:r>
      <w:r>
        <w:rPr>
          <w:spacing w:val="-5"/>
        </w:rPr>
        <w:t xml:space="preserve"> </w:t>
      </w:r>
      <w:r>
        <w:t>salary,</w:t>
      </w:r>
      <w:r>
        <w:rPr>
          <w:spacing w:val="-5"/>
        </w:rPr>
        <w:t xml:space="preserve"> </w:t>
      </w:r>
      <w:r>
        <w:t>bonus,</w:t>
      </w:r>
      <w:r>
        <w:rPr>
          <w:spacing w:val="-5"/>
        </w:rPr>
        <w:t xml:space="preserve"> </w:t>
      </w:r>
      <w:r>
        <w:t>recognition</w:t>
      </w:r>
      <w:r>
        <w:rPr>
          <w:spacing w:val="-4"/>
        </w:rPr>
        <w:t xml:space="preserve"> </w:t>
      </w:r>
      <w:r>
        <w:t>by</w:t>
      </w:r>
      <w:r>
        <w:rPr>
          <w:spacing w:val="-10"/>
        </w:rPr>
        <w:t xml:space="preserve"> </w:t>
      </w:r>
      <w:r>
        <w:t>authority</w:t>
      </w:r>
      <w:r>
        <w:rPr>
          <w:spacing w:val="-10"/>
        </w:rPr>
        <w:t xml:space="preserve"> </w:t>
      </w:r>
      <w:r>
        <w:t>and</w:t>
      </w:r>
      <w:r>
        <w:rPr>
          <w:spacing w:val="-4"/>
        </w:rPr>
        <w:t xml:space="preserve"> </w:t>
      </w:r>
      <w:r>
        <w:t>appreciation</w:t>
      </w:r>
      <w:r>
        <w:rPr>
          <w:spacing w:val="-4"/>
        </w:rPr>
        <w:t xml:space="preserve"> </w:t>
      </w:r>
      <w:r>
        <w:t>all</w:t>
      </w:r>
    </w:p>
    <w:p>
      <w:pPr>
        <w:spacing w:after="0" w:line="480" w:lineRule="auto"/>
        <w:jc w:val="both"/>
        <w:sectPr>
          <w:pgSz w:w="12240" w:h="15840"/>
          <w:pgMar w:top="1440" w:right="1120" w:bottom="280" w:left="1320" w:header="720" w:footer="720" w:gutter="0"/>
          <w:cols w:space="720" w:num="1"/>
        </w:sectPr>
      </w:pPr>
    </w:p>
    <w:p>
      <w:pPr>
        <w:pStyle w:val="5"/>
        <w:spacing w:before="72" w:line="480" w:lineRule="auto"/>
        <w:ind w:left="120" w:right="314"/>
        <w:jc w:val="both"/>
      </w:pPr>
      <w:r>
        <w:t>falls within the first five factors that enhances workers’ productivity. Provision of telephone</w:t>
      </w:r>
      <w:r>
        <w:rPr>
          <w:spacing w:val="1"/>
        </w:rPr>
        <w:t xml:space="preserve"> </w:t>
      </w:r>
      <w:r>
        <w:t>services such as provision of call credits and browsing data was classified as the least significant</w:t>
      </w:r>
      <w:r>
        <w:rPr>
          <w:spacing w:val="1"/>
        </w:rPr>
        <w:t xml:space="preserve"> </w:t>
      </w:r>
      <w:r>
        <w:t>factor by all respondents (21st), suggesting that this factor was given careful consideration by all</w:t>
      </w:r>
      <w:r>
        <w:rPr>
          <w:spacing w:val="1"/>
        </w:rPr>
        <w:t xml:space="preserve"> </w:t>
      </w:r>
      <w:r>
        <w:t>respondents. This finding was in line with the findings of Aiyetan and Olutuah (2006) on impact</w:t>
      </w:r>
      <w:r>
        <w:rPr>
          <w:spacing w:val="1"/>
        </w:rPr>
        <w:t xml:space="preserve"> </w:t>
      </w:r>
      <w:r>
        <w:t>of</w:t>
      </w:r>
      <w:r>
        <w:rPr>
          <w:spacing w:val="-1"/>
        </w:rPr>
        <w:t xml:space="preserve"> </w:t>
      </w:r>
      <w:r>
        <w:t>motivation on workers'</w:t>
      </w:r>
      <w:r>
        <w:rPr>
          <w:spacing w:val="-3"/>
        </w:rPr>
        <w:t xml:space="preserve"> </w:t>
      </w:r>
      <w:r>
        <w:t>productivity</w:t>
      </w:r>
      <w:r>
        <w:rPr>
          <w:spacing w:val="-6"/>
        </w:rPr>
        <w:t xml:space="preserve"> </w:t>
      </w:r>
      <w:r>
        <w:t>in the</w:t>
      </w:r>
      <w:r>
        <w:rPr>
          <w:spacing w:val="-1"/>
        </w:rPr>
        <w:t xml:space="preserve"> </w:t>
      </w:r>
      <w:r>
        <w:t>Nigerian construction industry.</w:t>
      </w:r>
    </w:p>
    <w:p>
      <w:pPr>
        <w:pStyle w:val="5"/>
        <w:spacing w:line="480" w:lineRule="auto"/>
        <w:ind w:left="120" w:right="318"/>
        <w:jc w:val="both"/>
      </w:pPr>
      <w:r>
        <w:t>Findings from the field survey reveal the mean score for the strategies for motivating worker and</w:t>
      </w:r>
      <w:r>
        <w:rPr>
          <w:spacing w:val="-57"/>
        </w:rPr>
        <w:t xml:space="preserve"> </w:t>
      </w:r>
      <w:r>
        <w:t>improve</w:t>
      </w:r>
      <w:r>
        <w:rPr>
          <w:spacing w:val="1"/>
        </w:rPr>
        <w:t xml:space="preserve"> </w:t>
      </w:r>
      <w:r>
        <w:t>productivity.</w:t>
      </w:r>
      <w:r>
        <w:rPr>
          <w:spacing w:val="1"/>
        </w:rPr>
        <w:t xml:space="preserve"> </w:t>
      </w:r>
      <w:r>
        <w:t>Opportunities</w:t>
      </w:r>
      <w:r>
        <w:rPr>
          <w:spacing w:val="1"/>
        </w:rPr>
        <w:t xml:space="preserve"> </w:t>
      </w:r>
      <w:r>
        <w:t>for</w:t>
      </w:r>
      <w:r>
        <w:rPr>
          <w:spacing w:val="1"/>
        </w:rPr>
        <w:t xml:space="preserve"> </w:t>
      </w:r>
      <w:r>
        <w:t>personal</w:t>
      </w:r>
      <w:r>
        <w:rPr>
          <w:spacing w:val="1"/>
        </w:rPr>
        <w:t xml:space="preserve"> </w:t>
      </w:r>
      <w:r>
        <w:t>development</w:t>
      </w:r>
      <w:r>
        <w:rPr>
          <w:spacing w:val="1"/>
        </w:rPr>
        <w:t xml:space="preserve"> </w:t>
      </w:r>
      <w:r>
        <w:t>and</w:t>
      </w:r>
      <w:r>
        <w:rPr>
          <w:spacing w:val="1"/>
        </w:rPr>
        <w:t xml:space="preserve"> </w:t>
      </w:r>
      <w:r>
        <w:t>housing</w:t>
      </w:r>
      <w:r>
        <w:rPr>
          <w:spacing w:val="1"/>
        </w:rPr>
        <w:t xml:space="preserve"> </w:t>
      </w:r>
      <w:r>
        <w:t>provision</w:t>
      </w:r>
      <w:r>
        <w:rPr>
          <w:spacing w:val="1"/>
        </w:rPr>
        <w:t xml:space="preserve"> </w:t>
      </w:r>
      <w:r>
        <w:t>for</w:t>
      </w:r>
      <w:r>
        <w:rPr>
          <w:spacing w:val="1"/>
        </w:rPr>
        <w:t xml:space="preserve"> </w:t>
      </w:r>
      <w:r>
        <w:t>employee</w:t>
      </w:r>
      <w:r>
        <w:rPr>
          <w:spacing w:val="-1"/>
        </w:rPr>
        <w:t xml:space="preserve"> </w:t>
      </w:r>
      <w:r>
        <w:t>with a</w:t>
      </w:r>
      <w:r>
        <w:rPr>
          <w:spacing w:val="-1"/>
        </w:rPr>
        <w:t xml:space="preserve"> </w:t>
      </w:r>
      <w:r>
        <w:t>mean score</w:t>
      </w:r>
      <w:r>
        <w:rPr>
          <w:spacing w:val="-2"/>
        </w:rPr>
        <w:t xml:space="preserve"> </w:t>
      </w:r>
      <w:r>
        <w:t>of 3.50 are</w:t>
      </w:r>
      <w:r>
        <w:rPr>
          <w:spacing w:val="-2"/>
        </w:rPr>
        <w:t xml:space="preserve"> </w:t>
      </w:r>
      <w:r>
        <w:t>the most significant strategies ranked in the</w:t>
      </w:r>
      <w:r>
        <w:rPr>
          <w:spacing w:val="-1"/>
        </w:rPr>
        <w:t xml:space="preserve"> </w:t>
      </w:r>
      <w:r>
        <w:t>1</w:t>
      </w:r>
      <w:r>
        <w:rPr>
          <w:vertAlign w:val="superscript"/>
        </w:rPr>
        <w:t>st</w:t>
      </w:r>
      <w:r>
        <w:rPr>
          <w:vertAlign w:val="baseline"/>
        </w:rPr>
        <w:t>.</w:t>
      </w:r>
    </w:p>
    <w:p>
      <w:pPr>
        <w:pStyle w:val="5"/>
        <w:spacing w:before="1" w:line="480" w:lineRule="auto"/>
        <w:ind w:left="120" w:right="316" w:firstLine="60"/>
        <w:jc w:val="both"/>
      </w:pPr>
      <w:r>
        <w:rPr>
          <w:spacing w:val="-1"/>
        </w:rPr>
        <w:t>The</w:t>
      </w:r>
      <w:r>
        <w:rPr>
          <w:spacing w:val="-11"/>
        </w:rPr>
        <w:t xml:space="preserve"> </w:t>
      </w:r>
      <w:r>
        <w:t>above</w:t>
      </w:r>
      <w:r>
        <w:rPr>
          <w:spacing w:val="-11"/>
        </w:rPr>
        <w:t xml:space="preserve"> </w:t>
      </w:r>
      <w:r>
        <w:t>correlation</w:t>
      </w:r>
      <w:r>
        <w:rPr>
          <w:spacing w:val="-10"/>
        </w:rPr>
        <w:t xml:space="preserve"> </w:t>
      </w:r>
      <w:r>
        <w:t>study</w:t>
      </w:r>
      <w:r>
        <w:rPr>
          <w:spacing w:val="-15"/>
        </w:rPr>
        <w:t xml:space="preserve"> </w:t>
      </w:r>
      <w:r>
        <w:t>showed</w:t>
      </w:r>
      <w:r>
        <w:rPr>
          <w:spacing w:val="-10"/>
        </w:rPr>
        <w:t xml:space="preserve"> </w:t>
      </w:r>
      <w:r>
        <w:t>a</w:t>
      </w:r>
      <w:r>
        <w:rPr>
          <w:spacing w:val="-9"/>
        </w:rPr>
        <w:t xml:space="preserve"> </w:t>
      </w:r>
      <w:r>
        <w:t>very</w:t>
      </w:r>
      <w:r>
        <w:rPr>
          <w:spacing w:val="-10"/>
        </w:rPr>
        <w:t xml:space="preserve"> </w:t>
      </w:r>
      <w:r>
        <w:t>close</w:t>
      </w:r>
      <w:r>
        <w:rPr>
          <w:spacing w:val="-7"/>
        </w:rPr>
        <w:t xml:space="preserve"> </w:t>
      </w:r>
      <w:r>
        <w:t>relationship</w:t>
      </w:r>
      <w:r>
        <w:rPr>
          <w:spacing w:val="-10"/>
        </w:rPr>
        <w:t xml:space="preserve"> </w:t>
      </w:r>
      <w:r>
        <w:t>between</w:t>
      </w:r>
      <w:r>
        <w:rPr>
          <w:spacing w:val="-8"/>
        </w:rPr>
        <w:t xml:space="preserve"> </w:t>
      </w:r>
      <w:r>
        <w:t>the</w:t>
      </w:r>
      <w:r>
        <w:rPr>
          <w:spacing w:val="-11"/>
        </w:rPr>
        <w:t xml:space="preserve"> </w:t>
      </w:r>
      <w:r>
        <w:t>two</w:t>
      </w:r>
      <w:r>
        <w:rPr>
          <w:spacing w:val="-11"/>
        </w:rPr>
        <w:t xml:space="preserve"> </w:t>
      </w:r>
      <w:r>
        <w:t>variables</w:t>
      </w:r>
      <w:r>
        <w:rPr>
          <w:spacing w:val="-8"/>
        </w:rPr>
        <w:t xml:space="preserve"> </w:t>
      </w:r>
      <w:r>
        <w:t>mid-level</w:t>
      </w:r>
      <w:r>
        <w:rPr>
          <w:spacing w:val="-57"/>
        </w:rPr>
        <w:t xml:space="preserve"> </w:t>
      </w:r>
      <w:r>
        <w:t>staff, low level staff and management staff on the ranking of the motivational factors enhancing</w:t>
      </w:r>
      <w:r>
        <w:rPr>
          <w:spacing w:val="1"/>
        </w:rPr>
        <w:t xml:space="preserve"> </w:t>
      </w:r>
      <w:r>
        <w:t>construction</w:t>
      </w:r>
      <w:r>
        <w:rPr>
          <w:spacing w:val="-1"/>
        </w:rPr>
        <w:t xml:space="preserve"> </w:t>
      </w:r>
      <w:r>
        <w:t>worker’s</w:t>
      </w:r>
      <w:r>
        <w:rPr>
          <w:spacing w:val="-1"/>
        </w:rPr>
        <w:t xml:space="preserve"> </w:t>
      </w:r>
      <w:r>
        <w:t>productivity.</w:t>
      </w:r>
    </w:p>
    <w:p>
      <w:pPr>
        <w:pStyle w:val="2"/>
        <w:spacing w:before="163"/>
        <w:ind w:left="283" w:right="422" w:firstLine="0"/>
        <w:jc w:val="center"/>
      </w:pPr>
      <w:r>
        <w:t>CHAPTER</w:t>
      </w:r>
      <w:r>
        <w:rPr>
          <w:spacing w:val="-3"/>
        </w:rPr>
        <w:t xml:space="preserve"> </w:t>
      </w:r>
      <w:r>
        <w:t>FIVE</w:t>
      </w:r>
    </w:p>
    <w:p>
      <w:pPr>
        <w:pStyle w:val="5"/>
        <w:rPr>
          <w:b/>
        </w:rPr>
      </w:pPr>
    </w:p>
    <w:p>
      <w:pPr>
        <w:pStyle w:val="8"/>
        <w:numPr>
          <w:ilvl w:val="1"/>
          <w:numId w:val="17"/>
        </w:numPr>
        <w:tabs>
          <w:tab w:val="left" w:pos="2280"/>
          <w:tab w:val="left" w:pos="2281"/>
        </w:tabs>
        <w:spacing w:before="0" w:after="0" w:line="240" w:lineRule="auto"/>
        <w:ind w:left="2280" w:right="0" w:hanging="2161"/>
        <w:jc w:val="both"/>
        <w:rPr>
          <w:b/>
          <w:sz w:val="24"/>
        </w:rPr>
      </w:pPr>
      <w:r>
        <w:rPr>
          <w:b/>
          <w:sz w:val="24"/>
        </w:rPr>
        <w:t>CONCLUSION</w:t>
      </w:r>
      <w:r>
        <w:rPr>
          <w:b/>
          <w:spacing w:val="-2"/>
          <w:sz w:val="24"/>
        </w:rPr>
        <w:t xml:space="preserve"> </w:t>
      </w:r>
      <w:r>
        <w:rPr>
          <w:b/>
          <w:sz w:val="24"/>
        </w:rPr>
        <w:t>AND</w:t>
      </w:r>
      <w:r>
        <w:rPr>
          <w:b/>
          <w:spacing w:val="-2"/>
          <w:sz w:val="24"/>
        </w:rPr>
        <w:t xml:space="preserve"> </w:t>
      </w:r>
      <w:r>
        <w:rPr>
          <w:b/>
          <w:sz w:val="24"/>
        </w:rPr>
        <w:t>RECOMMENDATIONS</w:t>
      </w:r>
    </w:p>
    <w:p>
      <w:pPr>
        <w:pStyle w:val="5"/>
        <w:spacing w:before="1"/>
        <w:rPr>
          <w:b/>
        </w:rPr>
      </w:pPr>
    </w:p>
    <w:p>
      <w:pPr>
        <w:pStyle w:val="2"/>
        <w:numPr>
          <w:ilvl w:val="1"/>
          <w:numId w:val="17"/>
        </w:numPr>
        <w:tabs>
          <w:tab w:val="left" w:pos="841"/>
        </w:tabs>
        <w:spacing w:before="0" w:after="0" w:line="240" w:lineRule="auto"/>
        <w:ind w:left="840" w:right="0" w:hanging="721"/>
        <w:jc w:val="both"/>
      </w:pPr>
      <w:r>
        <w:t>Conclusion</w:t>
      </w:r>
    </w:p>
    <w:p>
      <w:pPr>
        <w:pStyle w:val="5"/>
        <w:spacing w:before="6"/>
        <w:rPr>
          <w:b/>
          <w:sz w:val="23"/>
        </w:rPr>
      </w:pPr>
    </w:p>
    <w:p>
      <w:pPr>
        <w:pStyle w:val="5"/>
        <w:spacing w:before="1" w:line="480" w:lineRule="auto"/>
        <w:ind w:left="120" w:right="294"/>
        <w:jc w:val="both"/>
      </w:pPr>
      <w:r>
        <w:t>This study critically appraised the influence of motivation strategies on productivity of building</w:t>
      </w:r>
      <w:r>
        <w:rPr>
          <w:spacing w:val="1"/>
        </w:rPr>
        <w:t xml:space="preserve"> </w:t>
      </w:r>
      <w:r>
        <w:t>firms in Abuja</w:t>
      </w:r>
      <w:r>
        <w:rPr>
          <w:b/>
        </w:rPr>
        <w:t xml:space="preserve">. </w:t>
      </w:r>
      <w:r>
        <w:t>It is concluded based on the results of this report that majority of the respondents</w:t>
      </w:r>
      <w:r>
        <w:rPr>
          <w:spacing w:val="1"/>
        </w:rPr>
        <w:t xml:space="preserve"> </w:t>
      </w:r>
      <w:r>
        <w:t>were male, based on the peculiar structure of the Nigerian building construction industry, while</w:t>
      </w:r>
      <w:r>
        <w:rPr>
          <w:spacing w:val="1"/>
        </w:rPr>
        <w:t xml:space="preserve"> </w:t>
      </w:r>
      <w:r>
        <w:t>females are few in number. Also on the perceived motivation problems confronting construction</w:t>
      </w:r>
      <w:r>
        <w:rPr>
          <w:spacing w:val="1"/>
        </w:rPr>
        <w:t xml:space="preserve"> </w:t>
      </w:r>
      <w:r>
        <w:t>firms</w:t>
      </w:r>
      <w:r>
        <w:rPr>
          <w:spacing w:val="1"/>
        </w:rPr>
        <w:t xml:space="preserve"> </w:t>
      </w:r>
      <w:r>
        <w:t>in</w:t>
      </w:r>
      <w:r>
        <w:rPr>
          <w:spacing w:val="1"/>
        </w:rPr>
        <w:t xml:space="preserve"> </w:t>
      </w:r>
      <w:r>
        <w:t>Abuja</w:t>
      </w:r>
      <w:r>
        <w:rPr>
          <w:spacing w:val="1"/>
        </w:rPr>
        <w:t xml:space="preserve"> </w:t>
      </w:r>
      <w:r>
        <w:t>reveals</w:t>
      </w:r>
      <w:r>
        <w:rPr>
          <w:spacing w:val="1"/>
        </w:rPr>
        <w:t xml:space="preserve"> </w:t>
      </w:r>
      <w:r>
        <w:t>that</w:t>
      </w:r>
      <w:r>
        <w:rPr>
          <w:spacing w:val="1"/>
        </w:rPr>
        <w:t xml:space="preserve"> </w:t>
      </w:r>
      <w:r>
        <w:t>unfairness</w:t>
      </w:r>
      <w:r>
        <w:rPr>
          <w:spacing w:val="1"/>
        </w:rPr>
        <w:t xml:space="preserve"> </w:t>
      </w:r>
      <w:r>
        <w:t>in</w:t>
      </w:r>
      <w:r>
        <w:rPr>
          <w:spacing w:val="1"/>
        </w:rPr>
        <w:t xml:space="preserve"> </w:t>
      </w:r>
      <w:r>
        <w:t>giving</w:t>
      </w:r>
      <w:r>
        <w:rPr>
          <w:spacing w:val="1"/>
        </w:rPr>
        <w:t xml:space="preserve"> </w:t>
      </w:r>
      <w:r>
        <w:t>reward,</w:t>
      </w:r>
      <w:r>
        <w:rPr>
          <w:spacing w:val="1"/>
        </w:rPr>
        <w:t xml:space="preserve"> </w:t>
      </w:r>
      <w:r>
        <w:t>poor</w:t>
      </w:r>
      <w:r>
        <w:rPr>
          <w:spacing w:val="1"/>
        </w:rPr>
        <w:t xml:space="preserve"> </w:t>
      </w:r>
      <w:r>
        <w:t>safety</w:t>
      </w:r>
      <w:r>
        <w:rPr>
          <w:spacing w:val="1"/>
        </w:rPr>
        <w:t xml:space="preserve"> </w:t>
      </w:r>
      <w:r>
        <w:t>measures</w:t>
      </w:r>
      <w:r>
        <w:rPr>
          <w:spacing w:val="1"/>
        </w:rPr>
        <w:t xml:space="preserve"> </w:t>
      </w:r>
      <w:r>
        <w:t>and</w:t>
      </w:r>
      <w:r>
        <w:rPr>
          <w:spacing w:val="1"/>
        </w:rPr>
        <w:t xml:space="preserve"> </w:t>
      </w:r>
      <w:r>
        <w:t>lack</w:t>
      </w:r>
      <w:r>
        <w:rPr>
          <w:spacing w:val="1"/>
        </w:rPr>
        <w:t xml:space="preserve"> </w:t>
      </w:r>
      <w:r>
        <w:t>of</w:t>
      </w:r>
      <w:r>
        <w:rPr>
          <w:spacing w:val="-57"/>
        </w:rPr>
        <w:t xml:space="preserve"> </w:t>
      </w:r>
      <w:r>
        <w:t>appreciation</w:t>
      </w:r>
      <w:r>
        <w:rPr>
          <w:spacing w:val="1"/>
        </w:rPr>
        <w:t xml:space="preserve"> </w:t>
      </w:r>
      <w:r>
        <w:t>for</w:t>
      </w:r>
      <w:r>
        <w:rPr>
          <w:spacing w:val="1"/>
        </w:rPr>
        <w:t xml:space="preserve"> </w:t>
      </w:r>
      <w:r>
        <w:t>job</w:t>
      </w:r>
      <w:r>
        <w:rPr>
          <w:spacing w:val="1"/>
        </w:rPr>
        <w:t xml:space="preserve"> </w:t>
      </w:r>
      <w:r>
        <w:t>well</w:t>
      </w:r>
      <w:r>
        <w:rPr>
          <w:spacing w:val="1"/>
        </w:rPr>
        <w:t xml:space="preserve"> </w:t>
      </w:r>
      <w:r>
        <w:t>done</w:t>
      </w:r>
      <w:r>
        <w:rPr>
          <w:spacing w:val="1"/>
        </w:rPr>
        <w:t xml:space="preserve"> </w:t>
      </w:r>
      <w:r>
        <w:t>were</w:t>
      </w:r>
      <w:r>
        <w:rPr>
          <w:spacing w:val="1"/>
        </w:rPr>
        <w:t xml:space="preserve"> </w:t>
      </w:r>
      <w:r>
        <w:t>the</w:t>
      </w:r>
      <w:r>
        <w:rPr>
          <w:spacing w:val="1"/>
        </w:rPr>
        <w:t xml:space="preserve"> </w:t>
      </w:r>
      <w:r>
        <w:t>most</w:t>
      </w:r>
      <w:r>
        <w:rPr>
          <w:spacing w:val="1"/>
        </w:rPr>
        <w:t xml:space="preserve"> </w:t>
      </w:r>
      <w:r>
        <w:t>overall</w:t>
      </w:r>
      <w:r>
        <w:rPr>
          <w:spacing w:val="1"/>
        </w:rPr>
        <w:t xml:space="preserve"> </w:t>
      </w:r>
      <w:r>
        <w:t>significant</w:t>
      </w:r>
      <w:r>
        <w:rPr>
          <w:spacing w:val="1"/>
        </w:rPr>
        <w:t xml:space="preserve"> </w:t>
      </w:r>
      <w:r>
        <w:t>problems</w:t>
      </w:r>
      <w:r>
        <w:rPr>
          <w:spacing w:val="1"/>
        </w:rPr>
        <w:t xml:space="preserve"> </w:t>
      </w:r>
      <w:r>
        <w:t>confronting</w:t>
      </w:r>
      <w:r>
        <w:rPr>
          <w:spacing w:val="1"/>
        </w:rPr>
        <w:t xml:space="preserve"> </w:t>
      </w:r>
      <w:r>
        <w:t>the</w:t>
      </w:r>
      <w:r>
        <w:rPr>
          <w:spacing w:val="1"/>
        </w:rPr>
        <w:t xml:space="preserve"> </w:t>
      </w:r>
      <w:r>
        <w:rPr>
          <w:spacing w:val="-1"/>
        </w:rPr>
        <w:t>respondents</w:t>
      </w:r>
      <w:r>
        <w:rPr>
          <w:spacing w:val="-14"/>
        </w:rPr>
        <w:t xml:space="preserve"> </w:t>
      </w:r>
      <w:r>
        <w:t>in</w:t>
      </w:r>
      <w:r>
        <w:rPr>
          <w:spacing w:val="-14"/>
        </w:rPr>
        <w:t xml:space="preserve"> </w:t>
      </w:r>
      <w:r>
        <w:t>the</w:t>
      </w:r>
      <w:r>
        <w:rPr>
          <w:spacing w:val="-14"/>
        </w:rPr>
        <w:t xml:space="preserve"> </w:t>
      </w:r>
      <w:r>
        <w:t>study</w:t>
      </w:r>
      <w:r>
        <w:rPr>
          <w:spacing w:val="-17"/>
        </w:rPr>
        <w:t xml:space="preserve"> </w:t>
      </w:r>
      <w:r>
        <w:t>area.</w:t>
      </w:r>
      <w:r>
        <w:rPr>
          <w:spacing w:val="-14"/>
        </w:rPr>
        <w:t xml:space="preserve"> </w:t>
      </w:r>
      <w:r>
        <w:t>The</w:t>
      </w:r>
      <w:r>
        <w:rPr>
          <w:spacing w:val="-15"/>
        </w:rPr>
        <w:t xml:space="preserve"> </w:t>
      </w:r>
      <w:r>
        <w:t>findings</w:t>
      </w:r>
      <w:r>
        <w:rPr>
          <w:spacing w:val="-15"/>
        </w:rPr>
        <w:t xml:space="preserve"> </w:t>
      </w:r>
      <w:r>
        <w:t>based</w:t>
      </w:r>
      <w:r>
        <w:rPr>
          <w:spacing w:val="-14"/>
        </w:rPr>
        <w:t xml:space="preserve"> </w:t>
      </w:r>
      <w:r>
        <w:t>on</w:t>
      </w:r>
      <w:r>
        <w:rPr>
          <w:spacing w:val="-15"/>
        </w:rPr>
        <w:t xml:space="preserve"> </w:t>
      </w:r>
      <w:r>
        <w:t>the</w:t>
      </w:r>
      <w:r>
        <w:rPr>
          <w:spacing w:val="-15"/>
        </w:rPr>
        <w:t xml:space="preserve"> </w:t>
      </w:r>
      <w:r>
        <w:t>overall</w:t>
      </w:r>
      <w:r>
        <w:rPr>
          <w:spacing w:val="-13"/>
        </w:rPr>
        <w:t xml:space="preserve"> </w:t>
      </w:r>
      <w:r>
        <w:t>ranking</w:t>
      </w:r>
      <w:r>
        <w:rPr>
          <w:spacing w:val="-17"/>
        </w:rPr>
        <w:t xml:space="preserve"> </w:t>
      </w:r>
      <w:r>
        <w:t>of</w:t>
      </w:r>
      <w:r>
        <w:rPr>
          <w:spacing w:val="-16"/>
        </w:rPr>
        <w:t xml:space="preserve"> </w:t>
      </w:r>
      <w:r>
        <w:t>the</w:t>
      </w:r>
      <w:r>
        <w:rPr>
          <w:spacing w:val="-15"/>
        </w:rPr>
        <w:t xml:space="preserve"> </w:t>
      </w:r>
      <w:r>
        <w:t>respondents</w:t>
      </w:r>
      <w:r>
        <w:rPr>
          <w:spacing w:val="-14"/>
        </w:rPr>
        <w:t xml:space="preserve"> </w:t>
      </w:r>
      <w:r>
        <w:t>revealed</w:t>
      </w:r>
      <w:r>
        <w:rPr>
          <w:spacing w:val="-57"/>
        </w:rPr>
        <w:t xml:space="preserve"> </w:t>
      </w:r>
      <w:r>
        <w:t>that good work environment that is working conducive environment in terms of management and</w:t>
      </w:r>
      <w:r>
        <w:rPr>
          <w:spacing w:val="-57"/>
        </w:rPr>
        <w:t xml:space="preserve"> </w:t>
      </w:r>
      <w:r>
        <w:t>facilities</w:t>
      </w:r>
      <w:r>
        <w:rPr>
          <w:spacing w:val="-10"/>
        </w:rPr>
        <w:t xml:space="preserve"> </w:t>
      </w:r>
      <w:r>
        <w:t>is</w:t>
      </w:r>
      <w:r>
        <w:rPr>
          <w:spacing w:val="-9"/>
        </w:rPr>
        <w:t xml:space="preserve"> </w:t>
      </w:r>
      <w:r>
        <w:t>the</w:t>
      </w:r>
      <w:r>
        <w:rPr>
          <w:spacing w:val="-10"/>
        </w:rPr>
        <w:t xml:space="preserve"> </w:t>
      </w:r>
      <w:r>
        <w:t>most</w:t>
      </w:r>
      <w:r>
        <w:rPr>
          <w:spacing w:val="-9"/>
        </w:rPr>
        <w:t xml:space="preserve"> </w:t>
      </w:r>
      <w:r>
        <w:t>important</w:t>
      </w:r>
      <w:r>
        <w:rPr>
          <w:spacing w:val="-9"/>
        </w:rPr>
        <w:t xml:space="preserve"> </w:t>
      </w:r>
      <w:r>
        <w:t>factor</w:t>
      </w:r>
      <w:r>
        <w:rPr>
          <w:spacing w:val="-10"/>
        </w:rPr>
        <w:t xml:space="preserve"> </w:t>
      </w:r>
      <w:r>
        <w:t>that</w:t>
      </w:r>
      <w:r>
        <w:rPr>
          <w:spacing w:val="-9"/>
        </w:rPr>
        <w:t xml:space="preserve"> </w:t>
      </w:r>
      <w:r>
        <w:t>can</w:t>
      </w:r>
      <w:r>
        <w:rPr>
          <w:spacing w:val="-10"/>
        </w:rPr>
        <w:t xml:space="preserve"> </w:t>
      </w:r>
      <w:r>
        <w:t>enhances</w:t>
      </w:r>
      <w:r>
        <w:rPr>
          <w:spacing w:val="-10"/>
        </w:rPr>
        <w:t xml:space="preserve"> </w:t>
      </w:r>
      <w:r>
        <w:t>workers’</w:t>
      </w:r>
      <w:r>
        <w:rPr>
          <w:spacing w:val="-11"/>
        </w:rPr>
        <w:t xml:space="preserve"> </w:t>
      </w:r>
      <w:r>
        <w:t>productivity.</w:t>
      </w:r>
      <w:r>
        <w:rPr>
          <w:spacing w:val="-7"/>
        </w:rPr>
        <w:t xml:space="preserve"> </w:t>
      </w:r>
      <w:r>
        <w:t>Good</w:t>
      </w:r>
      <w:r>
        <w:rPr>
          <w:spacing w:val="-10"/>
        </w:rPr>
        <w:t xml:space="preserve"> </w:t>
      </w:r>
      <w:r>
        <w:t>salary,</w:t>
      </w:r>
      <w:r>
        <w:rPr>
          <w:spacing w:val="-10"/>
        </w:rPr>
        <w:t xml:space="preserve"> </w:t>
      </w:r>
      <w:r>
        <w:t>bonus,</w:t>
      </w:r>
    </w:p>
    <w:p>
      <w:pPr>
        <w:spacing w:after="0" w:line="480" w:lineRule="auto"/>
        <w:jc w:val="both"/>
        <w:sectPr>
          <w:pgSz w:w="12240" w:h="15840"/>
          <w:pgMar w:top="1360" w:right="1120" w:bottom="280" w:left="1320" w:header="720" w:footer="720" w:gutter="0"/>
          <w:cols w:space="720" w:num="1"/>
        </w:sectPr>
      </w:pPr>
    </w:p>
    <w:p>
      <w:pPr>
        <w:pStyle w:val="5"/>
        <w:spacing w:before="72" w:line="480" w:lineRule="auto"/>
        <w:ind w:left="120" w:right="297"/>
        <w:jc w:val="both"/>
      </w:pPr>
      <w:r>
        <w:t>recognition by authority and appreciation all falls within the first five factors that enhances firm’s</w:t>
      </w:r>
      <w:r>
        <w:rPr>
          <w:spacing w:val="-57"/>
        </w:rPr>
        <w:t xml:space="preserve"> </w:t>
      </w:r>
      <w:r>
        <w:t>productivity.</w:t>
      </w:r>
      <w:r>
        <w:rPr>
          <w:spacing w:val="1"/>
        </w:rPr>
        <w:t xml:space="preserve"> </w:t>
      </w:r>
      <w:r>
        <w:t>Motivation factors should be granted a right of position in building construction by</w:t>
      </w:r>
      <w:r>
        <w:rPr>
          <w:spacing w:val="-57"/>
        </w:rPr>
        <w:t xml:space="preserve"> </w:t>
      </w:r>
      <w:r>
        <w:t>mid-level employees, low-level staff, and management staff in order to achieve higher efficiency,</w:t>
      </w:r>
      <w:r>
        <w:rPr>
          <w:spacing w:val="-57"/>
        </w:rPr>
        <w:t xml:space="preserve"> </w:t>
      </w:r>
      <w:r>
        <w:t>which would contribute to a greater contribution to the nation's Gross Domestic Product and also</w:t>
      </w:r>
      <w:r>
        <w:rPr>
          <w:spacing w:val="1"/>
        </w:rPr>
        <w:t xml:space="preserve"> </w:t>
      </w:r>
      <w:r>
        <w:t>improves</w:t>
      </w:r>
      <w:r>
        <w:rPr>
          <w:spacing w:val="-2"/>
        </w:rPr>
        <w:t xml:space="preserve"> </w:t>
      </w:r>
      <w:r>
        <w:t>the worker’s</w:t>
      </w:r>
      <w:r>
        <w:rPr>
          <w:spacing w:val="-1"/>
        </w:rPr>
        <w:t xml:space="preserve"> </w:t>
      </w:r>
      <w:r>
        <w:t>performance</w:t>
      </w:r>
      <w:r>
        <w:rPr>
          <w:spacing w:val="-1"/>
        </w:rPr>
        <w:t xml:space="preserve"> </w:t>
      </w:r>
      <w:r>
        <w:t>and</w:t>
      </w:r>
      <w:r>
        <w:rPr>
          <w:spacing w:val="2"/>
        </w:rPr>
        <w:t xml:space="preserve"> </w:t>
      </w:r>
      <w:r>
        <w:t>general</w:t>
      </w:r>
      <w:r>
        <w:rPr>
          <w:spacing w:val="-1"/>
        </w:rPr>
        <w:t xml:space="preserve"> </w:t>
      </w:r>
      <w:r>
        <w:t>wellbeing.</w:t>
      </w:r>
    </w:p>
    <w:p>
      <w:pPr>
        <w:pStyle w:val="2"/>
        <w:numPr>
          <w:ilvl w:val="1"/>
          <w:numId w:val="17"/>
        </w:numPr>
        <w:tabs>
          <w:tab w:val="left" w:pos="841"/>
        </w:tabs>
        <w:spacing w:before="7" w:after="0" w:line="240" w:lineRule="auto"/>
        <w:ind w:left="840" w:right="0" w:hanging="721"/>
        <w:jc w:val="both"/>
      </w:pPr>
      <w:r>
        <w:t>Recommendations from</w:t>
      </w:r>
      <w:r>
        <w:rPr>
          <w:spacing w:val="-2"/>
        </w:rPr>
        <w:t xml:space="preserve"> </w:t>
      </w:r>
      <w:r>
        <w:t>the</w:t>
      </w:r>
      <w:r>
        <w:rPr>
          <w:spacing w:val="-2"/>
        </w:rPr>
        <w:t xml:space="preserve"> </w:t>
      </w:r>
      <w:r>
        <w:t>study</w:t>
      </w:r>
    </w:p>
    <w:p>
      <w:pPr>
        <w:pStyle w:val="5"/>
        <w:rPr>
          <w:b/>
          <w:sz w:val="26"/>
        </w:rPr>
      </w:pPr>
    </w:p>
    <w:p>
      <w:pPr>
        <w:pStyle w:val="5"/>
        <w:spacing w:before="172"/>
        <w:ind w:left="120"/>
        <w:jc w:val="both"/>
      </w:pPr>
      <w:r>
        <w:t>In</w:t>
      </w:r>
      <w:r>
        <w:rPr>
          <w:spacing w:val="-1"/>
        </w:rPr>
        <w:t xml:space="preserve"> </w:t>
      </w:r>
      <w:r>
        <w:t>view</w:t>
      </w:r>
      <w:r>
        <w:rPr>
          <w:spacing w:val="-1"/>
        </w:rPr>
        <w:t xml:space="preserve"> </w:t>
      </w:r>
      <w:r>
        <w:t>of</w:t>
      </w:r>
      <w:r>
        <w:rPr>
          <w:spacing w:val="-3"/>
        </w:rPr>
        <w:t xml:space="preserve"> </w:t>
      </w:r>
      <w:r>
        <w:t>the conclusion</w:t>
      </w:r>
      <w:r>
        <w:rPr>
          <w:spacing w:val="-1"/>
        </w:rPr>
        <w:t xml:space="preserve"> </w:t>
      </w:r>
      <w:r>
        <w:t>of</w:t>
      </w:r>
      <w:r>
        <w:rPr>
          <w:spacing w:val="-2"/>
        </w:rPr>
        <w:t xml:space="preserve"> </w:t>
      </w:r>
      <w:r>
        <w:t>the</w:t>
      </w:r>
      <w:r>
        <w:rPr>
          <w:spacing w:val="-1"/>
        </w:rPr>
        <w:t xml:space="preserve"> </w:t>
      </w:r>
      <w:r>
        <w:t>study,</w:t>
      </w:r>
      <w:r>
        <w:rPr>
          <w:spacing w:val="-1"/>
        </w:rPr>
        <w:t xml:space="preserve"> </w:t>
      </w:r>
      <w:r>
        <w:t>the following</w:t>
      </w:r>
      <w:r>
        <w:rPr>
          <w:spacing w:val="-4"/>
        </w:rPr>
        <w:t xml:space="preserve"> </w:t>
      </w:r>
      <w:r>
        <w:t>recommendations are</w:t>
      </w:r>
      <w:r>
        <w:rPr>
          <w:spacing w:val="-1"/>
        </w:rPr>
        <w:t xml:space="preserve"> </w:t>
      </w:r>
      <w:r>
        <w:t>made:</w:t>
      </w:r>
    </w:p>
    <w:p>
      <w:pPr>
        <w:pStyle w:val="5"/>
        <w:spacing w:before="10"/>
        <w:rPr>
          <w:sz w:val="20"/>
        </w:rPr>
      </w:pPr>
    </w:p>
    <w:p>
      <w:pPr>
        <w:pStyle w:val="8"/>
        <w:numPr>
          <w:ilvl w:val="2"/>
          <w:numId w:val="17"/>
        </w:numPr>
        <w:tabs>
          <w:tab w:val="left" w:pos="1201"/>
        </w:tabs>
        <w:spacing w:before="1" w:after="0" w:line="480" w:lineRule="auto"/>
        <w:ind w:left="1200" w:right="321" w:hanging="720"/>
        <w:jc w:val="both"/>
        <w:rPr>
          <w:sz w:val="24"/>
        </w:rPr>
      </w:pPr>
      <w:r>
        <w:rPr>
          <w:sz w:val="24"/>
        </w:rPr>
        <w:t>The various firms should give their workers opportunities for personal development</w:t>
      </w:r>
      <w:r>
        <w:rPr>
          <w:spacing w:val="1"/>
          <w:sz w:val="24"/>
        </w:rPr>
        <w:t xml:space="preserve"> </w:t>
      </w:r>
      <w:r>
        <w:rPr>
          <w:sz w:val="24"/>
        </w:rPr>
        <w:t>such</w:t>
      </w:r>
      <w:r>
        <w:rPr>
          <w:spacing w:val="-1"/>
          <w:sz w:val="24"/>
        </w:rPr>
        <w:t xml:space="preserve"> </w:t>
      </w:r>
      <w:r>
        <w:rPr>
          <w:sz w:val="24"/>
        </w:rPr>
        <w:t>as sponsoring</w:t>
      </w:r>
      <w:r>
        <w:rPr>
          <w:spacing w:val="-3"/>
          <w:sz w:val="24"/>
        </w:rPr>
        <w:t xml:space="preserve"> </w:t>
      </w:r>
      <w:r>
        <w:rPr>
          <w:sz w:val="24"/>
        </w:rPr>
        <w:t>them</w:t>
      </w:r>
      <w:r>
        <w:rPr>
          <w:spacing w:val="2"/>
          <w:sz w:val="24"/>
        </w:rPr>
        <w:t xml:space="preserve"> </w:t>
      </w:r>
      <w:r>
        <w:rPr>
          <w:sz w:val="24"/>
        </w:rPr>
        <w:t>for</w:t>
      </w:r>
      <w:r>
        <w:rPr>
          <w:spacing w:val="-2"/>
          <w:sz w:val="24"/>
        </w:rPr>
        <w:t xml:space="preserve"> </w:t>
      </w:r>
      <w:r>
        <w:rPr>
          <w:sz w:val="24"/>
        </w:rPr>
        <w:t>conferences and seminar.</w:t>
      </w:r>
    </w:p>
    <w:p>
      <w:pPr>
        <w:pStyle w:val="8"/>
        <w:numPr>
          <w:ilvl w:val="2"/>
          <w:numId w:val="17"/>
        </w:numPr>
        <w:tabs>
          <w:tab w:val="left" w:pos="1201"/>
        </w:tabs>
        <w:spacing w:before="0" w:after="0" w:line="480" w:lineRule="auto"/>
        <w:ind w:left="1200" w:right="322" w:hanging="720"/>
        <w:jc w:val="both"/>
        <w:rPr>
          <w:sz w:val="24"/>
        </w:rPr>
      </w:pPr>
      <w:r>
        <w:rPr>
          <w:sz w:val="24"/>
        </w:rPr>
        <w:t>Provision</w:t>
      </w:r>
      <w:r>
        <w:rPr>
          <w:spacing w:val="-6"/>
          <w:sz w:val="24"/>
        </w:rPr>
        <w:t xml:space="preserve"> </w:t>
      </w:r>
      <w:r>
        <w:rPr>
          <w:sz w:val="24"/>
        </w:rPr>
        <w:t>should</w:t>
      </w:r>
      <w:r>
        <w:rPr>
          <w:spacing w:val="-5"/>
          <w:sz w:val="24"/>
        </w:rPr>
        <w:t xml:space="preserve"> </w:t>
      </w:r>
      <w:r>
        <w:rPr>
          <w:sz w:val="24"/>
        </w:rPr>
        <w:t>be</w:t>
      </w:r>
      <w:r>
        <w:rPr>
          <w:spacing w:val="-6"/>
          <w:sz w:val="24"/>
        </w:rPr>
        <w:t xml:space="preserve"> </w:t>
      </w:r>
      <w:r>
        <w:rPr>
          <w:sz w:val="24"/>
        </w:rPr>
        <w:t>made</w:t>
      </w:r>
      <w:r>
        <w:rPr>
          <w:spacing w:val="-7"/>
          <w:sz w:val="24"/>
        </w:rPr>
        <w:t xml:space="preserve"> </w:t>
      </w:r>
      <w:r>
        <w:rPr>
          <w:sz w:val="24"/>
        </w:rPr>
        <w:t>by</w:t>
      </w:r>
      <w:r>
        <w:rPr>
          <w:spacing w:val="-10"/>
          <w:sz w:val="24"/>
        </w:rPr>
        <w:t xml:space="preserve"> </w:t>
      </w:r>
      <w:r>
        <w:rPr>
          <w:sz w:val="24"/>
        </w:rPr>
        <w:t>the</w:t>
      </w:r>
      <w:r>
        <w:rPr>
          <w:spacing w:val="-6"/>
          <w:sz w:val="24"/>
        </w:rPr>
        <w:t xml:space="preserve"> </w:t>
      </w:r>
      <w:r>
        <w:rPr>
          <w:sz w:val="24"/>
        </w:rPr>
        <w:t>management</w:t>
      </w:r>
      <w:r>
        <w:rPr>
          <w:spacing w:val="-3"/>
          <w:sz w:val="24"/>
        </w:rPr>
        <w:t xml:space="preserve"> </w:t>
      </w:r>
      <w:r>
        <w:rPr>
          <w:sz w:val="24"/>
        </w:rPr>
        <w:t>for</w:t>
      </w:r>
      <w:r>
        <w:rPr>
          <w:spacing w:val="-4"/>
          <w:sz w:val="24"/>
        </w:rPr>
        <w:t xml:space="preserve"> </w:t>
      </w:r>
      <w:r>
        <w:rPr>
          <w:sz w:val="24"/>
        </w:rPr>
        <w:t>better</w:t>
      </w:r>
      <w:r>
        <w:rPr>
          <w:spacing w:val="-6"/>
          <w:sz w:val="24"/>
        </w:rPr>
        <w:t xml:space="preserve"> </w:t>
      </w:r>
      <w:r>
        <w:rPr>
          <w:sz w:val="24"/>
        </w:rPr>
        <w:t>health</w:t>
      </w:r>
      <w:r>
        <w:rPr>
          <w:spacing w:val="-5"/>
          <w:sz w:val="24"/>
        </w:rPr>
        <w:t xml:space="preserve"> </w:t>
      </w:r>
      <w:r>
        <w:rPr>
          <w:sz w:val="24"/>
        </w:rPr>
        <w:t>insurance</w:t>
      </w:r>
      <w:r>
        <w:rPr>
          <w:spacing w:val="-6"/>
          <w:sz w:val="24"/>
        </w:rPr>
        <w:t xml:space="preserve"> </w:t>
      </w:r>
      <w:r>
        <w:rPr>
          <w:sz w:val="24"/>
        </w:rPr>
        <w:t>for</w:t>
      </w:r>
      <w:r>
        <w:rPr>
          <w:spacing w:val="-6"/>
          <w:sz w:val="24"/>
        </w:rPr>
        <w:t xml:space="preserve"> </w:t>
      </w:r>
      <w:r>
        <w:rPr>
          <w:sz w:val="24"/>
        </w:rPr>
        <w:t>employee</w:t>
      </w:r>
      <w:r>
        <w:rPr>
          <w:spacing w:val="-58"/>
          <w:sz w:val="24"/>
        </w:rPr>
        <w:t xml:space="preserve"> </w:t>
      </w:r>
      <w:r>
        <w:rPr>
          <w:sz w:val="24"/>
        </w:rPr>
        <w:t>family</w:t>
      </w:r>
    </w:p>
    <w:p>
      <w:pPr>
        <w:pStyle w:val="8"/>
        <w:numPr>
          <w:ilvl w:val="2"/>
          <w:numId w:val="17"/>
        </w:numPr>
        <w:tabs>
          <w:tab w:val="left" w:pos="1201"/>
        </w:tabs>
        <w:spacing w:before="0" w:after="0" w:line="480" w:lineRule="auto"/>
        <w:ind w:left="1200" w:right="324" w:hanging="720"/>
        <w:jc w:val="both"/>
        <w:rPr>
          <w:sz w:val="24"/>
        </w:rPr>
      </w:pPr>
      <w:r>
        <w:rPr>
          <w:sz w:val="24"/>
        </w:rPr>
        <w:t>A better reward system should be implemented which includes increase in salary;</w:t>
      </w:r>
      <w:r>
        <w:rPr>
          <w:spacing w:val="1"/>
          <w:sz w:val="24"/>
        </w:rPr>
        <w:t xml:space="preserve"> </w:t>
      </w:r>
      <w:r>
        <w:rPr>
          <w:sz w:val="24"/>
        </w:rPr>
        <w:t>promotion, holiday and overtime with pay. This will definitely motivate and increase</w:t>
      </w:r>
      <w:r>
        <w:rPr>
          <w:spacing w:val="1"/>
          <w:sz w:val="24"/>
        </w:rPr>
        <w:t xml:space="preserve"> </w:t>
      </w:r>
      <w:r>
        <w:rPr>
          <w:sz w:val="24"/>
        </w:rPr>
        <w:t>their</w:t>
      </w:r>
      <w:r>
        <w:rPr>
          <w:spacing w:val="-2"/>
          <w:sz w:val="24"/>
        </w:rPr>
        <w:t xml:space="preserve"> </w:t>
      </w:r>
      <w:r>
        <w:rPr>
          <w:sz w:val="24"/>
        </w:rPr>
        <w:t>performance</w:t>
      </w:r>
      <w:r>
        <w:rPr>
          <w:spacing w:val="-1"/>
          <w:sz w:val="24"/>
        </w:rPr>
        <w:t xml:space="preserve"> </w:t>
      </w:r>
      <w:r>
        <w:rPr>
          <w:sz w:val="24"/>
        </w:rPr>
        <w:t>of the workers.</w:t>
      </w:r>
    </w:p>
    <w:p>
      <w:pPr>
        <w:pStyle w:val="8"/>
        <w:numPr>
          <w:ilvl w:val="2"/>
          <w:numId w:val="17"/>
        </w:numPr>
        <w:tabs>
          <w:tab w:val="left" w:pos="1201"/>
        </w:tabs>
        <w:spacing w:before="0" w:after="0" w:line="480" w:lineRule="auto"/>
        <w:ind w:left="1200" w:right="315" w:hanging="720"/>
        <w:jc w:val="both"/>
        <w:rPr>
          <w:sz w:val="24"/>
        </w:rPr>
      </w:pPr>
      <w:r>
        <w:rPr>
          <w:sz w:val="24"/>
        </w:rPr>
        <w:t>Workers should be given the opportunity to contribute their ideas to the affairs of the</w:t>
      </w:r>
      <w:r>
        <w:rPr>
          <w:spacing w:val="1"/>
          <w:sz w:val="24"/>
        </w:rPr>
        <w:t xml:space="preserve"> </w:t>
      </w:r>
      <w:r>
        <w:rPr>
          <w:sz w:val="24"/>
        </w:rPr>
        <w:t>firm as this will boost their self-esteem and as a result lead to increase in level of</w:t>
      </w:r>
      <w:r>
        <w:rPr>
          <w:spacing w:val="1"/>
          <w:sz w:val="24"/>
        </w:rPr>
        <w:t xml:space="preserve"> </w:t>
      </w:r>
      <w:r>
        <w:rPr>
          <w:sz w:val="24"/>
        </w:rPr>
        <w:t>productivity.</w:t>
      </w:r>
    </w:p>
    <w:p>
      <w:pPr>
        <w:pStyle w:val="2"/>
        <w:numPr>
          <w:ilvl w:val="1"/>
          <w:numId w:val="17"/>
        </w:numPr>
        <w:tabs>
          <w:tab w:val="left" w:pos="840"/>
          <w:tab w:val="left" w:pos="841"/>
        </w:tabs>
        <w:spacing w:before="5" w:after="0" w:line="240" w:lineRule="auto"/>
        <w:ind w:left="840" w:right="0" w:hanging="721"/>
        <w:jc w:val="left"/>
      </w:pPr>
      <w:r>
        <w:t>Contribution</w:t>
      </w:r>
      <w:r>
        <w:rPr>
          <w:spacing w:val="-2"/>
        </w:rPr>
        <w:t xml:space="preserve"> </w:t>
      </w:r>
      <w:r>
        <w:t>to</w:t>
      </w:r>
      <w:r>
        <w:rPr>
          <w:spacing w:val="-2"/>
        </w:rPr>
        <w:t xml:space="preserve"> </w:t>
      </w:r>
      <w:r>
        <w:t>Knowledge</w:t>
      </w:r>
    </w:p>
    <w:p>
      <w:pPr>
        <w:pStyle w:val="5"/>
        <w:spacing w:before="7"/>
        <w:rPr>
          <w:b/>
          <w:sz w:val="23"/>
        </w:rPr>
      </w:pPr>
    </w:p>
    <w:p>
      <w:pPr>
        <w:pStyle w:val="5"/>
        <w:spacing w:line="480" w:lineRule="auto"/>
        <w:ind w:left="120" w:right="316"/>
      </w:pPr>
      <w:r>
        <w:t>The</w:t>
      </w:r>
      <w:r>
        <w:rPr>
          <w:spacing w:val="9"/>
        </w:rPr>
        <w:t xml:space="preserve"> </w:t>
      </w:r>
      <w:r>
        <w:t>findings</w:t>
      </w:r>
      <w:r>
        <w:rPr>
          <w:spacing w:val="11"/>
        </w:rPr>
        <w:t xml:space="preserve"> </w:t>
      </w:r>
      <w:r>
        <w:t>of</w:t>
      </w:r>
      <w:r>
        <w:rPr>
          <w:spacing w:val="10"/>
        </w:rPr>
        <w:t xml:space="preserve"> </w:t>
      </w:r>
      <w:r>
        <w:t>this</w:t>
      </w:r>
      <w:r>
        <w:rPr>
          <w:spacing w:val="11"/>
        </w:rPr>
        <w:t xml:space="preserve"> </w:t>
      </w:r>
      <w:r>
        <w:t>study</w:t>
      </w:r>
      <w:r>
        <w:rPr>
          <w:spacing w:val="10"/>
        </w:rPr>
        <w:t xml:space="preserve"> </w:t>
      </w:r>
      <w:r>
        <w:t>have</w:t>
      </w:r>
      <w:r>
        <w:rPr>
          <w:spacing w:val="9"/>
        </w:rPr>
        <w:t xml:space="preserve"> </w:t>
      </w:r>
      <w:r>
        <w:t>made</w:t>
      </w:r>
      <w:r>
        <w:rPr>
          <w:spacing w:val="9"/>
        </w:rPr>
        <w:t xml:space="preserve"> </w:t>
      </w:r>
      <w:r>
        <w:t>the</w:t>
      </w:r>
      <w:r>
        <w:rPr>
          <w:spacing w:val="10"/>
        </w:rPr>
        <w:t xml:space="preserve"> </w:t>
      </w:r>
      <w:r>
        <w:t>following</w:t>
      </w:r>
      <w:r>
        <w:rPr>
          <w:spacing w:val="8"/>
        </w:rPr>
        <w:t xml:space="preserve"> </w:t>
      </w:r>
      <w:r>
        <w:t>significant</w:t>
      </w:r>
      <w:r>
        <w:rPr>
          <w:spacing w:val="12"/>
        </w:rPr>
        <w:t xml:space="preserve"> </w:t>
      </w:r>
      <w:r>
        <w:t>impact</w:t>
      </w:r>
      <w:r>
        <w:rPr>
          <w:spacing w:val="11"/>
        </w:rPr>
        <w:t xml:space="preserve"> </w:t>
      </w:r>
      <w:r>
        <w:t>in</w:t>
      </w:r>
      <w:r>
        <w:rPr>
          <w:spacing w:val="11"/>
        </w:rPr>
        <w:t xml:space="preserve"> </w:t>
      </w:r>
      <w:r>
        <w:t>the</w:t>
      </w:r>
      <w:r>
        <w:rPr>
          <w:spacing w:val="10"/>
        </w:rPr>
        <w:t xml:space="preserve"> </w:t>
      </w:r>
      <w:r>
        <w:t>research</w:t>
      </w:r>
      <w:r>
        <w:rPr>
          <w:spacing w:val="10"/>
        </w:rPr>
        <w:t xml:space="preserve"> </w:t>
      </w:r>
      <w:r>
        <w:t>domain</w:t>
      </w:r>
      <w:r>
        <w:rPr>
          <w:spacing w:val="11"/>
        </w:rPr>
        <w:t xml:space="preserve"> </w:t>
      </w:r>
      <w:r>
        <w:t>of</w:t>
      </w:r>
      <w:r>
        <w:rPr>
          <w:spacing w:val="-57"/>
        </w:rPr>
        <w:t xml:space="preserve"> </w:t>
      </w:r>
      <w:r>
        <w:t>motivation</w:t>
      </w:r>
      <w:r>
        <w:rPr>
          <w:spacing w:val="-1"/>
        </w:rPr>
        <w:t xml:space="preserve"> </w:t>
      </w:r>
      <w:r>
        <w:t>at work places in the</w:t>
      </w:r>
      <w:r>
        <w:rPr>
          <w:spacing w:val="-1"/>
        </w:rPr>
        <w:t xml:space="preserve"> </w:t>
      </w:r>
      <w:r>
        <w:t>construction industry:</w:t>
      </w:r>
    </w:p>
    <w:p>
      <w:pPr>
        <w:pStyle w:val="2"/>
        <w:spacing w:before="5"/>
        <w:ind w:left="120" w:firstLine="0"/>
        <w:jc w:val="left"/>
      </w:pPr>
      <w:r>
        <w:t>To</w:t>
      </w:r>
      <w:r>
        <w:rPr>
          <w:spacing w:val="-1"/>
        </w:rPr>
        <w:t xml:space="preserve"> </w:t>
      </w:r>
      <w:r>
        <w:t>workers:</w:t>
      </w:r>
    </w:p>
    <w:p>
      <w:pPr>
        <w:pStyle w:val="5"/>
        <w:spacing w:before="7"/>
        <w:rPr>
          <w:b/>
          <w:sz w:val="23"/>
        </w:rPr>
      </w:pPr>
    </w:p>
    <w:p>
      <w:pPr>
        <w:pStyle w:val="5"/>
        <w:spacing w:line="477" w:lineRule="auto"/>
        <w:ind w:left="120" w:right="314"/>
      </w:pPr>
      <w:r>
        <w:t>Identifying</w:t>
      </w:r>
      <w:r>
        <w:rPr>
          <w:spacing w:val="-7"/>
        </w:rPr>
        <w:t xml:space="preserve"> </w:t>
      </w:r>
      <w:r>
        <w:t>factors</w:t>
      </w:r>
      <w:r>
        <w:rPr>
          <w:spacing w:val="-4"/>
        </w:rPr>
        <w:t xml:space="preserve"> </w:t>
      </w:r>
      <w:r>
        <w:t>that</w:t>
      </w:r>
      <w:r>
        <w:rPr>
          <w:spacing w:val="-4"/>
        </w:rPr>
        <w:t xml:space="preserve"> </w:t>
      </w:r>
      <w:r>
        <w:t>impact</w:t>
      </w:r>
      <w:r>
        <w:rPr>
          <w:spacing w:val="-3"/>
        </w:rPr>
        <w:t xml:space="preserve"> </w:t>
      </w:r>
      <w:r>
        <w:t>labor</w:t>
      </w:r>
      <w:r>
        <w:rPr>
          <w:spacing w:val="-5"/>
        </w:rPr>
        <w:t xml:space="preserve"> </w:t>
      </w:r>
      <w:r>
        <w:t>efficiency</w:t>
      </w:r>
      <w:r>
        <w:rPr>
          <w:spacing w:val="-11"/>
        </w:rPr>
        <w:t xml:space="preserve"> </w:t>
      </w:r>
      <w:r>
        <w:t>in</w:t>
      </w:r>
      <w:r>
        <w:rPr>
          <w:spacing w:val="-1"/>
        </w:rPr>
        <w:t xml:space="preserve"> </w:t>
      </w:r>
      <w:r>
        <w:t>a</w:t>
      </w:r>
      <w:r>
        <w:rPr>
          <w:spacing w:val="-5"/>
        </w:rPr>
        <w:t xml:space="preserve"> </w:t>
      </w:r>
      <w:r>
        <w:t>construction</w:t>
      </w:r>
      <w:r>
        <w:rPr>
          <w:spacing w:val="-4"/>
        </w:rPr>
        <w:t xml:space="preserve"> </w:t>
      </w:r>
      <w:r>
        <w:t>business</w:t>
      </w:r>
      <w:r>
        <w:rPr>
          <w:spacing w:val="-3"/>
        </w:rPr>
        <w:t xml:space="preserve"> </w:t>
      </w:r>
      <w:r>
        <w:t>will</w:t>
      </w:r>
      <w:r>
        <w:rPr>
          <w:spacing w:val="-3"/>
        </w:rPr>
        <w:t xml:space="preserve"> </w:t>
      </w:r>
      <w:r>
        <w:t>ensure</w:t>
      </w:r>
      <w:r>
        <w:rPr>
          <w:spacing w:val="-5"/>
        </w:rPr>
        <w:t xml:space="preserve"> </w:t>
      </w:r>
      <w:r>
        <w:t>good</w:t>
      </w:r>
      <w:r>
        <w:rPr>
          <w:spacing w:val="-4"/>
        </w:rPr>
        <w:t xml:space="preserve"> </w:t>
      </w:r>
      <w:r>
        <w:t>quality</w:t>
      </w:r>
      <w:r>
        <w:rPr>
          <w:spacing w:val="-57"/>
        </w:rPr>
        <w:t xml:space="preserve"> </w:t>
      </w:r>
      <w:r>
        <w:t>and</w:t>
      </w:r>
      <w:r>
        <w:rPr>
          <w:spacing w:val="-1"/>
        </w:rPr>
        <w:t xml:space="preserve"> </w:t>
      </w:r>
      <w:r>
        <w:t>productivity.</w:t>
      </w:r>
    </w:p>
    <w:p>
      <w:pPr>
        <w:spacing w:after="0" w:line="477" w:lineRule="auto"/>
        <w:sectPr>
          <w:pgSz w:w="12240" w:h="15840"/>
          <w:pgMar w:top="1360" w:right="1120" w:bottom="280" w:left="1320" w:header="720" w:footer="720" w:gutter="0"/>
          <w:cols w:space="720" w:num="1"/>
        </w:sectPr>
      </w:pPr>
    </w:p>
    <w:p>
      <w:pPr>
        <w:pStyle w:val="2"/>
        <w:spacing w:before="76"/>
        <w:ind w:left="120" w:firstLine="0"/>
      </w:pPr>
      <w:r>
        <w:t>To</w:t>
      </w:r>
      <w:r>
        <w:rPr>
          <w:spacing w:val="-2"/>
        </w:rPr>
        <w:t xml:space="preserve"> </w:t>
      </w:r>
      <w:r>
        <w:t>academic</w:t>
      </w:r>
      <w:r>
        <w:rPr>
          <w:spacing w:val="-3"/>
        </w:rPr>
        <w:t xml:space="preserve"> </w:t>
      </w:r>
      <w:r>
        <w:t>environment:</w:t>
      </w:r>
    </w:p>
    <w:p>
      <w:pPr>
        <w:pStyle w:val="5"/>
        <w:spacing w:before="7"/>
        <w:rPr>
          <w:b/>
          <w:sz w:val="23"/>
        </w:rPr>
      </w:pPr>
    </w:p>
    <w:p>
      <w:pPr>
        <w:pStyle w:val="5"/>
        <w:spacing w:before="1" w:line="480" w:lineRule="auto"/>
        <w:ind w:left="120" w:right="312"/>
        <w:jc w:val="both"/>
      </w:pPr>
      <w:r>
        <w:t>The research's findings and recommendations will open a door, leading to academic awareness</w:t>
      </w:r>
      <w:r>
        <w:rPr>
          <w:spacing w:val="1"/>
        </w:rPr>
        <w:t xml:space="preserve"> </w:t>
      </w:r>
      <w:r>
        <w:t>and</w:t>
      </w:r>
      <w:r>
        <w:rPr>
          <w:spacing w:val="-11"/>
        </w:rPr>
        <w:t xml:space="preserve"> </w:t>
      </w:r>
      <w:r>
        <w:t>future</w:t>
      </w:r>
      <w:r>
        <w:rPr>
          <w:spacing w:val="-12"/>
        </w:rPr>
        <w:t xml:space="preserve"> </w:t>
      </w:r>
      <w:r>
        <w:t>research</w:t>
      </w:r>
      <w:r>
        <w:rPr>
          <w:spacing w:val="-10"/>
        </w:rPr>
        <w:t xml:space="preserve"> </w:t>
      </w:r>
      <w:r>
        <w:t>on</w:t>
      </w:r>
      <w:r>
        <w:rPr>
          <w:spacing w:val="-11"/>
        </w:rPr>
        <w:t xml:space="preserve"> </w:t>
      </w:r>
      <w:r>
        <w:t>the</w:t>
      </w:r>
      <w:r>
        <w:rPr>
          <w:spacing w:val="-8"/>
        </w:rPr>
        <w:t xml:space="preserve"> </w:t>
      </w:r>
      <w:r>
        <w:t>causes</w:t>
      </w:r>
      <w:r>
        <w:rPr>
          <w:spacing w:val="-9"/>
        </w:rPr>
        <w:t xml:space="preserve"> </w:t>
      </w:r>
      <w:r>
        <w:t>of</w:t>
      </w:r>
      <w:r>
        <w:rPr>
          <w:spacing w:val="-12"/>
        </w:rPr>
        <w:t xml:space="preserve"> </w:t>
      </w:r>
      <w:r>
        <w:t>lack</w:t>
      </w:r>
      <w:r>
        <w:rPr>
          <w:spacing w:val="-10"/>
        </w:rPr>
        <w:t xml:space="preserve"> </w:t>
      </w:r>
      <w:r>
        <w:t>of</w:t>
      </w:r>
      <w:r>
        <w:rPr>
          <w:spacing w:val="-12"/>
        </w:rPr>
        <w:t xml:space="preserve"> </w:t>
      </w:r>
      <w:r>
        <w:t>motivation</w:t>
      </w:r>
      <w:r>
        <w:rPr>
          <w:spacing w:val="-10"/>
        </w:rPr>
        <w:t xml:space="preserve"> </w:t>
      </w:r>
      <w:r>
        <w:t>and</w:t>
      </w:r>
      <w:r>
        <w:rPr>
          <w:spacing w:val="-11"/>
        </w:rPr>
        <w:t xml:space="preserve"> </w:t>
      </w:r>
      <w:r>
        <w:t>strategies</w:t>
      </w:r>
      <w:r>
        <w:rPr>
          <w:spacing w:val="-11"/>
        </w:rPr>
        <w:t xml:space="preserve"> </w:t>
      </w:r>
      <w:r>
        <w:t>to</w:t>
      </w:r>
      <w:r>
        <w:rPr>
          <w:spacing w:val="-8"/>
        </w:rPr>
        <w:t xml:space="preserve"> </w:t>
      </w:r>
      <w:r>
        <w:t>enhance</w:t>
      </w:r>
      <w:r>
        <w:rPr>
          <w:spacing w:val="-12"/>
        </w:rPr>
        <w:t xml:space="preserve"> </w:t>
      </w:r>
      <w:r>
        <w:t>labor</w:t>
      </w:r>
      <w:r>
        <w:rPr>
          <w:spacing w:val="-11"/>
        </w:rPr>
        <w:t xml:space="preserve"> </w:t>
      </w:r>
      <w:r>
        <w:t>productivity</w:t>
      </w:r>
      <w:r>
        <w:rPr>
          <w:spacing w:val="-58"/>
        </w:rPr>
        <w:t xml:space="preserve"> </w:t>
      </w:r>
      <w:r>
        <w:t>in</w:t>
      </w:r>
      <w:r>
        <w:rPr>
          <w:spacing w:val="-1"/>
        </w:rPr>
        <w:t xml:space="preserve"> </w:t>
      </w:r>
      <w:r>
        <w:t>building</w:t>
      </w:r>
      <w:r>
        <w:rPr>
          <w:spacing w:val="-3"/>
        </w:rPr>
        <w:t xml:space="preserve"> </w:t>
      </w:r>
      <w:r>
        <w:t>construction firms.</w:t>
      </w:r>
    </w:p>
    <w:p>
      <w:pPr>
        <w:pStyle w:val="2"/>
        <w:numPr>
          <w:ilvl w:val="1"/>
          <w:numId w:val="17"/>
        </w:numPr>
        <w:tabs>
          <w:tab w:val="left" w:pos="481"/>
        </w:tabs>
        <w:spacing w:before="5" w:after="0" w:line="240" w:lineRule="auto"/>
        <w:ind w:left="480" w:right="0" w:hanging="361"/>
        <w:jc w:val="both"/>
      </w:pPr>
      <w:r>
        <w:t>Areas</w:t>
      </w:r>
      <w:r>
        <w:rPr>
          <w:spacing w:val="-2"/>
        </w:rPr>
        <w:t xml:space="preserve"> </w:t>
      </w:r>
      <w:r>
        <w:t>for</w:t>
      </w:r>
      <w:r>
        <w:rPr>
          <w:spacing w:val="-1"/>
        </w:rPr>
        <w:t xml:space="preserve"> </w:t>
      </w:r>
      <w:r>
        <w:t>Further</w:t>
      </w:r>
      <w:r>
        <w:rPr>
          <w:spacing w:val="-3"/>
        </w:rPr>
        <w:t xml:space="preserve"> </w:t>
      </w:r>
      <w:r>
        <w:t>Studies</w:t>
      </w:r>
    </w:p>
    <w:p>
      <w:pPr>
        <w:pStyle w:val="5"/>
        <w:spacing w:before="6"/>
        <w:rPr>
          <w:b/>
          <w:sz w:val="23"/>
        </w:rPr>
      </w:pPr>
    </w:p>
    <w:p>
      <w:pPr>
        <w:pStyle w:val="5"/>
        <w:spacing w:line="480" w:lineRule="auto"/>
        <w:ind w:left="120" w:right="320"/>
        <w:jc w:val="both"/>
      </w:pPr>
      <w:r>
        <w:t>In</w:t>
      </w:r>
      <w:r>
        <w:rPr>
          <w:spacing w:val="-6"/>
        </w:rPr>
        <w:t xml:space="preserve"> </w:t>
      </w:r>
      <w:r>
        <w:t>view</w:t>
      </w:r>
      <w:r>
        <w:rPr>
          <w:spacing w:val="-6"/>
        </w:rPr>
        <w:t xml:space="preserve"> </w:t>
      </w:r>
      <w:r>
        <w:t>of</w:t>
      </w:r>
      <w:r>
        <w:rPr>
          <w:spacing w:val="-7"/>
        </w:rPr>
        <w:t xml:space="preserve"> </w:t>
      </w:r>
      <w:r>
        <w:t>the</w:t>
      </w:r>
      <w:r>
        <w:rPr>
          <w:spacing w:val="-6"/>
        </w:rPr>
        <w:t xml:space="preserve"> </w:t>
      </w:r>
      <w:r>
        <w:t>limitations</w:t>
      </w:r>
      <w:r>
        <w:rPr>
          <w:spacing w:val="-8"/>
        </w:rPr>
        <w:t xml:space="preserve"> </w:t>
      </w:r>
      <w:r>
        <w:t>of</w:t>
      </w:r>
      <w:r>
        <w:rPr>
          <w:spacing w:val="-6"/>
        </w:rPr>
        <w:t xml:space="preserve"> </w:t>
      </w:r>
      <w:r>
        <w:t>this</w:t>
      </w:r>
      <w:r>
        <w:rPr>
          <w:spacing w:val="-6"/>
        </w:rPr>
        <w:t xml:space="preserve"> </w:t>
      </w:r>
      <w:r>
        <w:t>study,</w:t>
      </w:r>
      <w:r>
        <w:rPr>
          <w:spacing w:val="-5"/>
        </w:rPr>
        <w:t xml:space="preserve"> </w:t>
      </w:r>
      <w:r>
        <w:t>the</w:t>
      </w:r>
      <w:r>
        <w:rPr>
          <w:spacing w:val="-4"/>
        </w:rPr>
        <w:t xml:space="preserve"> </w:t>
      </w:r>
      <w:r>
        <w:t>following</w:t>
      </w:r>
      <w:r>
        <w:rPr>
          <w:spacing w:val="-5"/>
        </w:rPr>
        <w:t xml:space="preserve"> </w:t>
      </w:r>
      <w:r>
        <w:t>areas</w:t>
      </w:r>
      <w:r>
        <w:rPr>
          <w:spacing w:val="-6"/>
        </w:rPr>
        <w:t xml:space="preserve"> </w:t>
      </w:r>
      <w:r>
        <w:t>can</w:t>
      </w:r>
      <w:r>
        <w:rPr>
          <w:spacing w:val="-3"/>
        </w:rPr>
        <w:t xml:space="preserve"> </w:t>
      </w:r>
      <w:r>
        <w:t>be</w:t>
      </w:r>
      <w:r>
        <w:rPr>
          <w:spacing w:val="-7"/>
        </w:rPr>
        <w:t xml:space="preserve"> </w:t>
      </w:r>
      <w:r>
        <w:t>researched</w:t>
      </w:r>
      <w:r>
        <w:rPr>
          <w:spacing w:val="-5"/>
        </w:rPr>
        <w:t xml:space="preserve"> </w:t>
      </w:r>
      <w:r>
        <w:t>in</w:t>
      </w:r>
      <w:r>
        <w:rPr>
          <w:spacing w:val="-6"/>
        </w:rPr>
        <w:t xml:space="preserve"> </w:t>
      </w:r>
      <w:r>
        <w:t>the</w:t>
      </w:r>
      <w:r>
        <w:rPr>
          <w:spacing w:val="-6"/>
        </w:rPr>
        <w:t xml:space="preserve"> </w:t>
      </w:r>
      <w:r>
        <w:t>nearest</w:t>
      </w:r>
      <w:r>
        <w:rPr>
          <w:spacing w:val="-6"/>
        </w:rPr>
        <w:t xml:space="preserve"> </w:t>
      </w:r>
      <w:r>
        <w:t>future:</w:t>
      </w:r>
      <w:r>
        <w:rPr>
          <w:spacing w:val="-57"/>
        </w:rPr>
        <w:t xml:space="preserve"> </w:t>
      </w:r>
      <w:r>
        <w:t>The</w:t>
      </w:r>
      <w:r>
        <w:rPr>
          <w:spacing w:val="-3"/>
        </w:rPr>
        <w:t xml:space="preserve"> </w:t>
      </w:r>
      <w:r>
        <w:t>effect of</w:t>
      </w:r>
      <w:r>
        <w:rPr>
          <w:spacing w:val="1"/>
        </w:rPr>
        <w:t xml:space="preserve"> </w:t>
      </w:r>
      <w:r>
        <w:t>employees’ motivation on organizational</w:t>
      </w:r>
      <w:r>
        <w:rPr>
          <w:spacing w:val="-1"/>
        </w:rPr>
        <w:t xml:space="preserve"> </w:t>
      </w:r>
      <w:r>
        <w:t>performance.</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3"/>
        <w:rPr>
          <w:sz w:val="36"/>
        </w:rPr>
      </w:pPr>
    </w:p>
    <w:p>
      <w:pPr>
        <w:pStyle w:val="2"/>
        <w:ind w:left="973" w:right="1170" w:firstLine="0"/>
        <w:jc w:val="center"/>
      </w:pPr>
      <w:r>
        <w:t>REFERENCES</w:t>
      </w:r>
    </w:p>
    <w:p>
      <w:pPr>
        <w:pStyle w:val="5"/>
        <w:spacing w:before="4"/>
        <w:rPr>
          <w:b/>
          <w:sz w:val="27"/>
        </w:rPr>
      </w:pPr>
    </w:p>
    <w:p>
      <w:pPr>
        <w:pStyle w:val="5"/>
        <w:spacing w:line="259" w:lineRule="auto"/>
        <w:ind w:left="840" w:right="318" w:hanging="720"/>
        <w:jc w:val="both"/>
      </w:pPr>
      <w:r>
        <w:t>Abdullah,</w:t>
      </w:r>
      <w:r>
        <w:rPr>
          <w:spacing w:val="-12"/>
        </w:rPr>
        <w:t xml:space="preserve"> </w:t>
      </w:r>
      <w:r>
        <w:t>A.,</w:t>
      </w:r>
      <w:r>
        <w:rPr>
          <w:spacing w:val="-12"/>
        </w:rPr>
        <w:t xml:space="preserve"> </w:t>
      </w:r>
      <w:r>
        <w:t>Bilau,</w:t>
      </w:r>
      <w:r>
        <w:rPr>
          <w:spacing w:val="-11"/>
        </w:rPr>
        <w:t xml:space="preserve"> </w:t>
      </w:r>
      <w:r>
        <w:t>A.</w:t>
      </w:r>
      <w:r>
        <w:rPr>
          <w:spacing w:val="-12"/>
        </w:rPr>
        <w:t xml:space="preserve"> </w:t>
      </w:r>
      <w:r>
        <w:t>A.,</w:t>
      </w:r>
      <w:r>
        <w:rPr>
          <w:spacing w:val="-12"/>
        </w:rPr>
        <w:t xml:space="preserve"> </w:t>
      </w:r>
      <w:r>
        <w:t>Enegbuma,</w:t>
      </w:r>
      <w:r>
        <w:rPr>
          <w:spacing w:val="-12"/>
        </w:rPr>
        <w:t xml:space="preserve"> </w:t>
      </w:r>
      <w:r>
        <w:t>W.</w:t>
      </w:r>
      <w:r>
        <w:rPr>
          <w:spacing w:val="-8"/>
        </w:rPr>
        <w:t xml:space="preserve"> </w:t>
      </w:r>
      <w:r>
        <w:t>I.,</w:t>
      </w:r>
      <w:r>
        <w:rPr>
          <w:spacing w:val="-11"/>
        </w:rPr>
        <w:t xml:space="preserve"> </w:t>
      </w:r>
      <w:r>
        <w:t>Ajagbe,</w:t>
      </w:r>
      <w:r>
        <w:rPr>
          <w:spacing w:val="-11"/>
        </w:rPr>
        <w:t xml:space="preserve"> </w:t>
      </w:r>
      <w:r>
        <w:t>A.</w:t>
      </w:r>
      <w:r>
        <w:rPr>
          <w:spacing w:val="-12"/>
        </w:rPr>
        <w:t xml:space="preserve"> </w:t>
      </w:r>
      <w:r>
        <w:t>M.,</w:t>
      </w:r>
      <w:r>
        <w:rPr>
          <w:spacing w:val="-11"/>
        </w:rPr>
        <w:t xml:space="preserve"> </w:t>
      </w:r>
      <w:r>
        <w:t>Ali,</w:t>
      </w:r>
      <w:r>
        <w:rPr>
          <w:spacing w:val="-11"/>
        </w:rPr>
        <w:t xml:space="preserve"> </w:t>
      </w:r>
      <w:r>
        <w:t>K.</w:t>
      </w:r>
      <w:r>
        <w:rPr>
          <w:spacing w:val="-11"/>
        </w:rPr>
        <w:t xml:space="preserve"> </w:t>
      </w:r>
      <w:r>
        <w:t>N.,</w:t>
      </w:r>
      <w:r>
        <w:rPr>
          <w:spacing w:val="-12"/>
        </w:rPr>
        <w:t xml:space="preserve"> </w:t>
      </w:r>
      <w:r>
        <w:t>and</w:t>
      </w:r>
      <w:r>
        <w:rPr>
          <w:spacing w:val="-13"/>
        </w:rPr>
        <w:t xml:space="preserve"> </w:t>
      </w:r>
      <w:r>
        <w:t>Bustani,</w:t>
      </w:r>
      <w:r>
        <w:rPr>
          <w:spacing w:val="-11"/>
        </w:rPr>
        <w:t xml:space="preserve"> </w:t>
      </w:r>
      <w:r>
        <w:t>S.</w:t>
      </w:r>
      <w:r>
        <w:rPr>
          <w:spacing w:val="-11"/>
        </w:rPr>
        <w:t xml:space="preserve"> </w:t>
      </w:r>
      <w:r>
        <w:t>A.,</w:t>
      </w:r>
      <w:r>
        <w:rPr>
          <w:spacing w:val="-12"/>
        </w:rPr>
        <w:t xml:space="preserve"> </w:t>
      </w:r>
      <w:r>
        <w:t>(2011).</w:t>
      </w:r>
      <w:r>
        <w:rPr>
          <w:spacing w:val="-57"/>
        </w:rPr>
        <w:t xml:space="preserve"> </w:t>
      </w:r>
      <w:r>
        <w:t>Small and medium sized construction firms job satisfaction and performance</w:t>
      </w:r>
      <w:r>
        <w:rPr>
          <w:spacing w:val="61"/>
        </w:rPr>
        <w:t xml:space="preserve"> </w:t>
      </w:r>
      <w:r>
        <w:t>evaluation</w:t>
      </w:r>
      <w:r>
        <w:rPr>
          <w:spacing w:val="-57"/>
        </w:rPr>
        <w:t xml:space="preserve"> </w:t>
      </w:r>
      <w:r>
        <w:t>in</w:t>
      </w:r>
      <w:r>
        <w:rPr>
          <w:spacing w:val="-1"/>
        </w:rPr>
        <w:t xml:space="preserve"> </w:t>
      </w:r>
      <w:r>
        <w:t xml:space="preserve">Nigeria. </w:t>
      </w:r>
      <w:r>
        <w:rPr>
          <w:i/>
        </w:rPr>
        <w:t>Journal of Sociology</w:t>
      </w:r>
      <w:r>
        <w:t>, 4 (5);</w:t>
      </w:r>
      <w:r>
        <w:rPr>
          <w:spacing w:val="-1"/>
        </w:rPr>
        <w:t xml:space="preserve"> </w:t>
      </w:r>
      <w:r>
        <w:t>500-530</w:t>
      </w:r>
    </w:p>
    <w:p>
      <w:pPr>
        <w:pStyle w:val="5"/>
        <w:rPr>
          <w:sz w:val="26"/>
        </w:rPr>
      </w:pPr>
    </w:p>
    <w:p>
      <w:pPr>
        <w:pStyle w:val="5"/>
        <w:spacing w:line="259" w:lineRule="auto"/>
        <w:ind w:left="840" w:right="317" w:hanging="720"/>
        <w:jc w:val="both"/>
      </w:pPr>
      <w:r>
        <w:t>Abinbola, A. (2016). Causes of Federal Projects Abandonment across Nigeria. Premium Times.</w:t>
      </w:r>
      <w:r>
        <w:rPr>
          <w:spacing w:val="1"/>
        </w:rPr>
        <w:t xml:space="preserve"> </w:t>
      </w:r>
      <w:r>
        <w:fldChar w:fldCharType="begin"/>
      </w:r>
      <w:r>
        <w:instrText xml:space="preserve"> HYPERLINK "http://www.Premiumtimes.com.ng/" \h </w:instrText>
      </w:r>
      <w:r>
        <w:fldChar w:fldCharType="separate"/>
      </w:r>
      <w:r>
        <w:t>http://www.Premiumtimes.com.ng</w:t>
      </w:r>
      <w:r>
        <w:rPr>
          <w:spacing w:val="-1"/>
        </w:rPr>
        <w:t xml:space="preserve"> </w:t>
      </w:r>
      <w:r>
        <w:rPr>
          <w:spacing w:val="-1"/>
        </w:rPr>
        <w:fldChar w:fldCharType="end"/>
      </w:r>
      <w:r>
        <w:t>3</w:t>
      </w:r>
      <w:r>
        <w:rPr>
          <w:vertAlign w:val="superscript"/>
        </w:rPr>
        <w:t>RD</w:t>
      </w:r>
      <w:r>
        <w:rPr>
          <w:spacing w:val="-1"/>
          <w:vertAlign w:val="baseline"/>
        </w:rPr>
        <w:t xml:space="preserve"> </w:t>
      </w:r>
      <w:r>
        <w:rPr>
          <w:vertAlign w:val="baseline"/>
        </w:rPr>
        <w:t>August, 2019.</w:t>
      </w:r>
    </w:p>
    <w:p>
      <w:pPr>
        <w:pStyle w:val="5"/>
        <w:spacing w:before="9"/>
        <w:rPr>
          <w:sz w:val="25"/>
        </w:rPr>
      </w:pPr>
    </w:p>
    <w:p>
      <w:pPr>
        <w:pStyle w:val="5"/>
        <w:spacing w:line="259" w:lineRule="auto"/>
        <w:ind w:left="840" w:right="318" w:hanging="720"/>
        <w:jc w:val="both"/>
      </w:pPr>
      <w:r>
        <w:t>Abiodun, J.O. (2010). The Challenges of Growth and Development in Metropolitan Lagos.</w:t>
      </w:r>
      <w:r>
        <w:rPr>
          <w:spacing w:val="1"/>
        </w:rPr>
        <w:t xml:space="preserve"> </w:t>
      </w:r>
      <w:r>
        <w:t>Retrieved</w:t>
      </w:r>
      <w:r>
        <w:rPr>
          <w:spacing w:val="-11"/>
        </w:rPr>
        <w:t xml:space="preserve"> </w:t>
      </w:r>
      <w:r>
        <w:t>from</w:t>
      </w:r>
      <w:r>
        <w:rPr>
          <w:spacing w:val="-10"/>
        </w:rPr>
        <w:t xml:space="preserve"> </w:t>
      </w:r>
      <w:r>
        <w:fldChar w:fldCharType="begin"/>
      </w:r>
      <w:r>
        <w:instrText xml:space="preserve"> HYPERLINK "http://Unu.edu/" \h </w:instrText>
      </w:r>
      <w:r>
        <w:fldChar w:fldCharType="separate"/>
      </w:r>
      <w:r>
        <w:t>http://Unu.edu</w:t>
      </w:r>
      <w:r>
        <w:rPr>
          <w:spacing w:val="-10"/>
        </w:rPr>
        <w:t xml:space="preserve"> </w:t>
      </w:r>
      <w:r>
        <w:rPr>
          <w:spacing w:val="-10"/>
        </w:rPr>
        <w:fldChar w:fldCharType="end"/>
      </w:r>
      <w:r>
        <w:t>on</w:t>
      </w:r>
      <w:r>
        <w:rPr>
          <w:spacing w:val="-11"/>
        </w:rPr>
        <w:t xml:space="preserve"> </w:t>
      </w:r>
      <w:r>
        <w:t>25-11-2014.</w:t>
      </w:r>
      <w:r>
        <w:rPr>
          <w:spacing w:val="-8"/>
        </w:rPr>
        <w:t xml:space="preserve"> </w:t>
      </w:r>
      <w:r>
        <w:rPr>
          <w:i/>
        </w:rPr>
        <w:t>Journal</w:t>
      </w:r>
      <w:r>
        <w:rPr>
          <w:i/>
          <w:spacing w:val="-10"/>
        </w:rPr>
        <w:t xml:space="preserve"> </w:t>
      </w:r>
      <w:r>
        <w:rPr>
          <w:i/>
        </w:rPr>
        <w:t>of</w:t>
      </w:r>
      <w:r>
        <w:rPr>
          <w:i/>
          <w:spacing w:val="-11"/>
        </w:rPr>
        <w:t xml:space="preserve"> </w:t>
      </w:r>
      <w:r>
        <w:rPr>
          <w:i/>
        </w:rPr>
        <w:t>business</w:t>
      </w:r>
      <w:r>
        <w:rPr>
          <w:i/>
          <w:spacing w:val="-10"/>
        </w:rPr>
        <w:t xml:space="preserve"> </w:t>
      </w:r>
      <w:r>
        <w:rPr>
          <w:i/>
        </w:rPr>
        <w:t>and</w:t>
      </w:r>
      <w:r>
        <w:rPr>
          <w:i/>
          <w:spacing w:val="-10"/>
        </w:rPr>
        <w:t xml:space="preserve"> </w:t>
      </w:r>
      <w:r>
        <w:rPr>
          <w:i/>
        </w:rPr>
        <w:t>management</w:t>
      </w:r>
      <w:r>
        <w:rPr>
          <w:i/>
          <w:spacing w:val="-8"/>
        </w:rPr>
        <w:t xml:space="preserve"> </w:t>
      </w:r>
      <w:r>
        <w:t>18(9),</w:t>
      </w:r>
      <w:r>
        <w:rPr>
          <w:spacing w:val="-57"/>
        </w:rPr>
        <w:t xml:space="preserve"> </w:t>
      </w:r>
      <w:r>
        <w:t>21-26</w:t>
      </w:r>
    </w:p>
    <w:p>
      <w:pPr>
        <w:pStyle w:val="5"/>
        <w:spacing w:before="9"/>
        <w:rPr>
          <w:sz w:val="25"/>
        </w:rPr>
      </w:pPr>
    </w:p>
    <w:p>
      <w:pPr>
        <w:pStyle w:val="5"/>
        <w:spacing w:line="259" w:lineRule="auto"/>
        <w:ind w:left="840" w:right="327" w:hanging="720"/>
        <w:jc w:val="both"/>
      </w:pPr>
      <w:r>
        <w:t>Adebisi, M.O. (1995). Productivity as a Function of Incentive Systems: A Study of an Industrial</w:t>
      </w:r>
      <w:r>
        <w:rPr>
          <w:spacing w:val="1"/>
        </w:rPr>
        <w:t xml:space="preserve"> </w:t>
      </w:r>
      <w:r>
        <w:t>Establishment</w:t>
      </w:r>
      <w:r>
        <w:rPr>
          <w:spacing w:val="-1"/>
        </w:rPr>
        <w:t xml:space="preserve"> </w:t>
      </w:r>
      <w:r>
        <w:t>in</w:t>
      </w:r>
      <w:r>
        <w:rPr>
          <w:spacing w:val="2"/>
        </w:rPr>
        <w:t xml:space="preserve"> </w:t>
      </w:r>
      <w:r>
        <w:t>Lagos.</w:t>
      </w:r>
      <w:r>
        <w:rPr>
          <w:spacing w:val="1"/>
        </w:rPr>
        <w:t xml:space="preserve"> </w:t>
      </w:r>
      <w:r>
        <w:rPr>
          <w:i/>
        </w:rPr>
        <w:t>Ilorin</w:t>
      </w:r>
      <w:r>
        <w:rPr>
          <w:i/>
          <w:spacing w:val="-1"/>
        </w:rPr>
        <w:t xml:space="preserve"> </w:t>
      </w:r>
      <w:r>
        <w:rPr>
          <w:i/>
        </w:rPr>
        <w:t>Journal of Sociology</w:t>
      </w:r>
      <w:r>
        <w:t>,</w:t>
      </w:r>
      <w:r>
        <w:rPr>
          <w:spacing w:val="-1"/>
        </w:rPr>
        <w:t xml:space="preserve"> </w:t>
      </w:r>
      <w:r>
        <w:t>1 (2);</w:t>
      </w:r>
      <w:r>
        <w:rPr>
          <w:spacing w:val="-1"/>
        </w:rPr>
        <w:t xml:space="preserve"> </w:t>
      </w:r>
      <w:r>
        <w:t>135-146.</w:t>
      </w:r>
    </w:p>
    <w:p>
      <w:pPr>
        <w:pStyle w:val="5"/>
        <w:rPr>
          <w:sz w:val="26"/>
        </w:rPr>
      </w:pPr>
    </w:p>
    <w:p>
      <w:pPr>
        <w:pStyle w:val="5"/>
        <w:spacing w:before="1" w:line="259" w:lineRule="auto"/>
        <w:ind w:left="840" w:right="322" w:hanging="720"/>
        <w:jc w:val="both"/>
      </w:pPr>
      <w:r>
        <w:t>Adjei,</w:t>
      </w:r>
      <w:r>
        <w:rPr>
          <w:spacing w:val="-9"/>
        </w:rPr>
        <w:t xml:space="preserve"> </w:t>
      </w:r>
      <w:r>
        <w:t>E.A.</w:t>
      </w:r>
      <w:r>
        <w:rPr>
          <w:spacing w:val="-9"/>
        </w:rPr>
        <w:t xml:space="preserve"> </w:t>
      </w:r>
      <w:r>
        <w:t>(2009).</w:t>
      </w:r>
      <w:r>
        <w:rPr>
          <w:spacing w:val="-10"/>
        </w:rPr>
        <w:t xml:space="preserve"> </w:t>
      </w:r>
      <w:r>
        <w:t>Motivational</w:t>
      </w:r>
      <w:r>
        <w:rPr>
          <w:spacing w:val="-7"/>
        </w:rPr>
        <w:t xml:space="preserve"> </w:t>
      </w:r>
      <w:r>
        <w:t>Strategies</w:t>
      </w:r>
      <w:r>
        <w:rPr>
          <w:spacing w:val="-10"/>
        </w:rPr>
        <w:t xml:space="preserve"> </w:t>
      </w:r>
      <w:r>
        <w:t>to</w:t>
      </w:r>
      <w:r>
        <w:rPr>
          <w:spacing w:val="-6"/>
        </w:rPr>
        <w:t xml:space="preserve"> </w:t>
      </w:r>
      <w:r>
        <w:t>Improve</w:t>
      </w:r>
      <w:r>
        <w:rPr>
          <w:spacing w:val="-11"/>
        </w:rPr>
        <w:t xml:space="preserve"> </w:t>
      </w:r>
      <w:r>
        <w:t>Productivity</w:t>
      </w:r>
      <w:r>
        <w:rPr>
          <w:spacing w:val="-11"/>
        </w:rPr>
        <w:t xml:space="preserve"> </w:t>
      </w:r>
      <w:r>
        <w:t>in</w:t>
      </w:r>
      <w:r>
        <w:rPr>
          <w:spacing w:val="-8"/>
        </w:rPr>
        <w:t xml:space="preserve"> </w:t>
      </w:r>
      <w:r>
        <w:t>the</w:t>
      </w:r>
      <w:r>
        <w:rPr>
          <w:spacing w:val="-8"/>
        </w:rPr>
        <w:t xml:space="preserve"> </w:t>
      </w:r>
      <w:r>
        <w:t>Construction</w:t>
      </w:r>
      <w:r>
        <w:rPr>
          <w:spacing w:val="-6"/>
        </w:rPr>
        <w:t xml:space="preserve"> </w:t>
      </w:r>
      <w:r>
        <w:t>Industries</w:t>
      </w:r>
      <w:r>
        <w:rPr>
          <w:spacing w:val="-58"/>
        </w:rPr>
        <w:t xml:space="preserve"> </w:t>
      </w:r>
      <w:r>
        <w:t>in Ghana. An unpublished M.Sc. Thesis of the Department of Building Technology,</w:t>
      </w:r>
      <w:r>
        <w:rPr>
          <w:spacing w:val="1"/>
        </w:rPr>
        <w:t xml:space="preserve"> </w:t>
      </w:r>
      <w:r>
        <w:t>Kwame</w:t>
      </w:r>
      <w:r>
        <w:rPr>
          <w:spacing w:val="-1"/>
        </w:rPr>
        <w:t xml:space="preserve"> </w:t>
      </w:r>
      <w:r>
        <w:t>Nkrumah University</w:t>
      </w:r>
      <w:r>
        <w:rPr>
          <w:spacing w:val="-8"/>
        </w:rPr>
        <w:t xml:space="preserve"> </w:t>
      </w:r>
      <w:r>
        <w:t>of Science</w:t>
      </w:r>
      <w:r>
        <w:rPr>
          <w:spacing w:val="-1"/>
        </w:rPr>
        <w:t xml:space="preserve"> </w:t>
      </w:r>
      <w:r>
        <w:t>and Technology, Kumasi, Ghana.</w:t>
      </w:r>
    </w:p>
    <w:p>
      <w:pPr>
        <w:spacing w:after="0" w:line="259" w:lineRule="auto"/>
        <w:jc w:val="both"/>
        <w:sectPr>
          <w:pgSz w:w="12240" w:h="15840"/>
          <w:pgMar w:top="1360" w:right="1120" w:bottom="280" w:left="1320" w:header="720" w:footer="720" w:gutter="0"/>
          <w:cols w:space="720" w:num="1"/>
        </w:sectPr>
      </w:pPr>
    </w:p>
    <w:p>
      <w:pPr>
        <w:pStyle w:val="5"/>
        <w:spacing w:before="2"/>
        <w:rPr>
          <w:sz w:val="12"/>
        </w:rPr>
      </w:pPr>
    </w:p>
    <w:p>
      <w:pPr>
        <w:spacing w:before="90"/>
        <w:ind w:left="840" w:right="317" w:hanging="720"/>
        <w:jc w:val="both"/>
        <w:rPr>
          <w:sz w:val="24"/>
        </w:rPr>
      </w:pPr>
      <w:r>
        <w:rPr>
          <w:sz w:val="24"/>
        </w:rPr>
        <w:t xml:space="preserve">Adeyinka T., Ayeni, C.O, and Popoola, S.O., (2007). </w:t>
      </w:r>
      <w:r>
        <w:rPr>
          <w:i/>
          <w:sz w:val="24"/>
        </w:rPr>
        <w:t>Work Motivation, job Satisfaction and</w:t>
      </w:r>
      <w:r>
        <w:rPr>
          <w:i/>
          <w:spacing w:val="1"/>
          <w:sz w:val="24"/>
        </w:rPr>
        <w:t xml:space="preserve"> </w:t>
      </w:r>
      <w:r>
        <w:rPr>
          <w:i/>
          <w:sz w:val="24"/>
        </w:rPr>
        <w:t xml:space="preserve">Organizational </w:t>
      </w:r>
      <w:r>
        <w:rPr>
          <w:sz w:val="24"/>
        </w:rPr>
        <w:t>Commitment of Library Personnel in Academic Research Library in Oyo</w:t>
      </w:r>
      <w:r>
        <w:rPr>
          <w:spacing w:val="1"/>
          <w:sz w:val="24"/>
        </w:rPr>
        <w:t xml:space="preserve"> </w:t>
      </w:r>
      <w:r>
        <w:rPr>
          <w:sz w:val="24"/>
        </w:rPr>
        <w:t>State</w:t>
      </w:r>
      <w:r>
        <w:rPr>
          <w:spacing w:val="-2"/>
          <w:sz w:val="24"/>
        </w:rPr>
        <w:t xml:space="preserve"> </w:t>
      </w:r>
      <w:r>
        <w:rPr>
          <w:sz w:val="24"/>
        </w:rPr>
        <w:t>Nigeria</w:t>
      </w:r>
    </w:p>
    <w:p>
      <w:pPr>
        <w:pStyle w:val="5"/>
        <w:spacing w:before="1"/>
        <w:rPr>
          <w:sz w:val="26"/>
        </w:rPr>
      </w:pPr>
    </w:p>
    <w:p>
      <w:pPr>
        <w:pStyle w:val="5"/>
        <w:spacing w:line="259" w:lineRule="auto"/>
        <w:ind w:left="840" w:right="317" w:hanging="720"/>
        <w:jc w:val="both"/>
      </w:pPr>
      <w:r>
        <w:t>Afuye, F. (2016). Motivation and Its Impact on Workers’ Productivity in Construction Firms in</w:t>
      </w:r>
      <w:r>
        <w:rPr>
          <w:spacing w:val="1"/>
        </w:rPr>
        <w:t xml:space="preserve"> </w:t>
      </w:r>
      <w:r>
        <w:t>Lagos,</w:t>
      </w:r>
      <w:r>
        <w:rPr>
          <w:spacing w:val="1"/>
        </w:rPr>
        <w:t xml:space="preserve"> </w:t>
      </w:r>
      <w:r>
        <w:t>Nigeria.</w:t>
      </w:r>
      <w:r>
        <w:rPr>
          <w:spacing w:val="1"/>
        </w:rPr>
        <w:t xml:space="preserve"> </w:t>
      </w:r>
      <w:r>
        <w:t>A</w:t>
      </w:r>
      <w:r>
        <w:rPr>
          <w:spacing w:val="60"/>
        </w:rPr>
        <w:t xml:space="preserve"> </w:t>
      </w:r>
      <w:r>
        <w:t>thesis</w:t>
      </w:r>
      <w:r>
        <w:rPr>
          <w:spacing w:val="60"/>
        </w:rPr>
        <w:t xml:space="preserve"> </w:t>
      </w:r>
      <w:r>
        <w:t>submitted</w:t>
      </w:r>
      <w:r>
        <w:rPr>
          <w:spacing w:val="60"/>
        </w:rPr>
        <w:t xml:space="preserve"> </w:t>
      </w:r>
      <w:r>
        <w:t>in</w:t>
      </w:r>
      <w:r>
        <w:rPr>
          <w:spacing w:val="60"/>
        </w:rPr>
        <w:t xml:space="preserve"> </w:t>
      </w:r>
      <w:r>
        <w:t>fulfilment</w:t>
      </w:r>
      <w:r>
        <w:rPr>
          <w:spacing w:val="60"/>
        </w:rPr>
        <w:t xml:space="preserve"> </w:t>
      </w:r>
      <w:r>
        <w:t>of</w:t>
      </w:r>
      <w:r>
        <w:rPr>
          <w:spacing w:val="60"/>
        </w:rPr>
        <w:t xml:space="preserve"> </w:t>
      </w:r>
      <w:r>
        <w:t>the</w:t>
      </w:r>
      <w:r>
        <w:rPr>
          <w:spacing w:val="60"/>
        </w:rPr>
        <w:t xml:space="preserve"> </w:t>
      </w:r>
      <w:r>
        <w:t>requirements</w:t>
      </w:r>
      <w:r>
        <w:rPr>
          <w:spacing w:val="60"/>
        </w:rPr>
        <w:t xml:space="preserve"> </w:t>
      </w:r>
      <w:r>
        <w:t>for</w:t>
      </w:r>
      <w:r>
        <w:rPr>
          <w:spacing w:val="60"/>
        </w:rPr>
        <w:t xml:space="preserve"> </w:t>
      </w:r>
      <w:r>
        <w:t>the</w:t>
      </w:r>
      <w:r>
        <w:rPr>
          <w:spacing w:val="60"/>
        </w:rPr>
        <w:t xml:space="preserve"> </w:t>
      </w:r>
      <w:r>
        <w:t>award</w:t>
      </w:r>
      <w:r>
        <w:rPr>
          <w:spacing w:val="-57"/>
        </w:rPr>
        <w:t xml:space="preserve"> </w:t>
      </w:r>
      <w:r>
        <w:t>of degree of doctor of philosophy in construction project management in the school of</w:t>
      </w:r>
      <w:r>
        <w:rPr>
          <w:spacing w:val="1"/>
        </w:rPr>
        <w:t xml:space="preserve"> </w:t>
      </w:r>
      <w:r>
        <w:t>environmental</w:t>
      </w:r>
      <w:r>
        <w:rPr>
          <w:spacing w:val="-1"/>
        </w:rPr>
        <w:t xml:space="preserve"> </w:t>
      </w:r>
      <w:r>
        <w:t>studies of</w:t>
      </w:r>
      <w:r>
        <w:rPr>
          <w:spacing w:val="1"/>
        </w:rPr>
        <w:t xml:space="preserve"> </w:t>
      </w:r>
      <w:r>
        <w:t>Kenyatta</w:t>
      </w:r>
      <w:r>
        <w:rPr>
          <w:spacing w:val="-1"/>
        </w:rPr>
        <w:t xml:space="preserve"> </w:t>
      </w:r>
      <w:r>
        <w:t>University.</w:t>
      </w:r>
    </w:p>
    <w:p>
      <w:pPr>
        <w:pStyle w:val="5"/>
        <w:spacing w:before="10"/>
        <w:rPr>
          <w:sz w:val="25"/>
        </w:rPr>
      </w:pPr>
    </w:p>
    <w:p>
      <w:pPr>
        <w:spacing w:before="0" w:line="259" w:lineRule="auto"/>
        <w:ind w:left="840" w:right="318" w:hanging="720"/>
        <w:jc w:val="both"/>
        <w:rPr>
          <w:sz w:val="24"/>
        </w:rPr>
      </w:pPr>
      <w:r>
        <w:rPr>
          <w:sz w:val="24"/>
        </w:rPr>
        <w:t>Afuye F., Letema S. and Munala G. (2016).</w:t>
      </w:r>
      <w:r>
        <w:rPr>
          <w:spacing w:val="1"/>
          <w:sz w:val="24"/>
        </w:rPr>
        <w:t xml:space="preserve"> </w:t>
      </w:r>
      <w:r>
        <w:rPr>
          <w:sz w:val="24"/>
        </w:rPr>
        <w:t>Impact of Motivation of Productivity of Low level</w:t>
      </w:r>
      <w:r>
        <w:rPr>
          <w:spacing w:val="1"/>
          <w:sz w:val="24"/>
        </w:rPr>
        <w:t xml:space="preserve"> </w:t>
      </w:r>
      <w:r>
        <w:rPr>
          <w:sz w:val="24"/>
        </w:rPr>
        <w:t xml:space="preserve">staff in Construction Firms in Lagos, Nigeria. </w:t>
      </w:r>
      <w:r>
        <w:rPr>
          <w:i/>
          <w:sz w:val="24"/>
        </w:rPr>
        <w:t>International Journal of Economics and</w:t>
      </w:r>
      <w:r>
        <w:rPr>
          <w:i/>
          <w:spacing w:val="1"/>
          <w:sz w:val="24"/>
        </w:rPr>
        <w:t xml:space="preserve"> </w:t>
      </w:r>
      <w:r>
        <w:rPr>
          <w:i/>
          <w:sz w:val="24"/>
        </w:rPr>
        <w:t>Finance;</w:t>
      </w:r>
      <w:r>
        <w:rPr>
          <w:i/>
          <w:spacing w:val="-2"/>
          <w:sz w:val="24"/>
        </w:rPr>
        <w:t xml:space="preserve"> </w:t>
      </w:r>
      <w:r>
        <w:rPr>
          <w:sz w:val="24"/>
        </w:rPr>
        <w:t>.8, (4); 78-89</w:t>
      </w:r>
    </w:p>
    <w:p>
      <w:pPr>
        <w:pStyle w:val="5"/>
        <w:spacing w:before="10"/>
        <w:rPr>
          <w:sz w:val="25"/>
        </w:rPr>
      </w:pPr>
    </w:p>
    <w:p>
      <w:pPr>
        <w:pStyle w:val="5"/>
        <w:spacing w:line="259" w:lineRule="auto"/>
        <w:ind w:left="840" w:right="318" w:hanging="720"/>
        <w:jc w:val="both"/>
      </w:pPr>
      <w:r>
        <w:t>Aguinis,</w:t>
      </w:r>
      <w:r>
        <w:rPr>
          <w:spacing w:val="-4"/>
        </w:rPr>
        <w:t xml:space="preserve"> </w:t>
      </w:r>
      <w:r>
        <w:t>H.,</w:t>
      </w:r>
      <w:r>
        <w:rPr>
          <w:spacing w:val="-4"/>
        </w:rPr>
        <w:t xml:space="preserve"> </w:t>
      </w:r>
      <w:r>
        <w:t>Joo,</w:t>
      </w:r>
      <w:r>
        <w:rPr>
          <w:spacing w:val="-3"/>
        </w:rPr>
        <w:t xml:space="preserve"> </w:t>
      </w:r>
      <w:r>
        <w:t>H.,</w:t>
      </w:r>
      <w:r>
        <w:rPr>
          <w:spacing w:val="-4"/>
        </w:rPr>
        <w:t xml:space="preserve"> </w:t>
      </w:r>
      <w:r>
        <w:t>Gottfredson,</w:t>
      </w:r>
      <w:r>
        <w:rPr>
          <w:spacing w:val="-4"/>
        </w:rPr>
        <w:t xml:space="preserve"> </w:t>
      </w:r>
      <w:r>
        <w:t>R.</w:t>
      </w:r>
      <w:r>
        <w:rPr>
          <w:spacing w:val="-3"/>
        </w:rPr>
        <w:t xml:space="preserve"> </w:t>
      </w:r>
      <w:r>
        <w:t>K.,</w:t>
      </w:r>
      <w:r>
        <w:rPr>
          <w:spacing w:val="-4"/>
        </w:rPr>
        <w:t xml:space="preserve"> </w:t>
      </w:r>
      <w:r>
        <w:t>(2013). What</w:t>
      </w:r>
      <w:r>
        <w:rPr>
          <w:spacing w:val="-3"/>
        </w:rPr>
        <w:t xml:space="preserve"> </w:t>
      </w:r>
      <w:r>
        <w:t>monetary</w:t>
      </w:r>
      <w:r>
        <w:rPr>
          <w:spacing w:val="-9"/>
        </w:rPr>
        <w:t xml:space="preserve"> </w:t>
      </w:r>
      <w:r>
        <w:t>rewards can</w:t>
      </w:r>
      <w:r>
        <w:rPr>
          <w:spacing w:val="-4"/>
        </w:rPr>
        <w:t xml:space="preserve"> </w:t>
      </w:r>
      <w:r>
        <w:t>and</w:t>
      </w:r>
      <w:r>
        <w:rPr>
          <w:spacing w:val="-3"/>
        </w:rPr>
        <w:t xml:space="preserve"> </w:t>
      </w:r>
      <w:r>
        <w:t>cannot</w:t>
      </w:r>
      <w:r>
        <w:rPr>
          <w:spacing w:val="-3"/>
        </w:rPr>
        <w:t xml:space="preserve"> </w:t>
      </w:r>
      <w:r>
        <w:t>do:</w:t>
      </w:r>
      <w:r>
        <w:rPr>
          <w:spacing w:val="-3"/>
        </w:rPr>
        <w:t xml:space="preserve"> </w:t>
      </w:r>
      <w:r>
        <w:t>How</w:t>
      </w:r>
      <w:r>
        <w:rPr>
          <w:spacing w:val="-57"/>
        </w:rPr>
        <w:t xml:space="preserve"> </w:t>
      </w:r>
      <w:r>
        <w:t>to</w:t>
      </w:r>
      <w:r>
        <w:rPr>
          <w:spacing w:val="-1"/>
        </w:rPr>
        <w:t xml:space="preserve"> </w:t>
      </w:r>
      <w:r>
        <w:t>show employees the money.</w:t>
      </w:r>
      <w:r>
        <w:rPr>
          <w:spacing w:val="1"/>
        </w:rPr>
        <w:t xml:space="preserve"> </w:t>
      </w:r>
      <w:r>
        <w:rPr>
          <w:i/>
        </w:rPr>
        <w:t>Business Horizons,</w:t>
      </w:r>
      <w:r>
        <w:rPr>
          <w:i/>
          <w:spacing w:val="1"/>
        </w:rPr>
        <w:t xml:space="preserve"> </w:t>
      </w:r>
      <w:r>
        <w:t>56; 241-249</w:t>
      </w:r>
    </w:p>
    <w:p>
      <w:pPr>
        <w:pStyle w:val="5"/>
        <w:spacing w:before="9"/>
        <w:rPr>
          <w:sz w:val="25"/>
        </w:rPr>
      </w:pPr>
    </w:p>
    <w:p>
      <w:pPr>
        <w:pStyle w:val="5"/>
        <w:spacing w:line="259" w:lineRule="auto"/>
        <w:ind w:left="840" w:right="316" w:hanging="720"/>
        <w:jc w:val="both"/>
      </w:pPr>
      <w:r>
        <w:t>Akinloye</w:t>
      </w:r>
      <w:r>
        <w:rPr>
          <w:spacing w:val="-3"/>
        </w:rPr>
        <w:t xml:space="preserve"> </w:t>
      </w:r>
      <w:r>
        <w:t>F,</w:t>
      </w:r>
      <w:r>
        <w:rPr>
          <w:spacing w:val="-1"/>
        </w:rPr>
        <w:t xml:space="preserve"> </w:t>
      </w:r>
      <w:r>
        <w:t>Omonigho</w:t>
      </w:r>
      <w:r>
        <w:rPr>
          <w:spacing w:val="-1"/>
        </w:rPr>
        <w:t xml:space="preserve"> </w:t>
      </w:r>
      <w:r>
        <w:t>T.</w:t>
      </w:r>
      <w:r>
        <w:rPr>
          <w:spacing w:val="-1"/>
        </w:rPr>
        <w:t xml:space="preserve"> </w:t>
      </w:r>
      <w:r>
        <w:t>and</w:t>
      </w:r>
      <w:r>
        <w:rPr>
          <w:spacing w:val="-1"/>
        </w:rPr>
        <w:t xml:space="preserve"> </w:t>
      </w:r>
      <w:r>
        <w:t>okhankhuele</w:t>
      </w:r>
      <w:r>
        <w:rPr>
          <w:spacing w:val="-1"/>
        </w:rPr>
        <w:t xml:space="preserve"> </w:t>
      </w:r>
      <w:r>
        <w:t>(2014).</w:t>
      </w:r>
      <w:r>
        <w:rPr>
          <w:spacing w:val="-1"/>
        </w:rPr>
        <w:t xml:space="preserve"> </w:t>
      </w:r>
      <w:r>
        <w:t>The</w:t>
      </w:r>
      <w:r>
        <w:rPr>
          <w:spacing w:val="-3"/>
        </w:rPr>
        <w:t xml:space="preserve"> </w:t>
      </w:r>
      <w:r>
        <w:t>effect</w:t>
      </w:r>
      <w:r>
        <w:rPr>
          <w:spacing w:val="-1"/>
        </w:rPr>
        <w:t xml:space="preserve"> </w:t>
      </w:r>
      <w:r>
        <w:t>of</w:t>
      </w:r>
      <w:r>
        <w:rPr>
          <w:spacing w:val="-2"/>
        </w:rPr>
        <w:t xml:space="preserve"> </w:t>
      </w:r>
      <w:r>
        <w:t>motivation</w:t>
      </w:r>
      <w:r>
        <w:rPr>
          <w:spacing w:val="-3"/>
        </w:rPr>
        <w:t xml:space="preserve"> </w:t>
      </w:r>
      <w:r>
        <w:t>on</w:t>
      </w:r>
      <w:r>
        <w:rPr>
          <w:spacing w:val="-1"/>
        </w:rPr>
        <w:t xml:space="preserve"> </w:t>
      </w:r>
      <w:r>
        <w:t>project</w:t>
      </w:r>
      <w:r>
        <w:rPr>
          <w:spacing w:val="-1"/>
        </w:rPr>
        <w:t xml:space="preserve"> </w:t>
      </w:r>
      <w:r>
        <w:t>execution</w:t>
      </w:r>
      <w:r>
        <w:rPr>
          <w:spacing w:val="-58"/>
        </w:rPr>
        <w:t xml:space="preserve"> </w:t>
      </w:r>
      <w:r>
        <w:t>In Nigeria: A case study of Bayelsa plastic industry, Yenagoa, Bayelsa state, Nigeria.</w:t>
      </w:r>
      <w:r>
        <w:rPr>
          <w:spacing w:val="1"/>
        </w:rPr>
        <w:t xml:space="preserve"> </w:t>
      </w:r>
      <w:r>
        <w:rPr>
          <w:i/>
        </w:rPr>
        <w:t>British</w:t>
      </w:r>
      <w:r>
        <w:rPr>
          <w:i/>
          <w:spacing w:val="-1"/>
        </w:rPr>
        <w:t xml:space="preserve"> </w:t>
      </w:r>
      <w:r>
        <w:rPr>
          <w:i/>
        </w:rPr>
        <w:t>journal of applied science</w:t>
      </w:r>
      <w:r>
        <w:rPr>
          <w:i/>
          <w:spacing w:val="3"/>
        </w:rPr>
        <w:t xml:space="preserve"> </w:t>
      </w:r>
      <w:r>
        <w:rPr>
          <w:i/>
        </w:rPr>
        <w:t>&amp;</w:t>
      </w:r>
      <w:r>
        <w:rPr>
          <w:i/>
          <w:spacing w:val="-5"/>
        </w:rPr>
        <w:t xml:space="preserve"> </w:t>
      </w:r>
      <w:r>
        <w:rPr>
          <w:i/>
        </w:rPr>
        <w:t xml:space="preserve">technology, </w:t>
      </w:r>
      <w:r>
        <w:t>4(21): 2985-3002,</w:t>
      </w:r>
    </w:p>
    <w:p>
      <w:pPr>
        <w:pStyle w:val="5"/>
        <w:spacing w:before="11"/>
        <w:rPr>
          <w:sz w:val="25"/>
        </w:rPr>
      </w:pPr>
    </w:p>
    <w:p>
      <w:pPr>
        <w:spacing w:before="0" w:line="259" w:lineRule="auto"/>
        <w:ind w:left="840" w:right="315" w:hanging="720"/>
        <w:jc w:val="both"/>
        <w:rPr>
          <w:sz w:val="24"/>
        </w:rPr>
      </w:pPr>
      <w:r>
        <w:rPr>
          <w:sz w:val="24"/>
        </w:rPr>
        <w:t>Albano, C. (2014). Motivation and Productivity. Business Edge Network Ltd. Alliancing in the</w:t>
      </w:r>
      <w:r>
        <w:rPr>
          <w:spacing w:val="1"/>
          <w:sz w:val="24"/>
        </w:rPr>
        <w:t xml:space="preserve"> </w:t>
      </w:r>
      <w:r>
        <w:rPr>
          <w:sz w:val="24"/>
        </w:rPr>
        <w:t>Australian</w:t>
      </w:r>
      <w:r>
        <w:rPr>
          <w:spacing w:val="57"/>
          <w:sz w:val="24"/>
        </w:rPr>
        <w:t xml:space="preserve"> </w:t>
      </w:r>
      <w:r>
        <w:rPr>
          <w:sz w:val="24"/>
        </w:rPr>
        <w:t>construction</w:t>
      </w:r>
      <w:r>
        <w:rPr>
          <w:spacing w:val="59"/>
          <w:sz w:val="24"/>
        </w:rPr>
        <w:t xml:space="preserve"> </w:t>
      </w:r>
      <w:r>
        <w:rPr>
          <w:sz w:val="24"/>
        </w:rPr>
        <w:t>industry.</w:t>
      </w:r>
      <w:r>
        <w:rPr>
          <w:spacing w:val="60"/>
          <w:sz w:val="24"/>
        </w:rPr>
        <w:t xml:space="preserve"> </w:t>
      </w:r>
      <w:r>
        <w:rPr>
          <w:i/>
          <w:sz w:val="24"/>
        </w:rPr>
        <w:t>International</w:t>
      </w:r>
      <w:r>
        <w:rPr>
          <w:i/>
          <w:spacing w:val="58"/>
          <w:sz w:val="24"/>
        </w:rPr>
        <w:t xml:space="preserve"> </w:t>
      </w:r>
      <w:r>
        <w:rPr>
          <w:i/>
          <w:sz w:val="24"/>
        </w:rPr>
        <w:t>Journal</w:t>
      </w:r>
      <w:r>
        <w:rPr>
          <w:i/>
          <w:spacing w:val="58"/>
          <w:sz w:val="24"/>
        </w:rPr>
        <w:t xml:space="preserve"> </w:t>
      </w:r>
      <w:r>
        <w:rPr>
          <w:i/>
          <w:sz w:val="24"/>
        </w:rPr>
        <w:t>of</w:t>
      </w:r>
      <w:r>
        <w:rPr>
          <w:i/>
          <w:spacing w:val="58"/>
          <w:sz w:val="24"/>
        </w:rPr>
        <w:t xml:space="preserve"> </w:t>
      </w:r>
      <w:r>
        <w:rPr>
          <w:i/>
          <w:sz w:val="24"/>
        </w:rPr>
        <w:t>Managing</w:t>
      </w:r>
      <w:r>
        <w:rPr>
          <w:i/>
          <w:spacing w:val="57"/>
          <w:sz w:val="24"/>
        </w:rPr>
        <w:t xml:space="preserve"> </w:t>
      </w:r>
      <w:r>
        <w:rPr>
          <w:i/>
          <w:sz w:val="24"/>
        </w:rPr>
        <w:t>Projects</w:t>
      </w:r>
      <w:r>
        <w:rPr>
          <w:i/>
          <w:spacing w:val="58"/>
          <w:sz w:val="24"/>
        </w:rPr>
        <w:t xml:space="preserve"> </w:t>
      </w:r>
      <w:r>
        <w:rPr>
          <w:i/>
          <w:sz w:val="24"/>
        </w:rPr>
        <w:t>in</w:t>
      </w:r>
      <w:r>
        <w:rPr>
          <w:i/>
          <w:spacing w:val="-58"/>
          <w:sz w:val="24"/>
        </w:rPr>
        <w:t xml:space="preserve"> </w:t>
      </w:r>
      <w:r>
        <w:rPr>
          <w:i/>
          <w:sz w:val="24"/>
        </w:rPr>
        <w:t>Business</w:t>
      </w:r>
      <w:r>
        <w:rPr>
          <w:sz w:val="24"/>
        </w:rPr>
        <w:t>,</w:t>
      </w:r>
      <w:r>
        <w:rPr>
          <w:spacing w:val="-1"/>
          <w:sz w:val="24"/>
        </w:rPr>
        <w:t xml:space="preserve"> </w:t>
      </w:r>
      <w:r>
        <w:rPr>
          <w:sz w:val="24"/>
        </w:rPr>
        <w:t>9(1); 74-93.</w:t>
      </w:r>
    </w:p>
    <w:p>
      <w:pPr>
        <w:pStyle w:val="5"/>
        <w:spacing w:line="259" w:lineRule="auto"/>
        <w:ind w:left="840" w:right="318" w:hanging="720"/>
        <w:jc w:val="both"/>
      </w:pPr>
      <w:r>
        <w:t>Alarcon L. and Rodrigo C. (2003) “Implementing Lean Production Strategies in Construction</w:t>
      </w:r>
      <w:r>
        <w:rPr>
          <w:spacing w:val="1"/>
        </w:rPr>
        <w:t xml:space="preserve"> </w:t>
      </w:r>
      <w:r>
        <w:t>Companies’:</w:t>
      </w:r>
      <w:r>
        <w:rPr>
          <w:spacing w:val="-1"/>
        </w:rPr>
        <w:t xml:space="preserve"> </w:t>
      </w:r>
      <w:r>
        <w:rPr>
          <w:i/>
        </w:rPr>
        <w:t>Construction Research</w:t>
      </w:r>
      <w:r>
        <w:rPr>
          <w:i/>
          <w:spacing w:val="1"/>
        </w:rPr>
        <w:t xml:space="preserve"> </w:t>
      </w:r>
      <w:r>
        <w:t>120, 38</w:t>
      </w:r>
    </w:p>
    <w:p>
      <w:pPr>
        <w:pStyle w:val="5"/>
        <w:spacing w:before="8"/>
        <w:rPr>
          <w:sz w:val="25"/>
        </w:rPr>
      </w:pPr>
    </w:p>
    <w:p>
      <w:pPr>
        <w:pStyle w:val="5"/>
        <w:spacing w:line="259" w:lineRule="auto"/>
        <w:ind w:left="840" w:right="316" w:hanging="720"/>
        <w:jc w:val="both"/>
      </w:pPr>
      <w:r>
        <w:t>Amabile T.M, (1993). Motivational synergy: toward new conceptualizations of intrinsic and</w:t>
      </w:r>
      <w:r>
        <w:rPr>
          <w:spacing w:val="1"/>
        </w:rPr>
        <w:t xml:space="preserve"> </w:t>
      </w:r>
      <w:r>
        <w:t>Extrinsic</w:t>
      </w:r>
      <w:r>
        <w:rPr>
          <w:spacing w:val="1"/>
        </w:rPr>
        <w:t xml:space="preserve"> </w:t>
      </w:r>
      <w:r>
        <w:t>motivation</w:t>
      </w:r>
      <w:r>
        <w:rPr>
          <w:spacing w:val="1"/>
        </w:rPr>
        <w:t xml:space="preserve"> </w:t>
      </w:r>
      <w:r>
        <w:t>in</w:t>
      </w:r>
      <w:r>
        <w:rPr>
          <w:spacing w:val="1"/>
        </w:rPr>
        <w:t xml:space="preserve"> </w:t>
      </w:r>
      <w:r>
        <w:t>the</w:t>
      </w:r>
      <w:r>
        <w:rPr>
          <w:spacing w:val="1"/>
        </w:rPr>
        <w:t xml:space="preserve"> </w:t>
      </w:r>
      <w:r>
        <w:t>workplace.</w:t>
      </w:r>
      <w:r>
        <w:rPr>
          <w:spacing w:val="1"/>
        </w:rPr>
        <w:t xml:space="preserve"> </w:t>
      </w:r>
      <w:r>
        <w:t>Human</w:t>
      </w:r>
      <w:r>
        <w:rPr>
          <w:spacing w:val="1"/>
        </w:rPr>
        <w:t xml:space="preserve"> </w:t>
      </w:r>
      <w:r>
        <w:t>resource</w:t>
      </w:r>
      <w:r>
        <w:rPr>
          <w:spacing w:val="1"/>
        </w:rPr>
        <w:t xml:space="preserve"> </w:t>
      </w:r>
      <w:r>
        <w:t>management</w:t>
      </w:r>
      <w:r>
        <w:rPr>
          <w:spacing w:val="1"/>
        </w:rPr>
        <w:t xml:space="preserve"> </w:t>
      </w:r>
      <w:r>
        <w:t>and</w:t>
      </w:r>
      <w:r>
        <w:rPr>
          <w:spacing w:val="1"/>
        </w:rPr>
        <w:t xml:space="preserve"> </w:t>
      </w:r>
      <w:r>
        <w:t>contextual</w:t>
      </w:r>
      <w:r>
        <w:rPr>
          <w:spacing w:val="-57"/>
        </w:rPr>
        <w:t xml:space="preserve"> </w:t>
      </w:r>
      <w:r>
        <w:t>performance</w:t>
      </w:r>
      <w:r>
        <w:rPr>
          <w:spacing w:val="-7"/>
        </w:rPr>
        <w:t xml:space="preserve"> </w:t>
      </w:r>
      <w:r>
        <w:t>of</w:t>
      </w:r>
      <w:r>
        <w:rPr>
          <w:spacing w:val="-7"/>
        </w:rPr>
        <w:t xml:space="preserve"> </w:t>
      </w:r>
      <w:r>
        <w:t>Pakistani</w:t>
      </w:r>
      <w:r>
        <w:rPr>
          <w:spacing w:val="-5"/>
        </w:rPr>
        <w:t xml:space="preserve"> </w:t>
      </w:r>
      <w:r>
        <w:t>professionals:</w:t>
      </w:r>
      <w:r>
        <w:rPr>
          <w:spacing w:val="-5"/>
        </w:rPr>
        <w:t xml:space="preserve"> </w:t>
      </w:r>
      <w:r>
        <w:t>the</w:t>
      </w:r>
      <w:r>
        <w:rPr>
          <w:spacing w:val="-7"/>
        </w:rPr>
        <w:t xml:space="preserve"> </w:t>
      </w:r>
      <w:r>
        <w:t>mediating</w:t>
      </w:r>
      <w:r>
        <w:rPr>
          <w:spacing w:val="-7"/>
        </w:rPr>
        <w:t xml:space="preserve"> </w:t>
      </w:r>
      <w:r>
        <w:t>role</w:t>
      </w:r>
      <w:r>
        <w:rPr>
          <w:spacing w:val="-7"/>
        </w:rPr>
        <w:t xml:space="preserve"> </w:t>
      </w:r>
      <w:r>
        <w:t>of</w:t>
      </w:r>
      <w:r>
        <w:rPr>
          <w:spacing w:val="-7"/>
        </w:rPr>
        <w:t xml:space="preserve"> </w:t>
      </w:r>
      <w:r>
        <w:t>commitment</w:t>
      </w:r>
      <w:r>
        <w:rPr>
          <w:spacing w:val="-5"/>
        </w:rPr>
        <w:t xml:space="preserve"> </w:t>
      </w:r>
      <w:r>
        <w:t>foci.</w:t>
      </w:r>
      <w:r>
        <w:rPr>
          <w:spacing w:val="-1"/>
        </w:rPr>
        <w:t xml:space="preserve"> </w:t>
      </w:r>
      <w:r>
        <w:rPr>
          <w:i/>
        </w:rPr>
        <w:t>Journal</w:t>
      </w:r>
      <w:r>
        <w:rPr>
          <w:i/>
          <w:spacing w:val="-5"/>
        </w:rPr>
        <w:t xml:space="preserve"> </w:t>
      </w:r>
      <w:r>
        <w:rPr>
          <w:i/>
        </w:rPr>
        <w:t>of</w:t>
      </w:r>
      <w:r>
        <w:rPr>
          <w:i/>
          <w:spacing w:val="-58"/>
        </w:rPr>
        <w:t xml:space="preserve"> </w:t>
      </w:r>
      <w:r>
        <w:rPr>
          <w:i/>
        </w:rPr>
        <w:t>Managerial</w:t>
      </w:r>
      <w:r>
        <w:rPr>
          <w:i/>
          <w:spacing w:val="-1"/>
        </w:rPr>
        <w:t xml:space="preserve"> </w:t>
      </w:r>
      <w:r>
        <w:rPr>
          <w:i/>
        </w:rPr>
        <w:t>Psychology</w:t>
      </w:r>
      <w:r>
        <w:t>,</w:t>
      </w:r>
      <w:r>
        <w:rPr>
          <w:spacing w:val="2"/>
        </w:rPr>
        <w:t xml:space="preserve"> </w:t>
      </w:r>
      <w:r>
        <w:t>30(2); 133-150.</w:t>
      </w:r>
    </w:p>
    <w:p>
      <w:pPr>
        <w:pStyle w:val="5"/>
        <w:spacing w:before="9"/>
        <w:rPr>
          <w:sz w:val="25"/>
        </w:rPr>
      </w:pPr>
    </w:p>
    <w:p>
      <w:pPr>
        <w:pStyle w:val="5"/>
        <w:ind w:left="840" w:right="317" w:hanging="720"/>
        <w:jc w:val="both"/>
      </w:pPr>
      <w:r>
        <w:t>Annamalai T., Abdullah A.G. and Alasidiyeen, N. J., (2010) The Mediating Effects of Perceived</w:t>
      </w:r>
      <w:r>
        <w:rPr>
          <w:spacing w:val="1"/>
        </w:rPr>
        <w:t xml:space="preserve"> </w:t>
      </w:r>
      <w:r>
        <w:t>Organizational Support on the Relationships between Organizational Justice, Trust and</w:t>
      </w:r>
      <w:r>
        <w:rPr>
          <w:spacing w:val="1"/>
        </w:rPr>
        <w:t xml:space="preserve"> </w:t>
      </w:r>
      <w:r>
        <w:t xml:space="preserve">Performance Appraisal in Malaysian Secondary Schools. </w:t>
      </w:r>
      <w:r>
        <w:rPr>
          <w:i/>
        </w:rPr>
        <w:t>European Journal of Social</w:t>
      </w:r>
      <w:r>
        <w:rPr>
          <w:i/>
          <w:spacing w:val="1"/>
        </w:rPr>
        <w:t xml:space="preserve"> </w:t>
      </w:r>
      <w:r>
        <w:rPr>
          <w:i/>
        </w:rPr>
        <w:t>Sciences,</w:t>
      </w:r>
      <w:r>
        <w:rPr>
          <w:i/>
          <w:spacing w:val="-1"/>
        </w:rPr>
        <w:t xml:space="preserve"> </w:t>
      </w:r>
      <w:r>
        <w:t>13</w:t>
      </w:r>
      <w:r>
        <w:rPr>
          <w:spacing w:val="2"/>
        </w:rPr>
        <w:t xml:space="preserve"> </w:t>
      </w:r>
      <w:r>
        <w:t>(14); 623-632.</w:t>
      </w:r>
    </w:p>
    <w:p>
      <w:pPr>
        <w:pStyle w:val="5"/>
        <w:spacing w:before="48" w:line="596" w:lineRule="exact"/>
        <w:ind w:left="120" w:right="315"/>
      </w:pPr>
      <w:r>
        <w:t>Atkinson, J.W. (1964). An Introduction to Motivation. New York, NY: American Book-Van</w:t>
      </w:r>
      <w:r>
        <w:rPr>
          <w:spacing w:val="1"/>
        </w:rPr>
        <w:t xml:space="preserve"> </w:t>
      </w:r>
      <w:r>
        <w:t>Ayeitan</w:t>
      </w:r>
      <w:r>
        <w:rPr>
          <w:spacing w:val="16"/>
        </w:rPr>
        <w:t xml:space="preserve"> </w:t>
      </w:r>
      <w:r>
        <w:t>A.O.,</w:t>
      </w:r>
      <w:r>
        <w:rPr>
          <w:spacing w:val="19"/>
        </w:rPr>
        <w:t xml:space="preserve"> </w:t>
      </w:r>
      <w:r>
        <w:t>and</w:t>
      </w:r>
      <w:r>
        <w:rPr>
          <w:spacing w:val="19"/>
        </w:rPr>
        <w:t xml:space="preserve"> </w:t>
      </w:r>
      <w:r>
        <w:t>Olotuah</w:t>
      </w:r>
      <w:r>
        <w:rPr>
          <w:spacing w:val="16"/>
        </w:rPr>
        <w:t xml:space="preserve"> </w:t>
      </w:r>
      <w:r>
        <w:t>A.O.</w:t>
      </w:r>
      <w:r>
        <w:rPr>
          <w:spacing w:val="20"/>
        </w:rPr>
        <w:t xml:space="preserve"> </w:t>
      </w:r>
      <w:r>
        <w:t>(2006).</w:t>
      </w:r>
      <w:r>
        <w:rPr>
          <w:spacing w:val="20"/>
        </w:rPr>
        <w:t xml:space="preserve"> </w:t>
      </w:r>
      <w:r>
        <w:t>Impact</w:t>
      </w:r>
      <w:r>
        <w:rPr>
          <w:spacing w:val="19"/>
        </w:rPr>
        <w:t xml:space="preserve"> </w:t>
      </w:r>
      <w:r>
        <w:t>of</w:t>
      </w:r>
      <w:r>
        <w:rPr>
          <w:spacing w:val="16"/>
        </w:rPr>
        <w:t xml:space="preserve"> </w:t>
      </w:r>
      <w:r>
        <w:t>Motivation</w:t>
      </w:r>
      <w:r>
        <w:rPr>
          <w:spacing w:val="16"/>
        </w:rPr>
        <w:t xml:space="preserve"> </w:t>
      </w:r>
      <w:r>
        <w:t>on</w:t>
      </w:r>
      <w:r>
        <w:rPr>
          <w:spacing w:val="17"/>
        </w:rPr>
        <w:t xml:space="preserve"> </w:t>
      </w:r>
      <w:r>
        <w:t>Workers’</w:t>
      </w:r>
      <w:r>
        <w:rPr>
          <w:spacing w:val="15"/>
        </w:rPr>
        <w:t xml:space="preserve"> </w:t>
      </w:r>
      <w:r>
        <w:t>Productivity</w:t>
      </w:r>
      <w:r>
        <w:rPr>
          <w:spacing w:val="14"/>
        </w:rPr>
        <w:t xml:space="preserve"> </w:t>
      </w:r>
      <w:r>
        <w:t>in</w:t>
      </w:r>
      <w:r>
        <w:rPr>
          <w:spacing w:val="18"/>
        </w:rPr>
        <w:t xml:space="preserve"> </w:t>
      </w:r>
      <w:r>
        <w:t>the</w:t>
      </w:r>
    </w:p>
    <w:p>
      <w:pPr>
        <w:spacing w:before="0" w:line="230" w:lineRule="exact"/>
        <w:ind w:left="840" w:right="0" w:firstLine="0"/>
        <w:jc w:val="left"/>
        <w:rPr>
          <w:i/>
          <w:sz w:val="24"/>
        </w:rPr>
      </w:pPr>
      <w:r>
        <w:rPr>
          <w:sz w:val="24"/>
        </w:rPr>
        <w:t>Nigerian</w:t>
      </w:r>
      <w:r>
        <w:rPr>
          <w:spacing w:val="21"/>
          <w:sz w:val="24"/>
        </w:rPr>
        <w:t xml:space="preserve"> </w:t>
      </w:r>
      <w:r>
        <w:rPr>
          <w:sz w:val="24"/>
        </w:rPr>
        <w:t>Construction</w:t>
      </w:r>
      <w:r>
        <w:rPr>
          <w:spacing w:val="24"/>
          <w:sz w:val="24"/>
        </w:rPr>
        <w:t xml:space="preserve"> </w:t>
      </w:r>
      <w:r>
        <w:rPr>
          <w:sz w:val="24"/>
        </w:rPr>
        <w:t>Industry.</w:t>
      </w:r>
      <w:r>
        <w:rPr>
          <w:spacing w:val="26"/>
          <w:sz w:val="24"/>
        </w:rPr>
        <w:t xml:space="preserve"> </w:t>
      </w:r>
      <w:r>
        <w:rPr>
          <w:i/>
          <w:sz w:val="24"/>
        </w:rPr>
        <w:t>Proceedings</w:t>
      </w:r>
      <w:r>
        <w:rPr>
          <w:i/>
          <w:spacing w:val="22"/>
          <w:sz w:val="24"/>
        </w:rPr>
        <w:t xml:space="preserve"> </w:t>
      </w:r>
      <w:r>
        <w:rPr>
          <w:i/>
          <w:sz w:val="24"/>
        </w:rPr>
        <w:t>22</w:t>
      </w:r>
      <w:r>
        <w:rPr>
          <w:i/>
          <w:sz w:val="24"/>
          <w:vertAlign w:val="superscript"/>
        </w:rPr>
        <w:t>nd</w:t>
      </w:r>
      <w:r>
        <w:rPr>
          <w:i/>
          <w:sz w:val="24"/>
          <w:vertAlign w:val="baseline"/>
        </w:rPr>
        <w:t>ARCOM</w:t>
      </w:r>
      <w:r>
        <w:rPr>
          <w:i/>
          <w:spacing w:val="21"/>
          <w:sz w:val="24"/>
          <w:vertAlign w:val="baseline"/>
        </w:rPr>
        <w:t xml:space="preserve"> </w:t>
      </w:r>
      <w:r>
        <w:rPr>
          <w:i/>
          <w:sz w:val="24"/>
          <w:vertAlign w:val="baseline"/>
        </w:rPr>
        <w:t>Conference</w:t>
      </w:r>
      <w:r>
        <w:rPr>
          <w:i/>
          <w:spacing w:val="20"/>
          <w:sz w:val="24"/>
          <w:vertAlign w:val="baseline"/>
        </w:rPr>
        <w:t xml:space="preserve"> </w:t>
      </w:r>
      <w:r>
        <w:rPr>
          <w:i/>
          <w:sz w:val="24"/>
          <w:vertAlign w:val="baseline"/>
        </w:rPr>
        <w:t>4-6th</w:t>
      </w:r>
      <w:r>
        <w:rPr>
          <w:i/>
          <w:spacing w:val="23"/>
          <w:sz w:val="24"/>
          <w:vertAlign w:val="baseline"/>
        </w:rPr>
        <w:t xml:space="preserve"> </w:t>
      </w:r>
      <w:r>
        <w:rPr>
          <w:i/>
          <w:sz w:val="24"/>
          <w:vertAlign w:val="baseline"/>
        </w:rPr>
        <w:t>September,</w:t>
      </w:r>
    </w:p>
    <w:p>
      <w:pPr>
        <w:spacing w:before="21"/>
        <w:ind w:left="840" w:right="0" w:firstLine="0"/>
        <w:jc w:val="left"/>
        <w:rPr>
          <w:sz w:val="24"/>
        </w:rPr>
      </w:pPr>
      <w:r>
        <w:rPr>
          <w:i/>
          <w:sz w:val="24"/>
        </w:rPr>
        <w:t>2006.</w:t>
      </w:r>
      <w:r>
        <w:rPr>
          <w:i/>
          <w:spacing w:val="-1"/>
          <w:sz w:val="24"/>
        </w:rPr>
        <w:t xml:space="preserve"> </w:t>
      </w:r>
      <w:r>
        <w:rPr>
          <w:i/>
          <w:sz w:val="24"/>
        </w:rPr>
        <w:t>Birmingham,</w:t>
      </w:r>
      <w:r>
        <w:rPr>
          <w:i/>
          <w:spacing w:val="-1"/>
          <w:sz w:val="24"/>
        </w:rPr>
        <w:t xml:space="preserve"> </w:t>
      </w:r>
      <w:r>
        <w:rPr>
          <w:i/>
          <w:sz w:val="24"/>
        </w:rPr>
        <w:t>U.K.</w:t>
      </w:r>
      <w:r>
        <w:rPr>
          <w:i/>
          <w:spacing w:val="-1"/>
          <w:sz w:val="24"/>
        </w:rPr>
        <w:t xml:space="preserve"> </w:t>
      </w:r>
      <w:r>
        <w:rPr>
          <w:i/>
          <w:sz w:val="24"/>
        </w:rPr>
        <w:t>Association</w:t>
      </w:r>
      <w:r>
        <w:rPr>
          <w:i/>
          <w:spacing w:val="-1"/>
          <w:sz w:val="24"/>
        </w:rPr>
        <w:t xml:space="preserve"> </w:t>
      </w:r>
      <w:r>
        <w:rPr>
          <w:i/>
          <w:sz w:val="24"/>
        </w:rPr>
        <w:t>of</w:t>
      </w:r>
      <w:r>
        <w:rPr>
          <w:i/>
          <w:spacing w:val="-1"/>
          <w:sz w:val="24"/>
        </w:rPr>
        <w:t xml:space="preserve"> </w:t>
      </w:r>
      <w:r>
        <w:rPr>
          <w:i/>
          <w:sz w:val="24"/>
        </w:rPr>
        <w:t>Research</w:t>
      </w:r>
      <w:r>
        <w:rPr>
          <w:i/>
          <w:spacing w:val="-1"/>
          <w:sz w:val="24"/>
        </w:rPr>
        <w:t xml:space="preserve"> </w:t>
      </w:r>
      <w:r>
        <w:rPr>
          <w:i/>
          <w:sz w:val="24"/>
        </w:rPr>
        <w:t>in</w:t>
      </w:r>
      <w:r>
        <w:rPr>
          <w:i/>
          <w:spacing w:val="-1"/>
          <w:sz w:val="24"/>
        </w:rPr>
        <w:t xml:space="preserve"> </w:t>
      </w:r>
      <w:r>
        <w:rPr>
          <w:i/>
          <w:sz w:val="24"/>
        </w:rPr>
        <w:t>Construction</w:t>
      </w:r>
      <w:r>
        <w:rPr>
          <w:i/>
          <w:spacing w:val="-1"/>
          <w:sz w:val="24"/>
        </w:rPr>
        <w:t xml:space="preserve"> </w:t>
      </w:r>
      <w:r>
        <w:rPr>
          <w:i/>
          <w:sz w:val="24"/>
        </w:rPr>
        <w:t>Management</w:t>
      </w:r>
      <w:r>
        <w:rPr>
          <w:i/>
          <w:spacing w:val="3"/>
          <w:sz w:val="24"/>
        </w:rPr>
        <w:t xml:space="preserve"> </w:t>
      </w:r>
      <w:r>
        <w:rPr>
          <w:sz w:val="24"/>
        </w:rPr>
        <w:t>239-248.</w:t>
      </w:r>
    </w:p>
    <w:p>
      <w:pPr>
        <w:spacing w:after="0"/>
        <w:jc w:val="left"/>
        <w:rPr>
          <w:sz w:val="24"/>
        </w:rPr>
        <w:sectPr>
          <w:pgSz w:w="12240" w:h="15840"/>
          <w:pgMar w:top="1500" w:right="1120" w:bottom="280" w:left="1320" w:header="720" w:footer="720" w:gutter="0"/>
          <w:cols w:space="720" w:num="1"/>
        </w:sectPr>
      </w:pPr>
    </w:p>
    <w:p>
      <w:pPr>
        <w:spacing w:before="74" w:line="259" w:lineRule="auto"/>
        <w:ind w:left="840" w:right="314" w:hanging="720"/>
        <w:jc w:val="both"/>
        <w:rPr>
          <w:sz w:val="24"/>
        </w:rPr>
      </w:pPr>
      <w:r>
        <w:rPr>
          <w:sz w:val="24"/>
        </w:rPr>
        <w:t>Baccini L. and Koenig A. (2010). Why do States Commit to International Labour Standard? The</w:t>
      </w:r>
      <w:r>
        <w:rPr>
          <w:spacing w:val="1"/>
          <w:sz w:val="24"/>
        </w:rPr>
        <w:t xml:space="preserve"> </w:t>
      </w:r>
      <w:r>
        <w:rPr>
          <w:sz w:val="24"/>
        </w:rPr>
        <w:t xml:space="preserve">Importance of rivalry and friendship. </w:t>
      </w:r>
      <w:r>
        <w:rPr>
          <w:i/>
          <w:sz w:val="24"/>
        </w:rPr>
        <w:t>The London School of Economics and Political</w:t>
      </w:r>
      <w:r>
        <w:rPr>
          <w:i/>
          <w:spacing w:val="1"/>
          <w:sz w:val="24"/>
        </w:rPr>
        <w:t xml:space="preserve"> </w:t>
      </w:r>
      <w:r>
        <w:rPr>
          <w:i/>
          <w:sz w:val="24"/>
        </w:rPr>
        <w:t>Science</w:t>
      </w:r>
      <w:r>
        <w:rPr>
          <w:sz w:val="24"/>
        </w:rPr>
        <w:t>,</w:t>
      </w:r>
      <w:r>
        <w:rPr>
          <w:spacing w:val="1"/>
          <w:sz w:val="24"/>
        </w:rPr>
        <w:t xml:space="preserve"> </w:t>
      </w:r>
      <w:r>
        <w:rPr>
          <w:sz w:val="24"/>
        </w:rPr>
        <w:t>November</w:t>
      </w:r>
      <w:r>
        <w:rPr>
          <w:spacing w:val="-2"/>
          <w:sz w:val="24"/>
        </w:rPr>
        <w:t xml:space="preserve"> </w:t>
      </w:r>
      <w:r>
        <w:rPr>
          <w:sz w:val="24"/>
        </w:rPr>
        <w:t>17th,</w:t>
      </w:r>
      <w:r>
        <w:rPr>
          <w:spacing w:val="2"/>
          <w:sz w:val="24"/>
        </w:rPr>
        <w:t xml:space="preserve"> </w:t>
      </w:r>
      <w:r>
        <w:rPr>
          <w:sz w:val="24"/>
        </w:rPr>
        <w:t>2010.</w:t>
      </w:r>
    </w:p>
    <w:p>
      <w:pPr>
        <w:pStyle w:val="5"/>
        <w:spacing w:before="8"/>
        <w:rPr>
          <w:sz w:val="23"/>
        </w:rPr>
      </w:pPr>
    </w:p>
    <w:p>
      <w:pPr>
        <w:spacing w:before="0"/>
        <w:ind w:left="840" w:right="315" w:hanging="720"/>
        <w:jc w:val="left"/>
        <w:rPr>
          <w:sz w:val="24"/>
        </w:rPr>
      </w:pPr>
      <w:r>
        <w:rPr>
          <w:sz w:val="24"/>
        </w:rPr>
        <w:t>Barg,</w:t>
      </w:r>
      <w:r>
        <w:rPr>
          <w:spacing w:val="11"/>
          <w:sz w:val="24"/>
        </w:rPr>
        <w:t xml:space="preserve"> </w:t>
      </w:r>
      <w:r>
        <w:rPr>
          <w:sz w:val="24"/>
        </w:rPr>
        <w:t>J.E.,</w:t>
      </w:r>
      <w:r>
        <w:rPr>
          <w:spacing w:val="11"/>
          <w:sz w:val="24"/>
        </w:rPr>
        <w:t xml:space="preserve"> </w:t>
      </w:r>
      <w:r>
        <w:rPr>
          <w:sz w:val="24"/>
        </w:rPr>
        <w:t>Ruparathna,</w:t>
      </w:r>
      <w:r>
        <w:rPr>
          <w:spacing w:val="13"/>
          <w:sz w:val="24"/>
        </w:rPr>
        <w:t xml:space="preserve"> </w:t>
      </w:r>
      <w:r>
        <w:rPr>
          <w:sz w:val="24"/>
        </w:rPr>
        <w:t>R.,</w:t>
      </w:r>
      <w:r>
        <w:rPr>
          <w:spacing w:val="11"/>
          <w:sz w:val="24"/>
        </w:rPr>
        <w:t xml:space="preserve"> </w:t>
      </w:r>
      <w:r>
        <w:rPr>
          <w:sz w:val="24"/>
        </w:rPr>
        <w:t>Mendis.</w:t>
      </w:r>
      <w:r>
        <w:rPr>
          <w:spacing w:val="12"/>
          <w:sz w:val="24"/>
        </w:rPr>
        <w:t xml:space="preserve"> </w:t>
      </w:r>
      <w:r>
        <w:rPr>
          <w:sz w:val="24"/>
        </w:rPr>
        <w:t>D.</w:t>
      </w:r>
      <w:r>
        <w:rPr>
          <w:spacing w:val="11"/>
          <w:sz w:val="24"/>
        </w:rPr>
        <w:t xml:space="preserve"> </w:t>
      </w:r>
      <w:r>
        <w:rPr>
          <w:sz w:val="24"/>
        </w:rPr>
        <w:t>and</w:t>
      </w:r>
      <w:r>
        <w:rPr>
          <w:spacing w:val="9"/>
          <w:sz w:val="24"/>
        </w:rPr>
        <w:t xml:space="preserve"> </w:t>
      </w:r>
      <w:r>
        <w:rPr>
          <w:sz w:val="24"/>
        </w:rPr>
        <w:t>Hewage</w:t>
      </w:r>
      <w:r>
        <w:rPr>
          <w:spacing w:val="10"/>
          <w:sz w:val="24"/>
        </w:rPr>
        <w:t xml:space="preserve"> </w:t>
      </w:r>
      <w:r>
        <w:rPr>
          <w:sz w:val="24"/>
        </w:rPr>
        <w:t>K.N.</w:t>
      </w:r>
      <w:r>
        <w:rPr>
          <w:spacing w:val="11"/>
          <w:sz w:val="24"/>
        </w:rPr>
        <w:t xml:space="preserve"> </w:t>
      </w:r>
      <w:r>
        <w:rPr>
          <w:sz w:val="24"/>
        </w:rPr>
        <w:t>(2014).</w:t>
      </w:r>
      <w:r>
        <w:rPr>
          <w:spacing w:val="14"/>
          <w:sz w:val="24"/>
        </w:rPr>
        <w:t xml:space="preserve"> </w:t>
      </w:r>
      <w:r>
        <w:rPr>
          <w:sz w:val="24"/>
        </w:rPr>
        <w:t>Motivating</w:t>
      </w:r>
      <w:r>
        <w:rPr>
          <w:spacing w:val="9"/>
          <w:sz w:val="24"/>
        </w:rPr>
        <w:t xml:space="preserve"> </w:t>
      </w:r>
      <w:r>
        <w:rPr>
          <w:sz w:val="24"/>
        </w:rPr>
        <w:t>Workers</w:t>
      </w:r>
      <w:r>
        <w:rPr>
          <w:spacing w:val="11"/>
          <w:sz w:val="24"/>
        </w:rPr>
        <w:t xml:space="preserve"> </w:t>
      </w:r>
      <w:r>
        <w:rPr>
          <w:sz w:val="24"/>
        </w:rPr>
        <w:t>in</w:t>
      </w:r>
      <w:r>
        <w:rPr>
          <w:spacing w:val="-57"/>
          <w:sz w:val="24"/>
        </w:rPr>
        <w:t xml:space="preserve"> </w:t>
      </w:r>
      <w:r>
        <w:rPr>
          <w:sz w:val="24"/>
        </w:rPr>
        <w:t>Construction.</w:t>
      </w:r>
      <w:r>
        <w:rPr>
          <w:spacing w:val="-1"/>
          <w:sz w:val="24"/>
        </w:rPr>
        <w:t xml:space="preserve"> </w:t>
      </w:r>
      <w:r>
        <w:rPr>
          <w:i/>
          <w:sz w:val="24"/>
        </w:rPr>
        <w:t>Journal of Construction</w:t>
      </w:r>
      <w:r>
        <w:rPr>
          <w:i/>
          <w:spacing w:val="1"/>
          <w:sz w:val="24"/>
        </w:rPr>
        <w:t xml:space="preserve"> </w:t>
      </w:r>
      <w:r>
        <w:rPr>
          <w:i/>
          <w:sz w:val="24"/>
        </w:rPr>
        <w:t>Engineering</w:t>
      </w:r>
      <w:r>
        <w:rPr>
          <w:sz w:val="24"/>
        </w:rPr>
        <w:t>. 6(3):</w:t>
      </w:r>
      <w:r>
        <w:rPr>
          <w:spacing w:val="-1"/>
          <w:sz w:val="24"/>
        </w:rPr>
        <w:t xml:space="preserve"> </w:t>
      </w:r>
      <w:r>
        <w:rPr>
          <w:sz w:val="24"/>
        </w:rPr>
        <w:t>1123-</w:t>
      </w:r>
      <w:r>
        <w:rPr>
          <w:spacing w:val="-1"/>
          <w:sz w:val="24"/>
        </w:rPr>
        <w:t xml:space="preserve"> </w:t>
      </w:r>
      <w:r>
        <w:rPr>
          <w:sz w:val="24"/>
        </w:rPr>
        <w:t>1190</w:t>
      </w:r>
    </w:p>
    <w:p>
      <w:pPr>
        <w:pStyle w:val="5"/>
        <w:spacing w:before="2"/>
      </w:pPr>
    </w:p>
    <w:p>
      <w:pPr>
        <w:pStyle w:val="5"/>
        <w:spacing w:before="1" w:line="259" w:lineRule="auto"/>
        <w:ind w:left="840" w:right="320" w:hanging="720"/>
        <w:jc w:val="both"/>
      </w:pPr>
      <w:r>
        <w:t>Baum,</w:t>
      </w:r>
      <w:r>
        <w:rPr>
          <w:spacing w:val="-14"/>
        </w:rPr>
        <w:t xml:space="preserve"> </w:t>
      </w:r>
      <w:r>
        <w:t>N.</w:t>
      </w:r>
      <w:r>
        <w:rPr>
          <w:spacing w:val="-14"/>
        </w:rPr>
        <w:t xml:space="preserve"> </w:t>
      </w:r>
      <w:r>
        <w:t>and</w:t>
      </w:r>
      <w:r>
        <w:rPr>
          <w:spacing w:val="-12"/>
        </w:rPr>
        <w:t xml:space="preserve"> </w:t>
      </w:r>
      <w:r>
        <w:t>Zablocki,</w:t>
      </w:r>
      <w:r>
        <w:rPr>
          <w:spacing w:val="-11"/>
        </w:rPr>
        <w:t xml:space="preserve"> </w:t>
      </w:r>
      <w:r>
        <w:t>E.</w:t>
      </w:r>
      <w:r>
        <w:rPr>
          <w:spacing w:val="-14"/>
        </w:rPr>
        <w:t xml:space="preserve"> </w:t>
      </w:r>
      <w:r>
        <w:t>(1996).</w:t>
      </w:r>
      <w:r>
        <w:rPr>
          <w:spacing w:val="-15"/>
        </w:rPr>
        <w:t xml:space="preserve"> </w:t>
      </w:r>
      <w:r>
        <w:t>Take</w:t>
      </w:r>
      <w:r>
        <w:rPr>
          <w:spacing w:val="-12"/>
        </w:rPr>
        <w:t xml:space="preserve"> </w:t>
      </w:r>
      <w:r>
        <w:t>charge</w:t>
      </w:r>
      <w:r>
        <w:rPr>
          <w:spacing w:val="-15"/>
        </w:rPr>
        <w:t xml:space="preserve"> </w:t>
      </w:r>
      <w:r>
        <w:t>of</w:t>
      </w:r>
      <w:r>
        <w:rPr>
          <w:spacing w:val="-10"/>
        </w:rPr>
        <w:t xml:space="preserve"> </w:t>
      </w:r>
      <w:r>
        <w:t>your</w:t>
      </w:r>
      <w:r>
        <w:rPr>
          <w:spacing w:val="-14"/>
        </w:rPr>
        <w:t xml:space="preserve"> </w:t>
      </w:r>
      <w:r>
        <w:t>medical</w:t>
      </w:r>
      <w:r>
        <w:rPr>
          <w:spacing w:val="-12"/>
        </w:rPr>
        <w:t xml:space="preserve"> </w:t>
      </w:r>
      <w:r>
        <w:t>practice</w:t>
      </w:r>
      <w:r>
        <w:rPr>
          <w:spacing w:val="-14"/>
        </w:rPr>
        <w:t xml:space="preserve"> </w:t>
      </w:r>
      <w:r>
        <w:t>before</w:t>
      </w:r>
      <w:r>
        <w:rPr>
          <w:spacing w:val="-14"/>
        </w:rPr>
        <w:t xml:space="preserve"> </w:t>
      </w:r>
      <w:r>
        <w:t>someone</w:t>
      </w:r>
      <w:r>
        <w:rPr>
          <w:spacing w:val="-13"/>
        </w:rPr>
        <w:t xml:space="preserve"> </w:t>
      </w:r>
      <w:r>
        <w:t>else</w:t>
      </w:r>
      <w:r>
        <w:rPr>
          <w:spacing w:val="-14"/>
        </w:rPr>
        <w:t xml:space="preserve"> </w:t>
      </w:r>
      <w:r>
        <w:t>Does</w:t>
      </w:r>
      <w:r>
        <w:rPr>
          <w:spacing w:val="-58"/>
        </w:rPr>
        <w:t xml:space="preserve"> </w:t>
      </w:r>
      <w:r>
        <w:t>it</w:t>
      </w:r>
      <w:r>
        <w:rPr>
          <w:spacing w:val="-1"/>
        </w:rPr>
        <w:t xml:space="preserve"> </w:t>
      </w:r>
      <w:r>
        <w:t>for you. Aspen Publications,</w:t>
      </w:r>
      <w:r>
        <w:rPr>
          <w:spacing w:val="2"/>
        </w:rPr>
        <w:t xml:space="preserve"> </w:t>
      </w:r>
      <w:r>
        <w:t>Inc.</w:t>
      </w:r>
    </w:p>
    <w:p>
      <w:pPr>
        <w:pStyle w:val="5"/>
        <w:rPr>
          <w:sz w:val="26"/>
        </w:rPr>
      </w:pPr>
    </w:p>
    <w:p>
      <w:pPr>
        <w:pStyle w:val="5"/>
        <w:ind w:left="120"/>
      </w:pPr>
      <w:r>
        <w:t>Bent,</w:t>
      </w:r>
      <w:r>
        <w:rPr>
          <w:spacing w:val="-2"/>
        </w:rPr>
        <w:t xml:space="preserve"> </w:t>
      </w:r>
      <w:r>
        <w:t>R.,</w:t>
      </w:r>
      <w:r>
        <w:rPr>
          <w:spacing w:val="-1"/>
        </w:rPr>
        <w:t xml:space="preserve"> </w:t>
      </w:r>
      <w:r>
        <w:t>and</w:t>
      </w:r>
      <w:r>
        <w:rPr>
          <w:spacing w:val="1"/>
        </w:rPr>
        <w:t xml:space="preserve"> </w:t>
      </w:r>
      <w:r>
        <w:t>Freathy,</w:t>
      </w:r>
      <w:r>
        <w:rPr>
          <w:spacing w:val="-1"/>
        </w:rPr>
        <w:t xml:space="preserve"> </w:t>
      </w:r>
      <w:r>
        <w:t>P., (1997).</w:t>
      </w:r>
      <w:r>
        <w:rPr>
          <w:spacing w:val="-1"/>
        </w:rPr>
        <w:t xml:space="preserve"> </w:t>
      </w:r>
      <w:r>
        <w:t>Motivating</w:t>
      </w:r>
      <w:r>
        <w:rPr>
          <w:spacing w:val="-3"/>
        </w:rPr>
        <w:t xml:space="preserve"> </w:t>
      </w:r>
      <w:r>
        <w:t>the employee</w:t>
      </w:r>
      <w:r>
        <w:rPr>
          <w:spacing w:val="-2"/>
        </w:rPr>
        <w:t xml:space="preserve"> </w:t>
      </w:r>
      <w:r>
        <w:t>in</w:t>
      </w:r>
      <w:r>
        <w:rPr>
          <w:spacing w:val="-1"/>
        </w:rPr>
        <w:t xml:space="preserve"> </w:t>
      </w:r>
      <w:r>
        <w:t>the</w:t>
      </w:r>
      <w:r>
        <w:rPr>
          <w:spacing w:val="-3"/>
        </w:rPr>
        <w:t xml:space="preserve"> </w:t>
      </w:r>
      <w:r>
        <w:t>independent</w:t>
      </w:r>
      <w:r>
        <w:rPr>
          <w:spacing w:val="-1"/>
        </w:rPr>
        <w:t xml:space="preserve"> </w:t>
      </w:r>
      <w:r>
        <w:t>retail</w:t>
      </w:r>
      <w:r>
        <w:rPr>
          <w:spacing w:val="-1"/>
        </w:rPr>
        <w:t xml:space="preserve"> </w:t>
      </w:r>
      <w:r>
        <w:t>sector.</w:t>
      </w:r>
    </w:p>
    <w:p>
      <w:pPr>
        <w:spacing w:before="21"/>
        <w:ind w:left="780" w:right="0" w:firstLine="0"/>
        <w:jc w:val="left"/>
        <w:rPr>
          <w:sz w:val="24"/>
        </w:rPr>
      </w:pPr>
      <w:r>
        <w:rPr>
          <w:i/>
          <w:sz w:val="24"/>
        </w:rPr>
        <w:t>Journal</w:t>
      </w:r>
      <w:r>
        <w:rPr>
          <w:i/>
          <w:spacing w:val="-1"/>
          <w:sz w:val="24"/>
        </w:rPr>
        <w:t xml:space="preserve"> </w:t>
      </w:r>
      <w:r>
        <w:rPr>
          <w:i/>
          <w:sz w:val="24"/>
        </w:rPr>
        <w:t>of</w:t>
      </w:r>
      <w:r>
        <w:rPr>
          <w:i/>
          <w:spacing w:val="-1"/>
          <w:sz w:val="24"/>
        </w:rPr>
        <w:t xml:space="preserve"> </w:t>
      </w:r>
      <w:r>
        <w:rPr>
          <w:i/>
          <w:sz w:val="24"/>
        </w:rPr>
        <w:t>Retailing</w:t>
      </w:r>
      <w:r>
        <w:rPr>
          <w:i/>
          <w:spacing w:val="-1"/>
          <w:sz w:val="24"/>
        </w:rPr>
        <w:t xml:space="preserve"> </w:t>
      </w:r>
      <w:r>
        <w:rPr>
          <w:i/>
          <w:sz w:val="24"/>
        </w:rPr>
        <w:t>and</w:t>
      </w:r>
      <w:r>
        <w:rPr>
          <w:i/>
          <w:spacing w:val="-1"/>
          <w:sz w:val="24"/>
        </w:rPr>
        <w:t xml:space="preserve"> </w:t>
      </w:r>
      <w:r>
        <w:rPr>
          <w:i/>
          <w:sz w:val="24"/>
        </w:rPr>
        <w:t>Consumer</w:t>
      </w:r>
      <w:r>
        <w:rPr>
          <w:i/>
          <w:spacing w:val="-1"/>
          <w:sz w:val="24"/>
        </w:rPr>
        <w:t xml:space="preserve"> </w:t>
      </w:r>
      <w:r>
        <w:rPr>
          <w:i/>
          <w:sz w:val="24"/>
        </w:rPr>
        <w:t>Services,</w:t>
      </w:r>
      <w:r>
        <w:rPr>
          <w:i/>
          <w:spacing w:val="1"/>
          <w:sz w:val="24"/>
        </w:rPr>
        <w:t xml:space="preserve"> </w:t>
      </w:r>
      <w:r>
        <w:rPr>
          <w:sz w:val="24"/>
        </w:rPr>
        <w:t>4</w:t>
      </w:r>
      <w:r>
        <w:rPr>
          <w:spacing w:val="-1"/>
          <w:sz w:val="24"/>
        </w:rPr>
        <w:t xml:space="preserve"> </w:t>
      </w:r>
      <w:r>
        <w:rPr>
          <w:sz w:val="24"/>
        </w:rPr>
        <w:t>(3):</w:t>
      </w:r>
      <w:r>
        <w:rPr>
          <w:spacing w:val="-1"/>
          <w:sz w:val="24"/>
        </w:rPr>
        <w:t xml:space="preserve"> </w:t>
      </w:r>
      <w:r>
        <w:rPr>
          <w:sz w:val="24"/>
        </w:rPr>
        <w:t>201-208.</w:t>
      </w:r>
    </w:p>
    <w:p>
      <w:pPr>
        <w:pStyle w:val="5"/>
        <w:spacing w:before="10"/>
        <w:rPr>
          <w:sz w:val="27"/>
        </w:rPr>
      </w:pPr>
    </w:p>
    <w:p>
      <w:pPr>
        <w:pStyle w:val="5"/>
        <w:spacing w:line="259" w:lineRule="auto"/>
        <w:ind w:left="542" w:right="597" w:hanging="423"/>
      </w:pPr>
      <w:r>
        <w:t>Chelladurai,</w:t>
      </w:r>
      <w:r>
        <w:rPr>
          <w:spacing w:val="-2"/>
        </w:rPr>
        <w:t xml:space="preserve"> </w:t>
      </w:r>
      <w:r>
        <w:t>P.</w:t>
      </w:r>
      <w:r>
        <w:rPr>
          <w:spacing w:val="-1"/>
        </w:rPr>
        <w:t xml:space="preserve"> </w:t>
      </w:r>
      <w:r>
        <w:t>(2006).</w:t>
      </w:r>
      <w:r>
        <w:rPr>
          <w:spacing w:val="-2"/>
        </w:rPr>
        <w:t xml:space="preserve"> </w:t>
      </w:r>
      <w:r>
        <w:t>Human</w:t>
      </w:r>
      <w:r>
        <w:rPr>
          <w:spacing w:val="-1"/>
        </w:rPr>
        <w:t xml:space="preserve"> </w:t>
      </w:r>
      <w:r>
        <w:t>resource</w:t>
      </w:r>
      <w:r>
        <w:rPr>
          <w:spacing w:val="-2"/>
        </w:rPr>
        <w:t xml:space="preserve"> </w:t>
      </w:r>
      <w:r>
        <w:t>management</w:t>
      </w:r>
      <w:r>
        <w:rPr>
          <w:spacing w:val="-1"/>
        </w:rPr>
        <w:t xml:space="preserve"> </w:t>
      </w:r>
      <w:r>
        <w:t>in</w:t>
      </w:r>
      <w:r>
        <w:rPr>
          <w:spacing w:val="-1"/>
        </w:rPr>
        <w:t xml:space="preserve"> </w:t>
      </w:r>
      <w:r>
        <w:t>sport</w:t>
      </w:r>
      <w:r>
        <w:rPr>
          <w:spacing w:val="-1"/>
        </w:rPr>
        <w:t xml:space="preserve"> </w:t>
      </w:r>
      <w:r>
        <w:t>and</w:t>
      </w:r>
      <w:r>
        <w:rPr>
          <w:spacing w:val="-1"/>
        </w:rPr>
        <w:t xml:space="preserve"> </w:t>
      </w:r>
      <w:r>
        <w:t>recreation.</w:t>
      </w:r>
      <w:r>
        <w:rPr>
          <w:spacing w:val="-1"/>
        </w:rPr>
        <w:t xml:space="preserve"> </w:t>
      </w:r>
      <w:r>
        <w:t>Human</w:t>
      </w:r>
      <w:r>
        <w:rPr>
          <w:spacing w:val="-1"/>
        </w:rPr>
        <w:t xml:space="preserve"> </w:t>
      </w:r>
      <w:r>
        <w:t>Kinetics,</w:t>
      </w:r>
      <w:r>
        <w:rPr>
          <w:spacing w:val="-57"/>
        </w:rPr>
        <w:t xml:space="preserve"> </w:t>
      </w:r>
      <w:r>
        <w:t>Inc.</w:t>
      </w:r>
    </w:p>
    <w:p>
      <w:pPr>
        <w:pStyle w:val="5"/>
        <w:spacing w:before="6"/>
        <w:rPr>
          <w:sz w:val="25"/>
        </w:rPr>
      </w:pPr>
    </w:p>
    <w:p>
      <w:pPr>
        <w:spacing w:before="1"/>
        <w:ind w:left="840" w:right="314" w:hanging="720"/>
        <w:jc w:val="left"/>
        <w:rPr>
          <w:sz w:val="24"/>
        </w:rPr>
      </w:pPr>
      <w:r>
        <w:rPr>
          <w:sz w:val="24"/>
        </w:rPr>
        <w:t>Chete, L.N., Adeoti, J.O., Adeyinka, F.M., &amp; Ogunde, O. (2014). Industrial Development and</w:t>
      </w:r>
      <w:r>
        <w:rPr>
          <w:spacing w:val="1"/>
          <w:sz w:val="24"/>
        </w:rPr>
        <w:t xml:space="preserve"> </w:t>
      </w:r>
      <w:r>
        <w:rPr>
          <w:sz w:val="24"/>
        </w:rPr>
        <w:t>Growth</w:t>
      </w:r>
      <w:r>
        <w:rPr>
          <w:spacing w:val="-12"/>
          <w:sz w:val="24"/>
        </w:rPr>
        <w:t xml:space="preserve"> </w:t>
      </w:r>
      <w:r>
        <w:rPr>
          <w:sz w:val="24"/>
        </w:rPr>
        <w:t>in</w:t>
      </w:r>
      <w:r>
        <w:rPr>
          <w:spacing w:val="-11"/>
          <w:sz w:val="24"/>
        </w:rPr>
        <w:t xml:space="preserve"> </w:t>
      </w:r>
      <w:r>
        <w:rPr>
          <w:sz w:val="24"/>
        </w:rPr>
        <w:t>Nigeria.</w:t>
      </w:r>
      <w:r>
        <w:rPr>
          <w:spacing w:val="-10"/>
          <w:sz w:val="24"/>
        </w:rPr>
        <w:t xml:space="preserve"> </w:t>
      </w:r>
      <w:r>
        <w:rPr>
          <w:i/>
          <w:sz w:val="24"/>
        </w:rPr>
        <w:t>Nigeria</w:t>
      </w:r>
      <w:r>
        <w:rPr>
          <w:i/>
          <w:spacing w:val="-11"/>
          <w:sz w:val="24"/>
        </w:rPr>
        <w:t xml:space="preserve"> </w:t>
      </w:r>
      <w:r>
        <w:rPr>
          <w:i/>
          <w:sz w:val="24"/>
        </w:rPr>
        <w:t>Institute</w:t>
      </w:r>
      <w:r>
        <w:rPr>
          <w:i/>
          <w:spacing w:val="-13"/>
          <w:sz w:val="24"/>
        </w:rPr>
        <w:t xml:space="preserve"> </w:t>
      </w:r>
      <w:r>
        <w:rPr>
          <w:i/>
          <w:sz w:val="24"/>
        </w:rPr>
        <w:t>of</w:t>
      </w:r>
      <w:r>
        <w:rPr>
          <w:i/>
          <w:spacing w:val="-11"/>
          <w:sz w:val="24"/>
        </w:rPr>
        <w:t xml:space="preserve"> </w:t>
      </w:r>
      <w:r>
        <w:rPr>
          <w:i/>
          <w:sz w:val="24"/>
        </w:rPr>
        <w:t>Social</w:t>
      </w:r>
      <w:r>
        <w:rPr>
          <w:i/>
          <w:spacing w:val="-10"/>
          <w:sz w:val="24"/>
        </w:rPr>
        <w:t xml:space="preserve"> </w:t>
      </w:r>
      <w:r>
        <w:rPr>
          <w:i/>
          <w:sz w:val="24"/>
        </w:rPr>
        <w:t>and</w:t>
      </w:r>
      <w:r>
        <w:rPr>
          <w:i/>
          <w:spacing w:val="-13"/>
          <w:sz w:val="24"/>
        </w:rPr>
        <w:t xml:space="preserve"> </w:t>
      </w:r>
      <w:r>
        <w:rPr>
          <w:i/>
          <w:sz w:val="24"/>
        </w:rPr>
        <w:t>Economic</w:t>
      </w:r>
      <w:r>
        <w:rPr>
          <w:i/>
          <w:spacing w:val="-13"/>
          <w:sz w:val="24"/>
        </w:rPr>
        <w:t xml:space="preserve"> </w:t>
      </w:r>
      <w:r>
        <w:rPr>
          <w:i/>
          <w:sz w:val="24"/>
        </w:rPr>
        <w:t>Research,</w:t>
      </w:r>
      <w:r>
        <w:rPr>
          <w:i/>
          <w:spacing w:val="-11"/>
          <w:sz w:val="24"/>
        </w:rPr>
        <w:t xml:space="preserve"> </w:t>
      </w:r>
      <w:r>
        <w:rPr>
          <w:i/>
          <w:sz w:val="24"/>
        </w:rPr>
        <w:t>Ibadan</w:t>
      </w:r>
      <w:r>
        <w:rPr>
          <w:i/>
          <w:spacing w:val="-6"/>
          <w:sz w:val="24"/>
        </w:rPr>
        <w:t xml:space="preserve"> </w:t>
      </w:r>
      <w:r>
        <w:rPr>
          <w:sz w:val="24"/>
        </w:rPr>
        <w:t>ISSN</w:t>
      </w:r>
      <w:r>
        <w:rPr>
          <w:spacing w:val="-12"/>
          <w:sz w:val="24"/>
        </w:rPr>
        <w:t xml:space="preserve"> </w:t>
      </w:r>
      <w:r>
        <w:rPr>
          <w:sz w:val="24"/>
        </w:rPr>
        <w:t>1798-</w:t>
      </w:r>
      <w:r>
        <w:rPr>
          <w:spacing w:val="-57"/>
          <w:sz w:val="24"/>
        </w:rPr>
        <w:t xml:space="preserve"> </w:t>
      </w:r>
      <w:r>
        <w:rPr>
          <w:sz w:val="24"/>
        </w:rPr>
        <w:t>7237,</w:t>
      </w:r>
      <w:r>
        <w:rPr>
          <w:spacing w:val="-1"/>
          <w:sz w:val="24"/>
        </w:rPr>
        <w:t xml:space="preserve"> </w:t>
      </w:r>
      <w:r>
        <w:rPr>
          <w:sz w:val="24"/>
        </w:rPr>
        <w:t>World</w:t>
      </w:r>
      <w:r>
        <w:rPr>
          <w:spacing w:val="1"/>
          <w:sz w:val="24"/>
        </w:rPr>
        <w:t xml:space="preserve"> </w:t>
      </w:r>
      <w:r>
        <w:rPr>
          <w:sz w:val="24"/>
        </w:rPr>
        <w:t>Institute</w:t>
      </w:r>
      <w:r>
        <w:rPr>
          <w:spacing w:val="-1"/>
          <w:sz w:val="24"/>
        </w:rPr>
        <w:t xml:space="preserve"> </w:t>
      </w:r>
      <w:r>
        <w:rPr>
          <w:sz w:val="24"/>
        </w:rPr>
        <w:t>for</w:t>
      </w:r>
      <w:r>
        <w:rPr>
          <w:spacing w:val="-1"/>
          <w:sz w:val="24"/>
        </w:rPr>
        <w:t xml:space="preserve"> </w:t>
      </w:r>
      <w:r>
        <w:rPr>
          <w:sz w:val="24"/>
        </w:rPr>
        <w:t>Development Economics Research.</w:t>
      </w:r>
    </w:p>
    <w:p>
      <w:pPr>
        <w:pStyle w:val="5"/>
        <w:rPr>
          <w:sz w:val="26"/>
        </w:rPr>
      </w:pPr>
    </w:p>
    <w:p>
      <w:pPr>
        <w:pStyle w:val="5"/>
        <w:spacing w:before="1"/>
        <w:ind w:left="120"/>
      </w:pPr>
      <w:r>
        <w:t>Cheng,</w:t>
      </w:r>
      <w:r>
        <w:rPr>
          <w:spacing w:val="18"/>
        </w:rPr>
        <w:t xml:space="preserve"> </w:t>
      </w:r>
      <w:r>
        <w:t>K.</w:t>
      </w:r>
      <w:r>
        <w:rPr>
          <w:spacing w:val="76"/>
        </w:rPr>
        <w:t xml:space="preserve"> </w:t>
      </w:r>
      <w:r>
        <w:t>T.</w:t>
      </w:r>
      <w:r>
        <w:rPr>
          <w:spacing w:val="80"/>
        </w:rPr>
        <w:t xml:space="preserve"> </w:t>
      </w:r>
      <w:r>
        <w:t>(2015).</w:t>
      </w:r>
      <w:r>
        <w:rPr>
          <w:spacing w:val="79"/>
        </w:rPr>
        <w:t xml:space="preserve"> </w:t>
      </w:r>
      <w:r>
        <w:t>Public</w:t>
      </w:r>
      <w:r>
        <w:rPr>
          <w:spacing w:val="77"/>
        </w:rPr>
        <w:t xml:space="preserve"> </w:t>
      </w:r>
      <w:r>
        <w:t>service</w:t>
      </w:r>
      <w:r>
        <w:rPr>
          <w:spacing w:val="77"/>
        </w:rPr>
        <w:t xml:space="preserve"> </w:t>
      </w:r>
      <w:r>
        <w:t>motivation</w:t>
      </w:r>
      <w:r>
        <w:rPr>
          <w:spacing w:val="78"/>
        </w:rPr>
        <w:t xml:space="preserve"> </w:t>
      </w:r>
      <w:r>
        <w:t>and</w:t>
      </w:r>
      <w:r>
        <w:rPr>
          <w:spacing w:val="77"/>
        </w:rPr>
        <w:t xml:space="preserve"> </w:t>
      </w:r>
      <w:r>
        <w:t>job</w:t>
      </w:r>
      <w:r>
        <w:rPr>
          <w:spacing w:val="77"/>
        </w:rPr>
        <w:t xml:space="preserve"> </w:t>
      </w:r>
      <w:r>
        <w:t>performance</w:t>
      </w:r>
      <w:r>
        <w:rPr>
          <w:spacing w:val="77"/>
        </w:rPr>
        <w:t xml:space="preserve"> </w:t>
      </w:r>
      <w:r>
        <w:t>in</w:t>
      </w:r>
      <w:r>
        <w:rPr>
          <w:spacing w:val="78"/>
        </w:rPr>
        <w:t xml:space="preserve"> </w:t>
      </w:r>
      <w:r>
        <w:t>public</w:t>
      </w:r>
      <w:r>
        <w:rPr>
          <w:spacing w:val="77"/>
        </w:rPr>
        <w:t xml:space="preserve"> </w:t>
      </w:r>
      <w:r>
        <w:t>utilities",</w:t>
      </w:r>
    </w:p>
    <w:p>
      <w:pPr>
        <w:spacing w:before="21"/>
        <w:ind w:left="780" w:right="0" w:firstLine="0"/>
        <w:jc w:val="left"/>
        <w:rPr>
          <w:sz w:val="24"/>
        </w:rPr>
      </w:pP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Public Sector</w:t>
      </w:r>
      <w:r>
        <w:rPr>
          <w:i/>
          <w:spacing w:val="-1"/>
          <w:sz w:val="24"/>
        </w:rPr>
        <w:t xml:space="preserve"> </w:t>
      </w:r>
      <w:r>
        <w:rPr>
          <w:i/>
          <w:sz w:val="24"/>
        </w:rPr>
        <w:t>Management</w:t>
      </w:r>
      <w:r>
        <w:rPr>
          <w:sz w:val="24"/>
        </w:rPr>
        <w:t>,</w:t>
      </w:r>
      <w:r>
        <w:rPr>
          <w:spacing w:val="-1"/>
          <w:sz w:val="24"/>
        </w:rPr>
        <w:t xml:space="preserve"> </w:t>
      </w:r>
      <w:r>
        <w:rPr>
          <w:sz w:val="24"/>
        </w:rPr>
        <w:t>28 (4/5).</w:t>
      </w:r>
      <w:r>
        <w:rPr>
          <w:spacing w:val="-1"/>
          <w:sz w:val="24"/>
        </w:rPr>
        <w:t xml:space="preserve"> </w:t>
      </w:r>
      <w:r>
        <w:rPr>
          <w:sz w:val="24"/>
        </w:rPr>
        <w:t>352</w:t>
      </w:r>
      <w:r>
        <w:rPr>
          <w:spacing w:val="-2"/>
          <w:sz w:val="24"/>
        </w:rPr>
        <w:t xml:space="preserve"> </w:t>
      </w:r>
      <w:r>
        <w:rPr>
          <w:sz w:val="24"/>
        </w:rPr>
        <w:t>–</w:t>
      </w:r>
      <w:r>
        <w:rPr>
          <w:spacing w:val="1"/>
          <w:sz w:val="24"/>
        </w:rPr>
        <w:t xml:space="preserve"> </w:t>
      </w:r>
      <w:r>
        <w:rPr>
          <w:sz w:val="24"/>
        </w:rPr>
        <w:t>370.</w:t>
      </w:r>
    </w:p>
    <w:p>
      <w:pPr>
        <w:pStyle w:val="5"/>
        <w:spacing w:before="9"/>
        <w:rPr>
          <w:sz w:val="27"/>
        </w:rPr>
      </w:pPr>
    </w:p>
    <w:p>
      <w:pPr>
        <w:spacing w:before="0" w:line="261" w:lineRule="auto"/>
        <w:ind w:left="720" w:right="774" w:hanging="600"/>
        <w:jc w:val="left"/>
        <w:rPr>
          <w:sz w:val="24"/>
        </w:rPr>
      </w:pPr>
      <w:r>
        <w:rPr>
          <w:sz w:val="24"/>
        </w:rPr>
        <w:t>Conrad,</w:t>
      </w:r>
      <w:r>
        <w:rPr>
          <w:spacing w:val="-1"/>
          <w:sz w:val="24"/>
        </w:rPr>
        <w:t xml:space="preserve"> </w:t>
      </w:r>
      <w:r>
        <w:rPr>
          <w:sz w:val="24"/>
        </w:rPr>
        <w:t>D.,</w:t>
      </w:r>
      <w:r>
        <w:rPr>
          <w:spacing w:val="-2"/>
          <w:sz w:val="24"/>
        </w:rPr>
        <w:t xml:space="preserve"> </w:t>
      </w:r>
      <w:r>
        <w:rPr>
          <w:sz w:val="24"/>
        </w:rPr>
        <w:t>Ghosh,</w:t>
      </w:r>
      <w:r>
        <w:rPr>
          <w:spacing w:val="-1"/>
          <w:sz w:val="24"/>
        </w:rPr>
        <w:t xml:space="preserve"> </w:t>
      </w:r>
      <w:r>
        <w:rPr>
          <w:sz w:val="24"/>
        </w:rPr>
        <w:t>A., &amp;</w:t>
      </w:r>
      <w:r>
        <w:rPr>
          <w:spacing w:val="-1"/>
          <w:sz w:val="24"/>
        </w:rPr>
        <w:t xml:space="preserve"> </w:t>
      </w:r>
      <w:r>
        <w:rPr>
          <w:sz w:val="24"/>
        </w:rPr>
        <w:t>Isaacson,</w:t>
      </w:r>
      <w:r>
        <w:rPr>
          <w:spacing w:val="-1"/>
          <w:sz w:val="24"/>
        </w:rPr>
        <w:t xml:space="preserve"> </w:t>
      </w:r>
      <w:r>
        <w:rPr>
          <w:sz w:val="24"/>
        </w:rPr>
        <w:t>M.</w:t>
      </w:r>
      <w:r>
        <w:rPr>
          <w:spacing w:val="-1"/>
          <w:sz w:val="24"/>
        </w:rPr>
        <w:t xml:space="preserve"> </w:t>
      </w:r>
      <w:r>
        <w:rPr>
          <w:sz w:val="24"/>
        </w:rPr>
        <w:t>(2015).</w:t>
      </w:r>
      <w:r>
        <w:rPr>
          <w:spacing w:val="-1"/>
          <w:sz w:val="24"/>
        </w:rPr>
        <w:t xml:space="preserve"> </w:t>
      </w:r>
      <w:r>
        <w:rPr>
          <w:sz w:val="24"/>
        </w:rPr>
        <w:t>Employee</w:t>
      </w:r>
      <w:r>
        <w:rPr>
          <w:spacing w:val="-2"/>
          <w:sz w:val="24"/>
        </w:rPr>
        <w:t xml:space="preserve"> </w:t>
      </w:r>
      <w:r>
        <w:rPr>
          <w:sz w:val="24"/>
        </w:rPr>
        <w:t>motivation</w:t>
      </w:r>
      <w:r>
        <w:rPr>
          <w:spacing w:val="-1"/>
          <w:sz w:val="24"/>
        </w:rPr>
        <w:t xml:space="preserve"> </w:t>
      </w:r>
      <w:r>
        <w:rPr>
          <w:sz w:val="24"/>
        </w:rPr>
        <w:t>factors:</w:t>
      </w:r>
      <w:r>
        <w:rPr>
          <w:spacing w:val="-1"/>
          <w:sz w:val="24"/>
        </w:rPr>
        <w:t xml:space="preserve"> </w:t>
      </w:r>
      <w:r>
        <w:rPr>
          <w:sz w:val="24"/>
        </w:rPr>
        <w:t>A</w:t>
      </w:r>
      <w:r>
        <w:rPr>
          <w:spacing w:val="-1"/>
          <w:sz w:val="24"/>
        </w:rPr>
        <w:t xml:space="preserve"> </w:t>
      </w:r>
      <w:r>
        <w:rPr>
          <w:sz w:val="24"/>
        </w:rPr>
        <w:t>comparative</w:t>
      </w:r>
      <w:r>
        <w:rPr>
          <w:spacing w:val="-57"/>
          <w:sz w:val="24"/>
        </w:rPr>
        <w:t xml:space="preserve"> </w:t>
      </w:r>
      <w:r>
        <w:rPr>
          <w:sz w:val="24"/>
        </w:rPr>
        <w:t>Study</w:t>
      </w:r>
      <w:r>
        <w:rPr>
          <w:spacing w:val="-7"/>
          <w:sz w:val="24"/>
        </w:rPr>
        <w:t xml:space="preserve"> </w:t>
      </w:r>
      <w:r>
        <w:rPr>
          <w:sz w:val="24"/>
        </w:rPr>
        <w:t>craft a</w:t>
      </w:r>
      <w:r>
        <w:rPr>
          <w:spacing w:val="-2"/>
          <w:sz w:val="24"/>
        </w:rPr>
        <w:t xml:space="preserve"> </w:t>
      </w:r>
      <w:r>
        <w:rPr>
          <w:sz w:val="24"/>
        </w:rPr>
        <w:t>job.</w:t>
      </w:r>
      <w:r>
        <w:rPr>
          <w:spacing w:val="3"/>
          <w:sz w:val="24"/>
        </w:rPr>
        <w:t xml:space="preserve"> </w:t>
      </w:r>
      <w:r>
        <w:rPr>
          <w:i/>
          <w:sz w:val="24"/>
        </w:rPr>
        <w:t>Career Development International</w:t>
      </w:r>
      <w:r>
        <w:rPr>
          <w:sz w:val="24"/>
        </w:rPr>
        <w:t xml:space="preserve">, </w:t>
      </w:r>
      <w:r>
        <w:rPr>
          <w:i/>
          <w:sz w:val="24"/>
        </w:rPr>
        <w:t>20</w:t>
      </w:r>
      <w:r>
        <w:rPr>
          <w:sz w:val="24"/>
        </w:rPr>
        <w:t>(2), 102-118.</w:t>
      </w:r>
    </w:p>
    <w:p>
      <w:pPr>
        <w:tabs>
          <w:tab w:val="left" w:pos="2231"/>
          <w:tab w:val="left" w:pos="3917"/>
          <w:tab w:val="left" w:pos="5138"/>
          <w:tab w:val="left" w:pos="5750"/>
          <w:tab w:val="left" w:pos="6666"/>
          <w:tab w:val="left" w:pos="8142"/>
        </w:tabs>
        <w:spacing w:before="0" w:line="259" w:lineRule="auto"/>
        <w:ind w:left="840" w:right="318" w:hanging="720"/>
        <w:jc w:val="left"/>
        <w:rPr>
          <w:sz w:val="24"/>
        </w:rPr>
      </w:pPr>
      <w:r>
        <w:rPr>
          <w:sz w:val="24"/>
        </w:rPr>
        <w:t>Deci E.L (1972). The effects of contingent and non-contingent rewards and controls on intrinsic</w:t>
      </w:r>
      <w:r>
        <w:rPr>
          <w:spacing w:val="1"/>
          <w:sz w:val="24"/>
        </w:rPr>
        <w:t xml:space="preserve"> </w:t>
      </w:r>
      <w:r>
        <w:rPr>
          <w:sz w:val="24"/>
        </w:rPr>
        <w:t>Motivation.</w:t>
      </w:r>
      <w:r>
        <w:rPr>
          <w:sz w:val="24"/>
        </w:rPr>
        <w:tab/>
      </w:r>
      <w:r>
        <w:rPr>
          <w:sz w:val="24"/>
        </w:rPr>
        <w:t>Organizational</w:t>
      </w:r>
      <w:r>
        <w:rPr>
          <w:sz w:val="24"/>
        </w:rPr>
        <w:tab/>
      </w:r>
      <w:r>
        <w:rPr>
          <w:sz w:val="24"/>
        </w:rPr>
        <w:t>behaviour</w:t>
      </w:r>
      <w:r>
        <w:rPr>
          <w:sz w:val="24"/>
        </w:rPr>
        <w:tab/>
      </w:r>
      <w:r>
        <w:rPr>
          <w:sz w:val="24"/>
        </w:rPr>
        <w:t>and</w:t>
      </w:r>
      <w:r>
        <w:rPr>
          <w:sz w:val="24"/>
        </w:rPr>
        <w:tab/>
      </w:r>
      <w:r>
        <w:rPr>
          <w:sz w:val="24"/>
        </w:rPr>
        <w:t>human</w:t>
      </w:r>
      <w:r>
        <w:rPr>
          <w:sz w:val="24"/>
        </w:rPr>
        <w:tab/>
      </w:r>
      <w:r>
        <w:rPr>
          <w:sz w:val="24"/>
        </w:rPr>
        <w:t>performance</w:t>
      </w:r>
      <w:r>
        <w:rPr>
          <w:sz w:val="24"/>
        </w:rPr>
        <w:tab/>
      </w:r>
      <w:r>
        <w:rPr>
          <w:sz w:val="24"/>
        </w:rPr>
        <w:t>determination</w:t>
      </w:r>
      <w:r>
        <w:rPr>
          <w:spacing w:val="-57"/>
          <w:sz w:val="24"/>
        </w:rPr>
        <w:t xml:space="preserve"> </w:t>
      </w:r>
      <w:r>
        <w:rPr>
          <w:sz w:val="24"/>
        </w:rPr>
        <w:t>perspective.</w:t>
      </w:r>
      <w:r>
        <w:rPr>
          <w:spacing w:val="40"/>
          <w:sz w:val="24"/>
        </w:rPr>
        <w:t xml:space="preserve"> </w:t>
      </w:r>
      <w:r>
        <w:rPr>
          <w:i/>
          <w:sz w:val="24"/>
        </w:rPr>
        <w:t>European</w:t>
      </w:r>
      <w:r>
        <w:rPr>
          <w:i/>
          <w:spacing w:val="42"/>
          <w:sz w:val="24"/>
        </w:rPr>
        <w:t xml:space="preserve"> </w:t>
      </w:r>
      <w:r>
        <w:rPr>
          <w:i/>
          <w:sz w:val="24"/>
        </w:rPr>
        <w:t>Journal</w:t>
      </w:r>
      <w:r>
        <w:rPr>
          <w:i/>
          <w:spacing w:val="41"/>
          <w:sz w:val="24"/>
        </w:rPr>
        <w:t xml:space="preserve"> </w:t>
      </w:r>
      <w:r>
        <w:rPr>
          <w:i/>
          <w:sz w:val="24"/>
        </w:rPr>
        <w:t>of</w:t>
      </w:r>
      <w:r>
        <w:rPr>
          <w:i/>
          <w:spacing w:val="40"/>
          <w:sz w:val="24"/>
        </w:rPr>
        <w:t xml:space="preserve"> </w:t>
      </w:r>
      <w:r>
        <w:rPr>
          <w:i/>
          <w:sz w:val="24"/>
        </w:rPr>
        <w:t>Marketing</w:t>
      </w:r>
      <w:r>
        <w:rPr>
          <w:sz w:val="24"/>
        </w:rPr>
        <w:t>,</w:t>
      </w:r>
      <w:r>
        <w:rPr>
          <w:spacing w:val="40"/>
          <w:sz w:val="24"/>
        </w:rPr>
        <w:t xml:space="preserve"> </w:t>
      </w:r>
      <w:r>
        <w:rPr>
          <w:i/>
          <w:sz w:val="24"/>
        </w:rPr>
        <w:t>49</w:t>
      </w:r>
      <w:r>
        <w:rPr>
          <w:sz w:val="24"/>
        </w:rPr>
        <w:t>(11/12),</w:t>
      </w:r>
      <w:r>
        <w:rPr>
          <w:spacing w:val="40"/>
          <w:sz w:val="24"/>
        </w:rPr>
        <w:t xml:space="preserve"> </w:t>
      </w:r>
      <w:r>
        <w:rPr>
          <w:sz w:val="24"/>
        </w:rPr>
        <w:t>1923-1940.disorganization–an</w:t>
      </w:r>
      <w:r>
        <w:rPr>
          <w:spacing w:val="-57"/>
          <w:sz w:val="24"/>
        </w:rPr>
        <w:t xml:space="preserve"> </w:t>
      </w:r>
      <w:r>
        <w:rPr>
          <w:sz w:val="24"/>
        </w:rPr>
        <w:t>agent-based</w:t>
      </w:r>
      <w:r>
        <w:rPr>
          <w:spacing w:val="20"/>
          <w:sz w:val="24"/>
        </w:rPr>
        <w:t xml:space="preserve"> </w:t>
      </w:r>
      <w:r>
        <w:rPr>
          <w:sz w:val="24"/>
        </w:rPr>
        <w:t>modeling</w:t>
      </w:r>
      <w:r>
        <w:rPr>
          <w:spacing w:val="18"/>
          <w:sz w:val="24"/>
        </w:rPr>
        <w:t xml:space="preserve"> </w:t>
      </w:r>
      <w:r>
        <w:rPr>
          <w:sz w:val="24"/>
        </w:rPr>
        <w:t>approach.</w:t>
      </w:r>
      <w:r>
        <w:rPr>
          <w:spacing w:val="22"/>
          <w:sz w:val="24"/>
        </w:rPr>
        <w:t xml:space="preserve"> </w:t>
      </w:r>
      <w:r>
        <w:rPr>
          <w:i/>
          <w:sz w:val="24"/>
        </w:rPr>
        <w:t>Team</w:t>
      </w:r>
      <w:r>
        <w:rPr>
          <w:i/>
          <w:spacing w:val="19"/>
          <w:sz w:val="24"/>
        </w:rPr>
        <w:t xml:space="preserve"> </w:t>
      </w:r>
      <w:r>
        <w:rPr>
          <w:i/>
          <w:sz w:val="24"/>
        </w:rPr>
        <w:t>Performance</w:t>
      </w:r>
      <w:r>
        <w:rPr>
          <w:i/>
          <w:spacing w:val="19"/>
          <w:sz w:val="24"/>
        </w:rPr>
        <w:t xml:space="preserve"> </w:t>
      </w:r>
      <w:r>
        <w:rPr>
          <w:i/>
          <w:sz w:val="24"/>
        </w:rPr>
        <w:t>Management:</w:t>
      </w:r>
      <w:r>
        <w:rPr>
          <w:i/>
          <w:spacing w:val="22"/>
          <w:sz w:val="24"/>
        </w:rPr>
        <w:t xml:space="preserve"> </w:t>
      </w:r>
      <w:r>
        <w:rPr>
          <w:i/>
          <w:sz w:val="24"/>
        </w:rPr>
        <w:t>An</w:t>
      </w:r>
      <w:r>
        <w:rPr>
          <w:i/>
          <w:spacing w:val="22"/>
          <w:sz w:val="24"/>
        </w:rPr>
        <w:t xml:space="preserve"> </w:t>
      </w:r>
      <w:r>
        <w:rPr>
          <w:i/>
          <w:sz w:val="24"/>
        </w:rPr>
        <w:t>International</w:t>
      </w:r>
      <w:r>
        <w:rPr>
          <w:i/>
          <w:spacing w:val="-57"/>
          <w:sz w:val="24"/>
        </w:rPr>
        <w:t xml:space="preserve"> </w:t>
      </w:r>
      <w:r>
        <w:rPr>
          <w:i/>
          <w:sz w:val="24"/>
        </w:rPr>
        <w:t>Journal</w:t>
      </w:r>
      <w:r>
        <w:rPr>
          <w:sz w:val="24"/>
        </w:rPr>
        <w:t>,</w:t>
      </w:r>
      <w:r>
        <w:rPr>
          <w:spacing w:val="-1"/>
          <w:sz w:val="24"/>
        </w:rPr>
        <w:t xml:space="preserve"> </w:t>
      </w:r>
      <w:r>
        <w:rPr>
          <w:i/>
          <w:sz w:val="24"/>
        </w:rPr>
        <w:t>23</w:t>
      </w:r>
      <w:r>
        <w:rPr>
          <w:sz w:val="24"/>
        </w:rPr>
        <w:t>(1/2),</w:t>
      </w:r>
      <w:r>
        <w:rPr>
          <w:spacing w:val="-1"/>
          <w:sz w:val="24"/>
        </w:rPr>
        <w:t xml:space="preserve"> </w:t>
      </w:r>
      <w:r>
        <w:rPr>
          <w:sz w:val="24"/>
        </w:rPr>
        <w:t>46-65.</w:t>
      </w:r>
      <w:r>
        <w:rPr>
          <w:spacing w:val="2"/>
          <w:sz w:val="24"/>
        </w:rPr>
        <w:t xml:space="preserve"> </w:t>
      </w:r>
      <w:r>
        <w:rPr>
          <w:sz w:val="24"/>
        </w:rPr>
        <w:t>Doi:10/</w:t>
      </w:r>
      <w:r>
        <w:fldChar w:fldCharType="begin"/>
      </w:r>
      <w:r>
        <w:instrText xml:space="preserve"> HYPERLINK "http://dx.doi.org/10.1037/h005346" \h </w:instrText>
      </w:r>
      <w:r>
        <w:fldChar w:fldCharType="separate"/>
      </w:r>
      <w:r>
        <w:rPr>
          <w:sz w:val="24"/>
        </w:rPr>
        <w:t>037/h0054346,ht</w:t>
      </w:r>
      <w:r>
        <w:rPr>
          <w:sz w:val="24"/>
        </w:rPr>
        <w:fldChar w:fldCharType="end"/>
      </w:r>
      <w:r>
        <w:rPr>
          <w:sz w:val="24"/>
        </w:rPr>
        <w:t>tp://dx</w:t>
      </w:r>
      <w:r>
        <w:fldChar w:fldCharType="begin"/>
      </w:r>
      <w:r>
        <w:instrText xml:space="preserve"> HYPERLINK "http://dx.doi.org/10.1037/h005346" \h </w:instrText>
      </w:r>
      <w:r>
        <w:fldChar w:fldCharType="separate"/>
      </w:r>
      <w:r>
        <w:rPr>
          <w:sz w:val="24"/>
        </w:rPr>
        <w:t>.doi.org/10.1037/h005346.</w:t>
      </w:r>
      <w:r>
        <w:rPr>
          <w:sz w:val="24"/>
        </w:rPr>
        <w:fldChar w:fldCharType="end"/>
      </w:r>
    </w:p>
    <w:p>
      <w:pPr>
        <w:pStyle w:val="5"/>
        <w:spacing w:before="4"/>
        <w:rPr>
          <w:sz w:val="25"/>
        </w:rPr>
      </w:pPr>
    </w:p>
    <w:p>
      <w:pPr>
        <w:pStyle w:val="5"/>
        <w:spacing w:line="259" w:lineRule="auto"/>
        <w:ind w:left="840" w:right="320" w:hanging="720"/>
        <w:jc w:val="both"/>
      </w:pPr>
      <w:r>
        <w:t>Dozzi S. P and Abourizk S. M. (1993). Productivity in Construction. Experience grounded tacit</w:t>
      </w:r>
      <w:r>
        <w:rPr>
          <w:spacing w:val="1"/>
        </w:rPr>
        <w:t xml:space="preserve"> </w:t>
      </w:r>
      <w:r>
        <w:t>Knowledge</w:t>
      </w:r>
      <w:r>
        <w:rPr>
          <w:spacing w:val="1"/>
        </w:rPr>
        <w:t xml:space="preserve"> </w:t>
      </w:r>
      <w:r>
        <w:t>sharing</w:t>
      </w:r>
      <w:r>
        <w:rPr>
          <w:spacing w:val="1"/>
        </w:rPr>
        <w:t xml:space="preserve"> </w:t>
      </w:r>
      <w:r>
        <w:t>in</w:t>
      </w:r>
      <w:r>
        <w:rPr>
          <w:spacing w:val="1"/>
        </w:rPr>
        <w:t xml:space="preserve"> </w:t>
      </w:r>
      <w:r>
        <w:t>Chinese</w:t>
      </w:r>
      <w:r>
        <w:rPr>
          <w:spacing w:val="1"/>
        </w:rPr>
        <w:t xml:space="preserve"> </w:t>
      </w:r>
      <w:r>
        <w:t>software</w:t>
      </w:r>
      <w:r>
        <w:rPr>
          <w:spacing w:val="1"/>
        </w:rPr>
        <w:t xml:space="preserve"> </w:t>
      </w:r>
      <w:r>
        <w:t>organisations.</w:t>
      </w:r>
      <w:r>
        <w:rPr>
          <w:spacing w:val="1"/>
        </w:rPr>
        <w:t xml:space="preserve"> </w:t>
      </w:r>
      <w:r>
        <w:rPr>
          <w:i/>
        </w:rPr>
        <w:t>Institute</w:t>
      </w:r>
      <w:r>
        <w:rPr>
          <w:i/>
          <w:spacing w:val="1"/>
        </w:rPr>
        <w:t xml:space="preserve"> </w:t>
      </w:r>
      <w:r>
        <w:rPr>
          <w:i/>
        </w:rPr>
        <w:t>for</w:t>
      </w:r>
      <w:r>
        <w:rPr>
          <w:i/>
          <w:spacing w:val="1"/>
        </w:rPr>
        <w:t xml:space="preserve"> </w:t>
      </w:r>
      <w:r>
        <w:rPr>
          <w:i/>
        </w:rPr>
        <w:t>Research</w:t>
      </w:r>
      <w:r>
        <w:rPr>
          <w:i/>
          <w:spacing w:val="1"/>
        </w:rPr>
        <w:t xml:space="preserve"> </w:t>
      </w:r>
      <w:r>
        <w:rPr>
          <w:i/>
        </w:rPr>
        <w:t>in</w:t>
      </w:r>
      <w:r>
        <w:rPr>
          <w:i/>
          <w:spacing w:val="1"/>
        </w:rPr>
        <w:t xml:space="preserve"> </w:t>
      </w:r>
      <w:r>
        <w:rPr>
          <w:i/>
        </w:rPr>
        <w:t>Construction</w:t>
      </w:r>
      <w:r>
        <w:t>.</w:t>
      </w:r>
      <w:r>
        <w:rPr>
          <w:spacing w:val="-1"/>
        </w:rPr>
        <w:t xml:space="preserve"> </w:t>
      </w:r>
      <w:r>
        <w:t>15(6) 16-24.</w:t>
      </w:r>
    </w:p>
    <w:p>
      <w:pPr>
        <w:pStyle w:val="5"/>
        <w:spacing w:before="9"/>
        <w:rPr>
          <w:sz w:val="25"/>
        </w:rPr>
      </w:pPr>
    </w:p>
    <w:p>
      <w:pPr>
        <w:spacing w:before="0"/>
        <w:ind w:left="840" w:right="316" w:hanging="720"/>
        <w:jc w:val="both"/>
        <w:rPr>
          <w:sz w:val="24"/>
        </w:rPr>
      </w:pPr>
      <w:r>
        <w:rPr>
          <w:sz w:val="24"/>
        </w:rPr>
        <w:t>Emmanuel</w:t>
      </w:r>
      <w:r>
        <w:rPr>
          <w:spacing w:val="1"/>
          <w:sz w:val="24"/>
        </w:rPr>
        <w:t xml:space="preserve"> </w:t>
      </w:r>
      <w:r>
        <w:rPr>
          <w:sz w:val="24"/>
        </w:rPr>
        <w:t>Akoi-Gyebi</w:t>
      </w:r>
      <w:r>
        <w:rPr>
          <w:spacing w:val="1"/>
          <w:sz w:val="24"/>
        </w:rPr>
        <w:t xml:space="preserve"> </w:t>
      </w:r>
      <w:r>
        <w:rPr>
          <w:sz w:val="24"/>
        </w:rPr>
        <w:t>A.</w:t>
      </w:r>
      <w:r>
        <w:rPr>
          <w:spacing w:val="1"/>
          <w:sz w:val="24"/>
        </w:rPr>
        <w:t xml:space="preserve"> </w:t>
      </w:r>
      <w:r>
        <w:rPr>
          <w:sz w:val="24"/>
        </w:rPr>
        <w:t>(2009).</w:t>
      </w:r>
      <w:r>
        <w:rPr>
          <w:spacing w:val="1"/>
          <w:sz w:val="24"/>
        </w:rPr>
        <w:t xml:space="preserve"> </w:t>
      </w:r>
      <w:r>
        <w:rPr>
          <w:i/>
          <w:sz w:val="24"/>
        </w:rPr>
        <w:t>Motivational</w:t>
      </w:r>
      <w:r>
        <w:rPr>
          <w:i/>
          <w:spacing w:val="1"/>
          <w:sz w:val="24"/>
        </w:rPr>
        <w:t xml:space="preserve"> </w:t>
      </w:r>
      <w:r>
        <w:rPr>
          <w:i/>
          <w:sz w:val="24"/>
        </w:rPr>
        <w:t>strategies</w:t>
      </w:r>
      <w:r>
        <w:rPr>
          <w:i/>
          <w:spacing w:val="1"/>
          <w:sz w:val="24"/>
        </w:rPr>
        <w:t xml:space="preserve"> </w:t>
      </w:r>
      <w:r>
        <w:rPr>
          <w:i/>
          <w:sz w:val="24"/>
        </w:rPr>
        <w:t>to</w:t>
      </w:r>
      <w:r>
        <w:rPr>
          <w:i/>
          <w:spacing w:val="1"/>
          <w:sz w:val="24"/>
        </w:rPr>
        <w:t xml:space="preserve"> </w:t>
      </w:r>
      <w:r>
        <w:rPr>
          <w:i/>
          <w:sz w:val="24"/>
        </w:rPr>
        <w:t>improve</w:t>
      </w:r>
      <w:r>
        <w:rPr>
          <w:i/>
          <w:spacing w:val="1"/>
          <w:sz w:val="24"/>
        </w:rPr>
        <w:t xml:space="preserve"> </w:t>
      </w:r>
      <w:r>
        <w:rPr>
          <w:i/>
          <w:sz w:val="24"/>
        </w:rPr>
        <w:t>productivity</w:t>
      </w:r>
      <w:r>
        <w:rPr>
          <w:i/>
          <w:spacing w:val="1"/>
          <w:sz w:val="24"/>
        </w:rPr>
        <w:t xml:space="preserve"> </w:t>
      </w:r>
      <w:r>
        <w:rPr>
          <w:i/>
          <w:sz w:val="24"/>
        </w:rPr>
        <w:t>in</w:t>
      </w:r>
      <w:r>
        <w:rPr>
          <w:i/>
          <w:spacing w:val="1"/>
          <w:sz w:val="24"/>
        </w:rPr>
        <w:t xml:space="preserve"> </w:t>
      </w:r>
      <w:r>
        <w:rPr>
          <w:i/>
          <w:sz w:val="24"/>
        </w:rPr>
        <w:t>the</w:t>
      </w:r>
      <w:r>
        <w:rPr>
          <w:i/>
          <w:spacing w:val="1"/>
          <w:sz w:val="24"/>
        </w:rPr>
        <w:t xml:space="preserve"> </w:t>
      </w:r>
      <w:r>
        <w:rPr>
          <w:i/>
          <w:sz w:val="24"/>
        </w:rPr>
        <w:t xml:space="preserve">Construction industry in Ghana. </w:t>
      </w:r>
      <w:r>
        <w:rPr>
          <w:sz w:val="24"/>
        </w:rPr>
        <w:t>A Project Report Presented in Partial fulfilment Of the</w:t>
      </w:r>
      <w:r>
        <w:rPr>
          <w:spacing w:val="1"/>
          <w:sz w:val="24"/>
        </w:rPr>
        <w:t xml:space="preserve"> </w:t>
      </w:r>
      <w:r>
        <w:rPr>
          <w:sz w:val="24"/>
        </w:rPr>
        <w:t>Requirements</w:t>
      </w:r>
      <w:r>
        <w:rPr>
          <w:spacing w:val="-1"/>
          <w:sz w:val="24"/>
        </w:rPr>
        <w:t xml:space="preserve"> </w:t>
      </w:r>
      <w:r>
        <w:rPr>
          <w:sz w:val="24"/>
        </w:rPr>
        <w:t>for</w:t>
      </w:r>
      <w:r>
        <w:rPr>
          <w:spacing w:val="-2"/>
          <w:sz w:val="24"/>
        </w:rPr>
        <w:t xml:space="preserve"> </w:t>
      </w:r>
      <w:r>
        <w:rPr>
          <w:sz w:val="24"/>
        </w:rPr>
        <w:t>a</w:t>
      </w:r>
      <w:r>
        <w:rPr>
          <w:spacing w:val="1"/>
          <w:sz w:val="24"/>
        </w:rPr>
        <w:t xml:space="preserve"> </w:t>
      </w:r>
      <w:r>
        <w:rPr>
          <w:sz w:val="24"/>
        </w:rPr>
        <w:t>Degree</w:t>
      </w:r>
      <w:r>
        <w:rPr>
          <w:spacing w:val="-1"/>
          <w:sz w:val="24"/>
        </w:rPr>
        <w:t xml:space="preserve"> </w:t>
      </w:r>
      <w:r>
        <w:rPr>
          <w:sz w:val="24"/>
        </w:rPr>
        <w:t>of</w:t>
      </w:r>
      <w:r>
        <w:rPr>
          <w:spacing w:val="-1"/>
          <w:sz w:val="24"/>
        </w:rPr>
        <w:t xml:space="preserve"> </w:t>
      </w:r>
      <w:r>
        <w:rPr>
          <w:sz w:val="24"/>
        </w:rPr>
        <w:t>Master Of</w:t>
      </w:r>
      <w:r>
        <w:rPr>
          <w:spacing w:val="-1"/>
          <w:sz w:val="24"/>
        </w:rPr>
        <w:t xml:space="preserve"> </w:t>
      </w:r>
      <w:r>
        <w:rPr>
          <w:sz w:val="24"/>
        </w:rPr>
        <w:t>Science</w:t>
      </w:r>
      <w:r>
        <w:rPr>
          <w:spacing w:val="-1"/>
          <w:sz w:val="24"/>
        </w:rPr>
        <w:t xml:space="preserve"> </w:t>
      </w:r>
      <w:r>
        <w:rPr>
          <w:sz w:val="24"/>
        </w:rPr>
        <w:t>in Construction</w:t>
      </w:r>
      <w:r>
        <w:rPr>
          <w:spacing w:val="-1"/>
          <w:sz w:val="24"/>
        </w:rPr>
        <w:t xml:space="preserve"> </w:t>
      </w:r>
      <w:r>
        <w:rPr>
          <w:sz w:val="24"/>
        </w:rPr>
        <w:t>Management</w:t>
      </w:r>
    </w:p>
    <w:p>
      <w:pPr>
        <w:pStyle w:val="5"/>
        <w:spacing w:before="1"/>
      </w:pPr>
    </w:p>
    <w:p>
      <w:pPr>
        <w:pStyle w:val="5"/>
        <w:ind w:left="840" w:right="321" w:hanging="720"/>
        <w:jc w:val="both"/>
      </w:pPr>
      <w:r>
        <w:t>Fagbenle, O.I., Amusan. O.M., &amp; Adeosun, J.O. (2014). A System for Raising Productivity of</w:t>
      </w:r>
      <w:r>
        <w:rPr>
          <w:spacing w:val="1"/>
        </w:rPr>
        <w:t xml:space="preserve"> </w:t>
      </w:r>
      <w:r>
        <w:t xml:space="preserve">Construction Low level staff in South Western Nigeria. </w:t>
      </w:r>
      <w:r>
        <w:rPr>
          <w:i/>
        </w:rPr>
        <w:t>Construction Research Journal</w:t>
      </w:r>
      <w:r>
        <w:rPr>
          <w:i/>
          <w:spacing w:val="1"/>
        </w:rPr>
        <w:t xml:space="preserve"> </w:t>
      </w:r>
      <w:r>
        <w:rPr>
          <w:i/>
        </w:rPr>
        <w:t>3(</w:t>
      </w:r>
      <w:r>
        <w:t>3).</w:t>
      </w:r>
    </w:p>
    <w:p>
      <w:pPr>
        <w:spacing w:after="0"/>
        <w:jc w:val="both"/>
        <w:sectPr>
          <w:pgSz w:w="12240" w:h="15840"/>
          <w:pgMar w:top="1360" w:right="1120" w:bottom="280" w:left="1320" w:header="720" w:footer="720" w:gutter="0"/>
          <w:cols w:space="720" w:num="1"/>
        </w:sectPr>
      </w:pPr>
    </w:p>
    <w:p>
      <w:pPr>
        <w:spacing w:before="74" w:line="259" w:lineRule="auto"/>
        <w:ind w:left="840" w:right="317" w:hanging="720"/>
        <w:jc w:val="both"/>
        <w:rPr>
          <w:i/>
          <w:sz w:val="24"/>
        </w:rPr>
      </w:pPr>
      <w:r>
        <w:rPr>
          <w:sz w:val="24"/>
        </w:rPr>
        <w:t>Famakin,</w:t>
      </w:r>
      <w:r>
        <w:rPr>
          <w:spacing w:val="-5"/>
          <w:sz w:val="24"/>
        </w:rPr>
        <w:t xml:space="preserve"> </w:t>
      </w:r>
      <w:r>
        <w:rPr>
          <w:sz w:val="24"/>
        </w:rPr>
        <w:t>I.</w:t>
      </w:r>
      <w:r>
        <w:rPr>
          <w:spacing w:val="-6"/>
          <w:sz w:val="24"/>
        </w:rPr>
        <w:t xml:space="preserve"> </w:t>
      </w:r>
      <w:r>
        <w:rPr>
          <w:sz w:val="24"/>
        </w:rPr>
        <w:t>O.,</w:t>
      </w:r>
      <w:r>
        <w:rPr>
          <w:spacing w:val="-7"/>
          <w:sz w:val="24"/>
        </w:rPr>
        <w:t xml:space="preserve"> </w:t>
      </w:r>
      <w:r>
        <w:rPr>
          <w:sz w:val="24"/>
        </w:rPr>
        <w:t>Ogunsemi,</w:t>
      </w:r>
      <w:r>
        <w:rPr>
          <w:spacing w:val="-7"/>
          <w:sz w:val="24"/>
        </w:rPr>
        <w:t xml:space="preserve"> </w:t>
      </w:r>
      <w:r>
        <w:rPr>
          <w:sz w:val="24"/>
        </w:rPr>
        <w:t>D.</w:t>
      </w:r>
      <w:r>
        <w:rPr>
          <w:spacing w:val="-7"/>
          <w:sz w:val="24"/>
        </w:rPr>
        <w:t xml:space="preserve"> </w:t>
      </w:r>
      <w:r>
        <w:rPr>
          <w:sz w:val="24"/>
        </w:rPr>
        <w:t>R.,</w:t>
      </w:r>
      <w:r>
        <w:rPr>
          <w:spacing w:val="-6"/>
          <w:sz w:val="24"/>
        </w:rPr>
        <w:t xml:space="preserve"> </w:t>
      </w:r>
      <w:r>
        <w:rPr>
          <w:sz w:val="24"/>
        </w:rPr>
        <w:t>Awoyemi,</w:t>
      </w:r>
      <w:r>
        <w:rPr>
          <w:spacing w:val="-7"/>
          <w:sz w:val="24"/>
        </w:rPr>
        <w:t xml:space="preserve"> </w:t>
      </w:r>
      <w:r>
        <w:rPr>
          <w:sz w:val="24"/>
        </w:rPr>
        <w:t>T.</w:t>
      </w:r>
      <w:r>
        <w:rPr>
          <w:spacing w:val="-6"/>
          <w:sz w:val="24"/>
        </w:rPr>
        <w:t xml:space="preserve"> </w:t>
      </w:r>
      <w:r>
        <w:rPr>
          <w:sz w:val="24"/>
        </w:rPr>
        <w:t>A.</w:t>
      </w:r>
      <w:r>
        <w:rPr>
          <w:spacing w:val="-4"/>
          <w:sz w:val="24"/>
        </w:rPr>
        <w:t xml:space="preserve"> </w:t>
      </w:r>
      <w:r>
        <w:rPr>
          <w:sz w:val="24"/>
        </w:rPr>
        <w:t>and</w:t>
      </w:r>
      <w:r>
        <w:rPr>
          <w:spacing w:val="-6"/>
          <w:sz w:val="24"/>
        </w:rPr>
        <w:t xml:space="preserve"> </w:t>
      </w:r>
      <w:r>
        <w:rPr>
          <w:sz w:val="24"/>
        </w:rPr>
        <w:t>Olu-Mohammed,</w:t>
      </w:r>
      <w:r>
        <w:rPr>
          <w:spacing w:val="-7"/>
          <w:sz w:val="24"/>
        </w:rPr>
        <w:t xml:space="preserve"> </w:t>
      </w:r>
      <w:r>
        <w:rPr>
          <w:sz w:val="24"/>
        </w:rPr>
        <w:t>M.</w:t>
      </w:r>
      <w:r>
        <w:rPr>
          <w:spacing w:val="-6"/>
          <w:sz w:val="24"/>
        </w:rPr>
        <w:t xml:space="preserve"> </w:t>
      </w:r>
      <w:r>
        <w:rPr>
          <w:sz w:val="24"/>
        </w:rPr>
        <w:t>A.</w:t>
      </w:r>
      <w:r>
        <w:rPr>
          <w:spacing w:val="-7"/>
          <w:sz w:val="24"/>
        </w:rPr>
        <w:t xml:space="preserve"> </w:t>
      </w:r>
      <w:r>
        <w:rPr>
          <w:sz w:val="24"/>
        </w:rPr>
        <w:t>(2014).</w:t>
      </w:r>
      <w:r>
        <w:rPr>
          <w:spacing w:val="-8"/>
          <w:sz w:val="24"/>
        </w:rPr>
        <w:t xml:space="preserve"> </w:t>
      </w:r>
      <w:r>
        <w:rPr>
          <w:sz w:val="24"/>
        </w:rPr>
        <w:t>Evaluation</w:t>
      </w:r>
      <w:r>
        <w:rPr>
          <w:spacing w:val="-57"/>
          <w:sz w:val="24"/>
        </w:rPr>
        <w:t xml:space="preserve"> </w:t>
      </w:r>
      <w:r>
        <w:rPr>
          <w:sz w:val="24"/>
        </w:rPr>
        <w:t xml:space="preserve">Of job satisfaction of quantity surveyors in Ondo state, Nigeria. </w:t>
      </w:r>
      <w:r>
        <w:rPr>
          <w:i/>
          <w:sz w:val="24"/>
        </w:rPr>
        <w:t>Proceedings of the CIB</w:t>
      </w:r>
      <w:r>
        <w:rPr>
          <w:i/>
          <w:spacing w:val="1"/>
          <w:sz w:val="24"/>
        </w:rPr>
        <w:t xml:space="preserve"> </w:t>
      </w:r>
      <w:r>
        <w:rPr>
          <w:i/>
          <w:sz w:val="24"/>
        </w:rPr>
        <w:t>W107</w:t>
      </w:r>
      <w:r>
        <w:rPr>
          <w:i/>
          <w:spacing w:val="-1"/>
          <w:sz w:val="24"/>
        </w:rPr>
        <w:t xml:space="preserve"> </w:t>
      </w:r>
      <w:r>
        <w:rPr>
          <w:i/>
          <w:sz w:val="24"/>
        </w:rPr>
        <w:t>2014</w:t>
      </w:r>
      <w:r>
        <w:rPr>
          <w:i/>
          <w:spacing w:val="2"/>
          <w:sz w:val="24"/>
        </w:rPr>
        <w:t xml:space="preserve"> </w:t>
      </w:r>
      <w:r>
        <w:rPr>
          <w:i/>
          <w:sz w:val="24"/>
        </w:rPr>
        <w:t>International</w:t>
      </w:r>
      <w:r>
        <w:rPr>
          <w:i/>
          <w:spacing w:val="-1"/>
          <w:sz w:val="24"/>
        </w:rPr>
        <w:t xml:space="preserve"> </w:t>
      </w:r>
      <w:r>
        <w:rPr>
          <w:i/>
          <w:sz w:val="24"/>
        </w:rPr>
        <w:t>Conference, Lagos,</w:t>
      </w:r>
      <w:r>
        <w:rPr>
          <w:i/>
          <w:spacing w:val="-1"/>
          <w:sz w:val="24"/>
        </w:rPr>
        <w:t xml:space="preserve"> </w:t>
      </w:r>
      <w:r>
        <w:rPr>
          <w:i/>
          <w:sz w:val="24"/>
        </w:rPr>
        <w:t>Nigeria, 28th-30th</w:t>
      </w:r>
      <w:r>
        <w:rPr>
          <w:i/>
          <w:spacing w:val="-1"/>
          <w:sz w:val="24"/>
        </w:rPr>
        <w:t xml:space="preserve"> </w:t>
      </w:r>
      <w:r>
        <w:rPr>
          <w:i/>
          <w:sz w:val="24"/>
        </w:rPr>
        <w:t>January, 2014</w:t>
      </w:r>
    </w:p>
    <w:p>
      <w:pPr>
        <w:pStyle w:val="5"/>
        <w:spacing w:before="9"/>
        <w:rPr>
          <w:i/>
          <w:sz w:val="25"/>
        </w:rPr>
      </w:pPr>
    </w:p>
    <w:p>
      <w:pPr>
        <w:spacing w:before="0" w:line="259" w:lineRule="auto"/>
        <w:ind w:left="840" w:right="318" w:hanging="720"/>
        <w:jc w:val="both"/>
        <w:rPr>
          <w:i/>
          <w:sz w:val="24"/>
        </w:rPr>
      </w:pPr>
      <w:r>
        <w:rPr>
          <w:sz w:val="24"/>
        </w:rPr>
        <w:t>Gkorezis,</w:t>
      </w:r>
      <w:r>
        <w:rPr>
          <w:spacing w:val="-6"/>
          <w:sz w:val="24"/>
        </w:rPr>
        <w:t xml:space="preserve"> </w:t>
      </w:r>
      <w:r>
        <w:rPr>
          <w:sz w:val="24"/>
        </w:rPr>
        <w:t>P.,</w:t>
      </w:r>
      <w:r>
        <w:rPr>
          <w:spacing w:val="-6"/>
          <w:sz w:val="24"/>
        </w:rPr>
        <w:t xml:space="preserve"> </w:t>
      </w:r>
      <w:r>
        <w:rPr>
          <w:sz w:val="24"/>
        </w:rPr>
        <w:t>and</w:t>
      </w:r>
      <w:r>
        <w:rPr>
          <w:spacing w:val="-6"/>
          <w:sz w:val="24"/>
        </w:rPr>
        <w:t xml:space="preserve"> </w:t>
      </w:r>
      <w:r>
        <w:rPr>
          <w:sz w:val="24"/>
        </w:rPr>
        <w:t>Petridou,</w:t>
      </w:r>
      <w:r>
        <w:rPr>
          <w:spacing w:val="-6"/>
          <w:sz w:val="24"/>
        </w:rPr>
        <w:t xml:space="preserve"> </w:t>
      </w:r>
      <w:r>
        <w:rPr>
          <w:sz w:val="24"/>
        </w:rPr>
        <w:t>E.,</w:t>
      </w:r>
      <w:r>
        <w:rPr>
          <w:spacing w:val="-6"/>
          <w:sz w:val="24"/>
        </w:rPr>
        <w:t xml:space="preserve"> </w:t>
      </w:r>
      <w:r>
        <w:rPr>
          <w:sz w:val="24"/>
        </w:rPr>
        <w:t>(2012).</w:t>
      </w:r>
      <w:r>
        <w:rPr>
          <w:spacing w:val="-7"/>
          <w:sz w:val="24"/>
        </w:rPr>
        <w:t xml:space="preserve"> </w:t>
      </w:r>
      <w:r>
        <w:rPr>
          <w:sz w:val="24"/>
        </w:rPr>
        <w:t>The</w:t>
      </w:r>
      <w:r>
        <w:rPr>
          <w:spacing w:val="-7"/>
          <w:sz w:val="24"/>
        </w:rPr>
        <w:t xml:space="preserve"> </w:t>
      </w:r>
      <w:r>
        <w:rPr>
          <w:sz w:val="24"/>
        </w:rPr>
        <w:t>effect</w:t>
      </w:r>
      <w:r>
        <w:rPr>
          <w:spacing w:val="-3"/>
          <w:sz w:val="24"/>
        </w:rPr>
        <w:t xml:space="preserve"> </w:t>
      </w:r>
      <w:r>
        <w:rPr>
          <w:sz w:val="24"/>
        </w:rPr>
        <w:t>of</w:t>
      </w:r>
      <w:r>
        <w:rPr>
          <w:spacing w:val="-7"/>
          <w:sz w:val="24"/>
        </w:rPr>
        <w:t xml:space="preserve"> </w:t>
      </w:r>
      <w:r>
        <w:rPr>
          <w:sz w:val="24"/>
        </w:rPr>
        <w:t>extrinsic</w:t>
      </w:r>
      <w:r>
        <w:rPr>
          <w:spacing w:val="-7"/>
          <w:sz w:val="24"/>
        </w:rPr>
        <w:t xml:space="preserve"> </w:t>
      </w:r>
      <w:r>
        <w:rPr>
          <w:sz w:val="24"/>
        </w:rPr>
        <w:t>rewards</w:t>
      </w:r>
      <w:r>
        <w:rPr>
          <w:spacing w:val="-7"/>
          <w:sz w:val="24"/>
        </w:rPr>
        <w:t xml:space="preserve"> </w:t>
      </w:r>
      <w:r>
        <w:rPr>
          <w:sz w:val="24"/>
        </w:rPr>
        <w:t>on</w:t>
      </w:r>
      <w:r>
        <w:rPr>
          <w:spacing w:val="-6"/>
          <w:sz w:val="24"/>
        </w:rPr>
        <w:t xml:space="preserve"> </w:t>
      </w:r>
      <w:r>
        <w:rPr>
          <w:sz w:val="24"/>
        </w:rPr>
        <w:t>public</w:t>
      </w:r>
      <w:r>
        <w:rPr>
          <w:spacing w:val="-7"/>
          <w:sz w:val="24"/>
        </w:rPr>
        <w:t xml:space="preserve"> </w:t>
      </w:r>
      <w:r>
        <w:rPr>
          <w:sz w:val="24"/>
        </w:rPr>
        <w:t>and</w:t>
      </w:r>
      <w:r>
        <w:rPr>
          <w:spacing w:val="-6"/>
          <w:sz w:val="24"/>
        </w:rPr>
        <w:t xml:space="preserve"> </w:t>
      </w:r>
      <w:r>
        <w:rPr>
          <w:sz w:val="24"/>
        </w:rPr>
        <w:t>private</w:t>
      </w:r>
      <w:r>
        <w:rPr>
          <w:spacing w:val="-6"/>
          <w:sz w:val="24"/>
        </w:rPr>
        <w:t xml:space="preserve"> </w:t>
      </w:r>
      <w:r>
        <w:rPr>
          <w:sz w:val="24"/>
        </w:rPr>
        <w:t>Sector</w:t>
      </w:r>
      <w:r>
        <w:rPr>
          <w:spacing w:val="-58"/>
          <w:sz w:val="24"/>
        </w:rPr>
        <w:t xml:space="preserve"> </w:t>
      </w:r>
      <w:r>
        <w:rPr>
          <w:sz w:val="24"/>
        </w:rPr>
        <w:t>employees’</w:t>
      </w:r>
      <w:r>
        <w:rPr>
          <w:spacing w:val="1"/>
          <w:sz w:val="24"/>
        </w:rPr>
        <w:t xml:space="preserve"> </w:t>
      </w:r>
      <w:r>
        <w:rPr>
          <w:sz w:val="24"/>
        </w:rPr>
        <w:t>psychological</w:t>
      </w:r>
      <w:r>
        <w:rPr>
          <w:spacing w:val="1"/>
          <w:sz w:val="24"/>
        </w:rPr>
        <w:t xml:space="preserve"> </w:t>
      </w:r>
      <w:r>
        <w:rPr>
          <w:sz w:val="24"/>
        </w:rPr>
        <w:t>empowerment:</w:t>
      </w:r>
      <w:r>
        <w:rPr>
          <w:spacing w:val="1"/>
          <w:sz w:val="24"/>
        </w:rPr>
        <w:t xml:space="preserve"> </w:t>
      </w:r>
      <w:r>
        <w:rPr>
          <w:sz w:val="24"/>
        </w:rPr>
        <w:t>a</w:t>
      </w:r>
      <w:r>
        <w:rPr>
          <w:spacing w:val="1"/>
          <w:sz w:val="24"/>
        </w:rPr>
        <w:t xml:space="preserve"> </w:t>
      </w:r>
      <w:r>
        <w:rPr>
          <w:sz w:val="24"/>
        </w:rPr>
        <w:t>comparative</w:t>
      </w:r>
      <w:r>
        <w:rPr>
          <w:spacing w:val="1"/>
          <w:sz w:val="24"/>
        </w:rPr>
        <w:t xml:space="preserve"> </w:t>
      </w:r>
      <w:r>
        <w:rPr>
          <w:sz w:val="24"/>
        </w:rPr>
        <w:t>approach.</w:t>
      </w:r>
      <w:r>
        <w:rPr>
          <w:spacing w:val="1"/>
          <w:sz w:val="24"/>
        </w:rPr>
        <w:t xml:space="preserve"> </w:t>
      </w:r>
      <w:r>
        <w:rPr>
          <w:i/>
          <w:sz w:val="24"/>
        </w:rPr>
        <w:t>The</w:t>
      </w:r>
      <w:r>
        <w:rPr>
          <w:i/>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 Human Resource</w:t>
      </w:r>
      <w:r>
        <w:rPr>
          <w:i/>
          <w:spacing w:val="-1"/>
          <w:sz w:val="24"/>
        </w:rPr>
        <w:t xml:space="preserve"> </w:t>
      </w:r>
      <w:r>
        <w:rPr>
          <w:i/>
          <w:sz w:val="24"/>
        </w:rPr>
        <w:t>Management,</w:t>
      </w:r>
      <w:r>
        <w:rPr>
          <w:i/>
          <w:spacing w:val="2"/>
          <w:sz w:val="24"/>
        </w:rPr>
        <w:t xml:space="preserve"> </w:t>
      </w:r>
      <w:r>
        <w:rPr>
          <w:sz w:val="24"/>
        </w:rPr>
        <w:t xml:space="preserve">23 (17), </w:t>
      </w:r>
      <w:r>
        <w:rPr>
          <w:i/>
          <w:sz w:val="24"/>
        </w:rPr>
        <w:t>3596-3612.</w:t>
      </w:r>
    </w:p>
    <w:p>
      <w:pPr>
        <w:pStyle w:val="5"/>
        <w:rPr>
          <w:i/>
          <w:sz w:val="26"/>
        </w:rPr>
      </w:pPr>
    </w:p>
    <w:p>
      <w:pPr>
        <w:pStyle w:val="5"/>
        <w:spacing w:line="259" w:lineRule="auto"/>
        <w:ind w:left="391" w:right="317" w:hanging="272"/>
        <w:jc w:val="both"/>
      </w:pPr>
      <w:r>
        <w:t>Halepota,</w:t>
      </w:r>
      <w:r>
        <w:rPr>
          <w:spacing w:val="1"/>
        </w:rPr>
        <w:t xml:space="preserve"> </w:t>
      </w:r>
      <w:r>
        <w:t>H.A.</w:t>
      </w:r>
      <w:r>
        <w:rPr>
          <w:spacing w:val="1"/>
        </w:rPr>
        <w:t xml:space="preserve"> </w:t>
      </w:r>
      <w:r>
        <w:t>(2005).</w:t>
      </w:r>
      <w:r>
        <w:rPr>
          <w:spacing w:val="1"/>
        </w:rPr>
        <w:t xml:space="preserve"> </w:t>
      </w:r>
      <w:r>
        <w:t>Motivational</w:t>
      </w:r>
      <w:r>
        <w:rPr>
          <w:spacing w:val="1"/>
        </w:rPr>
        <w:t xml:space="preserve"> </w:t>
      </w:r>
      <w:r>
        <w:t>Theories</w:t>
      </w:r>
      <w:r>
        <w:rPr>
          <w:spacing w:val="1"/>
        </w:rPr>
        <w:t xml:space="preserve"> </w:t>
      </w:r>
      <w:r>
        <w:t>and</w:t>
      </w:r>
      <w:r>
        <w:rPr>
          <w:spacing w:val="1"/>
        </w:rPr>
        <w:t xml:space="preserve"> </w:t>
      </w:r>
      <w:r>
        <w:t>their</w:t>
      </w:r>
      <w:r>
        <w:rPr>
          <w:spacing w:val="1"/>
        </w:rPr>
        <w:t xml:space="preserve"> </w:t>
      </w:r>
      <w:r>
        <w:t>Application</w:t>
      </w:r>
      <w:r>
        <w:rPr>
          <w:spacing w:val="1"/>
        </w:rPr>
        <w:t xml:space="preserve"> </w:t>
      </w:r>
      <w:r>
        <w:t>in</w:t>
      </w:r>
      <w:r>
        <w:rPr>
          <w:spacing w:val="1"/>
        </w:rPr>
        <w:t xml:space="preserve"> </w:t>
      </w:r>
      <w:r>
        <w:t>Construction</w:t>
      </w:r>
      <w:r>
        <w:rPr>
          <w:spacing w:val="1"/>
        </w:rPr>
        <w:t xml:space="preserve"> </w:t>
      </w:r>
      <w:r>
        <w:rPr>
          <w:i/>
        </w:rPr>
        <w:t>Cost</w:t>
      </w:r>
      <w:r>
        <w:rPr>
          <w:i/>
          <w:spacing w:val="1"/>
        </w:rPr>
        <w:t xml:space="preserve"> </w:t>
      </w:r>
      <w:r>
        <w:rPr>
          <w:i/>
        </w:rPr>
        <w:t>Engineering</w:t>
      </w:r>
      <w:r>
        <w:rPr>
          <w:i/>
          <w:spacing w:val="-1"/>
        </w:rPr>
        <w:t xml:space="preserve"> </w:t>
      </w:r>
      <w:r>
        <w:t>1(2)</w:t>
      </w:r>
      <w:r>
        <w:rPr>
          <w:spacing w:val="-2"/>
        </w:rPr>
        <w:t xml:space="preserve"> </w:t>
      </w:r>
      <w:r>
        <w:t>14.</w:t>
      </w:r>
    </w:p>
    <w:p>
      <w:pPr>
        <w:pStyle w:val="5"/>
        <w:spacing w:before="9"/>
        <w:rPr>
          <w:sz w:val="25"/>
        </w:rPr>
      </w:pPr>
    </w:p>
    <w:p>
      <w:pPr>
        <w:spacing w:before="0" w:line="259" w:lineRule="auto"/>
        <w:ind w:left="391" w:right="313" w:hanging="272"/>
        <w:jc w:val="both"/>
        <w:rPr>
          <w:i/>
          <w:sz w:val="24"/>
        </w:rPr>
      </w:pPr>
      <w:r>
        <w:rPr>
          <w:sz w:val="24"/>
        </w:rPr>
        <w:t>Hassan, Z., Dollard, M.F., Winefield, A.H., (2010). “Work Family Conflict in East vs.Western</w:t>
      </w:r>
      <w:r>
        <w:rPr>
          <w:spacing w:val="1"/>
          <w:sz w:val="24"/>
        </w:rPr>
        <w:t xml:space="preserve"> </w:t>
      </w:r>
      <w:r>
        <w:rPr>
          <w:sz w:val="24"/>
        </w:rPr>
        <w:t>Countries”,</w:t>
      </w:r>
      <w:r>
        <w:rPr>
          <w:spacing w:val="-1"/>
          <w:sz w:val="24"/>
        </w:rPr>
        <w:t xml:space="preserve"> </w:t>
      </w:r>
      <w:r>
        <w:rPr>
          <w:sz w:val="24"/>
        </w:rPr>
        <w:t>in</w:t>
      </w:r>
      <w:r>
        <w:rPr>
          <w:spacing w:val="-1"/>
          <w:sz w:val="24"/>
        </w:rPr>
        <w:t xml:space="preserve"> </w:t>
      </w:r>
      <w:r>
        <w:rPr>
          <w:sz w:val="24"/>
        </w:rPr>
        <w:t xml:space="preserve">cross-cultural management: </w:t>
      </w:r>
      <w:r>
        <w:rPr>
          <w:i/>
          <w:sz w:val="24"/>
        </w:rPr>
        <w:t>An International</w:t>
      </w:r>
      <w:r>
        <w:rPr>
          <w:i/>
          <w:spacing w:val="-1"/>
          <w:sz w:val="24"/>
        </w:rPr>
        <w:t xml:space="preserve"> </w:t>
      </w:r>
      <w:r>
        <w:rPr>
          <w:i/>
          <w:sz w:val="24"/>
        </w:rPr>
        <w:t>journal,</w:t>
      </w:r>
      <w:r>
        <w:rPr>
          <w:i/>
          <w:spacing w:val="-1"/>
          <w:sz w:val="24"/>
        </w:rPr>
        <w:t xml:space="preserve"> </w:t>
      </w:r>
      <w:r>
        <w:rPr>
          <w:i/>
          <w:sz w:val="24"/>
        </w:rPr>
        <w:t>vol.17 issue</w:t>
      </w:r>
      <w:r>
        <w:rPr>
          <w:i/>
          <w:spacing w:val="-2"/>
          <w:sz w:val="24"/>
        </w:rPr>
        <w:t xml:space="preserve"> </w:t>
      </w:r>
      <w:r>
        <w:rPr>
          <w:i/>
          <w:sz w:val="24"/>
        </w:rPr>
        <w:t>1.30-41.</w:t>
      </w:r>
    </w:p>
    <w:p>
      <w:pPr>
        <w:pStyle w:val="5"/>
        <w:spacing w:before="10"/>
        <w:rPr>
          <w:i/>
          <w:sz w:val="25"/>
        </w:rPr>
      </w:pPr>
    </w:p>
    <w:p>
      <w:pPr>
        <w:pStyle w:val="5"/>
        <w:spacing w:line="259" w:lineRule="auto"/>
        <w:ind w:left="391" w:right="317" w:hanging="272"/>
        <w:jc w:val="both"/>
      </w:pPr>
      <w:r>
        <w:rPr>
          <w:spacing w:val="-1"/>
        </w:rPr>
        <w:t>Havaldar</w:t>
      </w:r>
      <w:r>
        <w:rPr>
          <w:spacing w:val="-14"/>
        </w:rPr>
        <w:t xml:space="preserve"> </w:t>
      </w:r>
      <w:r>
        <w:rPr>
          <w:spacing w:val="-1"/>
        </w:rPr>
        <w:t>K.,</w:t>
      </w:r>
      <w:r>
        <w:rPr>
          <w:spacing w:val="-15"/>
        </w:rPr>
        <w:t xml:space="preserve"> </w:t>
      </w:r>
      <w:r>
        <w:rPr>
          <w:spacing w:val="-1"/>
        </w:rPr>
        <w:t>and</w:t>
      </w:r>
      <w:r>
        <w:rPr>
          <w:spacing w:val="-15"/>
        </w:rPr>
        <w:t xml:space="preserve"> </w:t>
      </w:r>
      <w:r>
        <w:rPr>
          <w:spacing w:val="-1"/>
        </w:rPr>
        <w:t>Cavale</w:t>
      </w:r>
      <w:r>
        <w:rPr>
          <w:spacing w:val="-13"/>
        </w:rPr>
        <w:t xml:space="preserve"> </w:t>
      </w:r>
      <w:r>
        <w:t>M</w:t>
      </w:r>
      <w:r>
        <w:rPr>
          <w:spacing w:val="-15"/>
        </w:rPr>
        <w:t xml:space="preserve"> </w:t>
      </w:r>
      <w:r>
        <w:t>(2007).</w:t>
      </w:r>
      <w:r>
        <w:rPr>
          <w:spacing w:val="-15"/>
        </w:rPr>
        <w:t xml:space="preserve"> </w:t>
      </w:r>
      <w:r>
        <w:t>Sales</w:t>
      </w:r>
      <w:r>
        <w:rPr>
          <w:spacing w:val="-15"/>
        </w:rPr>
        <w:t xml:space="preserve"> </w:t>
      </w:r>
      <w:r>
        <w:t>and</w:t>
      </w:r>
      <w:r>
        <w:rPr>
          <w:spacing w:val="-15"/>
        </w:rPr>
        <w:t xml:space="preserve"> </w:t>
      </w:r>
      <w:r>
        <w:t>Distribution</w:t>
      </w:r>
      <w:r>
        <w:rPr>
          <w:spacing w:val="-14"/>
        </w:rPr>
        <w:t xml:space="preserve"> </w:t>
      </w:r>
      <w:r>
        <w:t>Management:</w:t>
      </w:r>
      <w:r>
        <w:rPr>
          <w:spacing w:val="-14"/>
        </w:rPr>
        <w:t xml:space="preserve"> </w:t>
      </w:r>
      <w:r>
        <w:t>Text</w:t>
      </w:r>
      <w:r>
        <w:rPr>
          <w:spacing w:val="-13"/>
        </w:rPr>
        <w:t xml:space="preserve"> </w:t>
      </w:r>
      <w:r>
        <w:t>and</w:t>
      </w:r>
      <w:r>
        <w:rPr>
          <w:spacing w:val="-15"/>
        </w:rPr>
        <w:t xml:space="preserve"> </w:t>
      </w:r>
      <w:r>
        <w:t>Cases.</w:t>
      </w:r>
      <w:r>
        <w:rPr>
          <w:spacing w:val="-15"/>
        </w:rPr>
        <w:t xml:space="preserve"> </w:t>
      </w:r>
      <w:r>
        <w:t>McGraw-</w:t>
      </w:r>
      <w:r>
        <w:rPr>
          <w:spacing w:val="-58"/>
        </w:rPr>
        <w:t xml:space="preserve"> </w:t>
      </w:r>
      <w:r>
        <w:t>Hill,</w:t>
      </w:r>
      <w:r>
        <w:rPr>
          <w:spacing w:val="1"/>
        </w:rPr>
        <w:t xml:space="preserve"> </w:t>
      </w:r>
      <w:r>
        <w:t>Inc.</w:t>
      </w:r>
    </w:p>
    <w:p>
      <w:pPr>
        <w:pStyle w:val="5"/>
        <w:rPr>
          <w:sz w:val="26"/>
        </w:rPr>
      </w:pPr>
    </w:p>
    <w:p>
      <w:pPr>
        <w:pStyle w:val="5"/>
        <w:spacing w:line="259" w:lineRule="auto"/>
        <w:ind w:left="391" w:right="312" w:hanging="272"/>
        <w:jc w:val="both"/>
      </w:pPr>
      <w:r>
        <w:t>Homberg</w:t>
      </w:r>
      <w:r>
        <w:rPr>
          <w:spacing w:val="1"/>
        </w:rPr>
        <w:t xml:space="preserve"> </w:t>
      </w:r>
      <w:r>
        <w:t>D.,</w:t>
      </w:r>
      <w:r>
        <w:rPr>
          <w:spacing w:val="1"/>
        </w:rPr>
        <w:t xml:space="preserve"> </w:t>
      </w:r>
      <w:r>
        <w:t>Herath</w:t>
      </w:r>
      <w:r>
        <w:rPr>
          <w:spacing w:val="1"/>
        </w:rPr>
        <w:t xml:space="preserve"> </w:t>
      </w:r>
      <w:r>
        <w:t>J.,</w:t>
      </w:r>
      <w:r>
        <w:rPr>
          <w:spacing w:val="1"/>
        </w:rPr>
        <w:t xml:space="preserve"> </w:t>
      </w:r>
      <w:r>
        <w:t>Costello</w:t>
      </w:r>
      <w:r>
        <w:rPr>
          <w:spacing w:val="1"/>
        </w:rPr>
        <w:t xml:space="preserve"> </w:t>
      </w:r>
      <w:r>
        <w:t>F.,</w:t>
      </w:r>
      <w:r>
        <w:rPr>
          <w:spacing w:val="1"/>
        </w:rPr>
        <w:t xml:space="preserve"> </w:t>
      </w:r>
      <w:r>
        <w:t>(2017)."</w:t>
      </w:r>
      <w:r>
        <w:rPr>
          <w:spacing w:val="1"/>
        </w:rPr>
        <w:t xml:space="preserve"> </w:t>
      </w:r>
      <w:r>
        <w:t>Team</w:t>
      </w:r>
      <w:r>
        <w:rPr>
          <w:spacing w:val="1"/>
        </w:rPr>
        <w:t xml:space="preserve"> </w:t>
      </w:r>
      <w:r>
        <w:t>problem</w:t>
      </w:r>
      <w:r>
        <w:rPr>
          <w:spacing w:val="1"/>
        </w:rPr>
        <w:t xml:space="preserve"> </w:t>
      </w:r>
      <w:r>
        <w:t>solving</w:t>
      </w:r>
      <w:r>
        <w:rPr>
          <w:spacing w:val="1"/>
        </w:rPr>
        <w:t xml:space="preserve"> </w:t>
      </w:r>
      <w:r>
        <w:t>and</w:t>
      </w:r>
      <w:r>
        <w:rPr>
          <w:spacing w:val="1"/>
        </w:rPr>
        <w:t xml:space="preserve"> </w:t>
      </w:r>
      <w:r>
        <w:t>motivation</w:t>
      </w:r>
      <w:r>
        <w:rPr>
          <w:spacing w:val="1"/>
        </w:rPr>
        <w:t xml:space="preserve"> </w:t>
      </w:r>
      <w:r>
        <w:t>under</w:t>
      </w:r>
      <w:r>
        <w:rPr>
          <w:spacing w:val="-57"/>
        </w:rPr>
        <w:t xml:space="preserve"> </w:t>
      </w:r>
      <w:r>
        <w:t xml:space="preserve">disorganization – an agent-based modeling approach ", Team Performance Management: </w:t>
      </w:r>
      <w:r>
        <w:rPr>
          <w:i/>
        </w:rPr>
        <w:t>An</w:t>
      </w:r>
      <w:r>
        <w:rPr>
          <w:i/>
          <w:spacing w:val="1"/>
        </w:rPr>
        <w:t xml:space="preserve"> </w:t>
      </w:r>
      <w:r>
        <w:rPr>
          <w:i/>
        </w:rPr>
        <w:t>International</w:t>
      </w:r>
      <w:r>
        <w:rPr>
          <w:i/>
          <w:spacing w:val="1"/>
        </w:rPr>
        <w:t xml:space="preserve"> </w:t>
      </w:r>
      <w:r>
        <w:rPr>
          <w:i/>
        </w:rPr>
        <w:t>Journal</w:t>
      </w:r>
      <w:r>
        <w:t>,</w:t>
      </w:r>
      <w:r>
        <w:rPr>
          <w:spacing w:val="1"/>
        </w:rPr>
        <w:t xml:space="preserve"> </w:t>
      </w:r>
      <w:r>
        <w:t>7(23)</w:t>
      </w:r>
      <w:r>
        <w:rPr>
          <w:spacing w:val="1"/>
        </w:rPr>
        <w:t xml:space="preserve"> </w:t>
      </w:r>
      <w:r>
        <w:t>600-640</w:t>
      </w:r>
      <w:r>
        <w:rPr>
          <w:spacing w:val="1"/>
        </w:rPr>
        <w:t xml:space="preserve"> </w:t>
      </w:r>
      <w:r>
        <w:t>-</w:t>
      </w:r>
      <w:r>
        <w:rPr>
          <w:spacing w:val="1"/>
        </w:rPr>
        <w:t xml:space="preserve"> </w:t>
      </w:r>
      <w:r>
        <w:t>Permanent</w:t>
      </w:r>
      <w:r>
        <w:rPr>
          <w:spacing w:val="1"/>
        </w:rPr>
        <w:t xml:space="preserve"> </w:t>
      </w:r>
      <w:r>
        <w:t>link</w:t>
      </w:r>
      <w:r>
        <w:rPr>
          <w:spacing w:val="1"/>
        </w:rPr>
        <w:t xml:space="preserve"> </w:t>
      </w:r>
      <w:r>
        <w:t>to</w:t>
      </w:r>
      <w:r>
        <w:rPr>
          <w:spacing w:val="1"/>
        </w:rPr>
        <w:t xml:space="preserve"> </w:t>
      </w:r>
      <w:r>
        <w:t>this</w:t>
      </w:r>
      <w:r>
        <w:rPr>
          <w:spacing w:val="1"/>
        </w:rPr>
        <w:t xml:space="preserve"> </w:t>
      </w:r>
      <w:r>
        <w:t>document:</w:t>
      </w:r>
      <w:r>
        <w:rPr>
          <w:spacing w:val="1"/>
        </w:rPr>
        <w:t xml:space="preserve"> </w:t>
      </w:r>
      <w:r>
        <w:fldChar w:fldCharType="begin"/>
      </w:r>
      <w:r>
        <w:instrText xml:space="preserve"> HYPERLINK "http://dx.doi.org/10.1108/TPM-10-2015-0046" \h </w:instrText>
      </w:r>
      <w:r>
        <w:fldChar w:fldCharType="separate"/>
      </w:r>
      <w:r>
        <w:rPr>
          <w:color w:val="0462C1"/>
          <w:u w:val="single" w:color="0462C1"/>
        </w:rPr>
        <w:t>http://dx.doi.org/10.1108/TPM-10-2015-0046</w:t>
      </w:r>
      <w:r>
        <w:rPr>
          <w:color w:val="0462C1"/>
          <w:u w:val="single" w:color="0462C1"/>
        </w:rPr>
        <w:fldChar w:fldCharType="end"/>
      </w:r>
    </w:p>
    <w:p>
      <w:pPr>
        <w:pStyle w:val="5"/>
        <w:spacing w:before="10"/>
        <w:rPr>
          <w:sz w:val="17"/>
        </w:rPr>
      </w:pPr>
    </w:p>
    <w:p>
      <w:pPr>
        <w:pStyle w:val="5"/>
        <w:spacing w:before="90" w:line="259" w:lineRule="auto"/>
        <w:ind w:left="840" w:right="317" w:hanging="720"/>
        <w:jc w:val="both"/>
      </w:pPr>
      <w:r>
        <w:t>Holmes,</w:t>
      </w:r>
      <w:r>
        <w:rPr>
          <w:spacing w:val="1"/>
        </w:rPr>
        <w:t xml:space="preserve"> </w:t>
      </w:r>
      <w:r>
        <w:t>B.,</w:t>
      </w:r>
      <w:r>
        <w:rPr>
          <w:spacing w:val="1"/>
        </w:rPr>
        <w:t xml:space="preserve"> </w:t>
      </w:r>
      <w:r>
        <w:t>(2012). Employee motivation</w:t>
      </w:r>
      <w:r>
        <w:rPr>
          <w:spacing w:val="1"/>
        </w:rPr>
        <w:t xml:space="preserve"> </w:t>
      </w:r>
      <w:r>
        <w:t>factors</w:t>
      </w:r>
      <w:r>
        <w:rPr>
          <w:spacing w:val="1"/>
        </w:rPr>
        <w:t xml:space="preserve"> </w:t>
      </w:r>
      <w:r>
        <w:t>within</w:t>
      </w:r>
      <w:r>
        <w:rPr>
          <w:spacing w:val="1"/>
        </w:rPr>
        <w:t xml:space="preserve"> </w:t>
      </w:r>
      <w:r>
        <w:t>a large New Zealand</w:t>
      </w:r>
      <w:r>
        <w:rPr>
          <w:spacing w:val="1"/>
        </w:rPr>
        <w:t xml:space="preserve"> </w:t>
      </w:r>
      <w:r>
        <w:t>construction</w:t>
      </w:r>
      <w:r>
        <w:rPr>
          <w:spacing w:val="1"/>
        </w:rPr>
        <w:t xml:space="preserve"> </w:t>
      </w:r>
      <w:r>
        <w:rPr>
          <w:spacing w:val="-1"/>
        </w:rPr>
        <w:t>Company,</w:t>
      </w:r>
      <w:r>
        <w:rPr>
          <w:spacing w:val="-12"/>
        </w:rPr>
        <w:t xml:space="preserve"> </w:t>
      </w:r>
      <w:r>
        <w:rPr>
          <w:spacing w:val="-1"/>
        </w:rPr>
        <w:t>A</w:t>
      </w:r>
      <w:r>
        <w:rPr>
          <w:spacing w:val="-11"/>
        </w:rPr>
        <w:t xml:space="preserve"> </w:t>
      </w:r>
      <w:r>
        <w:t>Report</w:t>
      </w:r>
      <w:r>
        <w:rPr>
          <w:spacing w:val="-13"/>
        </w:rPr>
        <w:t xml:space="preserve"> </w:t>
      </w:r>
      <w:r>
        <w:t>for</w:t>
      </w:r>
      <w:r>
        <w:rPr>
          <w:spacing w:val="-11"/>
        </w:rPr>
        <w:t xml:space="preserve"> </w:t>
      </w:r>
      <w:r>
        <w:t>Industry</w:t>
      </w:r>
      <w:r>
        <w:rPr>
          <w:spacing w:val="-17"/>
        </w:rPr>
        <w:t xml:space="preserve"> </w:t>
      </w:r>
      <w:r>
        <w:t>Project</w:t>
      </w:r>
      <w:r>
        <w:rPr>
          <w:spacing w:val="-12"/>
        </w:rPr>
        <w:t xml:space="preserve"> </w:t>
      </w:r>
      <w:r>
        <w:t>CONS</w:t>
      </w:r>
      <w:r>
        <w:rPr>
          <w:spacing w:val="-12"/>
        </w:rPr>
        <w:t xml:space="preserve"> </w:t>
      </w:r>
      <w:r>
        <w:t>7819.</w:t>
      </w:r>
      <w:r>
        <w:rPr>
          <w:spacing w:val="-9"/>
        </w:rPr>
        <w:t xml:space="preserve"> </w:t>
      </w:r>
      <w:r>
        <w:rPr>
          <w:i/>
        </w:rPr>
        <w:t>Department</w:t>
      </w:r>
      <w:r>
        <w:rPr>
          <w:i/>
          <w:spacing w:val="-12"/>
        </w:rPr>
        <w:t xml:space="preserve"> </w:t>
      </w:r>
      <w:r>
        <w:rPr>
          <w:i/>
        </w:rPr>
        <w:t>of</w:t>
      </w:r>
      <w:r>
        <w:rPr>
          <w:i/>
          <w:spacing w:val="-12"/>
        </w:rPr>
        <w:t xml:space="preserve"> </w:t>
      </w:r>
      <w:r>
        <w:rPr>
          <w:i/>
        </w:rPr>
        <w:t>Construction,</w:t>
      </w:r>
      <w:r>
        <w:rPr>
          <w:i/>
          <w:spacing w:val="-12"/>
        </w:rPr>
        <w:t xml:space="preserve"> </w:t>
      </w:r>
      <w:r>
        <w:rPr>
          <w:i/>
        </w:rPr>
        <w:t>Unitec,</w:t>
      </w:r>
      <w:r>
        <w:rPr>
          <w:i/>
          <w:spacing w:val="-57"/>
        </w:rPr>
        <w:t xml:space="preserve"> </w:t>
      </w:r>
      <w:r>
        <w:rPr>
          <w:i/>
        </w:rPr>
        <w:t>New</w:t>
      </w:r>
      <w:r>
        <w:rPr>
          <w:i/>
          <w:spacing w:val="-1"/>
        </w:rPr>
        <w:t xml:space="preserve"> </w:t>
      </w:r>
      <w:r>
        <w:rPr>
          <w:i/>
        </w:rPr>
        <w:t xml:space="preserve">Zealand. </w:t>
      </w:r>
      <w:r>
        <w:fldChar w:fldCharType="begin"/>
      </w:r>
      <w:r>
        <w:instrText xml:space="preserve"> HYPERLINK "http://www.rics.org/uk/footer/glossary/quantityn" \h </w:instrText>
      </w:r>
      <w:r>
        <w:fldChar w:fldCharType="separate"/>
      </w:r>
      <w:r>
        <w:rPr>
          <w:color w:val="0462C1"/>
          <w:u w:val="single" w:color="0462C1"/>
        </w:rPr>
        <w:t>http://www.rics.org/uk/footer/glossary/quantityn</w:t>
      </w:r>
      <w:r>
        <w:rPr>
          <w:color w:val="0462C1"/>
          <w:spacing w:val="2"/>
        </w:rPr>
        <w:t xml:space="preserve"> </w:t>
      </w:r>
      <w:r>
        <w:rPr>
          <w:color w:val="0462C1"/>
          <w:spacing w:val="2"/>
        </w:rPr>
        <w:fldChar w:fldCharType="end"/>
      </w:r>
      <w:r>
        <w:t>-surveying</w:t>
      </w:r>
    </w:p>
    <w:p>
      <w:pPr>
        <w:pStyle w:val="5"/>
        <w:rPr>
          <w:sz w:val="18"/>
        </w:rPr>
      </w:pPr>
    </w:p>
    <w:p>
      <w:pPr>
        <w:spacing w:before="90" w:line="259" w:lineRule="auto"/>
        <w:ind w:left="840" w:right="318" w:hanging="720"/>
        <w:jc w:val="both"/>
        <w:rPr>
          <w:i/>
          <w:sz w:val="24"/>
        </w:rPr>
      </w:pPr>
      <w:r>
        <w:rPr>
          <w:sz w:val="24"/>
        </w:rPr>
        <w:t>Hytti, U., Kautonen, T., and Akola, E., (2013). Determinants of job satisfaction for salaried and</w:t>
      </w:r>
      <w:r>
        <w:rPr>
          <w:spacing w:val="1"/>
          <w:sz w:val="24"/>
        </w:rPr>
        <w:t xml:space="preserve"> </w:t>
      </w:r>
      <w:r>
        <w:rPr>
          <w:sz w:val="24"/>
        </w:rPr>
        <w:t>Self-employed</w:t>
      </w:r>
      <w:r>
        <w:rPr>
          <w:spacing w:val="1"/>
          <w:sz w:val="24"/>
        </w:rPr>
        <w:t xml:space="preserve"> </w:t>
      </w:r>
      <w:r>
        <w:rPr>
          <w:sz w:val="24"/>
        </w:rPr>
        <w:t>professionals</w:t>
      </w:r>
      <w:r>
        <w:rPr>
          <w:spacing w:val="1"/>
          <w:sz w:val="24"/>
        </w:rPr>
        <w:t xml:space="preserve"> </w:t>
      </w:r>
      <w:r>
        <w:rPr>
          <w:sz w:val="24"/>
        </w:rPr>
        <w:t>in</w:t>
      </w:r>
      <w:r>
        <w:rPr>
          <w:spacing w:val="61"/>
          <w:sz w:val="24"/>
        </w:rPr>
        <w:t xml:space="preserve"> </w:t>
      </w:r>
      <w:r>
        <w:rPr>
          <w:sz w:val="24"/>
        </w:rPr>
        <w:t>Finland.</w:t>
      </w:r>
      <w:r>
        <w:rPr>
          <w:spacing w:val="61"/>
          <w:sz w:val="24"/>
        </w:rPr>
        <w:t xml:space="preserve"> </w:t>
      </w:r>
      <w:r>
        <w:rPr>
          <w:i/>
          <w:sz w:val="24"/>
        </w:rPr>
        <w:t>The</w:t>
      </w:r>
      <w:r>
        <w:rPr>
          <w:i/>
          <w:spacing w:val="61"/>
          <w:sz w:val="24"/>
        </w:rPr>
        <w:t xml:space="preserve"> </w:t>
      </w:r>
      <w:r>
        <w:rPr>
          <w:i/>
          <w:sz w:val="24"/>
        </w:rPr>
        <w:t>International</w:t>
      </w:r>
      <w:r>
        <w:rPr>
          <w:i/>
          <w:spacing w:val="61"/>
          <w:sz w:val="24"/>
        </w:rPr>
        <w:t xml:space="preserve"> </w:t>
      </w:r>
      <w:r>
        <w:rPr>
          <w:i/>
          <w:sz w:val="24"/>
        </w:rPr>
        <w:t>Journal</w:t>
      </w:r>
      <w:r>
        <w:rPr>
          <w:i/>
          <w:spacing w:val="61"/>
          <w:sz w:val="24"/>
        </w:rPr>
        <w:t xml:space="preserve"> </w:t>
      </w:r>
      <w:r>
        <w:rPr>
          <w:i/>
          <w:sz w:val="24"/>
        </w:rPr>
        <w:t>of</w:t>
      </w:r>
      <w:r>
        <w:rPr>
          <w:i/>
          <w:spacing w:val="61"/>
          <w:sz w:val="24"/>
        </w:rPr>
        <w:t xml:space="preserve"> </w:t>
      </w:r>
      <w:r>
        <w:rPr>
          <w:i/>
          <w:sz w:val="24"/>
        </w:rPr>
        <w:t>Human</w:t>
      </w:r>
      <w:r>
        <w:rPr>
          <w:i/>
          <w:spacing w:val="1"/>
          <w:sz w:val="24"/>
        </w:rPr>
        <w:t xml:space="preserve"> </w:t>
      </w:r>
      <w:r>
        <w:rPr>
          <w:i/>
          <w:sz w:val="24"/>
        </w:rPr>
        <w:t>Resource</w:t>
      </w:r>
      <w:r>
        <w:rPr>
          <w:i/>
          <w:spacing w:val="-3"/>
          <w:sz w:val="24"/>
        </w:rPr>
        <w:t xml:space="preserve"> </w:t>
      </w:r>
      <w:r>
        <w:rPr>
          <w:i/>
          <w:sz w:val="24"/>
        </w:rPr>
        <w:t>Management, 24</w:t>
      </w:r>
      <w:r>
        <w:rPr>
          <w:sz w:val="24"/>
        </w:rPr>
        <w:t>(10)</w:t>
      </w:r>
      <w:r>
        <w:rPr>
          <w:spacing w:val="-1"/>
          <w:sz w:val="24"/>
        </w:rPr>
        <w:t xml:space="preserve"> </w:t>
      </w:r>
      <w:r>
        <w:rPr>
          <w:i/>
          <w:sz w:val="24"/>
        </w:rPr>
        <w:t>2034-2053.</w:t>
      </w:r>
    </w:p>
    <w:p>
      <w:pPr>
        <w:pStyle w:val="5"/>
        <w:spacing w:before="11"/>
        <w:rPr>
          <w:i/>
          <w:sz w:val="25"/>
        </w:rPr>
      </w:pPr>
    </w:p>
    <w:p>
      <w:pPr>
        <w:spacing w:before="0" w:line="259" w:lineRule="auto"/>
        <w:ind w:left="840" w:right="317" w:hanging="720"/>
        <w:jc w:val="both"/>
        <w:rPr>
          <w:sz w:val="24"/>
        </w:rPr>
      </w:pPr>
      <w:r>
        <w:rPr>
          <w:sz w:val="24"/>
        </w:rPr>
        <w:t>Idiake, J.E., Shittu, A.A., Anunobi, A.I., and Akanmu, W.P. (2015). A Comparative Analysis of</w:t>
      </w:r>
      <w:r>
        <w:rPr>
          <w:spacing w:val="1"/>
          <w:sz w:val="24"/>
        </w:rPr>
        <w:t xml:space="preserve"> </w:t>
      </w:r>
      <w:r>
        <w:rPr>
          <w:sz w:val="24"/>
        </w:rPr>
        <w:t>Traditional and Design &amp; Build Methods of Procurement in the Nigerian Construction</w:t>
      </w:r>
      <w:r>
        <w:rPr>
          <w:spacing w:val="1"/>
          <w:sz w:val="24"/>
        </w:rPr>
        <w:t xml:space="preserve"> </w:t>
      </w:r>
      <w:r>
        <w:rPr>
          <w:sz w:val="24"/>
        </w:rPr>
        <w:t>Industry</w:t>
      </w:r>
      <w:r>
        <w:rPr>
          <w:i/>
          <w:sz w:val="24"/>
        </w:rPr>
        <w:t>.</w:t>
      </w:r>
      <w:r>
        <w:rPr>
          <w:i/>
          <w:spacing w:val="-6"/>
          <w:sz w:val="24"/>
        </w:rPr>
        <w:t xml:space="preserve"> </w:t>
      </w:r>
      <w:r>
        <w:rPr>
          <w:i/>
          <w:sz w:val="24"/>
        </w:rPr>
        <w:t>International</w:t>
      </w:r>
      <w:r>
        <w:rPr>
          <w:i/>
          <w:spacing w:val="-4"/>
          <w:sz w:val="24"/>
        </w:rPr>
        <w:t xml:space="preserve"> </w:t>
      </w:r>
      <w:r>
        <w:rPr>
          <w:i/>
          <w:sz w:val="24"/>
        </w:rPr>
        <w:t>Journal</w:t>
      </w:r>
      <w:r>
        <w:rPr>
          <w:i/>
          <w:spacing w:val="-4"/>
          <w:sz w:val="24"/>
        </w:rPr>
        <w:t xml:space="preserve"> </w:t>
      </w:r>
      <w:r>
        <w:rPr>
          <w:i/>
          <w:sz w:val="24"/>
        </w:rPr>
        <w:t>of</w:t>
      </w:r>
      <w:r>
        <w:rPr>
          <w:i/>
          <w:spacing w:val="-7"/>
          <w:sz w:val="24"/>
        </w:rPr>
        <w:t xml:space="preserve"> </w:t>
      </w:r>
      <w:r>
        <w:rPr>
          <w:i/>
          <w:sz w:val="24"/>
        </w:rPr>
        <w:t>Construction</w:t>
      </w:r>
      <w:r>
        <w:rPr>
          <w:i/>
          <w:spacing w:val="-7"/>
          <w:sz w:val="24"/>
        </w:rPr>
        <w:t xml:space="preserve"> </w:t>
      </w:r>
      <w:r>
        <w:rPr>
          <w:i/>
          <w:sz w:val="24"/>
        </w:rPr>
        <w:t>Engineering</w:t>
      </w:r>
      <w:r>
        <w:rPr>
          <w:i/>
          <w:spacing w:val="-4"/>
          <w:sz w:val="24"/>
        </w:rPr>
        <w:t xml:space="preserve"> </w:t>
      </w:r>
      <w:r>
        <w:rPr>
          <w:i/>
          <w:sz w:val="24"/>
        </w:rPr>
        <w:t>and</w:t>
      </w:r>
      <w:r>
        <w:rPr>
          <w:i/>
          <w:spacing w:val="-2"/>
          <w:sz w:val="24"/>
        </w:rPr>
        <w:t xml:space="preserve"> </w:t>
      </w:r>
      <w:r>
        <w:rPr>
          <w:i/>
          <w:sz w:val="24"/>
        </w:rPr>
        <w:t>Management</w:t>
      </w:r>
      <w:r>
        <w:rPr>
          <w:sz w:val="24"/>
        </w:rPr>
        <w:t>.4</w:t>
      </w:r>
      <w:r>
        <w:rPr>
          <w:spacing w:val="-5"/>
          <w:sz w:val="24"/>
        </w:rPr>
        <w:t xml:space="preserve"> </w:t>
      </w:r>
      <w:r>
        <w:rPr>
          <w:sz w:val="24"/>
        </w:rPr>
        <w:t>(1).</w:t>
      </w:r>
      <w:r>
        <w:rPr>
          <w:spacing w:val="-5"/>
          <w:sz w:val="24"/>
        </w:rPr>
        <w:t xml:space="preserve"> </w:t>
      </w:r>
      <w:r>
        <w:rPr>
          <w:sz w:val="24"/>
        </w:rPr>
        <w:t>1-12.</w:t>
      </w:r>
    </w:p>
    <w:p>
      <w:pPr>
        <w:pStyle w:val="5"/>
        <w:spacing w:before="9"/>
        <w:rPr>
          <w:sz w:val="25"/>
        </w:rPr>
      </w:pPr>
    </w:p>
    <w:p>
      <w:pPr>
        <w:spacing w:before="0" w:line="259" w:lineRule="auto"/>
        <w:ind w:left="840" w:right="321" w:hanging="720"/>
        <w:jc w:val="both"/>
        <w:rPr>
          <w:sz w:val="24"/>
        </w:rPr>
      </w:pPr>
      <w:r>
        <w:rPr>
          <w:sz w:val="24"/>
        </w:rPr>
        <w:t xml:space="preserve">Jacinta N. K. (2013).   </w:t>
      </w:r>
      <w:r>
        <w:rPr>
          <w:i/>
          <w:sz w:val="24"/>
        </w:rPr>
        <w:t>An investigation into the impact of motivation on employee Performance.</w:t>
      </w:r>
      <w:r>
        <w:rPr>
          <w:i/>
          <w:spacing w:val="1"/>
          <w:sz w:val="24"/>
        </w:rPr>
        <w:t xml:space="preserve"> </w:t>
      </w:r>
      <w:r>
        <w:rPr>
          <w:sz w:val="24"/>
        </w:rPr>
        <w:t>A Project report Submitted in Partial Fulfilment of the Requirement for the Award of</w:t>
      </w:r>
      <w:r>
        <w:rPr>
          <w:spacing w:val="1"/>
          <w:sz w:val="24"/>
        </w:rPr>
        <w:t xml:space="preserve"> </w:t>
      </w:r>
      <w:r>
        <w:rPr>
          <w:sz w:val="24"/>
        </w:rPr>
        <w:t>Master</w:t>
      </w:r>
      <w:r>
        <w:rPr>
          <w:spacing w:val="-2"/>
          <w:sz w:val="24"/>
        </w:rPr>
        <w:t xml:space="preserve"> </w:t>
      </w:r>
      <w:r>
        <w:rPr>
          <w:sz w:val="24"/>
        </w:rPr>
        <w:t>of Business</w:t>
      </w:r>
      <w:r>
        <w:rPr>
          <w:spacing w:val="-1"/>
          <w:sz w:val="24"/>
        </w:rPr>
        <w:t xml:space="preserve"> </w:t>
      </w:r>
      <w:r>
        <w:rPr>
          <w:sz w:val="24"/>
        </w:rPr>
        <w:t>Administration</w:t>
      </w:r>
      <w:r>
        <w:rPr>
          <w:spacing w:val="-1"/>
          <w:sz w:val="24"/>
        </w:rPr>
        <w:t xml:space="preserve"> </w:t>
      </w:r>
      <w:r>
        <w:rPr>
          <w:sz w:val="24"/>
        </w:rPr>
        <w:t>Degree (MBA</w:t>
      </w:r>
      <w:r>
        <w:rPr>
          <w:spacing w:val="4"/>
          <w:sz w:val="24"/>
        </w:rPr>
        <w:t xml:space="preserve"> </w:t>
      </w:r>
      <w:r>
        <w:rPr>
          <w:sz w:val="24"/>
        </w:rPr>
        <w:t>–</w:t>
      </w:r>
      <w:r>
        <w:rPr>
          <w:spacing w:val="-1"/>
          <w:sz w:val="24"/>
        </w:rPr>
        <w:t xml:space="preserve"> </w:t>
      </w:r>
      <w:r>
        <w:rPr>
          <w:sz w:val="24"/>
        </w:rPr>
        <w:t>HRM)</w:t>
      </w:r>
      <w:r>
        <w:rPr>
          <w:spacing w:val="-1"/>
          <w:sz w:val="24"/>
        </w:rPr>
        <w:t xml:space="preserve"> </w:t>
      </w:r>
      <w:r>
        <w:rPr>
          <w:sz w:val="24"/>
        </w:rPr>
        <w:t>of</w:t>
      </w:r>
      <w:r>
        <w:rPr>
          <w:spacing w:val="-3"/>
          <w:sz w:val="24"/>
        </w:rPr>
        <w:t xml:space="preserve"> </w:t>
      </w:r>
      <w:r>
        <w:rPr>
          <w:sz w:val="24"/>
        </w:rPr>
        <w:t>Kenyatta University.</w:t>
      </w:r>
    </w:p>
    <w:p>
      <w:pPr>
        <w:pStyle w:val="5"/>
        <w:rPr>
          <w:sz w:val="26"/>
        </w:rPr>
      </w:pPr>
    </w:p>
    <w:p>
      <w:pPr>
        <w:pStyle w:val="5"/>
        <w:spacing w:line="259" w:lineRule="auto"/>
        <w:ind w:left="840" w:right="316" w:hanging="720"/>
        <w:jc w:val="both"/>
      </w:pPr>
      <w:r>
        <w:t>Lawal A.F. and Okhankhuele O.T. (2014) the Effect of Motivation on Project Execution in</w:t>
      </w:r>
      <w:r>
        <w:rPr>
          <w:spacing w:val="1"/>
        </w:rPr>
        <w:t xml:space="preserve"> </w:t>
      </w:r>
      <w:r>
        <w:rPr>
          <w:spacing w:val="-1"/>
        </w:rPr>
        <w:t>Nigeria:</w:t>
      </w:r>
      <w:r>
        <w:rPr>
          <w:spacing w:val="-14"/>
        </w:rPr>
        <w:t xml:space="preserve"> </w:t>
      </w:r>
      <w:r>
        <w:rPr>
          <w:spacing w:val="-1"/>
        </w:rPr>
        <w:t>A</w:t>
      </w:r>
      <w:r>
        <w:rPr>
          <w:spacing w:val="-15"/>
        </w:rPr>
        <w:t xml:space="preserve"> </w:t>
      </w:r>
      <w:r>
        <w:rPr>
          <w:spacing w:val="-1"/>
        </w:rPr>
        <w:t>Case</w:t>
      </w:r>
      <w:r>
        <w:rPr>
          <w:spacing w:val="-15"/>
        </w:rPr>
        <w:t xml:space="preserve"> </w:t>
      </w:r>
      <w:r>
        <w:rPr>
          <w:spacing w:val="-1"/>
        </w:rPr>
        <w:t>Study</w:t>
      </w:r>
      <w:r>
        <w:rPr>
          <w:spacing w:val="-20"/>
        </w:rPr>
        <w:t xml:space="preserve"> </w:t>
      </w:r>
      <w:r>
        <w:rPr>
          <w:spacing w:val="-1"/>
        </w:rPr>
        <w:t>of</w:t>
      </w:r>
      <w:r>
        <w:rPr>
          <w:spacing w:val="-13"/>
        </w:rPr>
        <w:t xml:space="preserve"> </w:t>
      </w:r>
      <w:r>
        <w:rPr>
          <w:spacing w:val="-1"/>
        </w:rPr>
        <w:t>Bayelsa</w:t>
      </w:r>
      <w:r>
        <w:rPr>
          <w:spacing w:val="-15"/>
        </w:rPr>
        <w:t xml:space="preserve"> </w:t>
      </w:r>
      <w:r>
        <w:t>Plastic</w:t>
      </w:r>
      <w:r>
        <w:rPr>
          <w:spacing w:val="-13"/>
        </w:rPr>
        <w:t xml:space="preserve"> </w:t>
      </w:r>
      <w:r>
        <w:t>Industry,</w:t>
      </w:r>
      <w:r>
        <w:rPr>
          <w:spacing w:val="-12"/>
        </w:rPr>
        <w:t xml:space="preserve"> </w:t>
      </w:r>
      <w:r>
        <w:t>Yenagoa,</w:t>
      </w:r>
      <w:r>
        <w:rPr>
          <w:spacing w:val="-11"/>
        </w:rPr>
        <w:t xml:space="preserve"> </w:t>
      </w:r>
      <w:r>
        <w:t>Bayelsa</w:t>
      </w:r>
      <w:r>
        <w:rPr>
          <w:spacing w:val="-15"/>
        </w:rPr>
        <w:t xml:space="preserve"> </w:t>
      </w:r>
      <w:r>
        <w:t>State,</w:t>
      </w:r>
      <w:r>
        <w:rPr>
          <w:spacing w:val="-12"/>
        </w:rPr>
        <w:t xml:space="preserve"> </w:t>
      </w:r>
      <w:r>
        <w:t>Nigeria.</w:t>
      </w:r>
      <w:r>
        <w:rPr>
          <w:spacing w:val="-8"/>
        </w:rPr>
        <w:t xml:space="preserve"> </w:t>
      </w:r>
      <w:r>
        <w:rPr>
          <w:i/>
        </w:rPr>
        <w:t>British</w:t>
      </w:r>
      <w:r>
        <w:rPr>
          <w:i/>
          <w:spacing w:val="-58"/>
        </w:rPr>
        <w:t xml:space="preserve"> </w:t>
      </w:r>
      <w:r>
        <w:rPr>
          <w:i/>
        </w:rPr>
        <w:t>Journal of Applied Science</w:t>
      </w:r>
      <w:r>
        <w:rPr>
          <w:i/>
          <w:spacing w:val="3"/>
        </w:rPr>
        <w:t xml:space="preserve"> </w:t>
      </w:r>
      <w:r>
        <w:rPr>
          <w:i/>
        </w:rPr>
        <w:t>&amp;</w:t>
      </w:r>
      <w:r>
        <w:rPr>
          <w:i/>
          <w:spacing w:val="-7"/>
        </w:rPr>
        <w:t xml:space="preserve"> </w:t>
      </w:r>
      <w:r>
        <w:rPr>
          <w:i/>
        </w:rPr>
        <w:t>Technology</w:t>
      </w:r>
      <w:r>
        <w:t>. 4, (21)2985-3002.</w:t>
      </w:r>
    </w:p>
    <w:p>
      <w:pPr>
        <w:spacing w:after="0" w:line="259" w:lineRule="auto"/>
        <w:jc w:val="both"/>
        <w:sectPr>
          <w:pgSz w:w="12240" w:h="15840"/>
          <w:pgMar w:top="1360" w:right="1120" w:bottom="280" w:left="1320" w:header="720" w:footer="720" w:gutter="0"/>
          <w:cols w:space="720" w:num="1"/>
        </w:sectPr>
      </w:pPr>
    </w:p>
    <w:p>
      <w:pPr>
        <w:spacing w:before="74" w:line="259" w:lineRule="auto"/>
        <w:ind w:left="840" w:right="319" w:hanging="720"/>
        <w:jc w:val="both"/>
        <w:rPr>
          <w:sz w:val="24"/>
        </w:rPr>
      </w:pPr>
      <w:r>
        <w:rPr>
          <w:sz w:val="24"/>
        </w:rPr>
        <w:t>Lawal, P.O., and Kolawole, J.O. (2004). Productivity Appraisal of the Nigerian Public Service</w:t>
      </w:r>
      <w:r>
        <w:rPr>
          <w:spacing w:val="1"/>
          <w:sz w:val="24"/>
        </w:rPr>
        <w:t xml:space="preserve"> </w:t>
      </w:r>
      <w:r>
        <w:rPr>
          <w:sz w:val="24"/>
        </w:rPr>
        <w:t>Construction</w:t>
      </w:r>
      <w:r>
        <w:rPr>
          <w:spacing w:val="1"/>
          <w:sz w:val="24"/>
        </w:rPr>
        <w:t xml:space="preserve"> </w:t>
      </w:r>
      <w:r>
        <w:rPr>
          <w:sz w:val="24"/>
        </w:rPr>
        <w:t>Low</w:t>
      </w:r>
      <w:r>
        <w:rPr>
          <w:spacing w:val="1"/>
          <w:sz w:val="24"/>
        </w:rPr>
        <w:t xml:space="preserve"> </w:t>
      </w:r>
      <w:r>
        <w:rPr>
          <w:sz w:val="24"/>
        </w:rPr>
        <w:t>level</w:t>
      </w:r>
      <w:r>
        <w:rPr>
          <w:spacing w:val="1"/>
          <w:sz w:val="24"/>
        </w:rPr>
        <w:t xml:space="preserve"> </w:t>
      </w:r>
      <w:r>
        <w:rPr>
          <w:sz w:val="24"/>
        </w:rPr>
        <w:t>staff.</w:t>
      </w:r>
      <w:r>
        <w:rPr>
          <w:spacing w:val="1"/>
          <w:sz w:val="24"/>
        </w:rPr>
        <w:t xml:space="preserve"> </w:t>
      </w:r>
      <w:r>
        <w:rPr>
          <w:i/>
          <w:sz w:val="24"/>
        </w:rPr>
        <w:t>Nigerian</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ConstructionTechnology</w:t>
      </w:r>
      <w:r>
        <w:rPr>
          <w:i/>
          <w:spacing w:val="1"/>
          <w:sz w:val="24"/>
        </w:rPr>
        <w:t xml:space="preserve"> </w:t>
      </w:r>
      <w:r>
        <w:rPr>
          <w:i/>
          <w:sz w:val="24"/>
        </w:rPr>
        <w:t>and</w:t>
      </w:r>
      <w:r>
        <w:rPr>
          <w:i/>
          <w:spacing w:val="-57"/>
          <w:sz w:val="24"/>
        </w:rPr>
        <w:t xml:space="preserve"> </w:t>
      </w:r>
      <w:r>
        <w:rPr>
          <w:i/>
          <w:sz w:val="24"/>
        </w:rPr>
        <w:t>Management,</w:t>
      </w:r>
      <w:r>
        <w:rPr>
          <w:i/>
          <w:spacing w:val="-1"/>
          <w:sz w:val="24"/>
        </w:rPr>
        <w:t xml:space="preserve"> </w:t>
      </w:r>
      <w:r>
        <w:rPr>
          <w:sz w:val="24"/>
        </w:rPr>
        <w:t>5(1) 15-24.</w:t>
      </w:r>
    </w:p>
    <w:p>
      <w:pPr>
        <w:pStyle w:val="5"/>
        <w:spacing w:before="7"/>
        <w:rPr>
          <w:sz w:val="25"/>
        </w:rPr>
      </w:pPr>
    </w:p>
    <w:p>
      <w:pPr>
        <w:spacing w:before="0"/>
        <w:ind w:left="840" w:right="317" w:hanging="720"/>
        <w:jc w:val="both"/>
        <w:rPr>
          <w:sz w:val="24"/>
        </w:rPr>
      </w:pPr>
      <w:r>
        <w:rPr>
          <w:spacing w:val="-1"/>
          <w:sz w:val="24"/>
        </w:rPr>
        <w:t>Lazauskaite-Zabielske</w:t>
      </w:r>
      <w:r>
        <w:rPr>
          <w:spacing w:val="-13"/>
          <w:sz w:val="24"/>
        </w:rPr>
        <w:t xml:space="preserve"> </w:t>
      </w:r>
      <w:r>
        <w:rPr>
          <w:sz w:val="24"/>
        </w:rPr>
        <w:t>J.</w:t>
      </w:r>
      <w:r>
        <w:rPr>
          <w:spacing w:val="-14"/>
          <w:sz w:val="24"/>
        </w:rPr>
        <w:t xml:space="preserve"> </w:t>
      </w:r>
      <w:r>
        <w:rPr>
          <w:sz w:val="24"/>
        </w:rPr>
        <w:t>Urbanaviciute,</w:t>
      </w:r>
      <w:r>
        <w:rPr>
          <w:spacing w:val="-8"/>
          <w:sz w:val="24"/>
        </w:rPr>
        <w:t xml:space="preserve"> </w:t>
      </w:r>
      <w:r>
        <w:rPr>
          <w:sz w:val="24"/>
        </w:rPr>
        <w:t>I.</w:t>
      </w:r>
      <w:r>
        <w:rPr>
          <w:spacing w:val="-10"/>
          <w:sz w:val="24"/>
        </w:rPr>
        <w:t xml:space="preserve"> </w:t>
      </w:r>
      <w:r>
        <w:rPr>
          <w:sz w:val="24"/>
        </w:rPr>
        <w:t>and</w:t>
      </w:r>
      <w:r>
        <w:rPr>
          <w:spacing w:val="-11"/>
          <w:sz w:val="24"/>
        </w:rPr>
        <w:t xml:space="preserve"> </w:t>
      </w:r>
      <w:r>
        <w:rPr>
          <w:sz w:val="24"/>
        </w:rPr>
        <w:t>Bagdziuniene</w:t>
      </w:r>
      <w:r>
        <w:rPr>
          <w:spacing w:val="-13"/>
          <w:sz w:val="24"/>
        </w:rPr>
        <w:t xml:space="preserve"> </w:t>
      </w:r>
      <w:r>
        <w:rPr>
          <w:sz w:val="24"/>
        </w:rPr>
        <w:t>D.</w:t>
      </w:r>
      <w:r>
        <w:rPr>
          <w:spacing w:val="-12"/>
          <w:sz w:val="24"/>
        </w:rPr>
        <w:t xml:space="preserve"> </w:t>
      </w:r>
      <w:r>
        <w:rPr>
          <w:sz w:val="24"/>
        </w:rPr>
        <w:t>(2015).</w:t>
      </w:r>
      <w:r>
        <w:rPr>
          <w:spacing w:val="-12"/>
          <w:sz w:val="24"/>
        </w:rPr>
        <w:t xml:space="preserve"> </w:t>
      </w:r>
      <w:r>
        <w:rPr>
          <w:sz w:val="24"/>
        </w:rPr>
        <w:t>The</w:t>
      </w:r>
      <w:r>
        <w:rPr>
          <w:spacing w:val="-14"/>
          <w:sz w:val="24"/>
        </w:rPr>
        <w:t xml:space="preserve"> </w:t>
      </w:r>
      <w:r>
        <w:rPr>
          <w:sz w:val="24"/>
        </w:rPr>
        <w:t>role</w:t>
      </w:r>
      <w:r>
        <w:rPr>
          <w:spacing w:val="-13"/>
          <w:sz w:val="24"/>
        </w:rPr>
        <w:t xml:space="preserve"> </w:t>
      </w:r>
      <w:r>
        <w:rPr>
          <w:sz w:val="24"/>
        </w:rPr>
        <w:t>of</w:t>
      </w:r>
      <w:r>
        <w:rPr>
          <w:spacing w:val="-13"/>
          <w:sz w:val="24"/>
        </w:rPr>
        <w:t xml:space="preserve"> </w:t>
      </w:r>
      <w:r>
        <w:rPr>
          <w:sz w:val="24"/>
        </w:rPr>
        <w:t>pro-social</w:t>
      </w:r>
      <w:r>
        <w:rPr>
          <w:spacing w:val="-11"/>
          <w:sz w:val="24"/>
        </w:rPr>
        <w:t xml:space="preserve"> </w:t>
      </w:r>
      <w:r>
        <w:rPr>
          <w:sz w:val="24"/>
        </w:rPr>
        <w:t>And</w:t>
      </w:r>
      <w:r>
        <w:rPr>
          <w:spacing w:val="-58"/>
          <w:sz w:val="24"/>
        </w:rPr>
        <w:t xml:space="preserve"> </w:t>
      </w:r>
      <w:r>
        <w:rPr>
          <w:i/>
          <w:sz w:val="24"/>
        </w:rPr>
        <w:t>Journal</w:t>
      </w:r>
      <w:r>
        <w:rPr>
          <w:i/>
          <w:spacing w:val="61"/>
          <w:sz w:val="24"/>
        </w:rPr>
        <w:t xml:space="preserve"> </w:t>
      </w:r>
      <w:r>
        <w:rPr>
          <w:i/>
          <w:sz w:val="24"/>
        </w:rPr>
        <w:t>of</w:t>
      </w:r>
      <w:r>
        <w:rPr>
          <w:i/>
          <w:spacing w:val="61"/>
          <w:sz w:val="24"/>
        </w:rPr>
        <w:t xml:space="preserve"> </w:t>
      </w:r>
      <w:r>
        <w:rPr>
          <w:i/>
          <w:sz w:val="24"/>
        </w:rPr>
        <w:t>Managerial</w:t>
      </w:r>
      <w:r>
        <w:rPr>
          <w:i/>
          <w:spacing w:val="61"/>
          <w:sz w:val="24"/>
        </w:rPr>
        <w:t xml:space="preserve"> </w:t>
      </w:r>
      <w:r>
        <w:rPr>
          <w:i/>
          <w:sz w:val="24"/>
        </w:rPr>
        <w:t>Psychology</w:t>
      </w:r>
      <w:r>
        <w:rPr>
          <w:sz w:val="24"/>
        </w:rPr>
        <w:t>,</w:t>
      </w:r>
      <w:r>
        <w:rPr>
          <w:spacing w:val="61"/>
          <w:sz w:val="24"/>
        </w:rPr>
        <w:t xml:space="preserve"> </w:t>
      </w:r>
      <w:r>
        <w:rPr>
          <w:i/>
          <w:sz w:val="24"/>
        </w:rPr>
        <w:t>30</w:t>
      </w:r>
      <w:r>
        <w:rPr>
          <w:sz w:val="24"/>
        </w:rPr>
        <w:t>(4),</w:t>
      </w:r>
      <w:r>
        <w:rPr>
          <w:spacing w:val="61"/>
          <w:sz w:val="24"/>
        </w:rPr>
        <w:t xml:space="preserve"> </w:t>
      </w:r>
      <w:r>
        <w:rPr>
          <w:sz w:val="24"/>
        </w:rPr>
        <w:t>422-438.investigation</w:t>
      </w:r>
      <w:r>
        <w:rPr>
          <w:spacing w:val="61"/>
          <w:sz w:val="24"/>
        </w:rPr>
        <w:t xml:space="preserve"> </w:t>
      </w:r>
      <w:r>
        <w:rPr>
          <w:sz w:val="24"/>
        </w:rPr>
        <w:t>in</w:t>
      </w:r>
      <w:r>
        <w:rPr>
          <w:spacing w:val="61"/>
          <w:sz w:val="24"/>
        </w:rPr>
        <w:t xml:space="preserve"> </w:t>
      </w:r>
      <w:r>
        <w:rPr>
          <w:sz w:val="24"/>
        </w:rPr>
        <w:t>a   Taiwan</w:t>
      </w:r>
      <w:r>
        <w:rPr>
          <w:spacing w:val="1"/>
          <w:sz w:val="24"/>
        </w:rPr>
        <w:t xml:space="preserve"> </w:t>
      </w:r>
      <w:r>
        <w:rPr>
          <w:sz w:val="24"/>
        </w:rPr>
        <w:t>sample.</w:t>
      </w:r>
      <w:r>
        <w:rPr>
          <w:spacing w:val="-1"/>
          <w:sz w:val="24"/>
        </w:rPr>
        <w:t xml:space="preserve"> </w:t>
      </w:r>
      <w:r>
        <w:rPr>
          <w:i/>
          <w:sz w:val="24"/>
        </w:rPr>
        <w:t>International Journal of Public</w:t>
      </w:r>
      <w:r>
        <w:rPr>
          <w:i/>
          <w:spacing w:val="-1"/>
          <w:sz w:val="24"/>
        </w:rPr>
        <w:t xml:space="preserve"> </w:t>
      </w:r>
      <w:r>
        <w:rPr>
          <w:i/>
          <w:sz w:val="24"/>
        </w:rPr>
        <w:t>Sector Management</w:t>
      </w:r>
      <w:r>
        <w:rPr>
          <w:sz w:val="24"/>
        </w:rPr>
        <w:t xml:space="preserve">, </w:t>
      </w:r>
      <w:r>
        <w:rPr>
          <w:i/>
          <w:sz w:val="24"/>
        </w:rPr>
        <w:t>28</w:t>
      </w:r>
      <w:r>
        <w:rPr>
          <w:sz w:val="24"/>
        </w:rPr>
        <w:t>(4/5), 352-370.</w:t>
      </w:r>
    </w:p>
    <w:p>
      <w:pPr>
        <w:pStyle w:val="5"/>
      </w:pPr>
    </w:p>
    <w:p>
      <w:pPr>
        <w:tabs>
          <w:tab w:val="left" w:pos="2883"/>
          <w:tab w:val="left" w:pos="4346"/>
          <w:tab w:val="left" w:pos="5248"/>
          <w:tab w:val="left" w:pos="7217"/>
          <w:tab w:val="left" w:pos="9120"/>
        </w:tabs>
        <w:spacing w:before="0"/>
        <w:ind w:left="840" w:right="317" w:hanging="720"/>
        <w:jc w:val="both"/>
        <w:rPr>
          <w:i/>
          <w:sz w:val="24"/>
        </w:rPr>
      </w:pPr>
      <w:r>
        <w:rPr>
          <w:sz w:val="24"/>
        </w:rPr>
        <w:t>Leung,</w:t>
      </w:r>
      <w:r>
        <w:rPr>
          <w:spacing w:val="-5"/>
          <w:sz w:val="24"/>
        </w:rPr>
        <w:t xml:space="preserve"> </w:t>
      </w:r>
      <w:r>
        <w:rPr>
          <w:sz w:val="24"/>
        </w:rPr>
        <w:t>M.,</w:t>
      </w:r>
      <w:r>
        <w:rPr>
          <w:spacing w:val="-5"/>
          <w:sz w:val="24"/>
        </w:rPr>
        <w:t xml:space="preserve"> </w:t>
      </w:r>
      <w:r>
        <w:rPr>
          <w:sz w:val="24"/>
        </w:rPr>
        <w:t>Chen,</w:t>
      </w:r>
      <w:r>
        <w:rPr>
          <w:spacing w:val="-4"/>
          <w:sz w:val="24"/>
        </w:rPr>
        <w:t xml:space="preserve"> </w:t>
      </w:r>
      <w:r>
        <w:rPr>
          <w:sz w:val="24"/>
        </w:rPr>
        <w:t>D.,</w:t>
      </w:r>
      <w:r>
        <w:rPr>
          <w:spacing w:val="-5"/>
          <w:sz w:val="24"/>
        </w:rPr>
        <w:t xml:space="preserve"> </w:t>
      </w:r>
      <w:r>
        <w:rPr>
          <w:sz w:val="24"/>
        </w:rPr>
        <w:t>and</w:t>
      </w:r>
      <w:r>
        <w:rPr>
          <w:spacing w:val="-4"/>
          <w:sz w:val="24"/>
        </w:rPr>
        <w:t xml:space="preserve"> </w:t>
      </w:r>
      <w:r>
        <w:rPr>
          <w:sz w:val="24"/>
        </w:rPr>
        <w:t>Yu,</w:t>
      </w:r>
      <w:r>
        <w:rPr>
          <w:spacing w:val="-8"/>
          <w:sz w:val="24"/>
        </w:rPr>
        <w:t xml:space="preserve"> </w:t>
      </w:r>
      <w:r>
        <w:rPr>
          <w:sz w:val="24"/>
        </w:rPr>
        <w:t>J.,</w:t>
      </w:r>
      <w:r>
        <w:rPr>
          <w:spacing w:val="-4"/>
          <w:sz w:val="24"/>
        </w:rPr>
        <w:t xml:space="preserve"> </w:t>
      </w:r>
      <w:r>
        <w:rPr>
          <w:sz w:val="24"/>
        </w:rPr>
        <w:t>(2008).</w:t>
      </w:r>
      <w:r>
        <w:rPr>
          <w:spacing w:val="-6"/>
          <w:sz w:val="24"/>
        </w:rPr>
        <w:t xml:space="preserve"> </w:t>
      </w:r>
      <w:r>
        <w:rPr>
          <w:sz w:val="24"/>
        </w:rPr>
        <w:t>Demystifying</w:t>
      </w:r>
      <w:r>
        <w:rPr>
          <w:spacing w:val="-6"/>
          <w:sz w:val="24"/>
        </w:rPr>
        <w:t xml:space="preserve"> </w:t>
      </w:r>
      <w:r>
        <w:rPr>
          <w:sz w:val="24"/>
        </w:rPr>
        <w:t>moderate</w:t>
      </w:r>
      <w:r>
        <w:rPr>
          <w:spacing w:val="-5"/>
          <w:sz w:val="24"/>
        </w:rPr>
        <w:t xml:space="preserve"> </w:t>
      </w:r>
      <w:r>
        <w:rPr>
          <w:sz w:val="24"/>
        </w:rPr>
        <w:t>variables</w:t>
      </w:r>
      <w:r>
        <w:rPr>
          <w:spacing w:val="-1"/>
          <w:sz w:val="24"/>
        </w:rPr>
        <w:t xml:space="preserve"> </w:t>
      </w:r>
      <w:r>
        <w:rPr>
          <w:sz w:val="24"/>
        </w:rPr>
        <w:t>of</w:t>
      </w:r>
      <w:r>
        <w:rPr>
          <w:spacing w:val="-6"/>
          <w:sz w:val="24"/>
        </w:rPr>
        <w:t xml:space="preserve"> </w:t>
      </w:r>
      <w:r>
        <w:rPr>
          <w:sz w:val="24"/>
        </w:rPr>
        <w:t>the</w:t>
      </w:r>
      <w:r>
        <w:rPr>
          <w:spacing w:val="-4"/>
          <w:sz w:val="24"/>
        </w:rPr>
        <w:t xml:space="preserve"> </w:t>
      </w:r>
      <w:r>
        <w:rPr>
          <w:sz w:val="24"/>
        </w:rPr>
        <w:t>interrelationship</w:t>
      </w:r>
      <w:r>
        <w:rPr>
          <w:spacing w:val="-58"/>
          <w:sz w:val="24"/>
        </w:rPr>
        <w:t xml:space="preserve"> </w:t>
      </w:r>
      <w:r>
        <w:rPr>
          <w:sz w:val="24"/>
        </w:rPr>
        <w:t>among</w:t>
      </w:r>
      <w:r>
        <w:rPr>
          <w:spacing w:val="1"/>
          <w:sz w:val="24"/>
        </w:rPr>
        <w:t xml:space="preserve"> </w:t>
      </w:r>
      <w:r>
        <w:rPr>
          <w:sz w:val="24"/>
        </w:rPr>
        <w:t>affective</w:t>
      </w:r>
      <w:r>
        <w:rPr>
          <w:spacing w:val="1"/>
          <w:sz w:val="24"/>
        </w:rPr>
        <w:t xml:space="preserve"> </w:t>
      </w:r>
      <w:r>
        <w:rPr>
          <w:sz w:val="24"/>
        </w:rPr>
        <w:t>commitment,</w:t>
      </w:r>
      <w:r>
        <w:rPr>
          <w:spacing w:val="1"/>
          <w:sz w:val="24"/>
        </w:rPr>
        <w:t xml:space="preserve"> </w:t>
      </w:r>
      <w:r>
        <w:rPr>
          <w:sz w:val="24"/>
        </w:rPr>
        <w:t>job</w:t>
      </w:r>
      <w:r>
        <w:rPr>
          <w:spacing w:val="1"/>
          <w:sz w:val="24"/>
        </w:rPr>
        <w:t xml:space="preserve"> </w:t>
      </w:r>
      <w:r>
        <w:rPr>
          <w:sz w:val="24"/>
        </w:rPr>
        <w:t>performance</w:t>
      </w:r>
      <w:r>
        <w:rPr>
          <w:spacing w:val="1"/>
          <w:sz w:val="24"/>
        </w:rPr>
        <w:t xml:space="preserve"> </w:t>
      </w:r>
      <w:r>
        <w:rPr>
          <w:sz w:val="24"/>
        </w:rPr>
        <w:t>and</w:t>
      </w:r>
      <w:r>
        <w:rPr>
          <w:spacing w:val="1"/>
          <w:sz w:val="24"/>
        </w:rPr>
        <w:t xml:space="preserve"> </w:t>
      </w:r>
      <w:r>
        <w:rPr>
          <w:sz w:val="24"/>
        </w:rPr>
        <w:t>job</w:t>
      </w:r>
      <w:r>
        <w:rPr>
          <w:spacing w:val="1"/>
          <w:sz w:val="24"/>
        </w:rPr>
        <w:t xml:space="preserve"> </w:t>
      </w:r>
      <w:r>
        <w:rPr>
          <w:sz w:val="24"/>
        </w:rPr>
        <w:t>satisfaction</w:t>
      </w:r>
      <w:r>
        <w:rPr>
          <w:spacing w:val="1"/>
          <w:sz w:val="24"/>
        </w:rPr>
        <w:t xml:space="preserve"> </w:t>
      </w:r>
      <w:r>
        <w:rPr>
          <w:sz w:val="24"/>
        </w:rPr>
        <w:t>of</w:t>
      </w:r>
      <w:r>
        <w:rPr>
          <w:spacing w:val="1"/>
          <w:sz w:val="24"/>
        </w:rPr>
        <w:t xml:space="preserve"> </w:t>
      </w:r>
      <w:r>
        <w:rPr>
          <w:sz w:val="24"/>
        </w:rPr>
        <w:t>construction</w:t>
      </w:r>
      <w:r>
        <w:rPr>
          <w:spacing w:val="1"/>
          <w:sz w:val="24"/>
        </w:rPr>
        <w:t xml:space="preserve"> </w:t>
      </w:r>
      <w:r>
        <w:rPr>
          <w:sz w:val="24"/>
        </w:rPr>
        <w:t>professionals.</w:t>
      </w:r>
      <w:r>
        <w:rPr>
          <w:sz w:val="24"/>
        </w:rPr>
        <w:tab/>
      </w:r>
      <w:r>
        <w:rPr>
          <w:i/>
          <w:sz w:val="24"/>
        </w:rPr>
        <w:t>Journal</w:t>
      </w:r>
      <w:r>
        <w:rPr>
          <w:i/>
          <w:sz w:val="24"/>
        </w:rPr>
        <w:tab/>
      </w:r>
      <w:r>
        <w:rPr>
          <w:i/>
          <w:sz w:val="24"/>
        </w:rPr>
        <w:t>of</w:t>
      </w:r>
      <w:r>
        <w:rPr>
          <w:i/>
          <w:sz w:val="24"/>
        </w:rPr>
        <w:tab/>
      </w:r>
      <w:r>
        <w:rPr>
          <w:i/>
          <w:sz w:val="24"/>
        </w:rPr>
        <w:t>Construction</w:t>
      </w:r>
      <w:r>
        <w:rPr>
          <w:i/>
          <w:sz w:val="24"/>
        </w:rPr>
        <w:tab/>
      </w:r>
      <w:r>
        <w:rPr>
          <w:i/>
          <w:sz w:val="24"/>
        </w:rPr>
        <w:t>Engineering</w:t>
      </w:r>
      <w:r>
        <w:rPr>
          <w:i/>
          <w:sz w:val="24"/>
        </w:rPr>
        <w:tab/>
      </w:r>
      <w:r>
        <w:rPr>
          <w:i/>
          <w:spacing w:val="-2"/>
          <w:sz w:val="24"/>
        </w:rPr>
        <w:t>and</w:t>
      </w:r>
      <w:r>
        <w:rPr>
          <w:i/>
          <w:spacing w:val="-58"/>
          <w:sz w:val="24"/>
        </w:rPr>
        <w:t xml:space="preserve"> </w:t>
      </w:r>
      <w:r>
        <w:rPr>
          <w:i/>
          <w:sz w:val="24"/>
        </w:rPr>
        <w:t>Management,</w:t>
      </w:r>
      <w:r>
        <w:rPr>
          <w:i/>
          <w:spacing w:val="-1"/>
          <w:sz w:val="24"/>
        </w:rPr>
        <w:t xml:space="preserve"> </w:t>
      </w:r>
      <w:r>
        <w:rPr>
          <w:i/>
          <w:sz w:val="24"/>
        </w:rPr>
        <w:t>134</w:t>
      </w:r>
      <w:r>
        <w:rPr>
          <w:i/>
          <w:spacing w:val="2"/>
          <w:sz w:val="24"/>
        </w:rPr>
        <w:t xml:space="preserve"> </w:t>
      </w:r>
      <w:r>
        <w:rPr>
          <w:i/>
          <w:sz w:val="24"/>
        </w:rPr>
        <w:t>(12)</w:t>
      </w:r>
    </w:p>
    <w:p>
      <w:pPr>
        <w:pStyle w:val="5"/>
        <w:spacing w:before="1"/>
        <w:rPr>
          <w:i/>
          <w:sz w:val="26"/>
        </w:rPr>
      </w:pPr>
    </w:p>
    <w:p>
      <w:pPr>
        <w:pStyle w:val="5"/>
        <w:spacing w:before="1" w:line="259" w:lineRule="auto"/>
        <w:ind w:left="840" w:right="864" w:hanging="720"/>
      </w:pPr>
      <w:r>
        <w:t>Leung,</w:t>
      </w:r>
      <w:r>
        <w:rPr>
          <w:spacing w:val="-2"/>
        </w:rPr>
        <w:t xml:space="preserve"> </w:t>
      </w:r>
      <w:r>
        <w:t>W.</w:t>
      </w:r>
      <w:r>
        <w:rPr>
          <w:spacing w:val="-1"/>
        </w:rPr>
        <w:t xml:space="preserve"> </w:t>
      </w:r>
      <w:r>
        <w:t>(2009).</w:t>
      </w:r>
      <w:r>
        <w:rPr>
          <w:spacing w:val="-1"/>
        </w:rPr>
        <w:t xml:space="preserve"> </w:t>
      </w:r>
      <w:r>
        <w:t>Job</w:t>
      </w:r>
      <w:r>
        <w:rPr>
          <w:spacing w:val="-2"/>
        </w:rPr>
        <w:t xml:space="preserve"> </w:t>
      </w:r>
      <w:r>
        <w:t>Security</w:t>
      </w:r>
      <w:r>
        <w:rPr>
          <w:spacing w:val="-6"/>
        </w:rPr>
        <w:t xml:space="preserve"> </w:t>
      </w:r>
      <w:r>
        <w:t>and</w:t>
      </w:r>
      <w:r>
        <w:rPr>
          <w:spacing w:val="-1"/>
        </w:rPr>
        <w:t xml:space="preserve"> </w:t>
      </w:r>
      <w:r>
        <w:t>Productivity:</w:t>
      </w:r>
      <w:r>
        <w:rPr>
          <w:spacing w:val="4"/>
        </w:rPr>
        <w:t xml:space="preserve"> </w:t>
      </w:r>
      <w:r>
        <w:t>Evidence</w:t>
      </w:r>
      <w:r>
        <w:rPr>
          <w:spacing w:val="-3"/>
        </w:rPr>
        <w:t xml:space="preserve"> </w:t>
      </w:r>
      <w:r>
        <w:t>from</w:t>
      </w:r>
      <w:r>
        <w:rPr>
          <w:spacing w:val="-1"/>
        </w:rPr>
        <w:t xml:space="preserve"> </w:t>
      </w:r>
      <w:r>
        <w:t>Academics</w:t>
      </w:r>
      <w:r>
        <w:rPr>
          <w:spacing w:val="-1"/>
        </w:rPr>
        <w:t xml:space="preserve"> </w:t>
      </w:r>
      <w:r>
        <w:t>Department</w:t>
      </w:r>
      <w:r>
        <w:rPr>
          <w:spacing w:val="-1"/>
        </w:rPr>
        <w:t xml:space="preserve"> </w:t>
      </w:r>
      <w:r>
        <w:t>of</w:t>
      </w:r>
      <w:r>
        <w:rPr>
          <w:spacing w:val="-57"/>
        </w:rPr>
        <w:t xml:space="preserve"> </w:t>
      </w:r>
      <w:r>
        <w:t>Economics,</w:t>
      </w:r>
      <w:r>
        <w:rPr>
          <w:spacing w:val="-1"/>
        </w:rPr>
        <w:t xml:space="preserve"> </w:t>
      </w:r>
      <w:r>
        <w:t>University</w:t>
      </w:r>
      <w:r>
        <w:rPr>
          <w:spacing w:val="-5"/>
        </w:rPr>
        <w:t xml:space="preserve"> </w:t>
      </w:r>
      <w:r>
        <w:t>of California, Berkeley.</w:t>
      </w:r>
    </w:p>
    <w:p>
      <w:pPr>
        <w:pStyle w:val="5"/>
        <w:rPr>
          <w:sz w:val="26"/>
        </w:rPr>
      </w:pPr>
    </w:p>
    <w:p>
      <w:pPr>
        <w:spacing w:before="0" w:line="259" w:lineRule="auto"/>
        <w:ind w:left="840" w:right="319" w:hanging="720"/>
        <w:jc w:val="both"/>
        <w:rPr>
          <w:i/>
          <w:sz w:val="24"/>
        </w:rPr>
      </w:pPr>
      <w:r>
        <w:rPr>
          <w:sz w:val="24"/>
        </w:rPr>
        <w:t>Lim, L. J and Ling, F. Y. (2012). Human resource practice of contractors that lead to job</w:t>
      </w:r>
      <w:r>
        <w:rPr>
          <w:spacing w:val="1"/>
          <w:sz w:val="24"/>
        </w:rPr>
        <w:t xml:space="preserve"> </w:t>
      </w:r>
      <w:r>
        <w:rPr>
          <w:sz w:val="24"/>
        </w:rPr>
        <w:t>Satisfaction</w:t>
      </w:r>
      <w:r>
        <w:rPr>
          <w:spacing w:val="1"/>
          <w:sz w:val="24"/>
        </w:rPr>
        <w:t xml:space="preserve"> </w:t>
      </w:r>
      <w:r>
        <w:rPr>
          <w:sz w:val="24"/>
        </w:rPr>
        <w:t>of</w:t>
      </w:r>
      <w:r>
        <w:rPr>
          <w:spacing w:val="1"/>
          <w:sz w:val="24"/>
        </w:rPr>
        <w:t xml:space="preserve"> </w:t>
      </w:r>
      <w:r>
        <w:rPr>
          <w:sz w:val="24"/>
        </w:rPr>
        <w:t>professionalism</w:t>
      </w:r>
      <w:r>
        <w:rPr>
          <w:spacing w:val="1"/>
          <w:sz w:val="24"/>
        </w:rPr>
        <w:t xml:space="preserve"> </w:t>
      </w:r>
      <w:r>
        <w:rPr>
          <w:sz w:val="24"/>
        </w:rPr>
        <w:t>staff.</w:t>
      </w:r>
      <w:r>
        <w:rPr>
          <w:spacing w:val="1"/>
          <w:sz w:val="24"/>
        </w:rPr>
        <w:t xml:space="preserve"> </w:t>
      </w:r>
      <w:r>
        <w:rPr>
          <w:i/>
          <w:sz w:val="24"/>
        </w:rPr>
        <w:t>Engineering,</w:t>
      </w:r>
      <w:r>
        <w:rPr>
          <w:i/>
          <w:spacing w:val="1"/>
          <w:sz w:val="24"/>
        </w:rPr>
        <w:t xml:space="preserve"> </w:t>
      </w:r>
      <w:r>
        <w:rPr>
          <w:i/>
          <w:sz w:val="24"/>
        </w:rPr>
        <w:t>Construction</w:t>
      </w:r>
      <w:r>
        <w:rPr>
          <w:i/>
          <w:spacing w:val="1"/>
          <w:sz w:val="24"/>
        </w:rPr>
        <w:t xml:space="preserve"> </w:t>
      </w:r>
      <w:r>
        <w:rPr>
          <w:i/>
          <w:sz w:val="24"/>
        </w:rPr>
        <w:t>and</w:t>
      </w:r>
      <w:r>
        <w:rPr>
          <w:i/>
          <w:spacing w:val="1"/>
          <w:sz w:val="24"/>
        </w:rPr>
        <w:t xml:space="preserve"> </w:t>
      </w:r>
      <w:r>
        <w:rPr>
          <w:i/>
          <w:sz w:val="24"/>
        </w:rPr>
        <w:t>Architectural</w:t>
      </w:r>
      <w:r>
        <w:rPr>
          <w:i/>
          <w:spacing w:val="1"/>
          <w:sz w:val="24"/>
        </w:rPr>
        <w:t xml:space="preserve"> </w:t>
      </w:r>
      <w:r>
        <w:rPr>
          <w:i/>
          <w:sz w:val="24"/>
        </w:rPr>
        <w:t>Management,</w:t>
      </w:r>
      <w:r>
        <w:rPr>
          <w:i/>
          <w:spacing w:val="-1"/>
          <w:sz w:val="24"/>
        </w:rPr>
        <w:t xml:space="preserve"> </w:t>
      </w:r>
      <w:r>
        <w:rPr>
          <w:i/>
          <w:sz w:val="24"/>
        </w:rPr>
        <w:t>19</w:t>
      </w:r>
      <w:r>
        <w:rPr>
          <w:i/>
          <w:spacing w:val="2"/>
          <w:sz w:val="24"/>
        </w:rPr>
        <w:t xml:space="preserve"> </w:t>
      </w:r>
      <w:r>
        <w:rPr>
          <w:i/>
          <w:sz w:val="24"/>
        </w:rPr>
        <w:t>(1) 101-118.</w:t>
      </w:r>
    </w:p>
    <w:p>
      <w:pPr>
        <w:pStyle w:val="5"/>
        <w:spacing w:before="8"/>
        <w:rPr>
          <w:i/>
          <w:sz w:val="25"/>
        </w:rPr>
      </w:pPr>
    </w:p>
    <w:p>
      <w:pPr>
        <w:pStyle w:val="5"/>
        <w:spacing w:line="259" w:lineRule="auto"/>
        <w:ind w:left="840" w:right="315" w:hanging="720"/>
      </w:pPr>
      <w:r>
        <w:t>Male,</w:t>
      </w:r>
      <w:r>
        <w:rPr>
          <w:spacing w:val="21"/>
        </w:rPr>
        <w:t xml:space="preserve"> </w:t>
      </w:r>
      <w:r>
        <w:t>S.,</w:t>
      </w:r>
      <w:r>
        <w:rPr>
          <w:spacing w:val="21"/>
        </w:rPr>
        <w:t xml:space="preserve"> </w:t>
      </w:r>
      <w:r>
        <w:t>(1990).</w:t>
      </w:r>
      <w:r>
        <w:rPr>
          <w:spacing w:val="21"/>
        </w:rPr>
        <w:t xml:space="preserve"> </w:t>
      </w:r>
      <w:r>
        <w:t>Professional</w:t>
      </w:r>
      <w:r>
        <w:rPr>
          <w:spacing w:val="22"/>
        </w:rPr>
        <w:t xml:space="preserve"> </w:t>
      </w:r>
      <w:r>
        <w:t>authority,</w:t>
      </w:r>
      <w:r>
        <w:rPr>
          <w:spacing w:val="21"/>
        </w:rPr>
        <w:t xml:space="preserve"> </w:t>
      </w:r>
      <w:r>
        <w:t>power</w:t>
      </w:r>
      <w:r>
        <w:rPr>
          <w:spacing w:val="21"/>
        </w:rPr>
        <w:t xml:space="preserve"> </w:t>
      </w:r>
      <w:r>
        <w:t>and</w:t>
      </w:r>
      <w:r>
        <w:rPr>
          <w:spacing w:val="21"/>
        </w:rPr>
        <w:t xml:space="preserve"> </w:t>
      </w:r>
      <w:r>
        <w:t>emerging</w:t>
      </w:r>
      <w:r>
        <w:rPr>
          <w:spacing w:val="20"/>
        </w:rPr>
        <w:t xml:space="preserve"> </w:t>
      </w:r>
      <w:r>
        <w:t>forms</w:t>
      </w:r>
      <w:r>
        <w:rPr>
          <w:spacing w:val="22"/>
        </w:rPr>
        <w:t xml:space="preserve"> </w:t>
      </w:r>
      <w:r>
        <w:t>of</w:t>
      </w:r>
      <w:r>
        <w:rPr>
          <w:spacing w:val="21"/>
        </w:rPr>
        <w:t xml:space="preserve"> </w:t>
      </w:r>
      <w:r>
        <w:t>‘profession’</w:t>
      </w:r>
      <w:r>
        <w:rPr>
          <w:spacing w:val="21"/>
        </w:rPr>
        <w:t xml:space="preserve"> </w:t>
      </w:r>
      <w:r>
        <w:t>in</w:t>
      </w:r>
      <w:r>
        <w:rPr>
          <w:spacing w:val="22"/>
        </w:rPr>
        <w:t xml:space="preserve"> </w:t>
      </w:r>
      <w:r>
        <w:t>quantity</w:t>
      </w:r>
      <w:r>
        <w:rPr>
          <w:spacing w:val="-57"/>
        </w:rPr>
        <w:t xml:space="preserve"> </w:t>
      </w:r>
      <w:r>
        <w:t>Management</w:t>
      </w:r>
      <w:r>
        <w:rPr>
          <w:spacing w:val="-1"/>
        </w:rPr>
        <w:t xml:space="preserve"> </w:t>
      </w:r>
      <w:r>
        <w:t>review.</w:t>
      </w:r>
    </w:p>
    <w:p>
      <w:pPr>
        <w:pStyle w:val="5"/>
        <w:spacing w:before="10"/>
        <w:rPr>
          <w:sz w:val="25"/>
        </w:rPr>
      </w:pPr>
    </w:p>
    <w:p>
      <w:pPr>
        <w:pStyle w:val="5"/>
        <w:ind w:left="120"/>
      </w:pPr>
      <w:r>
        <w:t>Mansfield,</w:t>
      </w:r>
      <w:r>
        <w:rPr>
          <w:spacing w:val="13"/>
        </w:rPr>
        <w:t xml:space="preserve"> </w:t>
      </w:r>
      <w:r>
        <w:t>N.</w:t>
      </w:r>
      <w:r>
        <w:rPr>
          <w:spacing w:val="12"/>
        </w:rPr>
        <w:t xml:space="preserve"> </w:t>
      </w:r>
      <w:r>
        <w:t>R.,</w:t>
      </w:r>
      <w:r>
        <w:rPr>
          <w:spacing w:val="15"/>
        </w:rPr>
        <w:t xml:space="preserve"> </w:t>
      </w:r>
      <w:r>
        <w:t>and</w:t>
      </w:r>
      <w:r>
        <w:rPr>
          <w:spacing w:val="14"/>
        </w:rPr>
        <w:t xml:space="preserve"> </w:t>
      </w:r>
      <w:r>
        <w:t>Odeh,</w:t>
      </w:r>
      <w:r>
        <w:rPr>
          <w:spacing w:val="13"/>
        </w:rPr>
        <w:t xml:space="preserve"> </w:t>
      </w:r>
      <w:r>
        <w:t>N.</w:t>
      </w:r>
      <w:r>
        <w:rPr>
          <w:spacing w:val="12"/>
        </w:rPr>
        <w:t xml:space="preserve"> </w:t>
      </w:r>
      <w:r>
        <w:t>S.,</w:t>
      </w:r>
      <w:r>
        <w:rPr>
          <w:spacing w:val="13"/>
        </w:rPr>
        <w:t xml:space="preserve"> </w:t>
      </w:r>
      <w:r>
        <w:t>(1991).</w:t>
      </w:r>
      <w:r>
        <w:rPr>
          <w:spacing w:val="15"/>
        </w:rPr>
        <w:t xml:space="preserve"> </w:t>
      </w:r>
      <w:r>
        <w:t>Issues</w:t>
      </w:r>
      <w:r>
        <w:rPr>
          <w:spacing w:val="13"/>
        </w:rPr>
        <w:t xml:space="preserve"> </w:t>
      </w:r>
      <w:r>
        <w:t>affecting</w:t>
      </w:r>
      <w:r>
        <w:rPr>
          <w:spacing w:val="10"/>
        </w:rPr>
        <w:t xml:space="preserve"> </w:t>
      </w:r>
      <w:r>
        <w:t>motivation</w:t>
      </w:r>
      <w:r>
        <w:rPr>
          <w:spacing w:val="13"/>
        </w:rPr>
        <w:t xml:space="preserve"> </w:t>
      </w:r>
      <w:r>
        <w:t>on</w:t>
      </w:r>
      <w:r>
        <w:rPr>
          <w:spacing w:val="14"/>
        </w:rPr>
        <w:t xml:space="preserve"> </w:t>
      </w:r>
      <w:r>
        <w:t>construction</w:t>
      </w:r>
      <w:r>
        <w:rPr>
          <w:spacing w:val="13"/>
        </w:rPr>
        <w:t xml:space="preserve"> </w:t>
      </w:r>
      <w:r>
        <w:t>projects,</w:t>
      </w:r>
    </w:p>
    <w:p>
      <w:pPr>
        <w:spacing w:before="21"/>
        <w:ind w:left="840" w:right="0" w:firstLine="0"/>
        <w:jc w:val="left"/>
        <w:rPr>
          <w:sz w:val="24"/>
        </w:rPr>
      </w:pPr>
      <w:r>
        <w:rPr>
          <w:i/>
          <w:sz w:val="24"/>
        </w:rPr>
        <w:t>Enginnering</w:t>
      </w:r>
      <w:r>
        <w:rPr>
          <w:i/>
          <w:spacing w:val="-2"/>
          <w:sz w:val="24"/>
        </w:rPr>
        <w:t xml:space="preserve"> </w:t>
      </w:r>
      <w:r>
        <w:rPr>
          <w:i/>
          <w:sz w:val="24"/>
        </w:rPr>
        <w:t>construction</w:t>
      </w:r>
      <w:r>
        <w:rPr>
          <w:i/>
          <w:spacing w:val="-1"/>
          <w:sz w:val="24"/>
        </w:rPr>
        <w:t xml:space="preserve"> </w:t>
      </w:r>
      <w:r>
        <w:rPr>
          <w:i/>
          <w:sz w:val="24"/>
        </w:rPr>
        <w:t>and</w:t>
      </w:r>
      <w:r>
        <w:rPr>
          <w:i/>
          <w:spacing w:val="-2"/>
          <w:sz w:val="24"/>
        </w:rPr>
        <w:t xml:space="preserve"> </w:t>
      </w:r>
      <w:r>
        <w:rPr>
          <w:i/>
          <w:sz w:val="24"/>
        </w:rPr>
        <w:t>Architectural</w:t>
      </w:r>
      <w:r>
        <w:rPr>
          <w:i/>
          <w:spacing w:val="-1"/>
          <w:sz w:val="24"/>
        </w:rPr>
        <w:t xml:space="preserve"> </w:t>
      </w:r>
      <w:r>
        <w:rPr>
          <w:i/>
          <w:sz w:val="24"/>
        </w:rPr>
        <w:t>management</w:t>
      </w:r>
      <w:r>
        <w:rPr>
          <w:i/>
          <w:spacing w:val="1"/>
          <w:sz w:val="24"/>
        </w:rPr>
        <w:t xml:space="preserve"> </w:t>
      </w:r>
      <w:r>
        <w:rPr>
          <w:sz w:val="24"/>
        </w:rPr>
        <w:t>(2)1,</w:t>
      </w:r>
      <w:r>
        <w:rPr>
          <w:spacing w:val="-2"/>
          <w:sz w:val="24"/>
        </w:rPr>
        <w:t xml:space="preserve"> </w:t>
      </w:r>
      <w:r>
        <w:rPr>
          <w:sz w:val="24"/>
        </w:rPr>
        <w:t>16-19</w:t>
      </w:r>
    </w:p>
    <w:p>
      <w:pPr>
        <w:pStyle w:val="5"/>
        <w:rPr>
          <w:sz w:val="28"/>
        </w:rPr>
      </w:pPr>
    </w:p>
    <w:p>
      <w:pPr>
        <w:spacing w:before="0" w:line="259" w:lineRule="auto"/>
        <w:ind w:left="840" w:right="315" w:hanging="720"/>
        <w:jc w:val="left"/>
        <w:rPr>
          <w:i/>
          <w:sz w:val="24"/>
        </w:rPr>
      </w:pPr>
      <w:r>
        <w:rPr>
          <w:sz w:val="24"/>
        </w:rPr>
        <w:t>Manzoor,</w:t>
      </w:r>
      <w:r>
        <w:rPr>
          <w:spacing w:val="3"/>
          <w:sz w:val="24"/>
        </w:rPr>
        <w:t xml:space="preserve"> </w:t>
      </w:r>
      <w:r>
        <w:rPr>
          <w:sz w:val="24"/>
        </w:rPr>
        <w:t>Q.,</w:t>
      </w:r>
      <w:r>
        <w:rPr>
          <w:spacing w:val="3"/>
          <w:sz w:val="24"/>
        </w:rPr>
        <w:t xml:space="preserve"> </w:t>
      </w:r>
      <w:r>
        <w:rPr>
          <w:sz w:val="24"/>
        </w:rPr>
        <w:t>(2011).</w:t>
      </w:r>
      <w:r>
        <w:rPr>
          <w:spacing w:val="6"/>
          <w:sz w:val="24"/>
        </w:rPr>
        <w:t xml:space="preserve"> </w:t>
      </w:r>
      <w:r>
        <w:rPr>
          <w:sz w:val="24"/>
        </w:rPr>
        <w:t>Impact</w:t>
      </w:r>
      <w:r>
        <w:rPr>
          <w:spacing w:val="4"/>
          <w:sz w:val="24"/>
        </w:rPr>
        <w:t xml:space="preserve"> </w:t>
      </w:r>
      <w:r>
        <w:rPr>
          <w:sz w:val="24"/>
        </w:rPr>
        <w:t>of</w:t>
      </w:r>
      <w:r>
        <w:rPr>
          <w:spacing w:val="4"/>
          <w:sz w:val="24"/>
        </w:rPr>
        <w:t xml:space="preserve"> </w:t>
      </w:r>
      <w:r>
        <w:rPr>
          <w:sz w:val="24"/>
        </w:rPr>
        <w:t>employee’s</w:t>
      </w:r>
      <w:r>
        <w:rPr>
          <w:spacing w:val="3"/>
          <w:sz w:val="24"/>
        </w:rPr>
        <w:t xml:space="preserve"> </w:t>
      </w:r>
      <w:r>
        <w:rPr>
          <w:sz w:val="24"/>
        </w:rPr>
        <w:t>motivation</w:t>
      </w:r>
      <w:r>
        <w:rPr>
          <w:spacing w:val="4"/>
          <w:sz w:val="24"/>
        </w:rPr>
        <w:t xml:space="preserve"> </w:t>
      </w:r>
      <w:r>
        <w:rPr>
          <w:sz w:val="24"/>
        </w:rPr>
        <w:t>on</w:t>
      </w:r>
      <w:r>
        <w:rPr>
          <w:spacing w:val="4"/>
          <w:sz w:val="24"/>
        </w:rPr>
        <w:t xml:space="preserve"> </w:t>
      </w:r>
      <w:r>
        <w:rPr>
          <w:sz w:val="24"/>
        </w:rPr>
        <w:t>organizational</w:t>
      </w:r>
      <w:r>
        <w:rPr>
          <w:spacing w:val="4"/>
          <w:sz w:val="24"/>
        </w:rPr>
        <w:t xml:space="preserve"> </w:t>
      </w:r>
      <w:r>
        <w:rPr>
          <w:sz w:val="24"/>
        </w:rPr>
        <w:t>effectiveness.</w:t>
      </w:r>
      <w:r>
        <w:rPr>
          <w:spacing w:val="10"/>
          <w:sz w:val="24"/>
        </w:rPr>
        <w:t xml:space="preserve"> </w:t>
      </w:r>
      <w:r>
        <w:rPr>
          <w:i/>
          <w:sz w:val="24"/>
        </w:rPr>
        <w:t>Business</w:t>
      </w:r>
      <w:r>
        <w:rPr>
          <w:i/>
          <w:spacing w:val="-57"/>
          <w:sz w:val="24"/>
        </w:rPr>
        <w:t xml:space="preserve"> </w:t>
      </w:r>
      <w:r>
        <w:rPr>
          <w:i/>
          <w:sz w:val="24"/>
        </w:rPr>
        <w:t>Management</w:t>
      </w:r>
      <w:r>
        <w:rPr>
          <w:i/>
          <w:spacing w:val="-1"/>
          <w:sz w:val="24"/>
        </w:rPr>
        <w:t xml:space="preserve"> </w:t>
      </w:r>
      <w:r>
        <w:rPr>
          <w:i/>
          <w:sz w:val="24"/>
        </w:rPr>
        <w:t>and Strategy, 3(1).</w:t>
      </w:r>
    </w:p>
    <w:p>
      <w:pPr>
        <w:pStyle w:val="5"/>
        <w:spacing w:before="9"/>
        <w:rPr>
          <w:i/>
          <w:sz w:val="25"/>
        </w:rPr>
      </w:pPr>
    </w:p>
    <w:p>
      <w:pPr>
        <w:pStyle w:val="5"/>
        <w:spacing w:before="1" w:line="259" w:lineRule="auto"/>
        <w:ind w:left="840" w:right="317" w:hanging="720"/>
      </w:pPr>
      <w:r>
        <w:t>Marchington</w:t>
      </w:r>
      <w:r>
        <w:rPr>
          <w:spacing w:val="16"/>
        </w:rPr>
        <w:t xml:space="preserve"> </w:t>
      </w:r>
      <w:r>
        <w:t>T.,</w:t>
      </w:r>
      <w:r>
        <w:rPr>
          <w:spacing w:val="16"/>
        </w:rPr>
        <w:t xml:space="preserve"> </w:t>
      </w:r>
      <w:r>
        <w:t>Mick</w:t>
      </w:r>
      <w:r>
        <w:rPr>
          <w:spacing w:val="17"/>
        </w:rPr>
        <w:t xml:space="preserve"> </w:t>
      </w:r>
      <w:r>
        <w:t>A.,</w:t>
      </w:r>
      <w:r>
        <w:rPr>
          <w:spacing w:val="16"/>
        </w:rPr>
        <w:t xml:space="preserve"> </w:t>
      </w:r>
      <w:r>
        <w:t>Wilkinson</w:t>
      </w:r>
      <w:r>
        <w:rPr>
          <w:spacing w:val="16"/>
        </w:rPr>
        <w:t xml:space="preserve"> </w:t>
      </w:r>
      <w:r>
        <w:t>P.,</w:t>
      </w:r>
      <w:r>
        <w:rPr>
          <w:spacing w:val="15"/>
        </w:rPr>
        <w:t xml:space="preserve"> </w:t>
      </w:r>
      <w:r>
        <w:t>and</w:t>
      </w:r>
      <w:r>
        <w:rPr>
          <w:spacing w:val="16"/>
        </w:rPr>
        <w:t xml:space="preserve"> </w:t>
      </w:r>
      <w:r>
        <w:t>Adrian</w:t>
      </w:r>
      <w:r>
        <w:rPr>
          <w:spacing w:val="15"/>
        </w:rPr>
        <w:t xml:space="preserve"> </w:t>
      </w:r>
      <w:r>
        <w:t>B.</w:t>
      </w:r>
      <w:r>
        <w:rPr>
          <w:spacing w:val="18"/>
        </w:rPr>
        <w:t xml:space="preserve"> </w:t>
      </w:r>
      <w:r>
        <w:t>(2005)</w:t>
      </w:r>
      <w:r>
        <w:rPr>
          <w:spacing w:val="18"/>
        </w:rPr>
        <w:t xml:space="preserve"> </w:t>
      </w:r>
      <w:r>
        <w:t>Human</w:t>
      </w:r>
      <w:r>
        <w:rPr>
          <w:spacing w:val="17"/>
        </w:rPr>
        <w:t xml:space="preserve"> </w:t>
      </w:r>
      <w:r>
        <w:t>resource</w:t>
      </w:r>
      <w:r>
        <w:rPr>
          <w:spacing w:val="15"/>
        </w:rPr>
        <w:t xml:space="preserve"> </w:t>
      </w:r>
      <w:r>
        <w:t>management</w:t>
      </w:r>
      <w:r>
        <w:rPr>
          <w:spacing w:val="16"/>
        </w:rPr>
        <w:t xml:space="preserve"> </w:t>
      </w:r>
      <w:r>
        <w:t>at</w:t>
      </w:r>
      <w:r>
        <w:rPr>
          <w:spacing w:val="-57"/>
        </w:rPr>
        <w:t xml:space="preserve"> </w:t>
      </w:r>
      <w:r>
        <w:t>work:</w:t>
      </w:r>
      <w:r>
        <w:rPr>
          <w:spacing w:val="-1"/>
        </w:rPr>
        <w:t xml:space="preserve"> </w:t>
      </w:r>
      <w:r>
        <w:t>people</w:t>
      </w:r>
      <w:r>
        <w:rPr>
          <w:spacing w:val="-1"/>
        </w:rPr>
        <w:t xml:space="preserve"> </w:t>
      </w:r>
      <w:r>
        <w:t>Management</w:t>
      </w:r>
      <w:r>
        <w:rPr>
          <w:spacing w:val="-1"/>
        </w:rPr>
        <w:t xml:space="preserve"> </w:t>
      </w:r>
      <w:r>
        <w:t>and development. Springer</w:t>
      </w:r>
      <w:r>
        <w:rPr>
          <w:spacing w:val="-1"/>
        </w:rPr>
        <w:t xml:space="preserve"> </w:t>
      </w:r>
      <w:r>
        <w:t>Company,</w:t>
      </w:r>
      <w:r>
        <w:rPr>
          <w:spacing w:val="2"/>
        </w:rPr>
        <w:t xml:space="preserve"> </w:t>
      </w:r>
      <w:r>
        <w:t>Inc.</w:t>
      </w:r>
    </w:p>
    <w:p>
      <w:pPr>
        <w:pStyle w:val="5"/>
        <w:spacing w:before="9"/>
        <w:rPr>
          <w:sz w:val="25"/>
        </w:rPr>
      </w:pPr>
    </w:p>
    <w:p>
      <w:pPr>
        <w:spacing w:before="0" w:line="259" w:lineRule="auto"/>
        <w:ind w:left="840" w:right="322" w:hanging="720"/>
        <w:jc w:val="left"/>
        <w:rPr>
          <w:sz w:val="24"/>
        </w:rPr>
      </w:pPr>
      <w:r>
        <w:rPr>
          <w:sz w:val="24"/>
        </w:rPr>
        <w:t>Maryam</w:t>
      </w:r>
      <w:r>
        <w:rPr>
          <w:spacing w:val="10"/>
          <w:sz w:val="24"/>
        </w:rPr>
        <w:t xml:space="preserve"> </w:t>
      </w:r>
      <w:r>
        <w:rPr>
          <w:sz w:val="24"/>
        </w:rPr>
        <w:t>T.</w:t>
      </w:r>
      <w:r>
        <w:rPr>
          <w:spacing w:val="10"/>
          <w:sz w:val="24"/>
        </w:rPr>
        <w:t xml:space="preserve"> </w:t>
      </w:r>
      <w:r>
        <w:rPr>
          <w:sz w:val="24"/>
        </w:rPr>
        <w:t>A.</w:t>
      </w:r>
      <w:r>
        <w:rPr>
          <w:spacing w:val="9"/>
          <w:sz w:val="24"/>
        </w:rPr>
        <w:t xml:space="preserve"> </w:t>
      </w:r>
      <w:r>
        <w:rPr>
          <w:sz w:val="24"/>
        </w:rPr>
        <w:t>(2014).</w:t>
      </w:r>
      <w:r>
        <w:rPr>
          <w:spacing w:val="10"/>
          <w:sz w:val="24"/>
        </w:rPr>
        <w:t xml:space="preserve"> </w:t>
      </w:r>
      <w:r>
        <w:rPr>
          <w:sz w:val="24"/>
        </w:rPr>
        <w:t>Employee</w:t>
      </w:r>
      <w:r>
        <w:rPr>
          <w:spacing w:val="9"/>
          <w:sz w:val="24"/>
        </w:rPr>
        <w:t xml:space="preserve"> </w:t>
      </w:r>
      <w:r>
        <w:rPr>
          <w:sz w:val="24"/>
        </w:rPr>
        <w:t>Motivation:</w:t>
      </w:r>
      <w:r>
        <w:rPr>
          <w:spacing w:val="10"/>
          <w:sz w:val="24"/>
        </w:rPr>
        <w:t xml:space="preserve"> </w:t>
      </w:r>
      <w:r>
        <w:rPr>
          <w:sz w:val="24"/>
        </w:rPr>
        <w:t>The</w:t>
      </w:r>
      <w:r>
        <w:rPr>
          <w:spacing w:val="9"/>
          <w:sz w:val="24"/>
        </w:rPr>
        <w:t xml:space="preserve"> </w:t>
      </w:r>
      <w:r>
        <w:rPr>
          <w:sz w:val="24"/>
        </w:rPr>
        <w:t>Key</w:t>
      </w:r>
      <w:r>
        <w:rPr>
          <w:spacing w:val="3"/>
          <w:sz w:val="24"/>
        </w:rPr>
        <w:t xml:space="preserve"> </w:t>
      </w:r>
      <w:r>
        <w:rPr>
          <w:sz w:val="24"/>
        </w:rPr>
        <w:t>to</w:t>
      </w:r>
      <w:r>
        <w:rPr>
          <w:spacing w:val="10"/>
          <w:sz w:val="24"/>
        </w:rPr>
        <w:t xml:space="preserve"> </w:t>
      </w:r>
      <w:r>
        <w:rPr>
          <w:sz w:val="24"/>
        </w:rPr>
        <w:t>Effective</w:t>
      </w:r>
      <w:r>
        <w:rPr>
          <w:spacing w:val="9"/>
          <w:sz w:val="24"/>
        </w:rPr>
        <w:t xml:space="preserve"> </w:t>
      </w:r>
      <w:r>
        <w:rPr>
          <w:sz w:val="24"/>
        </w:rPr>
        <w:t>Organizational</w:t>
      </w:r>
      <w:r>
        <w:rPr>
          <w:spacing w:val="11"/>
          <w:sz w:val="24"/>
        </w:rPr>
        <w:t xml:space="preserve"> </w:t>
      </w:r>
      <w:r>
        <w:rPr>
          <w:sz w:val="24"/>
        </w:rPr>
        <w:t>Management</w:t>
      </w:r>
      <w:r>
        <w:rPr>
          <w:spacing w:val="-57"/>
          <w:sz w:val="24"/>
        </w:rPr>
        <w:t xml:space="preserve"> </w:t>
      </w:r>
      <w:r>
        <w:rPr>
          <w:sz w:val="24"/>
        </w:rPr>
        <w:t>In</w:t>
      </w:r>
      <w:r>
        <w:rPr>
          <w:spacing w:val="-1"/>
          <w:sz w:val="24"/>
        </w:rPr>
        <w:t xml:space="preserve"> </w:t>
      </w:r>
      <w:r>
        <w:rPr>
          <w:i/>
          <w:sz w:val="24"/>
        </w:rPr>
        <w:t>European Journal of</w:t>
      </w:r>
      <w:r>
        <w:rPr>
          <w:i/>
          <w:spacing w:val="2"/>
          <w:sz w:val="24"/>
        </w:rPr>
        <w:t xml:space="preserve"> </w:t>
      </w:r>
      <w:r>
        <w:rPr>
          <w:i/>
          <w:sz w:val="24"/>
        </w:rPr>
        <w:t>Marketing</w:t>
      </w:r>
      <w:r>
        <w:rPr>
          <w:sz w:val="24"/>
        </w:rPr>
        <w:t>, 50 (9/10) 154-167</w:t>
      </w:r>
    </w:p>
    <w:p>
      <w:pPr>
        <w:pStyle w:val="5"/>
        <w:spacing w:before="42" w:line="598" w:lineRule="exact"/>
        <w:ind w:left="120" w:right="315"/>
      </w:pPr>
      <w:r>
        <w:t>Maslow, A. H. (1943). A Theory of Human Motivation, Psychological Review, 50, 370-396.</w:t>
      </w:r>
      <w:r>
        <w:rPr>
          <w:spacing w:val="1"/>
        </w:rPr>
        <w:t xml:space="preserve"> </w:t>
      </w:r>
      <w:r>
        <w:t>McCormick,</w:t>
      </w:r>
      <w:r>
        <w:rPr>
          <w:spacing w:val="1"/>
        </w:rPr>
        <w:t xml:space="preserve"> </w:t>
      </w:r>
      <w:r>
        <w:t>M.,</w:t>
      </w:r>
      <w:r>
        <w:rPr>
          <w:spacing w:val="2"/>
        </w:rPr>
        <w:t xml:space="preserve"> </w:t>
      </w:r>
      <w:r>
        <w:t>Bielefeldt,</w:t>
      </w:r>
      <w:r>
        <w:rPr>
          <w:spacing w:val="1"/>
        </w:rPr>
        <w:t xml:space="preserve"> </w:t>
      </w:r>
      <w:r>
        <w:t>A.</w:t>
      </w:r>
      <w:r>
        <w:rPr>
          <w:spacing w:val="2"/>
        </w:rPr>
        <w:t xml:space="preserve"> </w:t>
      </w:r>
      <w:r>
        <w:t>R.,</w:t>
      </w:r>
      <w:r>
        <w:rPr>
          <w:spacing w:val="1"/>
        </w:rPr>
        <w:t xml:space="preserve"> </w:t>
      </w:r>
      <w:r>
        <w:t>Swan,</w:t>
      </w:r>
      <w:r>
        <w:rPr>
          <w:spacing w:val="2"/>
        </w:rPr>
        <w:t xml:space="preserve"> </w:t>
      </w:r>
      <w:r>
        <w:t>C. W.,</w:t>
      </w:r>
      <w:r>
        <w:rPr>
          <w:spacing w:val="1"/>
        </w:rPr>
        <w:t xml:space="preserve"> </w:t>
      </w:r>
      <w:r>
        <w:t>and</w:t>
      </w:r>
      <w:r>
        <w:rPr>
          <w:spacing w:val="2"/>
        </w:rPr>
        <w:t xml:space="preserve"> </w:t>
      </w:r>
      <w:r>
        <w:t>Paterson,</w:t>
      </w:r>
      <w:r>
        <w:rPr>
          <w:spacing w:val="1"/>
        </w:rPr>
        <w:t xml:space="preserve"> </w:t>
      </w:r>
      <w:r>
        <w:t>K.</w:t>
      </w:r>
      <w:r>
        <w:rPr>
          <w:spacing w:val="2"/>
        </w:rPr>
        <w:t xml:space="preserve"> </w:t>
      </w:r>
      <w:r>
        <w:t>G.</w:t>
      </w:r>
      <w:r>
        <w:rPr>
          <w:spacing w:val="2"/>
        </w:rPr>
        <w:t xml:space="preserve"> </w:t>
      </w:r>
      <w:r>
        <w:t>(2015). Assessing students’</w:t>
      </w:r>
    </w:p>
    <w:p>
      <w:pPr>
        <w:tabs>
          <w:tab w:val="left" w:pos="2073"/>
          <w:tab w:val="left" w:pos="3282"/>
          <w:tab w:val="left" w:pos="4860"/>
          <w:tab w:val="left" w:pos="5349"/>
          <w:tab w:val="left" w:pos="6663"/>
          <w:tab w:val="left" w:pos="7618"/>
          <w:tab w:val="left" w:pos="8014"/>
        </w:tabs>
        <w:spacing w:before="0" w:line="230" w:lineRule="exact"/>
        <w:ind w:left="840" w:right="0" w:firstLine="0"/>
        <w:jc w:val="left"/>
        <w:rPr>
          <w:i/>
          <w:sz w:val="24"/>
        </w:rPr>
      </w:pPr>
      <w:r>
        <w:rPr>
          <w:sz w:val="24"/>
        </w:rPr>
        <w:t>Measuring</w:t>
      </w:r>
      <w:r>
        <w:rPr>
          <w:sz w:val="24"/>
        </w:rPr>
        <w:tab/>
      </w:r>
      <w:r>
        <w:rPr>
          <w:sz w:val="24"/>
        </w:rPr>
        <w:t>workplace</w:t>
      </w:r>
      <w:r>
        <w:rPr>
          <w:sz w:val="24"/>
        </w:rPr>
        <w:tab/>
      </w:r>
      <w:r>
        <w:rPr>
          <w:sz w:val="24"/>
        </w:rPr>
        <w:t>characteristics</w:t>
      </w:r>
      <w:r>
        <w:rPr>
          <w:sz w:val="24"/>
        </w:rPr>
        <w:tab/>
      </w:r>
      <w:r>
        <w:rPr>
          <w:sz w:val="24"/>
        </w:rPr>
        <w:t>for</w:t>
      </w:r>
      <w:r>
        <w:rPr>
          <w:sz w:val="24"/>
        </w:rPr>
        <w:tab/>
      </w:r>
      <w:r>
        <w:rPr>
          <w:sz w:val="24"/>
        </w:rPr>
        <w:t>motivation.</w:t>
      </w:r>
      <w:r>
        <w:rPr>
          <w:sz w:val="24"/>
        </w:rPr>
        <w:tab/>
      </w:r>
      <w:r>
        <w:rPr>
          <w:i/>
          <w:sz w:val="24"/>
        </w:rPr>
        <w:t>Journal</w:t>
      </w:r>
      <w:r>
        <w:rPr>
          <w:i/>
          <w:sz w:val="24"/>
        </w:rPr>
        <w:tab/>
      </w:r>
      <w:r>
        <w:rPr>
          <w:i/>
          <w:sz w:val="24"/>
        </w:rPr>
        <w:t>of</w:t>
      </w:r>
      <w:r>
        <w:rPr>
          <w:i/>
          <w:sz w:val="24"/>
        </w:rPr>
        <w:tab/>
      </w:r>
      <w:r>
        <w:rPr>
          <w:i/>
          <w:sz w:val="24"/>
        </w:rPr>
        <w:t>Organizational</w:t>
      </w:r>
    </w:p>
    <w:p>
      <w:pPr>
        <w:spacing w:before="22"/>
        <w:ind w:left="840" w:right="0" w:firstLine="0"/>
        <w:jc w:val="left"/>
        <w:rPr>
          <w:sz w:val="24"/>
        </w:rPr>
      </w:pPr>
      <w:r>
        <w:rPr>
          <w:i/>
          <w:sz w:val="24"/>
        </w:rPr>
        <w:t>Effectiveness:</w:t>
      </w:r>
      <w:r>
        <w:rPr>
          <w:i/>
          <w:spacing w:val="-1"/>
          <w:sz w:val="24"/>
        </w:rPr>
        <w:t xml:space="preserve"> </w:t>
      </w:r>
      <w:r>
        <w:rPr>
          <w:i/>
          <w:sz w:val="24"/>
        </w:rPr>
        <w:t>People</w:t>
      </w:r>
      <w:r>
        <w:rPr>
          <w:i/>
          <w:spacing w:val="-1"/>
          <w:sz w:val="24"/>
        </w:rPr>
        <w:t xml:space="preserve"> </w:t>
      </w:r>
      <w:r>
        <w:rPr>
          <w:i/>
          <w:sz w:val="24"/>
        </w:rPr>
        <w:t>and</w:t>
      </w:r>
      <w:r>
        <w:rPr>
          <w:i/>
          <w:spacing w:val="-1"/>
          <w:sz w:val="24"/>
        </w:rPr>
        <w:t xml:space="preserve"> </w:t>
      </w:r>
      <w:r>
        <w:rPr>
          <w:i/>
          <w:sz w:val="24"/>
        </w:rPr>
        <w:t>Performance</w:t>
      </w:r>
      <w:r>
        <w:rPr>
          <w:sz w:val="24"/>
        </w:rPr>
        <w:t>,</w:t>
      </w:r>
      <w:r>
        <w:rPr>
          <w:spacing w:val="-1"/>
          <w:sz w:val="24"/>
        </w:rPr>
        <w:t xml:space="preserve"> </w:t>
      </w:r>
      <w:r>
        <w:rPr>
          <w:i/>
          <w:sz w:val="24"/>
        </w:rPr>
        <w:t>2</w:t>
      </w:r>
      <w:r>
        <w:rPr>
          <w:sz w:val="24"/>
        </w:rPr>
        <w:t>(3),</w:t>
      </w:r>
      <w:r>
        <w:rPr>
          <w:spacing w:val="-1"/>
          <w:sz w:val="24"/>
        </w:rPr>
        <w:t xml:space="preserve"> </w:t>
      </w:r>
      <w:r>
        <w:rPr>
          <w:sz w:val="24"/>
        </w:rPr>
        <w:t>224-243.</w:t>
      </w:r>
    </w:p>
    <w:p>
      <w:pPr>
        <w:pStyle w:val="5"/>
        <w:spacing w:before="8"/>
        <w:rPr>
          <w:sz w:val="27"/>
        </w:rPr>
      </w:pPr>
    </w:p>
    <w:p>
      <w:pPr>
        <w:pStyle w:val="5"/>
        <w:spacing w:before="1" w:line="259" w:lineRule="auto"/>
        <w:ind w:left="840" w:right="322" w:hanging="720"/>
      </w:pPr>
      <w:r>
        <w:t>Mitchell</w:t>
      </w:r>
      <w:r>
        <w:rPr>
          <w:spacing w:val="15"/>
        </w:rPr>
        <w:t xml:space="preserve"> </w:t>
      </w:r>
      <w:r>
        <w:t>T.R</w:t>
      </w:r>
      <w:r>
        <w:rPr>
          <w:spacing w:val="15"/>
        </w:rPr>
        <w:t xml:space="preserve"> </w:t>
      </w:r>
      <w:r>
        <w:t>(1982).</w:t>
      </w:r>
      <w:r>
        <w:rPr>
          <w:spacing w:val="13"/>
        </w:rPr>
        <w:t xml:space="preserve"> </w:t>
      </w:r>
      <w:r>
        <w:t>Motivation:</w:t>
      </w:r>
      <w:r>
        <w:rPr>
          <w:spacing w:val="15"/>
        </w:rPr>
        <w:t xml:space="preserve"> </w:t>
      </w:r>
      <w:r>
        <w:t>New</w:t>
      </w:r>
      <w:r>
        <w:rPr>
          <w:spacing w:val="15"/>
        </w:rPr>
        <w:t xml:space="preserve"> </w:t>
      </w:r>
      <w:r>
        <w:t>directions</w:t>
      </w:r>
      <w:r>
        <w:rPr>
          <w:spacing w:val="12"/>
        </w:rPr>
        <w:t xml:space="preserve"> </w:t>
      </w:r>
      <w:r>
        <w:t>for</w:t>
      </w:r>
      <w:r>
        <w:rPr>
          <w:spacing w:val="13"/>
        </w:rPr>
        <w:t xml:space="preserve"> </w:t>
      </w:r>
      <w:r>
        <w:t>theory,</w:t>
      </w:r>
      <w:r>
        <w:rPr>
          <w:spacing w:val="15"/>
        </w:rPr>
        <w:t xml:space="preserve"> </w:t>
      </w:r>
      <w:r>
        <w:t>research</w:t>
      </w:r>
      <w:r>
        <w:rPr>
          <w:spacing w:val="14"/>
        </w:rPr>
        <w:t xml:space="preserve"> </w:t>
      </w:r>
      <w:r>
        <w:t>and</w:t>
      </w:r>
      <w:r>
        <w:rPr>
          <w:spacing w:val="16"/>
        </w:rPr>
        <w:t xml:space="preserve"> </w:t>
      </w:r>
      <w:r>
        <w:t>practice.</w:t>
      </w:r>
      <w:r>
        <w:rPr>
          <w:spacing w:val="14"/>
        </w:rPr>
        <w:t xml:space="preserve"> </w:t>
      </w:r>
      <w:r>
        <w:t>Academy</w:t>
      </w:r>
      <w:r>
        <w:rPr>
          <w:spacing w:val="10"/>
        </w:rPr>
        <w:t xml:space="preserve"> </w:t>
      </w:r>
      <w:r>
        <w:t>of</w:t>
      </w:r>
      <w:r>
        <w:rPr>
          <w:spacing w:val="-57"/>
        </w:rPr>
        <w:t xml:space="preserve"> </w:t>
      </w:r>
      <w:r>
        <w:t>Motivation</w:t>
      </w:r>
      <w:r>
        <w:rPr>
          <w:spacing w:val="-1"/>
        </w:rPr>
        <w:t xml:space="preserve"> </w:t>
      </w:r>
      <w:r>
        <w:t>in the</w:t>
      </w:r>
      <w:r>
        <w:rPr>
          <w:spacing w:val="-1"/>
        </w:rPr>
        <w:t xml:space="preserve"> </w:t>
      </w:r>
      <w:r>
        <w:t>nonprofit sector.</w:t>
      </w:r>
      <w:r>
        <w:rPr>
          <w:spacing w:val="1"/>
        </w:rPr>
        <w:t xml:space="preserve"> </w:t>
      </w:r>
      <w:r>
        <w:rPr>
          <w:i/>
        </w:rPr>
        <w:t>Personnel review</w:t>
      </w:r>
      <w:r>
        <w:t>,</w:t>
      </w:r>
      <w:r>
        <w:rPr>
          <w:spacing w:val="-1"/>
        </w:rPr>
        <w:t xml:space="preserve"> </w:t>
      </w:r>
      <w:r>
        <w:rPr>
          <w:i/>
        </w:rPr>
        <w:t>44</w:t>
      </w:r>
      <w:r>
        <w:t>(1), 91-118.</w:t>
      </w:r>
    </w:p>
    <w:p>
      <w:pPr>
        <w:spacing w:after="0" w:line="259" w:lineRule="auto"/>
        <w:sectPr>
          <w:pgSz w:w="12240" w:h="15840"/>
          <w:pgMar w:top="1360" w:right="1120" w:bottom="280" w:left="1320" w:header="720" w:footer="720" w:gutter="0"/>
          <w:cols w:space="720" w:num="1"/>
        </w:sectPr>
      </w:pPr>
    </w:p>
    <w:p>
      <w:pPr>
        <w:spacing w:before="74"/>
        <w:ind w:left="120" w:right="0" w:firstLine="0"/>
        <w:jc w:val="both"/>
        <w:rPr>
          <w:sz w:val="24"/>
        </w:rPr>
      </w:pPr>
      <w:r>
        <w:rPr>
          <w:sz w:val="24"/>
        </w:rPr>
        <w:t>Mullins</w:t>
      </w:r>
      <w:r>
        <w:rPr>
          <w:spacing w:val="-1"/>
          <w:sz w:val="24"/>
        </w:rPr>
        <w:t xml:space="preserve"> </w:t>
      </w:r>
      <w:r>
        <w:rPr>
          <w:sz w:val="24"/>
        </w:rPr>
        <w:t>LJ</w:t>
      </w:r>
      <w:r>
        <w:rPr>
          <w:spacing w:val="1"/>
          <w:sz w:val="24"/>
        </w:rPr>
        <w:t xml:space="preserve"> </w:t>
      </w:r>
      <w:r>
        <w:rPr>
          <w:sz w:val="24"/>
        </w:rPr>
        <w:t>(2005).</w:t>
      </w:r>
      <w:r>
        <w:rPr>
          <w:spacing w:val="-2"/>
          <w:sz w:val="24"/>
        </w:rPr>
        <w:t xml:space="preserve"> </w:t>
      </w:r>
      <w:r>
        <w:rPr>
          <w:i/>
          <w:sz w:val="24"/>
        </w:rPr>
        <w:t>Management</w:t>
      </w:r>
      <w:r>
        <w:rPr>
          <w:i/>
          <w:spacing w:val="-1"/>
          <w:sz w:val="24"/>
        </w:rPr>
        <w:t xml:space="preserve"> </w:t>
      </w:r>
      <w:r>
        <w:rPr>
          <w:i/>
          <w:sz w:val="24"/>
        </w:rPr>
        <w:t>and</w:t>
      </w:r>
      <w:r>
        <w:rPr>
          <w:i/>
          <w:spacing w:val="-1"/>
          <w:sz w:val="24"/>
        </w:rPr>
        <w:t xml:space="preserve"> </w:t>
      </w:r>
      <w:r>
        <w:rPr>
          <w:i/>
          <w:sz w:val="24"/>
        </w:rPr>
        <w:t>Organisational</w:t>
      </w:r>
      <w:r>
        <w:rPr>
          <w:i/>
          <w:spacing w:val="-1"/>
          <w:sz w:val="24"/>
        </w:rPr>
        <w:t xml:space="preserve"> </w:t>
      </w:r>
      <w:r>
        <w:rPr>
          <w:i/>
          <w:sz w:val="24"/>
        </w:rPr>
        <w:t>Behaviour</w:t>
      </w:r>
      <w:r>
        <w:rPr>
          <w:sz w:val="24"/>
        </w:rPr>
        <w:t>. Prentice</w:t>
      </w:r>
      <w:r>
        <w:rPr>
          <w:spacing w:val="-2"/>
          <w:sz w:val="24"/>
        </w:rPr>
        <w:t xml:space="preserve"> </w:t>
      </w:r>
      <w:r>
        <w:rPr>
          <w:sz w:val="24"/>
        </w:rPr>
        <w:t>hall.</w:t>
      </w:r>
      <w:r>
        <w:rPr>
          <w:spacing w:val="-1"/>
          <w:sz w:val="24"/>
        </w:rPr>
        <w:t xml:space="preserve"> </w:t>
      </w:r>
      <w:r>
        <w:rPr>
          <w:sz w:val="24"/>
        </w:rPr>
        <w:t>UK</w:t>
      </w:r>
      <w:r>
        <w:rPr>
          <w:spacing w:val="-2"/>
          <w:sz w:val="24"/>
        </w:rPr>
        <w:t xml:space="preserve"> </w:t>
      </w:r>
      <w:r>
        <w:rPr>
          <w:sz w:val="24"/>
        </w:rPr>
        <w:t>7th</w:t>
      </w:r>
      <w:r>
        <w:rPr>
          <w:spacing w:val="-1"/>
          <w:sz w:val="24"/>
        </w:rPr>
        <w:t xml:space="preserve"> </w:t>
      </w:r>
      <w:r>
        <w:rPr>
          <w:sz w:val="24"/>
        </w:rPr>
        <w:t>Ed.</w:t>
      </w:r>
    </w:p>
    <w:p>
      <w:pPr>
        <w:spacing w:before="6" w:line="590" w:lineRule="atLeast"/>
        <w:ind w:left="120" w:right="320" w:firstLine="0"/>
        <w:jc w:val="both"/>
        <w:rPr>
          <w:i/>
          <w:sz w:val="24"/>
        </w:rPr>
      </w:pPr>
      <w:r>
        <w:rPr>
          <w:sz w:val="24"/>
        </w:rPr>
        <w:t xml:space="preserve">Mullins, L. J., (2013). </w:t>
      </w:r>
      <w:r>
        <w:rPr>
          <w:i/>
          <w:sz w:val="24"/>
        </w:rPr>
        <w:t>Management and organizational behaviour</w:t>
      </w:r>
      <w:r>
        <w:rPr>
          <w:sz w:val="24"/>
        </w:rPr>
        <w:t xml:space="preserve">. </w:t>
      </w:r>
      <w:r>
        <w:rPr>
          <w:i/>
          <w:sz w:val="24"/>
        </w:rPr>
        <w:t xml:space="preserve">London: </w:t>
      </w:r>
      <w:r>
        <w:rPr>
          <w:sz w:val="24"/>
        </w:rPr>
        <w:t>PitmanPublishing.</w:t>
      </w:r>
      <w:r>
        <w:rPr>
          <w:spacing w:val="1"/>
          <w:sz w:val="24"/>
        </w:rPr>
        <w:t xml:space="preserve"> </w:t>
      </w:r>
      <w:r>
        <w:rPr>
          <w:sz w:val="24"/>
        </w:rPr>
        <w:t>Muñoz</w:t>
      </w:r>
      <w:r>
        <w:rPr>
          <w:spacing w:val="14"/>
          <w:sz w:val="24"/>
        </w:rPr>
        <w:t xml:space="preserve"> </w:t>
      </w:r>
      <w:r>
        <w:rPr>
          <w:sz w:val="24"/>
        </w:rPr>
        <w:t>Lucía</w:t>
      </w:r>
      <w:r>
        <w:rPr>
          <w:spacing w:val="12"/>
          <w:sz w:val="24"/>
        </w:rPr>
        <w:t xml:space="preserve"> </w:t>
      </w:r>
      <w:r>
        <w:rPr>
          <w:sz w:val="24"/>
        </w:rPr>
        <w:t>Pascual,</w:t>
      </w:r>
      <w:r>
        <w:rPr>
          <w:spacing w:val="13"/>
          <w:sz w:val="24"/>
        </w:rPr>
        <w:t xml:space="preserve"> </w:t>
      </w:r>
      <w:r>
        <w:rPr>
          <w:sz w:val="24"/>
        </w:rPr>
        <w:t>(2017).</w:t>
      </w:r>
      <w:r>
        <w:rPr>
          <w:spacing w:val="12"/>
          <w:sz w:val="24"/>
        </w:rPr>
        <w:t xml:space="preserve"> </w:t>
      </w:r>
      <w:r>
        <w:rPr>
          <w:sz w:val="24"/>
        </w:rPr>
        <w:t>"</w:t>
      </w:r>
      <w:r>
        <w:rPr>
          <w:i/>
          <w:sz w:val="24"/>
        </w:rPr>
        <w:t>The</w:t>
      </w:r>
      <w:r>
        <w:rPr>
          <w:i/>
          <w:spacing w:val="9"/>
          <w:sz w:val="24"/>
        </w:rPr>
        <w:t xml:space="preserve"> </w:t>
      </w:r>
      <w:r>
        <w:rPr>
          <w:i/>
          <w:sz w:val="24"/>
        </w:rPr>
        <w:t>impact</w:t>
      </w:r>
      <w:r>
        <w:rPr>
          <w:i/>
          <w:spacing w:val="11"/>
          <w:sz w:val="24"/>
        </w:rPr>
        <w:t xml:space="preserve"> </w:t>
      </w:r>
      <w:r>
        <w:rPr>
          <w:i/>
          <w:sz w:val="24"/>
        </w:rPr>
        <w:t>of</w:t>
      </w:r>
      <w:r>
        <w:rPr>
          <w:i/>
          <w:spacing w:val="13"/>
          <w:sz w:val="24"/>
        </w:rPr>
        <w:t xml:space="preserve"> </w:t>
      </w:r>
      <w:r>
        <w:rPr>
          <w:i/>
          <w:sz w:val="24"/>
        </w:rPr>
        <w:t>knowledge</w:t>
      </w:r>
      <w:r>
        <w:rPr>
          <w:i/>
          <w:spacing w:val="11"/>
          <w:sz w:val="24"/>
        </w:rPr>
        <w:t xml:space="preserve"> </w:t>
      </w:r>
      <w:r>
        <w:rPr>
          <w:i/>
          <w:sz w:val="24"/>
        </w:rPr>
        <w:t>and</w:t>
      </w:r>
      <w:r>
        <w:rPr>
          <w:i/>
          <w:spacing w:val="10"/>
          <w:sz w:val="24"/>
        </w:rPr>
        <w:t xml:space="preserve"> </w:t>
      </w:r>
      <w:r>
        <w:rPr>
          <w:i/>
          <w:sz w:val="24"/>
        </w:rPr>
        <w:t>motivation</w:t>
      </w:r>
      <w:r>
        <w:rPr>
          <w:i/>
          <w:spacing w:val="10"/>
          <w:sz w:val="24"/>
        </w:rPr>
        <w:t xml:space="preserve"> </w:t>
      </w:r>
      <w:r>
        <w:rPr>
          <w:i/>
          <w:sz w:val="24"/>
        </w:rPr>
        <w:t>management</w:t>
      </w:r>
      <w:r>
        <w:rPr>
          <w:i/>
          <w:spacing w:val="13"/>
          <w:sz w:val="24"/>
        </w:rPr>
        <w:t xml:space="preserve"> </w:t>
      </w:r>
      <w:r>
        <w:rPr>
          <w:i/>
          <w:sz w:val="24"/>
        </w:rPr>
        <w:t>on</w:t>
      </w:r>
    </w:p>
    <w:p>
      <w:pPr>
        <w:spacing w:before="26" w:line="259" w:lineRule="auto"/>
        <w:ind w:left="840" w:right="314" w:firstLine="0"/>
        <w:jc w:val="both"/>
        <w:rPr>
          <w:sz w:val="24"/>
        </w:rPr>
      </w:pPr>
      <w:r>
        <w:rPr>
          <w:i/>
          <w:sz w:val="24"/>
        </w:rPr>
        <w:t>Creativity:</w:t>
      </w:r>
      <w:r>
        <w:rPr>
          <w:i/>
          <w:spacing w:val="1"/>
          <w:sz w:val="24"/>
        </w:rPr>
        <w:t xml:space="preserve"> </w:t>
      </w:r>
      <w:r>
        <w:rPr>
          <w:i/>
          <w:sz w:val="24"/>
        </w:rPr>
        <w:t>employees</w:t>
      </w:r>
      <w:r>
        <w:rPr>
          <w:i/>
          <w:spacing w:val="1"/>
          <w:sz w:val="24"/>
        </w:rPr>
        <w:t xml:space="preserve"> </w:t>
      </w:r>
      <w:r>
        <w:rPr>
          <w:i/>
          <w:sz w:val="24"/>
        </w:rPr>
        <w:t>of</w:t>
      </w:r>
      <w:r>
        <w:rPr>
          <w:i/>
          <w:spacing w:val="1"/>
          <w:sz w:val="24"/>
        </w:rPr>
        <w:t xml:space="preserve"> </w:t>
      </w:r>
      <w:r>
        <w:rPr>
          <w:i/>
          <w:sz w:val="24"/>
        </w:rPr>
        <w:t>innovative</w:t>
      </w:r>
      <w:r>
        <w:rPr>
          <w:i/>
          <w:spacing w:val="1"/>
          <w:sz w:val="24"/>
        </w:rPr>
        <w:t xml:space="preserve"> </w:t>
      </w:r>
      <w:r>
        <w:rPr>
          <w:i/>
          <w:sz w:val="24"/>
        </w:rPr>
        <w:t>Spanish</w:t>
      </w:r>
      <w:r>
        <w:rPr>
          <w:i/>
          <w:spacing w:val="1"/>
          <w:sz w:val="24"/>
        </w:rPr>
        <w:t xml:space="preserve"> </w:t>
      </w:r>
      <w:r>
        <w:rPr>
          <w:i/>
          <w:sz w:val="24"/>
        </w:rPr>
        <w:t>companies",</w:t>
      </w:r>
      <w:r>
        <w:rPr>
          <w:i/>
          <w:spacing w:val="1"/>
          <w:sz w:val="24"/>
        </w:rPr>
        <w:t xml:space="preserve"> </w:t>
      </w:r>
      <w:r>
        <w:rPr>
          <w:i/>
          <w:sz w:val="24"/>
        </w:rPr>
        <w:t>Employee</w:t>
      </w:r>
      <w:r>
        <w:rPr>
          <w:i/>
          <w:spacing w:val="1"/>
          <w:sz w:val="24"/>
        </w:rPr>
        <w:t xml:space="preserve"> </w:t>
      </w:r>
      <w:r>
        <w:rPr>
          <w:i/>
          <w:sz w:val="24"/>
        </w:rPr>
        <w:t>Relations:</w:t>
      </w:r>
      <w:r>
        <w:rPr>
          <w:i/>
          <w:spacing w:val="1"/>
          <w:sz w:val="24"/>
        </w:rPr>
        <w:t xml:space="preserve"> </w:t>
      </w:r>
      <w:r>
        <w:rPr>
          <w:sz w:val="24"/>
        </w:rPr>
        <w:t>The</w:t>
      </w:r>
      <w:r>
        <w:rPr>
          <w:spacing w:val="1"/>
          <w:sz w:val="24"/>
        </w:rPr>
        <w:t xml:space="preserve"> </w:t>
      </w:r>
      <w:r>
        <w:rPr>
          <w:sz w:val="24"/>
        </w:rPr>
        <w:t>International Journal,</w:t>
      </w:r>
      <w:r>
        <w:rPr>
          <w:spacing w:val="1"/>
          <w:sz w:val="24"/>
        </w:rPr>
        <w:t xml:space="preserve"> </w:t>
      </w:r>
      <w:r>
        <w:fldChar w:fldCharType="begin"/>
      </w:r>
      <w:r>
        <w:instrText xml:space="preserve"> HYPERLINK "https://doi.org/10.1108/ER-05-2016-0096" \h </w:instrText>
      </w:r>
      <w:r>
        <w:fldChar w:fldCharType="separate"/>
      </w:r>
      <w:r>
        <w:rPr>
          <w:color w:val="0462C1"/>
          <w:sz w:val="24"/>
          <w:u w:val="single" w:color="0462C1"/>
        </w:rPr>
        <w:t>https://doi.org/10.1108/ER-05-2016-0096</w:t>
      </w:r>
      <w:r>
        <w:rPr>
          <w:color w:val="0462C1"/>
          <w:sz w:val="24"/>
          <w:u w:val="single" w:color="0462C1"/>
        </w:rPr>
        <w:fldChar w:fldCharType="end"/>
      </w:r>
      <w:r>
        <w:rPr>
          <w:color w:val="0462C1"/>
          <w:sz w:val="24"/>
        </w:rPr>
        <w:t xml:space="preserve"> </w:t>
      </w:r>
      <w:r>
        <w:rPr>
          <w:sz w:val="24"/>
        </w:rPr>
        <w:t>Permanent link to this</w:t>
      </w:r>
      <w:r>
        <w:rPr>
          <w:spacing w:val="1"/>
          <w:sz w:val="24"/>
        </w:rPr>
        <w:t xml:space="preserve"> </w:t>
      </w:r>
      <w:r>
        <w:rPr>
          <w:sz w:val="24"/>
        </w:rPr>
        <w:t>document:</w:t>
      </w:r>
      <w:r>
        <w:rPr>
          <w:spacing w:val="-1"/>
          <w:sz w:val="24"/>
        </w:rPr>
        <w:t xml:space="preserve"> </w:t>
      </w:r>
      <w:r>
        <w:fldChar w:fldCharType="begin"/>
      </w:r>
      <w:r>
        <w:instrText xml:space="preserve"> HYPERLINK "https://doi.org/10.1108/ER-05-2016-0096" \h </w:instrText>
      </w:r>
      <w:r>
        <w:fldChar w:fldCharType="separate"/>
      </w:r>
      <w:r>
        <w:rPr>
          <w:color w:val="0462C1"/>
          <w:sz w:val="24"/>
          <w:u w:val="single" w:color="0462C1"/>
        </w:rPr>
        <w:t>https://doi.org/10.1108/ER-05-2016-0096</w:t>
      </w:r>
      <w:r>
        <w:rPr>
          <w:color w:val="0462C1"/>
          <w:sz w:val="24"/>
          <w:u w:val="single" w:color="0462C1"/>
        </w:rPr>
        <w:fldChar w:fldCharType="end"/>
      </w:r>
    </w:p>
    <w:p>
      <w:pPr>
        <w:pStyle w:val="5"/>
        <w:spacing w:before="2"/>
        <w:rPr>
          <w:sz w:val="18"/>
        </w:rPr>
      </w:pPr>
    </w:p>
    <w:p>
      <w:pPr>
        <w:spacing w:before="90" w:line="259" w:lineRule="auto"/>
        <w:ind w:left="840" w:right="320" w:hanging="720"/>
        <w:jc w:val="both"/>
        <w:rPr>
          <w:sz w:val="24"/>
        </w:rPr>
      </w:pPr>
      <w:r>
        <w:rPr>
          <w:sz w:val="24"/>
        </w:rPr>
        <w:t>Odesola</w:t>
      </w:r>
      <w:r>
        <w:rPr>
          <w:spacing w:val="-9"/>
          <w:sz w:val="24"/>
        </w:rPr>
        <w:t xml:space="preserve"> </w:t>
      </w:r>
      <w:r>
        <w:rPr>
          <w:sz w:val="24"/>
        </w:rPr>
        <w:t>I.A.</w:t>
      </w:r>
      <w:r>
        <w:rPr>
          <w:spacing w:val="-10"/>
          <w:sz w:val="24"/>
        </w:rPr>
        <w:t xml:space="preserve"> </w:t>
      </w:r>
      <w:r>
        <w:rPr>
          <w:sz w:val="24"/>
        </w:rPr>
        <w:t>Otali</w:t>
      </w:r>
      <w:r>
        <w:rPr>
          <w:spacing w:val="-9"/>
          <w:sz w:val="24"/>
        </w:rPr>
        <w:t xml:space="preserve"> </w:t>
      </w:r>
      <w:r>
        <w:rPr>
          <w:sz w:val="24"/>
        </w:rPr>
        <w:t>M.</w:t>
      </w:r>
      <w:r>
        <w:rPr>
          <w:spacing w:val="-9"/>
          <w:sz w:val="24"/>
        </w:rPr>
        <w:t xml:space="preserve"> </w:t>
      </w:r>
      <w:r>
        <w:rPr>
          <w:sz w:val="24"/>
        </w:rPr>
        <w:t>and</w:t>
      </w:r>
      <w:r>
        <w:rPr>
          <w:spacing w:val="-7"/>
          <w:sz w:val="24"/>
        </w:rPr>
        <w:t xml:space="preserve"> </w:t>
      </w:r>
      <w:r>
        <w:rPr>
          <w:sz w:val="24"/>
        </w:rPr>
        <w:t>Ikediashi</w:t>
      </w:r>
      <w:r>
        <w:rPr>
          <w:spacing w:val="-9"/>
          <w:sz w:val="24"/>
        </w:rPr>
        <w:t xml:space="preserve"> </w:t>
      </w:r>
      <w:r>
        <w:rPr>
          <w:sz w:val="24"/>
        </w:rPr>
        <w:t>D.I.</w:t>
      </w:r>
      <w:r>
        <w:rPr>
          <w:spacing w:val="-10"/>
          <w:sz w:val="24"/>
        </w:rPr>
        <w:t xml:space="preserve"> </w:t>
      </w:r>
      <w:r>
        <w:rPr>
          <w:sz w:val="24"/>
        </w:rPr>
        <w:t>(2013)</w:t>
      </w:r>
      <w:r>
        <w:rPr>
          <w:spacing w:val="-10"/>
          <w:sz w:val="24"/>
        </w:rPr>
        <w:t xml:space="preserve"> </w:t>
      </w:r>
      <w:r>
        <w:rPr>
          <w:sz w:val="24"/>
        </w:rPr>
        <w:t>Effects</w:t>
      </w:r>
      <w:r>
        <w:rPr>
          <w:spacing w:val="-9"/>
          <w:sz w:val="24"/>
        </w:rPr>
        <w:t xml:space="preserve"> </w:t>
      </w:r>
      <w:r>
        <w:rPr>
          <w:sz w:val="24"/>
        </w:rPr>
        <w:t>of</w:t>
      </w:r>
      <w:r>
        <w:rPr>
          <w:spacing w:val="-10"/>
          <w:sz w:val="24"/>
        </w:rPr>
        <w:t xml:space="preserve"> </w:t>
      </w:r>
      <w:r>
        <w:rPr>
          <w:sz w:val="24"/>
        </w:rPr>
        <w:t>Project</w:t>
      </w:r>
      <w:r>
        <w:rPr>
          <w:spacing w:val="-9"/>
          <w:sz w:val="24"/>
        </w:rPr>
        <w:t xml:space="preserve"> </w:t>
      </w:r>
      <w:r>
        <w:rPr>
          <w:sz w:val="24"/>
        </w:rPr>
        <w:t>Related</w:t>
      </w:r>
      <w:r>
        <w:rPr>
          <w:spacing w:val="-10"/>
          <w:sz w:val="24"/>
        </w:rPr>
        <w:t xml:space="preserve"> </w:t>
      </w:r>
      <w:r>
        <w:rPr>
          <w:sz w:val="24"/>
        </w:rPr>
        <w:t>Factors</w:t>
      </w:r>
      <w:r>
        <w:rPr>
          <w:spacing w:val="-10"/>
          <w:sz w:val="24"/>
        </w:rPr>
        <w:t xml:space="preserve"> </w:t>
      </w:r>
      <w:r>
        <w:rPr>
          <w:sz w:val="24"/>
        </w:rPr>
        <w:t>on</w:t>
      </w:r>
      <w:r>
        <w:rPr>
          <w:spacing w:val="-10"/>
          <w:sz w:val="24"/>
        </w:rPr>
        <w:t xml:space="preserve"> </w:t>
      </w:r>
      <w:r>
        <w:rPr>
          <w:sz w:val="24"/>
        </w:rPr>
        <w:t>Construction</w:t>
      </w:r>
      <w:r>
        <w:rPr>
          <w:spacing w:val="-58"/>
          <w:sz w:val="24"/>
        </w:rPr>
        <w:t xml:space="preserve"> </w:t>
      </w:r>
      <w:r>
        <w:rPr>
          <w:sz w:val="24"/>
        </w:rPr>
        <w:t xml:space="preserve">Labour Productivity in Bayelsa State of Nigeria. </w:t>
      </w:r>
      <w:r>
        <w:rPr>
          <w:i/>
          <w:sz w:val="24"/>
        </w:rPr>
        <w:t>Ethiopian Journal of Environmental</w:t>
      </w:r>
      <w:r>
        <w:rPr>
          <w:i/>
          <w:spacing w:val="1"/>
          <w:sz w:val="24"/>
        </w:rPr>
        <w:t xml:space="preserve"> </w:t>
      </w:r>
      <w:r>
        <w:rPr>
          <w:i/>
          <w:sz w:val="24"/>
        </w:rPr>
        <w:t>Studies</w:t>
      </w:r>
      <w:r>
        <w:rPr>
          <w:i/>
          <w:spacing w:val="-1"/>
          <w:sz w:val="24"/>
        </w:rPr>
        <w:t xml:space="preserve"> </w:t>
      </w:r>
      <w:r>
        <w:rPr>
          <w:i/>
          <w:sz w:val="24"/>
        </w:rPr>
        <w:t>and Management</w:t>
      </w:r>
      <w:r>
        <w:rPr>
          <w:sz w:val="24"/>
        </w:rPr>
        <w:t>, 6 (3) 74-85</w:t>
      </w:r>
    </w:p>
    <w:p>
      <w:pPr>
        <w:pStyle w:val="5"/>
        <w:spacing w:before="9"/>
        <w:rPr>
          <w:sz w:val="25"/>
        </w:rPr>
      </w:pPr>
    </w:p>
    <w:p>
      <w:pPr>
        <w:spacing w:before="0" w:line="259" w:lineRule="auto"/>
        <w:ind w:left="840" w:right="323" w:hanging="720"/>
        <w:jc w:val="both"/>
        <w:rPr>
          <w:i/>
          <w:sz w:val="24"/>
        </w:rPr>
      </w:pPr>
      <w:r>
        <w:rPr>
          <w:sz w:val="24"/>
        </w:rPr>
        <w:t>Olomolaiye,</w:t>
      </w:r>
      <w:r>
        <w:rPr>
          <w:spacing w:val="-6"/>
          <w:sz w:val="24"/>
        </w:rPr>
        <w:t xml:space="preserve"> </w:t>
      </w:r>
      <w:r>
        <w:rPr>
          <w:sz w:val="24"/>
        </w:rPr>
        <w:t>P.</w:t>
      </w:r>
      <w:r>
        <w:rPr>
          <w:spacing w:val="-4"/>
          <w:sz w:val="24"/>
        </w:rPr>
        <w:t xml:space="preserve"> </w:t>
      </w:r>
      <w:r>
        <w:rPr>
          <w:sz w:val="24"/>
        </w:rPr>
        <w:t>O.,</w:t>
      </w:r>
      <w:r>
        <w:rPr>
          <w:spacing w:val="-6"/>
          <w:sz w:val="24"/>
        </w:rPr>
        <w:t xml:space="preserve"> </w:t>
      </w:r>
      <w:r>
        <w:rPr>
          <w:sz w:val="24"/>
        </w:rPr>
        <w:t>and</w:t>
      </w:r>
      <w:r>
        <w:rPr>
          <w:spacing w:val="-4"/>
          <w:sz w:val="24"/>
        </w:rPr>
        <w:t xml:space="preserve"> </w:t>
      </w:r>
      <w:r>
        <w:rPr>
          <w:sz w:val="24"/>
        </w:rPr>
        <w:t>Ogunlana,</w:t>
      </w:r>
      <w:r>
        <w:rPr>
          <w:spacing w:val="-6"/>
          <w:sz w:val="24"/>
        </w:rPr>
        <w:t xml:space="preserve"> </w:t>
      </w:r>
      <w:r>
        <w:rPr>
          <w:sz w:val="24"/>
        </w:rPr>
        <w:t>S.</w:t>
      </w:r>
      <w:r>
        <w:rPr>
          <w:spacing w:val="-5"/>
          <w:sz w:val="24"/>
        </w:rPr>
        <w:t xml:space="preserve"> </w:t>
      </w:r>
      <w:r>
        <w:rPr>
          <w:sz w:val="24"/>
        </w:rPr>
        <w:t>O.,</w:t>
      </w:r>
      <w:r>
        <w:rPr>
          <w:spacing w:val="-4"/>
          <w:sz w:val="24"/>
        </w:rPr>
        <w:t xml:space="preserve"> </w:t>
      </w:r>
      <w:r>
        <w:rPr>
          <w:sz w:val="24"/>
        </w:rPr>
        <w:t>(1988).</w:t>
      </w:r>
      <w:r>
        <w:rPr>
          <w:spacing w:val="-7"/>
          <w:sz w:val="24"/>
        </w:rPr>
        <w:t xml:space="preserve"> </w:t>
      </w:r>
      <w:r>
        <w:rPr>
          <w:sz w:val="24"/>
        </w:rPr>
        <w:t>A</w:t>
      </w:r>
      <w:r>
        <w:rPr>
          <w:spacing w:val="-4"/>
          <w:sz w:val="24"/>
        </w:rPr>
        <w:t xml:space="preserve"> </w:t>
      </w:r>
      <w:r>
        <w:rPr>
          <w:sz w:val="24"/>
        </w:rPr>
        <w:t>survey</w:t>
      </w:r>
      <w:r>
        <w:rPr>
          <w:spacing w:val="-11"/>
          <w:sz w:val="24"/>
        </w:rPr>
        <w:t xml:space="preserve"> </w:t>
      </w:r>
      <w:r>
        <w:rPr>
          <w:sz w:val="24"/>
        </w:rPr>
        <w:t>of</w:t>
      </w:r>
      <w:r>
        <w:rPr>
          <w:spacing w:val="-5"/>
          <w:sz w:val="24"/>
        </w:rPr>
        <w:t xml:space="preserve"> </w:t>
      </w:r>
      <w:r>
        <w:rPr>
          <w:sz w:val="24"/>
        </w:rPr>
        <w:t>construction</w:t>
      </w:r>
      <w:r>
        <w:rPr>
          <w:spacing w:val="-5"/>
          <w:sz w:val="24"/>
        </w:rPr>
        <w:t xml:space="preserve"> </w:t>
      </w:r>
      <w:r>
        <w:rPr>
          <w:sz w:val="24"/>
        </w:rPr>
        <w:t>operative</w:t>
      </w:r>
      <w:r>
        <w:rPr>
          <w:spacing w:val="-7"/>
          <w:sz w:val="24"/>
        </w:rPr>
        <w:t xml:space="preserve"> </w:t>
      </w:r>
      <w:r>
        <w:rPr>
          <w:sz w:val="24"/>
        </w:rPr>
        <w:t>motivation</w:t>
      </w:r>
      <w:r>
        <w:rPr>
          <w:spacing w:val="-6"/>
          <w:sz w:val="24"/>
        </w:rPr>
        <w:t xml:space="preserve"> </w:t>
      </w:r>
      <w:r>
        <w:rPr>
          <w:sz w:val="24"/>
        </w:rPr>
        <w:t>on</w:t>
      </w:r>
      <w:r>
        <w:rPr>
          <w:spacing w:val="-57"/>
          <w:sz w:val="24"/>
        </w:rPr>
        <w:t xml:space="preserve"> </w:t>
      </w:r>
      <w:r>
        <w:rPr>
          <w:sz w:val="24"/>
        </w:rPr>
        <w:t>selected</w:t>
      </w:r>
      <w:r>
        <w:rPr>
          <w:spacing w:val="-1"/>
          <w:sz w:val="24"/>
        </w:rPr>
        <w:t xml:space="preserve"> </w:t>
      </w:r>
      <w:r>
        <w:rPr>
          <w:sz w:val="24"/>
        </w:rPr>
        <w:t>sites in Nigeria.</w:t>
      </w:r>
      <w:r>
        <w:rPr>
          <w:spacing w:val="2"/>
          <w:sz w:val="24"/>
        </w:rPr>
        <w:t xml:space="preserve"> </w:t>
      </w:r>
      <w:r>
        <w:rPr>
          <w:i/>
          <w:sz w:val="24"/>
        </w:rPr>
        <w:t>Building and Environment, 23</w:t>
      </w:r>
      <w:r>
        <w:rPr>
          <w:i/>
          <w:spacing w:val="-1"/>
          <w:sz w:val="24"/>
        </w:rPr>
        <w:t xml:space="preserve"> </w:t>
      </w:r>
      <w:r>
        <w:rPr>
          <w:i/>
          <w:sz w:val="24"/>
        </w:rPr>
        <w:t>(3), 179-185.</w:t>
      </w:r>
    </w:p>
    <w:p>
      <w:pPr>
        <w:pStyle w:val="5"/>
        <w:ind w:left="120"/>
      </w:pPr>
      <w:r>
        <w:t>.</w:t>
      </w:r>
    </w:p>
    <w:p>
      <w:pPr>
        <w:spacing w:before="24" w:line="259" w:lineRule="auto"/>
        <w:ind w:left="840" w:right="320" w:hanging="720"/>
        <w:jc w:val="both"/>
        <w:rPr>
          <w:sz w:val="24"/>
        </w:rPr>
      </w:pPr>
      <w:r>
        <w:rPr>
          <w:sz w:val="24"/>
        </w:rPr>
        <w:t>Oyedele, L. O., (2010). Sustaining architects’ and engineers’ motivation in design firms: an</w:t>
      </w:r>
      <w:r>
        <w:rPr>
          <w:spacing w:val="1"/>
          <w:sz w:val="24"/>
        </w:rPr>
        <w:t xml:space="preserve"> </w:t>
      </w:r>
      <w:r>
        <w:rPr>
          <w:sz w:val="24"/>
        </w:rPr>
        <w:t>Investigation</w:t>
      </w:r>
      <w:r>
        <w:rPr>
          <w:spacing w:val="1"/>
          <w:sz w:val="24"/>
        </w:rPr>
        <w:t xml:space="preserve"> </w:t>
      </w:r>
      <w:r>
        <w:rPr>
          <w:sz w:val="24"/>
        </w:rPr>
        <w:t>of</w:t>
      </w:r>
      <w:r>
        <w:rPr>
          <w:spacing w:val="1"/>
          <w:sz w:val="24"/>
        </w:rPr>
        <w:t xml:space="preserve"> </w:t>
      </w:r>
      <w:r>
        <w:rPr>
          <w:sz w:val="24"/>
        </w:rPr>
        <w:t>critical</w:t>
      </w:r>
      <w:r>
        <w:rPr>
          <w:spacing w:val="1"/>
          <w:sz w:val="24"/>
        </w:rPr>
        <w:t xml:space="preserve"> </w:t>
      </w:r>
      <w:r>
        <w:rPr>
          <w:sz w:val="24"/>
        </w:rPr>
        <w:t>success</w:t>
      </w:r>
      <w:r>
        <w:rPr>
          <w:spacing w:val="1"/>
          <w:sz w:val="24"/>
        </w:rPr>
        <w:t xml:space="preserve"> </w:t>
      </w:r>
      <w:r>
        <w:rPr>
          <w:sz w:val="24"/>
        </w:rPr>
        <w:t>factors.</w:t>
      </w:r>
      <w:r>
        <w:rPr>
          <w:spacing w:val="1"/>
          <w:sz w:val="24"/>
        </w:rPr>
        <w:t xml:space="preserve"> </w:t>
      </w:r>
      <w:r>
        <w:rPr>
          <w:i/>
          <w:sz w:val="24"/>
        </w:rPr>
        <w:t>Engineering</w:t>
      </w:r>
      <w:r>
        <w:rPr>
          <w:i/>
          <w:spacing w:val="1"/>
          <w:sz w:val="24"/>
        </w:rPr>
        <w:t xml:space="preserve"> </w:t>
      </w:r>
      <w:r>
        <w:rPr>
          <w:i/>
          <w:sz w:val="24"/>
        </w:rPr>
        <w:t>Construction</w:t>
      </w:r>
      <w:r>
        <w:rPr>
          <w:i/>
          <w:spacing w:val="1"/>
          <w:sz w:val="24"/>
        </w:rPr>
        <w:t xml:space="preserve"> </w:t>
      </w:r>
      <w:r>
        <w:rPr>
          <w:i/>
          <w:sz w:val="24"/>
        </w:rPr>
        <w:t>and</w:t>
      </w:r>
      <w:r>
        <w:rPr>
          <w:i/>
          <w:spacing w:val="1"/>
          <w:sz w:val="24"/>
        </w:rPr>
        <w:t xml:space="preserve"> </w:t>
      </w:r>
      <w:r>
        <w:rPr>
          <w:i/>
          <w:sz w:val="24"/>
        </w:rPr>
        <w:t>Architectural</w:t>
      </w:r>
      <w:r>
        <w:rPr>
          <w:i/>
          <w:spacing w:val="-57"/>
          <w:sz w:val="24"/>
        </w:rPr>
        <w:t xml:space="preserve"> </w:t>
      </w:r>
      <w:r>
        <w:rPr>
          <w:i/>
          <w:sz w:val="24"/>
        </w:rPr>
        <w:t>Management,</w:t>
      </w:r>
      <w:r>
        <w:rPr>
          <w:i/>
          <w:spacing w:val="-1"/>
          <w:sz w:val="24"/>
        </w:rPr>
        <w:t xml:space="preserve"> </w:t>
      </w:r>
      <w:r>
        <w:rPr>
          <w:sz w:val="24"/>
        </w:rPr>
        <w:t>17(2)180-196.</w:t>
      </w:r>
    </w:p>
    <w:p>
      <w:pPr>
        <w:pStyle w:val="5"/>
        <w:spacing w:before="8"/>
        <w:rPr>
          <w:sz w:val="25"/>
        </w:rPr>
      </w:pPr>
    </w:p>
    <w:p>
      <w:pPr>
        <w:spacing w:before="0" w:line="259" w:lineRule="auto"/>
        <w:ind w:left="840" w:right="317" w:hanging="720"/>
        <w:jc w:val="both"/>
        <w:rPr>
          <w:sz w:val="24"/>
        </w:rPr>
      </w:pPr>
      <w:r>
        <w:rPr>
          <w:sz w:val="24"/>
        </w:rPr>
        <w:t>Park</w:t>
      </w:r>
      <w:r>
        <w:rPr>
          <w:spacing w:val="1"/>
          <w:sz w:val="24"/>
        </w:rPr>
        <w:t xml:space="preserve"> </w:t>
      </w:r>
      <w:r>
        <w:rPr>
          <w:sz w:val="24"/>
        </w:rPr>
        <w:t>Hee-Sung,</w:t>
      </w:r>
      <w:r>
        <w:rPr>
          <w:spacing w:val="1"/>
          <w:sz w:val="24"/>
        </w:rPr>
        <w:t xml:space="preserve"> </w:t>
      </w:r>
      <w:r>
        <w:rPr>
          <w:sz w:val="24"/>
        </w:rPr>
        <w:t>Thomas</w:t>
      </w:r>
      <w:r>
        <w:rPr>
          <w:spacing w:val="1"/>
          <w:sz w:val="24"/>
        </w:rPr>
        <w:t xml:space="preserve"> </w:t>
      </w:r>
      <w:r>
        <w:rPr>
          <w:sz w:val="24"/>
        </w:rPr>
        <w:t>Stephen</w:t>
      </w:r>
      <w:r>
        <w:rPr>
          <w:spacing w:val="1"/>
          <w:sz w:val="24"/>
        </w:rPr>
        <w:t xml:space="preserve"> </w:t>
      </w:r>
      <w:r>
        <w:rPr>
          <w:sz w:val="24"/>
        </w:rPr>
        <w:t>R.,</w:t>
      </w:r>
      <w:r>
        <w:rPr>
          <w:spacing w:val="1"/>
          <w:sz w:val="24"/>
        </w:rPr>
        <w:t xml:space="preserve"> </w:t>
      </w:r>
      <w:r>
        <w:rPr>
          <w:sz w:val="24"/>
        </w:rPr>
        <w:t>and</w:t>
      </w:r>
      <w:r>
        <w:rPr>
          <w:spacing w:val="1"/>
          <w:sz w:val="24"/>
        </w:rPr>
        <w:t xml:space="preserve"> </w:t>
      </w:r>
      <w:r>
        <w:rPr>
          <w:sz w:val="24"/>
        </w:rPr>
        <w:t>Tucker</w:t>
      </w:r>
      <w:r>
        <w:rPr>
          <w:spacing w:val="1"/>
          <w:sz w:val="24"/>
        </w:rPr>
        <w:t xml:space="preserve"> </w:t>
      </w:r>
      <w:r>
        <w:rPr>
          <w:sz w:val="24"/>
        </w:rPr>
        <w:t>Richard</w:t>
      </w:r>
      <w:r>
        <w:rPr>
          <w:spacing w:val="1"/>
          <w:sz w:val="24"/>
        </w:rPr>
        <w:t xml:space="preserve"> </w:t>
      </w:r>
      <w:r>
        <w:rPr>
          <w:sz w:val="24"/>
        </w:rPr>
        <w:t>L.</w:t>
      </w:r>
      <w:r>
        <w:rPr>
          <w:spacing w:val="1"/>
          <w:sz w:val="24"/>
        </w:rPr>
        <w:t xml:space="preserve"> </w:t>
      </w:r>
      <w:r>
        <w:rPr>
          <w:sz w:val="24"/>
        </w:rPr>
        <w:t>(2005),</w:t>
      </w:r>
      <w:r>
        <w:rPr>
          <w:spacing w:val="1"/>
          <w:sz w:val="24"/>
        </w:rPr>
        <w:t xml:space="preserve"> </w:t>
      </w:r>
      <w:r>
        <w:rPr>
          <w:sz w:val="24"/>
        </w:rPr>
        <w:t>“Benchmarking</w:t>
      </w:r>
      <w:r>
        <w:rPr>
          <w:spacing w:val="1"/>
          <w:sz w:val="24"/>
        </w:rPr>
        <w:t xml:space="preserve"> </w:t>
      </w:r>
      <w:r>
        <w:rPr>
          <w:sz w:val="24"/>
        </w:rPr>
        <w:t>of</w:t>
      </w:r>
      <w:r>
        <w:rPr>
          <w:spacing w:val="1"/>
          <w:sz w:val="24"/>
        </w:rPr>
        <w:t xml:space="preserve"> </w:t>
      </w:r>
      <w:r>
        <w:rPr>
          <w:sz w:val="24"/>
        </w:rPr>
        <w:t>Construction</w:t>
      </w:r>
      <w:r>
        <w:rPr>
          <w:spacing w:val="-13"/>
          <w:sz w:val="24"/>
        </w:rPr>
        <w:t xml:space="preserve"> </w:t>
      </w:r>
      <w:r>
        <w:rPr>
          <w:sz w:val="24"/>
        </w:rPr>
        <w:t>Productivity”,</w:t>
      </w:r>
      <w:r>
        <w:rPr>
          <w:spacing w:val="-13"/>
          <w:sz w:val="24"/>
        </w:rPr>
        <w:t xml:space="preserve"> </w:t>
      </w:r>
      <w:r>
        <w:rPr>
          <w:sz w:val="24"/>
        </w:rPr>
        <w:t>Paper,</w:t>
      </w:r>
      <w:r>
        <w:rPr>
          <w:spacing w:val="-11"/>
          <w:sz w:val="24"/>
        </w:rPr>
        <w:t xml:space="preserve"> </w:t>
      </w:r>
      <w:r>
        <w:rPr>
          <w:i/>
          <w:sz w:val="24"/>
        </w:rPr>
        <w:t>Journal</w:t>
      </w:r>
      <w:r>
        <w:rPr>
          <w:i/>
          <w:spacing w:val="-12"/>
          <w:sz w:val="24"/>
        </w:rPr>
        <w:t xml:space="preserve"> </w:t>
      </w:r>
      <w:r>
        <w:rPr>
          <w:i/>
          <w:sz w:val="24"/>
        </w:rPr>
        <w:t>of</w:t>
      </w:r>
      <w:r>
        <w:rPr>
          <w:i/>
          <w:spacing w:val="-13"/>
          <w:sz w:val="24"/>
        </w:rPr>
        <w:t xml:space="preserve"> </w:t>
      </w:r>
      <w:r>
        <w:rPr>
          <w:i/>
          <w:sz w:val="24"/>
        </w:rPr>
        <w:t>Construction</w:t>
      </w:r>
      <w:r>
        <w:rPr>
          <w:i/>
          <w:spacing w:val="-12"/>
          <w:sz w:val="24"/>
        </w:rPr>
        <w:t xml:space="preserve"> </w:t>
      </w:r>
      <w:r>
        <w:rPr>
          <w:i/>
          <w:sz w:val="24"/>
        </w:rPr>
        <w:t>Engineering</w:t>
      </w:r>
      <w:r>
        <w:rPr>
          <w:i/>
          <w:spacing w:val="-12"/>
          <w:sz w:val="24"/>
        </w:rPr>
        <w:t xml:space="preserve"> </w:t>
      </w:r>
      <w:r>
        <w:rPr>
          <w:i/>
          <w:sz w:val="24"/>
        </w:rPr>
        <w:t>and</w:t>
      </w:r>
      <w:r>
        <w:rPr>
          <w:i/>
          <w:spacing w:val="-13"/>
          <w:sz w:val="24"/>
        </w:rPr>
        <w:t xml:space="preserve"> </w:t>
      </w:r>
      <w:r>
        <w:rPr>
          <w:i/>
          <w:sz w:val="24"/>
        </w:rPr>
        <w:t>Management</w:t>
      </w:r>
      <w:r>
        <w:rPr>
          <w:sz w:val="24"/>
        </w:rPr>
        <w:t>,</w:t>
      </w:r>
      <w:r>
        <w:rPr>
          <w:spacing w:val="-57"/>
          <w:sz w:val="24"/>
        </w:rPr>
        <w:t xml:space="preserve"> </w:t>
      </w:r>
      <w:r>
        <w:rPr>
          <w:sz w:val="24"/>
        </w:rPr>
        <w:t>131, 772</w:t>
      </w:r>
    </w:p>
    <w:p>
      <w:pPr>
        <w:pStyle w:val="5"/>
        <w:spacing w:before="9"/>
        <w:rPr>
          <w:sz w:val="25"/>
        </w:rPr>
      </w:pPr>
    </w:p>
    <w:p>
      <w:pPr>
        <w:pStyle w:val="5"/>
        <w:spacing w:before="1" w:line="259" w:lineRule="auto"/>
        <w:ind w:left="571" w:right="317" w:hanging="452"/>
        <w:jc w:val="both"/>
      </w:pPr>
      <w:r>
        <w:t>Parkin</w:t>
      </w:r>
      <w:r>
        <w:rPr>
          <w:spacing w:val="-8"/>
        </w:rPr>
        <w:t xml:space="preserve"> </w:t>
      </w:r>
      <w:r>
        <w:t>A.B.</w:t>
      </w:r>
      <w:r>
        <w:rPr>
          <w:spacing w:val="-4"/>
        </w:rPr>
        <w:t xml:space="preserve"> </w:t>
      </w:r>
      <w:r>
        <w:t>Tutesigensi</w:t>
      </w:r>
      <w:r>
        <w:rPr>
          <w:spacing w:val="-3"/>
        </w:rPr>
        <w:t xml:space="preserve"> </w:t>
      </w:r>
      <w:r>
        <w:t>A.</w:t>
      </w:r>
      <w:r>
        <w:rPr>
          <w:spacing w:val="-7"/>
        </w:rPr>
        <w:t xml:space="preserve"> </w:t>
      </w:r>
      <w:r>
        <w:t>and</w:t>
      </w:r>
      <w:r>
        <w:rPr>
          <w:spacing w:val="-4"/>
        </w:rPr>
        <w:t xml:space="preserve"> </w:t>
      </w:r>
      <w:r>
        <w:t>Buyukalp</w:t>
      </w:r>
      <w:r>
        <w:rPr>
          <w:spacing w:val="-6"/>
        </w:rPr>
        <w:t xml:space="preserve"> </w:t>
      </w:r>
      <w:r>
        <w:t>A.I.</w:t>
      </w:r>
      <w:r>
        <w:rPr>
          <w:spacing w:val="-4"/>
        </w:rPr>
        <w:t xml:space="preserve"> </w:t>
      </w:r>
      <w:r>
        <w:t>(2009)</w:t>
      </w:r>
      <w:r>
        <w:rPr>
          <w:spacing w:val="-7"/>
        </w:rPr>
        <w:t xml:space="preserve"> </w:t>
      </w:r>
      <w:r>
        <w:t>Motivation</w:t>
      </w:r>
      <w:r>
        <w:rPr>
          <w:spacing w:val="-6"/>
        </w:rPr>
        <w:t xml:space="preserve"> </w:t>
      </w:r>
      <w:r>
        <w:t>among</w:t>
      </w:r>
      <w:r>
        <w:rPr>
          <w:spacing w:val="-9"/>
        </w:rPr>
        <w:t xml:space="preserve"> </w:t>
      </w:r>
      <w:r>
        <w:t>Construction</w:t>
      </w:r>
      <w:r>
        <w:rPr>
          <w:spacing w:val="-6"/>
        </w:rPr>
        <w:t xml:space="preserve"> </w:t>
      </w:r>
      <w:r>
        <w:t>Workers</w:t>
      </w:r>
      <w:r>
        <w:rPr>
          <w:spacing w:val="-1"/>
        </w:rPr>
        <w:t xml:space="preserve"> </w:t>
      </w:r>
      <w:r>
        <w:t>in</w:t>
      </w:r>
      <w:r>
        <w:rPr>
          <w:spacing w:val="-58"/>
        </w:rPr>
        <w:t xml:space="preserve"> </w:t>
      </w:r>
      <w:r>
        <w:t>Turkey</w:t>
      </w:r>
      <w:r>
        <w:rPr>
          <w:spacing w:val="1"/>
        </w:rPr>
        <w:t xml:space="preserve"> </w:t>
      </w:r>
      <w:r>
        <w:t>in</w:t>
      </w:r>
      <w:r>
        <w:rPr>
          <w:spacing w:val="1"/>
        </w:rPr>
        <w:t xml:space="preserve"> </w:t>
      </w:r>
      <w:r>
        <w:t>Dainty,</w:t>
      </w:r>
      <w:r>
        <w:rPr>
          <w:spacing w:val="1"/>
        </w:rPr>
        <w:t xml:space="preserve"> </w:t>
      </w:r>
      <w:r>
        <w:t>A.R.J.,</w:t>
      </w:r>
      <w:r>
        <w:rPr>
          <w:spacing w:val="1"/>
        </w:rPr>
        <w:t xml:space="preserve"> </w:t>
      </w:r>
      <w:r>
        <w:t>(Ed.).</w:t>
      </w:r>
      <w:r>
        <w:rPr>
          <w:spacing w:val="1"/>
        </w:rPr>
        <w:t xml:space="preserve"> </w:t>
      </w:r>
      <w:r>
        <w:rPr>
          <w:i/>
        </w:rPr>
        <w:t>Proceedings</w:t>
      </w:r>
      <w:r>
        <w:rPr>
          <w:i/>
          <w:spacing w:val="1"/>
        </w:rPr>
        <w:t xml:space="preserve"> </w:t>
      </w:r>
      <w:r>
        <w:rPr>
          <w:i/>
        </w:rPr>
        <w:t>25th</w:t>
      </w:r>
      <w:r>
        <w:rPr>
          <w:i/>
          <w:spacing w:val="1"/>
        </w:rPr>
        <w:t xml:space="preserve"> </w:t>
      </w:r>
      <w:r>
        <w:rPr>
          <w:i/>
        </w:rPr>
        <w:t>Annual</w:t>
      </w:r>
      <w:r>
        <w:rPr>
          <w:i/>
          <w:spacing w:val="1"/>
        </w:rPr>
        <w:t xml:space="preserve"> </w:t>
      </w:r>
      <w:r>
        <w:rPr>
          <w:i/>
        </w:rPr>
        <w:t>ARCOM</w:t>
      </w:r>
      <w:r>
        <w:rPr>
          <w:i/>
          <w:spacing w:val="1"/>
        </w:rPr>
        <w:t xml:space="preserve"> </w:t>
      </w:r>
      <w:r>
        <w:rPr>
          <w:i/>
        </w:rPr>
        <w:t>Conference</w:t>
      </w:r>
      <w:r>
        <w:t>,</w:t>
      </w:r>
      <w:r>
        <w:rPr>
          <w:spacing w:val="1"/>
        </w:rPr>
        <w:t xml:space="preserve"> </w:t>
      </w:r>
      <w:r>
        <w:t>7-9</w:t>
      </w:r>
      <w:r>
        <w:rPr>
          <w:spacing w:val="1"/>
        </w:rPr>
        <w:t xml:space="preserve"> </w:t>
      </w:r>
      <w:r>
        <w:t>September,</w:t>
      </w:r>
      <w:r>
        <w:rPr>
          <w:spacing w:val="-1"/>
        </w:rPr>
        <w:t xml:space="preserve"> </w:t>
      </w:r>
      <w:r>
        <w:t>Nottingham, UK.3w</w:t>
      </w:r>
    </w:p>
    <w:p>
      <w:pPr>
        <w:pStyle w:val="5"/>
        <w:spacing w:before="10"/>
        <w:rPr>
          <w:sz w:val="25"/>
        </w:rPr>
      </w:pPr>
    </w:p>
    <w:p>
      <w:pPr>
        <w:pStyle w:val="5"/>
        <w:spacing w:before="1" w:line="259" w:lineRule="auto"/>
        <w:ind w:left="840" w:right="318" w:hanging="720"/>
        <w:jc w:val="both"/>
      </w:pPr>
      <w:r>
        <w:rPr>
          <w:spacing w:val="-1"/>
        </w:rPr>
        <w:t>Porter,</w:t>
      </w:r>
      <w:r>
        <w:rPr>
          <w:spacing w:val="-16"/>
        </w:rPr>
        <w:t xml:space="preserve"> </w:t>
      </w:r>
      <w:r>
        <w:rPr>
          <w:spacing w:val="-1"/>
        </w:rPr>
        <w:t>T.</w:t>
      </w:r>
      <w:r>
        <w:rPr>
          <w:spacing w:val="-14"/>
        </w:rPr>
        <w:t xml:space="preserve"> </w:t>
      </w:r>
      <w:r>
        <w:rPr>
          <w:spacing w:val="-1"/>
        </w:rPr>
        <w:t>H.,</w:t>
      </w:r>
      <w:r>
        <w:rPr>
          <w:spacing w:val="-15"/>
        </w:rPr>
        <w:t xml:space="preserve"> </w:t>
      </w:r>
      <w:r>
        <w:rPr>
          <w:spacing w:val="-1"/>
        </w:rPr>
        <w:t>Riesenmy,</w:t>
      </w:r>
      <w:r>
        <w:rPr>
          <w:spacing w:val="-11"/>
        </w:rPr>
        <w:t xml:space="preserve"> </w:t>
      </w:r>
      <w:r>
        <w:t>K.</w:t>
      </w:r>
      <w:r>
        <w:rPr>
          <w:spacing w:val="-15"/>
        </w:rPr>
        <w:t xml:space="preserve"> </w:t>
      </w:r>
      <w:r>
        <w:t>D.,</w:t>
      </w:r>
      <w:r>
        <w:rPr>
          <w:spacing w:val="-14"/>
        </w:rPr>
        <w:t xml:space="preserve"> </w:t>
      </w:r>
      <w:r>
        <w:t>and</w:t>
      </w:r>
      <w:r>
        <w:rPr>
          <w:spacing w:val="-15"/>
        </w:rPr>
        <w:t xml:space="preserve"> </w:t>
      </w:r>
      <w:r>
        <w:t>Fields,</w:t>
      </w:r>
      <w:r>
        <w:rPr>
          <w:spacing w:val="-14"/>
        </w:rPr>
        <w:t xml:space="preserve"> </w:t>
      </w:r>
      <w:r>
        <w:t>D.</w:t>
      </w:r>
      <w:r>
        <w:rPr>
          <w:spacing w:val="-15"/>
        </w:rPr>
        <w:t xml:space="preserve"> </w:t>
      </w:r>
      <w:r>
        <w:t>(2016).</w:t>
      </w:r>
      <w:r>
        <w:rPr>
          <w:spacing w:val="-15"/>
        </w:rPr>
        <w:t xml:space="preserve"> </w:t>
      </w:r>
      <w:r>
        <w:t>Work</w:t>
      </w:r>
      <w:r>
        <w:rPr>
          <w:spacing w:val="-16"/>
        </w:rPr>
        <w:t xml:space="preserve"> </w:t>
      </w:r>
      <w:r>
        <w:t>environment</w:t>
      </w:r>
      <w:r>
        <w:rPr>
          <w:spacing w:val="-13"/>
        </w:rPr>
        <w:t xml:space="preserve"> </w:t>
      </w:r>
      <w:r>
        <w:t>and</w:t>
      </w:r>
      <w:r>
        <w:rPr>
          <w:spacing w:val="-15"/>
        </w:rPr>
        <w:t xml:space="preserve"> </w:t>
      </w:r>
      <w:r>
        <w:t>employee</w:t>
      </w:r>
      <w:r>
        <w:rPr>
          <w:spacing w:val="-15"/>
        </w:rPr>
        <w:t xml:space="preserve"> </w:t>
      </w:r>
      <w:r>
        <w:t>Motivation</w:t>
      </w:r>
      <w:r>
        <w:rPr>
          <w:spacing w:val="-58"/>
        </w:rPr>
        <w:t xml:space="preserve"> </w:t>
      </w:r>
      <w:r>
        <w:t>postings:</w:t>
      </w:r>
      <w:r>
        <w:rPr>
          <w:spacing w:val="61"/>
        </w:rPr>
        <w:t xml:space="preserve"> </w:t>
      </w:r>
      <w:r>
        <w:t>impression</w:t>
      </w:r>
      <w:r>
        <w:rPr>
          <w:spacing w:val="61"/>
        </w:rPr>
        <w:t xml:space="preserve"> </w:t>
      </w:r>
      <w:r>
        <w:t>management</w:t>
      </w:r>
      <w:r>
        <w:rPr>
          <w:spacing w:val="61"/>
        </w:rPr>
        <w:t xml:space="preserve"> </w:t>
      </w:r>
      <w:r>
        <w:t xml:space="preserve">and  </w:t>
      </w:r>
      <w:r>
        <w:rPr>
          <w:spacing w:val="1"/>
        </w:rPr>
        <w:t xml:space="preserve"> </w:t>
      </w:r>
      <w:r>
        <w:t xml:space="preserve">self-esteem.  </w:t>
      </w:r>
      <w:r>
        <w:rPr>
          <w:spacing w:val="1"/>
        </w:rPr>
        <w:t xml:space="preserve"> </w:t>
      </w:r>
      <w:r>
        <w:rPr>
          <w:i/>
        </w:rPr>
        <w:t xml:space="preserve">European  </w:t>
      </w:r>
      <w:r>
        <w:rPr>
          <w:i/>
          <w:spacing w:val="1"/>
        </w:rPr>
        <w:t xml:space="preserve"> </w:t>
      </w:r>
      <w:r>
        <w:rPr>
          <w:i/>
        </w:rPr>
        <w:t xml:space="preserve">Journal  </w:t>
      </w:r>
      <w:r>
        <w:rPr>
          <w:i/>
          <w:spacing w:val="1"/>
        </w:rPr>
        <w:t xml:space="preserve"> </w:t>
      </w:r>
      <w:r>
        <w:rPr>
          <w:i/>
        </w:rPr>
        <w:t>of</w:t>
      </w:r>
      <w:r>
        <w:rPr>
          <w:i/>
          <w:spacing w:val="-57"/>
        </w:rPr>
        <w:t xml:space="preserve"> </w:t>
      </w:r>
      <w:r>
        <w:rPr>
          <w:i/>
        </w:rPr>
        <w:t>Marketing</w:t>
      </w:r>
      <w:r>
        <w:t>,</w:t>
      </w:r>
      <w:r>
        <w:rPr>
          <w:spacing w:val="-1"/>
        </w:rPr>
        <w:t xml:space="preserve"> </w:t>
      </w:r>
      <w:r>
        <w:rPr>
          <w:i/>
        </w:rPr>
        <w:t>50</w:t>
      </w:r>
      <w:r>
        <w:t>(9/10), 1879-1892.</w:t>
      </w:r>
    </w:p>
    <w:p>
      <w:pPr>
        <w:pStyle w:val="5"/>
        <w:spacing w:before="8"/>
        <w:rPr>
          <w:sz w:val="25"/>
        </w:rPr>
      </w:pPr>
    </w:p>
    <w:p>
      <w:pPr>
        <w:pStyle w:val="5"/>
        <w:spacing w:line="259" w:lineRule="auto"/>
        <w:ind w:left="840" w:right="323" w:hanging="720"/>
        <w:jc w:val="both"/>
      </w:pPr>
      <w:r>
        <w:t>Pounders, K., Kowalczyk, C. M., and Stowers, K. (2016). Insight into the motivation RICS,</w:t>
      </w:r>
      <w:r>
        <w:rPr>
          <w:spacing w:val="1"/>
        </w:rPr>
        <w:t xml:space="preserve"> </w:t>
      </w:r>
      <w:r>
        <w:t>(2013).</w:t>
      </w:r>
      <w:r>
        <w:rPr>
          <w:spacing w:val="59"/>
        </w:rPr>
        <w:t xml:space="preserve"> </w:t>
      </w:r>
      <w:r>
        <w:t>Definition and scope</w:t>
      </w:r>
      <w:r>
        <w:rPr>
          <w:spacing w:val="-1"/>
        </w:rPr>
        <w:t xml:space="preserve"> </w:t>
      </w:r>
      <w:r>
        <w:t>of works of</w:t>
      </w:r>
      <w:r>
        <w:rPr>
          <w:spacing w:val="-2"/>
        </w:rPr>
        <w:t xml:space="preserve"> </w:t>
      </w:r>
      <w:r>
        <w:t>quantity</w:t>
      </w:r>
      <w:r>
        <w:rPr>
          <w:spacing w:val="-3"/>
        </w:rPr>
        <w:t xml:space="preserve"> </w:t>
      </w:r>
      <w:r>
        <w:t>surveyors.</w:t>
      </w:r>
    </w:p>
    <w:p>
      <w:pPr>
        <w:pStyle w:val="5"/>
        <w:spacing w:before="9"/>
        <w:rPr>
          <w:sz w:val="25"/>
        </w:rPr>
      </w:pPr>
    </w:p>
    <w:p>
      <w:pPr>
        <w:spacing w:before="1" w:line="259" w:lineRule="auto"/>
        <w:ind w:left="840" w:right="313" w:hanging="720"/>
        <w:jc w:val="both"/>
        <w:rPr>
          <w:sz w:val="24"/>
        </w:rPr>
      </w:pPr>
      <w:r>
        <w:rPr>
          <w:sz w:val="24"/>
        </w:rPr>
        <w:t>Sahanidis,</w:t>
      </w:r>
      <w:r>
        <w:rPr>
          <w:spacing w:val="-6"/>
          <w:sz w:val="24"/>
        </w:rPr>
        <w:t xml:space="preserve"> </w:t>
      </w:r>
      <w:r>
        <w:rPr>
          <w:sz w:val="24"/>
        </w:rPr>
        <w:t>A.</w:t>
      </w:r>
      <w:r>
        <w:rPr>
          <w:spacing w:val="-7"/>
          <w:sz w:val="24"/>
        </w:rPr>
        <w:t xml:space="preserve"> </w:t>
      </w:r>
      <w:r>
        <w:rPr>
          <w:sz w:val="24"/>
        </w:rPr>
        <w:t>G.,</w:t>
      </w:r>
      <w:r>
        <w:rPr>
          <w:spacing w:val="-6"/>
          <w:sz w:val="24"/>
        </w:rPr>
        <w:t xml:space="preserve"> </w:t>
      </w:r>
      <w:r>
        <w:rPr>
          <w:sz w:val="24"/>
        </w:rPr>
        <w:t>and</w:t>
      </w:r>
      <w:r>
        <w:rPr>
          <w:spacing w:val="-6"/>
          <w:sz w:val="24"/>
        </w:rPr>
        <w:t xml:space="preserve"> </w:t>
      </w:r>
      <w:r>
        <w:rPr>
          <w:sz w:val="24"/>
        </w:rPr>
        <w:t>Bouris,</w:t>
      </w:r>
      <w:r>
        <w:rPr>
          <w:spacing w:val="-5"/>
          <w:sz w:val="24"/>
        </w:rPr>
        <w:t xml:space="preserve"> </w:t>
      </w:r>
      <w:r>
        <w:rPr>
          <w:sz w:val="24"/>
        </w:rPr>
        <w:t>J.,</w:t>
      </w:r>
      <w:r>
        <w:rPr>
          <w:spacing w:val="-9"/>
          <w:sz w:val="24"/>
        </w:rPr>
        <w:t xml:space="preserve"> </w:t>
      </w:r>
      <w:r>
        <w:rPr>
          <w:sz w:val="24"/>
        </w:rPr>
        <w:t>(2008).</w:t>
      </w:r>
      <w:r>
        <w:rPr>
          <w:spacing w:val="-7"/>
          <w:sz w:val="24"/>
        </w:rPr>
        <w:t xml:space="preserve"> </w:t>
      </w:r>
      <w:r>
        <w:rPr>
          <w:sz w:val="24"/>
        </w:rPr>
        <w:t>Employee</w:t>
      </w:r>
      <w:r>
        <w:rPr>
          <w:spacing w:val="-6"/>
          <w:sz w:val="24"/>
        </w:rPr>
        <w:t xml:space="preserve"> </w:t>
      </w:r>
      <w:r>
        <w:rPr>
          <w:sz w:val="24"/>
        </w:rPr>
        <w:t>perceived</w:t>
      </w:r>
      <w:r>
        <w:rPr>
          <w:spacing w:val="-7"/>
          <w:sz w:val="24"/>
        </w:rPr>
        <w:t xml:space="preserve"> </w:t>
      </w:r>
      <w:r>
        <w:rPr>
          <w:sz w:val="24"/>
        </w:rPr>
        <w:t>training</w:t>
      </w:r>
      <w:r>
        <w:rPr>
          <w:spacing w:val="-8"/>
          <w:sz w:val="24"/>
        </w:rPr>
        <w:t xml:space="preserve"> </w:t>
      </w:r>
      <w:r>
        <w:rPr>
          <w:sz w:val="24"/>
        </w:rPr>
        <w:t>effectiveness</w:t>
      </w:r>
      <w:r>
        <w:rPr>
          <w:spacing w:val="-6"/>
          <w:sz w:val="24"/>
        </w:rPr>
        <w:t xml:space="preserve"> </w:t>
      </w:r>
      <w:r>
        <w:rPr>
          <w:sz w:val="24"/>
        </w:rPr>
        <w:t>relationship</w:t>
      </w:r>
      <w:r>
        <w:rPr>
          <w:spacing w:val="-5"/>
          <w:sz w:val="24"/>
        </w:rPr>
        <w:t xml:space="preserve"> </w:t>
      </w:r>
      <w:r>
        <w:rPr>
          <w:sz w:val="24"/>
        </w:rPr>
        <w:t>to</w:t>
      </w:r>
      <w:r>
        <w:rPr>
          <w:spacing w:val="-57"/>
          <w:sz w:val="24"/>
        </w:rPr>
        <w:t xml:space="preserve"> </w:t>
      </w:r>
      <w:r>
        <w:rPr>
          <w:sz w:val="24"/>
        </w:rPr>
        <w:t>employee</w:t>
      </w:r>
      <w:r>
        <w:rPr>
          <w:spacing w:val="-2"/>
          <w:sz w:val="24"/>
        </w:rPr>
        <w:t xml:space="preserve"> </w:t>
      </w:r>
      <w:r>
        <w:rPr>
          <w:sz w:val="24"/>
        </w:rPr>
        <w:t>attitudes.</w:t>
      </w:r>
      <w:r>
        <w:rPr>
          <w:spacing w:val="2"/>
          <w:sz w:val="24"/>
        </w:rPr>
        <w:t xml:space="preserve"> </w:t>
      </w:r>
      <w:r>
        <w:rPr>
          <w:i/>
          <w:sz w:val="24"/>
        </w:rPr>
        <w:t>Journal of European Industrial</w:t>
      </w:r>
      <w:r>
        <w:rPr>
          <w:i/>
          <w:spacing w:val="-1"/>
          <w:sz w:val="24"/>
        </w:rPr>
        <w:t xml:space="preserve"> </w:t>
      </w:r>
      <w:r>
        <w:rPr>
          <w:i/>
          <w:sz w:val="24"/>
        </w:rPr>
        <w:t>Training, 3</w:t>
      </w:r>
      <w:r>
        <w:rPr>
          <w:sz w:val="24"/>
        </w:rPr>
        <w:t>2(1),</w:t>
      </w:r>
      <w:r>
        <w:rPr>
          <w:spacing w:val="-1"/>
          <w:sz w:val="24"/>
        </w:rPr>
        <w:t xml:space="preserve"> </w:t>
      </w:r>
      <w:r>
        <w:rPr>
          <w:sz w:val="24"/>
        </w:rPr>
        <w:t>63-76.</w:t>
      </w:r>
    </w:p>
    <w:p>
      <w:pPr>
        <w:pStyle w:val="5"/>
        <w:rPr>
          <w:sz w:val="26"/>
        </w:rPr>
      </w:pPr>
    </w:p>
    <w:p>
      <w:pPr>
        <w:pStyle w:val="5"/>
        <w:spacing w:line="259" w:lineRule="auto"/>
        <w:ind w:left="840" w:right="316" w:hanging="720"/>
        <w:jc w:val="both"/>
      </w:pPr>
      <w:r>
        <w:t>Sara, P. (2004). Learning and skills for sustainable development: developing a sustainability</w:t>
      </w:r>
      <w:r>
        <w:rPr>
          <w:spacing w:val="1"/>
        </w:rPr>
        <w:t xml:space="preserve"> </w:t>
      </w:r>
      <w:r>
        <w:t>Literate</w:t>
      </w:r>
      <w:r>
        <w:rPr>
          <w:spacing w:val="-1"/>
        </w:rPr>
        <w:t xml:space="preserve"> </w:t>
      </w:r>
      <w:r>
        <w:t>Society.</w:t>
      </w:r>
      <w:r>
        <w:rPr>
          <w:spacing w:val="2"/>
        </w:rPr>
        <w:t xml:space="preserve"> </w:t>
      </w:r>
      <w:r>
        <w:t>Forum for the</w:t>
      </w:r>
      <w:r>
        <w:rPr>
          <w:spacing w:val="-2"/>
        </w:rPr>
        <w:t xml:space="preserve"> </w:t>
      </w:r>
      <w:r>
        <w:t>future</w:t>
      </w:r>
    </w:p>
    <w:p>
      <w:pPr>
        <w:pStyle w:val="5"/>
        <w:spacing w:before="9"/>
        <w:rPr>
          <w:sz w:val="25"/>
        </w:rPr>
      </w:pPr>
    </w:p>
    <w:p>
      <w:pPr>
        <w:spacing w:before="0" w:line="259" w:lineRule="auto"/>
        <w:ind w:left="840" w:right="318" w:hanging="720"/>
        <w:jc w:val="both"/>
        <w:rPr>
          <w:sz w:val="24"/>
        </w:rPr>
      </w:pPr>
      <w:r>
        <w:rPr>
          <w:sz w:val="24"/>
        </w:rPr>
        <w:t>Siti, S. H, (2016).</w:t>
      </w:r>
      <w:r>
        <w:rPr>
          <w:i/>
          <w:sz w:val="24"/>
        </w:rPr>
        <w:t>The motivation of Quantity Surveyors in the Malaysian Construction Industry</w:t>
      </w:r>
      <w:r>
        <w:rPr>
          <w:i/>
          <w:spacing w:val="1"/>
          <w:sz w:val="24"/>
        </w:rPr>
        <w:t xml:space="preserve"> </w:t>
      </w:r>
      <w:r>
        <w:rPr>
          <w:i/>
          <w:sz w:val="24"/>
        </w:rPr>
        <w:t>For</w:t>
      </w:r>
      <w:r>
        <w:rPr>
          <w:i/>
          <w:spacing w:val="17"/>
          <w:sz w:val="24"/>
        </w:rPr>
        <w:t xml:space="preserve"> </w:t>
      </w:r>
      <w:r>
        <w:rPr>
          <w:i/>
          <w:sz w:val="24"/>
        </w:rPr>
        <w:t>improved</w:t>
      </w:r>
      <w:r>
        <w:rPr>
          <w:i/>
          <w:spacing w:val="17"/>
          <w:sz w:val="24"/>
        </w:rPr>
        <w:t xml:space="preserve"> </w:t>
      </w:r>
      <w:r>
        <w:rPr>
          <w:i/>
          <w:sz w:val="24"/>
        </w:rPr>
        <w:t>Job</w:t>
      </w:r>
      <w:r>
        <w:rPr>
          <w:i/>
          <w:spacing w:val="20"/>
          <w:sz w:val="24"/>
        </w:rPr>
        <w:t xml:space="preserve"> </w:t>
      </w:r>
      <w:r>
        <w:rPr>
          <w:i/>
          <w:sz w:val="24"/>
        </w:rPr>
        <w:t>Performance.</w:t>
      </w:r>
      <w:r>
        <w:rPr>
          <w:i/>
          <w:spacing w:val="20"/>
          <w:sz w:val="24"/>
        </w:rPr>
        <w:t xml:space="preserve"> </w:t>
      </w:r>
      <w:r>
        <w:rPr>
          <w:sz w:val="24"/>
        </w:rPr>
        <w:t>Submitted</w:t>
      </w:r>
      <w:r>
        <w:rPr>
          <w:spacing w:val="17"/>
          <w:sz w:val="24"/>
        </w:rPr>
        <w:t xml:space="preserve"> </w:t>
      </w:r>
      <w:r>
        <w:rPr>
          <w:sz w:val="24"/>
        </w:rPr>
        <w:t>in</w:t>
      </w:r>
      <w:r>
        <w:rPr>
          <w:spacing w:val="17"/>
          <w:sz w:val="24"/>
        </w:rPr>
        <w:t xml:space="preserve"> </w:t>
      </w:r>
      <w:r>
        <w:rPr>
          <w:sz w:val="24"/>
        </w:rPr>
        <w:t>Partial</w:t>
      </w:r>
      <w:r>
        <w:rPr>
          <w:spacing w:val="18"/>
          <w:sz w:val="24"/>
        </w:rPr>
        <w:t xml:space="preserve"> </w:t>
      </w:r>
      <w:r>
        <w:rPr>
          <w:sz w:val="24"/>
        </w:rPr>
        <w:t>Fulfilment</w:t>
      </w:r>
      <w:r>
        <w:rPr>
          <w:spacing w:val="18"/>
          <w:sz w:val="24"/>
        </w:rPr>
        <w:t xml:space="preserve"> </w:t>
      </w:r>
      <w:r>
        <w:rPr>
          <w:sz w:val="24"/>
        </w:rPr>
        <w:t>of</w:t>
      </w:r>
      <w:r>
        <w:rPr>
          <w:spacing w:val="17"/>
          <w:sz w:val="24"/>
        </w:rPr>
        <w:t xml:space="preserve"> </w:t>
      </w:r>
      <w:r>
        <w:rPr>
          <w:sz w:val="24"/>
        </w:rPr>
        <w:t>the</w:t>
      </w:r>
      <w:r>
        <w:rPr>
          <w:spacing w:val="17"/>
          <w:sz w:val="24"/>
        </w:rPr>
        <w:t xml:space="preserve"> </w:t>
      </w:r>
      <w:r>
        <w:rPr>
          <w:sz w:val="24"/>
        </w:rPr>
        <w:t>Requirements</w:t>
      </w:r>
      <w:r>
        <w:rPr>
          <w:spacing w:val="17"/>
          <w:sz w:val="24"/>
        </w:rPr>
        <w:t xml:space="preserve"> </w:t>
      </w:r>
      <w:r>
        <w:rPr>
          <w:sz w:val="24"/>
        </w:rPr>
        <w:t>of</w:t>
      </w:r>
    </w:p>
    <w:p>
      <w:pPr>
        <w:spacing w:after="0" w:line="259" w:lineRule="auto"/>
        <w:jc w:val="both"/>
        <w:rPr>
          <w:sz w:val="24"/>
        </w:rPr>
        <w:sectPr>
          <w:pgSz w:w="12240" w:h="15840"/>
          <w:pgMar w:top="1360" w:right="1120" w:bottom="280" w:left="1320" w:header="720" w:footer="720" w:gutter="0"/>
          <w:cols w:space="720" w:num="1"/>
        </w:sectPr>
      </w:pPr>
    </w:p>
    <w:p>
      <w:pPr>
        <w:pStyle w:val="5"/>
        <w:spacing w:before="74" w:line="259" w:lineRule="auto"/>
        <w:ind w:left="840" w:right="324"/>
      </w:pPr>
      <w:r>
        <w:t>the</w:t>
      </w:r>
      <w:r>
        <w:rPr>
          <w:spacing w:val="24"/>
        </w:rPr>
        <w:t xml:space="preserve"> </w:t>
      </w:r>
      <w:r>
        <w:t>Degree</w:t>
      </w:r>
      <w:r>
        <w:rPr>
          <w:spacing w:val="27"/>
        </w:rPr>
        <w:t xml:space="preserve"> </w:t>
      </w:r>
      <w:r>
        <w:t>of</w:t>
      </w:r>
      <w:r>
        <w:rPr>
          <w:spacing w:val="27"/>
        </w:rPr>
        <w:t xml:space="preserve"> </w:t>
      </w:r>
      <w:r>
        <w:t>Doctor</w:t>
      </w:r>
      <w:r>
        <w:rPr>
          <w:spacing w:val="25"/>
        </w:rPr>
        <w:t xml:space="preserve"> </w:t>
      </w:r>
      <w:r>
        <w:t>of</w:t>
      </w:r>
      <w:r>
        <w:rPr>
          <w:spacing w:val="27"/>
        </w:rPr>
        <w:t xml:space="preserve"> </w:t>
      </w:r>
      <w:r>
        <w:t>Philosophy.School</w:t>
      </w:r>
      <w:r>
        <w:rPr>
          <w:spacing w:val="25"/>
        </w:rPr>
        <w:t xml:space="preserve"> </w:t>
      </w:r>
      <w:r>
        <w:t>of</w:t>
      </w:r>
      <w:r>
        <w:rPr>
          <w:spacing w:val="25"/>
        </w:rPr>
        <w:t xml:space="preserve"> </w:t>
      </w:r>
      <w:r>
        <w:t>the</w:t>
      </w:r>
      <w:r>
        <w:rPr>
          <w:spacing w:val="25"/>
        </w:rPr>
        <w:t xml:space="preserve"> </w:t>
      </w:r>
      <w:r>
        <w:t>Built</w:t>
      </w:r>
      <w:r>
        <w:rPr>
          <w:spacing w:val="26"/>
        </w:rPr>
        <w:t xml:space="preserve"> </w:t>
      </w:r>
      <w:r>
        <w:t>Environment</w:t>
      </w:r>
      <w:r>
        <w:rPr>
          <w:spacing w:val="26"/>
        </w:rPr>
        <w:t xml:space="preserve"> </w:t>
      </w:r>
      <w:r>
        <w:t>the</w:t>
      </w:r>
      <w:r>
        <w:rPr>
          <w:spacing w:val="27"/>
        </w:rPr>
        <w:t xml:space="preserve"> </w:t>
      </w:r>
      <w:r>
        <w:t>University</w:t>
      </w:r>
      <w:r>
        <w:rPr>
          <w:spacing w:val="20"/>
        </w:rPr>
        <w:t xml:space="preserve"> </w:t>
      </w:r>
      <w:r>
        <w:t>of</w:t>
      </w:r>
      <w:r>
        <w:rPr>
          <w:spacing w:val="-57"/>
        </w:rPr>
        <w:t xml:space="preserve"> </w:t>
      </w:r>
      <w:r>
        <w:t>Salford</w:t>
      </w:r>
      <w:r>
        <w:rPr>
          <w:spacing w:val="-1"/>
        </w:rPr>
        <w:t xml:space="preserve"> </w:t>
      </w:r>
      <w:r>
        <w:t>Salford, UK</w:t>
      </w:r>
    </w:p>
    <w:p>
      <w:pPr>
        <w:pStyle w:val="5"/>
        <w:spacing w:before="9"/>
        <w:rPr>
          <w:sz w:val="25"/>
        </w:rPr>
      </w:pPr>
    </w:p>
    <w:p>
      <w:pPr>
        <w:spacing w:before="1" w:line="259" w:lineRule="auto"/>
        <w:ind w:left="840" w:right="316" w:hanging="720"/>
        <w:jc w:val="both"/>
        <w:rPr>
          <w:sz w:val="24"/>
        </w:rPr>
      </w:pPr>
      <w:r>
        <w:rPr>
          <w:sz w:val="24"/>
        </w:rPr>
        <w:t>Shashank, K., Supata, H., Kabin, D., and Nath, P. (2014) Analysis of Key Factors Affecting</w:t>
      </w:r>
      <w:r>
        <w:rPr>
          <w:spacing w:val="1"/>
          <w:sz w:val="24"/>
        </w:rPr>
        <w:t xml:space="preserve"> </w:t>
      </w:r>
      <w:r>
        <w:rPr>
          <w:sz w:val="24"/>
        </w:rPr>
        <w:t>Variation</w:t>
      </w:r>
      <w:r>
        <w:rPr>
          <w:spacing w:val="1"/>
          <w:sz w:val="24"/>
        </w:rPr>
        <w:t xml:space="preserve"> </w:t>
      </w:r>
      <w:r>
        <w:rPr>
          <w:sz w:val="24"/>
        </w:rPr>
        <w:t>of</w:t>
      </w:r>
      <w:r>
        <w:rPr>
          <w:spacing w:val="1"/>
          <w:sz w:val="24"/>
        </w:rPr>
        <w:t xml:space="preserve"> </w:t>
      </w:r>
      <w:r>
        <w:rPr>
          <w:sz w:val="24"/>
        </w:rPr>
        <w:t>Labour</w:t>
      </w:r>
      <w:r>
        <w:rPr>
          <w:spacing w:val="1"/>
          <w:sz w:val="24"/>
        </w:rPr>
        <w:t xml:space="preserve"> </w:t>
      </w:r>
      <w:r>
        <w:rPr>
          <w:sz w:val="24"/>
        </w:rPr>
        <w:t>Productivity</w:t>
      </w:r>
      <w:r>
        <w:rPr>
          <w:spacing w:val="1"/>
          <w:sz w:val="24"/>
        </w:rPr>
        <w:t xml:space="preserve"> </w:t>
      </w:r>
      <w:r>
        <w:rPr>
          <w:sz w:val="24"/>
        </w:rPr>
        <w:t>in</w:t>
      </w:r>
      <w:r>
        <w:rPr>
          <w:spacing w:val="1"/>
          <w:sz w:val="24"/>
        </w:rPr>
        <w:t xml:space="preserve"> </w:t>
      </w:r>
      <w:r>
        <w:rPr>
          <w:sz w:val="24"/>
        </w:rPr>
        <w:t>Construction</w:t>
      </w:r>
      <w:r>
        <w:rPr>
          <w:spacing w:val="1"/>
          <w:sz w:val="24"/>
        </w:rPr>
        <w:t xml:space="preserve"> </w:t>
      </w:r>
      <w:r>
        <w:rPr>
          <w:sz w:val="24"/>
        </w:rPr>
        <w:t>Projects.</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Emerging</w:t>
      </w:r>
      <w:r>
        <w:rPr>
          <w:i/>
          <w:spacing w:val="-1"/>
          <w:sz w:val="24"/>
        </w:rPr>
        <w:t xml:space="preserve"> </w:t>
      </w:r>
      <w:r>
        <w:rPr>
          <w:i/>
          <w:sz w:val="24"/>
        </w:rPr>
        <w:t>Technology and Advanced Engineering</w:t>
      </w:r>
      <w:r>
        <w:rPr>
          <w:i/>
          <w:spacing w:val="4"/>
          <w:sz w:val="24"/>
        </w:rPr>
        <w:t xml:space="preserve"> </w:t>
      </w:r>
      <w:r>
        <w:rPr>
          <w:sz w:val="24"/>
        </w:rPr>
        <w:t>7(4)321-327.</w:t>
      </w:r>
    </w:p>
    <w:p>
      <w:pPr>
        <w:pStyle w:val="5"/>
        <w:spacing w:before="11"/>
        <w:rPr>
          <w:sz w:val="25"/>
        </w:rPr>
      </w:pPr>
    </w:p>
    <w:p>
      <w:pPr>
        <w:spacing w:before="0" w:line="259" w:lineRule="auto"/>
        <w:ind w:left="840" w:right="314" w:hanging="720"/>
        <w:jc w:val="both"/>
        <w:rPr>
          <w:sz w:val="24"/>
        </w:rPr>
      </w:pPr>
      <w:r>
        <w:rPr>
          <w:sz w:val="24"/>
        </w:rPr>
        <w:t>Small</w:t>
      </w:r>
      <w:r>
        <w:rPr>
          <w:spacing w:val="-6"/>
          <w:sz w:val="24"/>
        </w:rPr>
        <w:t xml:space="preserve"> </w:t>
      </w:r>
      <w:r>
        <w:rPr>
          <w:sz w:val="24"/>
        </w:rPr>
        <w:t>and</w:t>
      </w:r>
      <w:r>
        <w:rPr>
          <w:spacing w:val="-6"/>
          <w:sz w:val="24"/>
        </w:rPr>
        <w:t xml:space="preserve"> </w:t>
      </w:r>
      <w:r>
        <w:rPr>
          <w:sz w:val="24"/>
        </w:rPr>
        <w:t>Medium</w:t>
      </w:r>
      <w:r>
        <w:rPr>
          <w:spacing w:val="-5"/>
          <w:sz w:val="24"/>
        </w:rPr>
        <w:t xml:space="preserve"> </w:t>
      </w:r>
      <w:r>
        <w:rPr>
          <w:sz w:val="24"/>
        </w:rPr>
        <w:t>Enterprises</w:t>
      </w:r>
      <w:r>
        <w:rPr>
          <w:spacing w:val="-6"/>
          <w:sz w:val="24"/>
        </w:rPr>
        <w:t xml:space="preserve"> </w:t>
      </w:r>
      <w:r>
        <w:rPr>
          <w:sz w:val="24"/>
        </w:rPr>
        <w:t>Development</w:t>
      </w:r>
      <w:r>
        <w:rPr>
          <w:spacing w:val="-5"/>
          <w:sz w:val="24"/>
        </w:rPr>
        <w:t xml:space="preserve"> </w:t>
      </w:r>
      <w:r>
        <w:rPr>
          <w:sz w:val="24"/>
        </w:rPr>
        <w:t>Agency</w:t>
      </w:r>
      <w:r>
        <w:rPr>
          <w:spacing w:val="-9"/>
          <w:sz w:val="24"/>
        </w:rPr>
        <w:t xml:space="preserve"> </w:t>
      </w:r>
      <w:r>
        <w:rPr>
          <w:sz w:val="24"/>
        </w:rPr>
        <w:t>of</w:t>
      </w:r>
      <w:r>
        <w:rPr>
          <w:spacing w:val="-7"/>
          <w:sz w:val="24"/>
        </w:rPr>
        <w:t xml:space="preserve"> </w:t>
      </w:r>
      <w:r>
        <w:rPr>
          <w:sz w:val="24"/>
        </w:rPr>
        <w:t>Nigeria</w:t>
      </w:r>
      <w:r>
        <w:rPr>
          <w:spacing w:val="-4"/>
          <w:sz w:val="24"/>
        </w:rPr>
        <w:t xml:space="preserve"> </w:t>
      </w:r>
      <w:r>
        <w:rPr>
          <w:sz w:val="24"/>
        </w:rPr>
        <w:t>and</w:t>
      </w:r>
      <w:r>
        <w:rPr>
          <w:spacing w:val="-6"/>
          <w:sz w:val="24"/>
        </w:rPr>
        <w:t xml:space="preserve"> </w:t>
      </w:r>
      <w:r>
        <w:rPr>
          <w:sz w:val="24"/>
        </w:rPr>
        <w:t>National</w:t>
      </w:r>
      <w:r>
        <w:rPr>
          <w:spacing w:val="-5"/>
          <w:sz w:val="24"/>
        </w:rPr>
        <w:t xml:space="preserve"> </w:t>
      </w:r>
      <w:r>
        <w:rPr>
          <w:sz w:val="24"/>
        </w:rPr>
        <w:t>Bureau</w:t>
      </w:r>
      <w:r>
        <w:rPr>
          <w:spacing w:val="-6"/>
          <w:sz w:val="24"/>
        </w:rPr>
        <w:t xml:space="preserve"> </w:t>
      </w:r>
      <w:r>
        <w:rPr>
          <w:sz w:val="24"/>
        </w:rPr>
        <w:t>of</w:t>
      </w:r>
      <w:r>
        <w:rPr>
          <w:spacing w:val="-7"/>
          <w:sz w:val="24"/>
        </w:rPr>
        <w:t xml:space="preserve"> </w:t>
      </w:r>
      <w:r>
        <w:rPr>
          <w:sz w:val="24"/>
        </w:rPr>
        <w:t>Statistics</w:t>
      </w:r>
      <w:r>
        <w:rPr>
          <w:spacing w:val="-57"/>
          <w:sz w:val="24"/>
        </w:rPr>
        <w:t xml:space="preserve"> </w:t>
      </w:r>
      <w:r>
        <w:rPr>
          <w:sz w:val="24"/>
        </w:rPr>
        <w:t>(2013).</w:t>
      </w:r>
      <w:r>
        <w:rPr>
          <w:spacing w:val="1"/>
          <w:sz w:val="24"/>
        </w:rPr>
        <w:t xml:space="preserve"> </w:t>
      </w:r>
      <w:r>
        <w:rPr>
          <w:i/>
          <w:sz w:val="24"/>
        </w:rPr>
        <w:t>SMEDAN</w:t>
      </w:r>
      <w:r>
        <w:rPr>
          <w:i/>
          <w:spacing w:val="1"/>
          <w:sz w:val="24"/>
        </w:rPr>
        <w:t xml:space="preserve"> </w:t>
      </w:r>
      <w:r>
        <w:rPr>
          <w:i/>
          <w:sz w:val="24"/>
        </w:rPr>
        <w:t>AND</w:t>
      </w:r>
      <w:r>
        <w:rPr>
          <w:i/>
          <w:spacing w:val="1"/>
          <w:sz w:val="24"/>
        </w:rPr>
        <w:t xml:space="preserve"> </w:t>
      </w:r>
      <w:r>
        <w:rPr>
          <w:i/>
          <w:sz w:val="24"/>
        </w:rPr>
        <w:t>NBS</w:t>
      </w:r>
      <w:r>
        <w:rPr>
          <w:i/>
          <w:spacing w:val="1"/>
          <w:sz w:val="24"/>
        </w:rPr>
        <w:t xml:space="preserve"> </w:t>
      </w:r>
      <w:r>
        <w:rPr>
          <w:i/>
          <w:sz w:val="24"/>
        </w:rPr>
        <w:t>collaborative</w:t>
      </w:r>
      <w:r>
        <w:rPr>
          <w:i/>
          <w:spacing w:val="1"/>
          <w:sz w:val="24"/>
        </w:rPr>
        <w:t xml:space="preserve"> </w:t>
      </w:r>
      <w:r>
        <w:rPr>
          <w:i/>
          <w:sz w:val="24"/>
        </w:rPr>
        <w:t>survey:</w:t>
      </w:r>
      <w:r>
        <w:rPr>
          <w:i/>
          <w:spacing w:val="1"/>
          <w:sz w:val="24"/>
        </w:rPr>
        <w:t xml:space="preserve"> </w:t>
      </w:r>
      <w:r>
        <w:rPr>
          <w:i/>
          <w:sz w:val="24"/>
        </w:rPr>
        <w:t>selected</w:t>
      </w:r>
      <w:r>
        <w:rPr>
          <w:i/>
          <w:spacing w:val="1"/>
          <w:sz w:val="24"/>
        </w:rPr>
        <w:t xml:space="preserve"> </w:t>
      </w:r>
      <w:r>
        <w:rPr>
          <w:i/>
          <w:sz w:val="24"/>
        </w:rPr>
        <w:t>findings.</w:t>
      </w:r>
      <w:r>
        <w:rPr>
          <w:i/>
          <w:spacing w:val="1"/>
          <w:sz w:val="24"/>
        </w:rPr>
        <w:t xml:space="preserve"> </w:t>
      </w:r>
      <w:r>
        <w:rPr>
          <w:sz w:val="24"/>
        </w:rPr>
        <w:t>Abuja:</w:t>
      </w:r>
      <w:r>
        <w:rPr>
          <w:spacing w:val="1"/>
          <w:sz w:val="24"/>
        </w:rPr>
        <w:t xml:space="preserve"> </w:t>
      </w:r>
      <w:r>
        <w:rPr>
          <w:sz w:val="24"/>
        </w:rPr>
        <w:t>SMEDAN/NBS</w:t>
      </w:r>
    </w:p>
    <w:p>
      <w:pPr>
        <w:pStyle w:val="5"/>
        <w:spacing w:before="8"/>
        <w:rPr>
          <w:sz w:val="25"/>
        </w:rPr>
      </w:pPr>
    </w:p>
    <w:p>
      <w:pPr>
        <w:spacing w:before="1" w:line="259" w:lineRule="auto"/>
        <w:ind w:left="840" w:right="319" w:hanging="720"/>
        <w:jc w:val="both"/>
        <w:rPr>
          <w:sz w:val="24"/>
        </w:rPr>
      </w:pPr>
      <w:r>
        <w:rPr>
          <w:sz w:val="24"/>
        </w:rPr>
        <w:t>Teoh, W. M., Tan, K., Chong, S., and Wooi, L., (2011). Job satisfaction level among human</w:t>
      </w:r>
      <w:r>
        <w:rPr>
          <w:spacing w:val="1"/>
          <w:sz w:val="24"/>
        </w:rPr>
        <w:t xml:space="preserve"> </w:t>
      </w:r>
      <w:r>
        <w:rPr>
          <w:sz w:val="24"/>
        </w:rPr>
        <w:t xml:space="preserve">Resource employees: Malaysia’s perspective. </w:t>
      </w:r>
      <w:r>
        <w:rPr>
          <w:i/>
          <w:sz w:val="24"/>
        </w:rPr>
        <w:t>African Journal of Business Management,</w:t>
      </w:r>
      <w:r>
        <w:rPr>
          <w:i/>
          <w:spacing w:val="1"/>
          <w:sz w:val="24"/>
        </w:rPr>
        <w:t xml:space="preserve"> </w:t>
      </w:r>
      <w:r>
        <w:rPr>
          <w:sz w:val="24"/>
        </w:rPr>
        <w:t>6(2)595-607.</w:t>
      </w:r>
    </w:p>
    <w:p>
      <w:pPr>
        <w:pStyle w:val="5"/>
        <w:spacing w:before="9"/>
        <w:rPr>
          <w:sz w:val="25"/>
        </w:rPr>
      </w:pPr>
    </w:p>
    <w:p>
      <w:pPr>
        <w:pStyle w:val="5"/>
        <w:ind w:left="120"/>
      </w:pPr>
      <w:r>
        <w:t>Thomas</w:t>
      </w:r>
      <w:r>
        <w:rPr>
          <w:spacing w:val="-3"/>
        </w:rPr>
        <w:t xml:space="preserve"> </w:t>
      </w:r>
      <w:r>
        <w:t>H.</w:t>
      </w:r>
      <w:r>
        <w:rPr>
          <w:spacing w:val="-3"/>
        </w:rPr>
        <w:t xml:space="preserve"> </w:t>
      </w:r>
      <w:r>
        <w:t>R.,</w:t>
      </w:r>
      <w:r>
        <w:rPr>
          <w:spacing w:val="-2"/>
        </w:rPr>
        <w:t xml:space="preserve"> </w:t>
      </w:r>
      <w:r>
        <w:t>and</w:t>
      </w:r>
      <w:r>
        <w:rPr>
          <w:spacing w:val="-1"/>
        </w:rPr>
        <w:t xml:space="preserve"> </w:t>
      </w:r>
      <w:r>
        <w:t>Yiakoumis I.</w:t>
      </w:r>
      <w:r>
        <w:rPr>
          <w:spacing w:val="-2"/>
        </w:rPr>
        <w:t xml:space="preserve"> </w:t>
      </w:r>
      <w:r>
        <w:t>(1987),</w:t>
      </w:r>
      <w:r>
        <w:rPr>
          <w:spacing w:val="-1"/>
        </w:rPr>
        <w:t xml:space="preserve"> </w:t>
      </w:r>
      <w:r>
        <w:t>“Factor</w:t>
      </w:r>
      <w:r>
        <w:rPr>
          <w:spacing w:val="1"/>
        </w:rPr>
        <w:t xml:space="preserve"> </w:t>
      </w:r>
      <w:r>
        <w:t>Model</w:t>
      </w:r>
      <w:r>
        <w:rPr>
          <w:spacing w:val="-2"/>
        </w:rPr>
        <w:t xml:space="preserve"> </w:t>
      </w:r>
      <w:r>
        <w:t>of</w:t>
      </w:r>
      <w:r>
        <w:rPr>
          <w:spacing w:val="-2"/>
        </w:rPr>
        <w:t xml:space="preserve"> </w:t>
      </w:r>
      <w:r>
        <w:t>Construction</w:t>
      </w:r>
      <w:r>
        <w:rPr>
          <w:spacing w:val="1"/>
        </w:rPr>
        <w:t xml:space="preserve"> </w:t>
      </w:r>
      <w:r>
        <w:t>Productivity”,</w:t>
      </w:r>
      <w:r>
        <w:rPr>
          <w:spacing w:val="-1"/>
        </w:rPr>
        <w:t xml:space="preserve"> </w:t>
      </w:r>
      <w:r>
        <w:t>Paper,</w:t>
      </w:r>
    </w:p>
    <w:p>
      <w:pPr>
        <w:spacing w:before="24"/>
        <w:ind w:left="840" w:right="0" w:firstLine="0"/>
        <w:jc w:val="left"/>
        <w:rPr>
          <w:sz w:val="24"/>
        </w:rPr>
      </w:pPr>
      <w:r>
        <w:rPr>
          <w:i/>
          <w:sz w:val="24"/>
        </w:rPr>
        <w:t>Journal</w:t>
      </w:r>
      <w:r>
        <w:rPr>
          <w:i/>
          <w:spacing w:val="-1"/>
          <w:sz w:val="24"/>
        </w:rPr>
        <w:t xml:space="preserve"> </w:t>
      </w:r>
      <w:r>
        <w:rPr>
          <w:i/>
          <w:sz w:val="24"/>
        </w:rPr>
        <w:t>of</w:t>
      </w:r>
      <w:r>
        <w:rPr>
          <w:i/>
          <w:spacing w:val="-1"/>
          <w:sz w:val="24"/>
        </w:rPr>
        <w:t xml:space="preserve"> </w:t>
      </w:r>
      <w:r>
        <w:rPr>
          <w:i/>
          <w:sz w:val="24"/>
        </w:rPr>
        <w:t>Construction</w:t>
      </w:r>
      <w:r>
        <w:rPr>
          <w:i/>
          <w:spacing w:val="-4"/>
          <w:sz w:val="24"/>
        </w:rPr>
        <w:t xml:space="preserve"> </w:t>
      </w:r>
      <w:r>
        <w:rPr>
          <w:i/>
          <w:sz w:val="24"/>
        </w:rPr>
        <w:t>Engineering and</w:t>
      </w:r>
      <w:r>
        <w:rPr>
          <w:i/>
          <w:spacing w:val="-1"/>
          <w:sz w:val="24"/>
        </w:rPr>
        <w:t xml:space="preserve"> </w:t>
      </w:r>
      <w:r>
        <w:rPr>
          <w:i/>
          <w:sz w:val="24"/>
        </w:rPr>
        <w:t>Management,</w:t>
      </w:r>
      <w:r>
        <w:rPr>
          <w:i/>
          <w:spacing w:val="2"/>
          <w:sz w:val="24"/>
        </w:rPr>
        <w:t xml:space="preserve"> </w:t>
      </w:r>
      <w:r>
        <w:rPr>
          <w:sz w:val="24"/>
        </w:rPr>
        <w:t>113.</w:t>
      </w:r>
      <w:r>
        <w:rPr>
          <w:spacing w:val="-1"/>
          <w:sz w:val="24"/>
        </w:rPr>
        <w:t xml:space="preserve"> </w:t>
      </w:r>
      <w:r>
        <w:rPr>
          <w:sz w:val="24"/>
        </w:rPr>
        <w:t>4,</w:t>
      </w:r>
      <w:r>
        <w:rPr>
          <w:spacing w:val="-1"/>
          <w:sz w:val="24"/>
        </w:rPr>
        <w:t xml:space="preserve"> </w:t>
      </w:r>
      <w:r>
        <w:rPr>
          <w:sz w:val="24"/>
        </w:rPr>
        <w:t>623-639</w:t>
      </w:r>
    </w:p>
    <w:p>
      <w:pPr>
        <w:pStyle w:val="5"/>
        <w:spacing w:before="9"/>
        <w:rPr>
          <w:sz w:val="27"/>
        </w:rPr>
      </w:pPr>
    </w:p>
    <w:p>
      <w:pPr>
        <w:spacing w:before="0" w:line="259" w:lineRule="auto"/>
        <w:ind w:left="840" w:right="319" w:hanging="720"/>
        <w:jc w:val="both"/>
        <w:rPr>
          <w:i/>
          <w:sz w:val="24"/>
        </w:rPr>
      </w:pPr>
      <w:r>
        <w:rPr>
          <w:sz w:val="24"/>
        </w:rPr>
        <w:t>Ugwu,</w:t>
      </w:r>
      <w:r>
        <w:rPr>
          <w:spacing w:val="-1"/>
          <w:sz w:val="24"/>
        </w:rPr>
        <w:t xml:space="preserve"> </w:t>
      </w:r>
      <w:r>
        <w:rPr>
          <w:sz w:val="24"/>
        </w:rPr>
        <w:t>U.,</w:t>
      </w:r>
      <w:r>
        <w:rPr>
          <w:spacing w:val="-1"/>
          <w:sz w:val="24"/>
        </w:rPr>
        <w:t xml:space="preserve"> </w:t>
      </w:r>
      <w:r>
        <w:rPr>
          <w:sz w:val="24"/>
        </w:rPr>
        <w:t>and</w:t>
      </w:r>
      <w:r>
        <w:rPr>
          <w:spacing w:val="-1"/>
          <w:sz w:val="24"/>
        </w:rPr>
        <w:t xml:space="preserve"> </w:t>
      </w:r>
      <w:r>
        <w:rPr>
          <w:sz w:val="24"/>
        </w:rPr>
        <w:t>Coker,</w:t>
      </w:r>
      <w:r>
        <w:rPr>
          <w:spacing w:val="-1"/>
          <w:sz w:val="24"/>
        </w:rPr>
        <w:t xml:space="preserve"> </w:t>
      </w:r>
      <w:r>
        <w:rPr>
          <w:sz w:val="24"/>
        </w:rPr>
        <w:t>M.A.</w:t>
      </w:r>
      <w:r>
        <w:rPr>
          <w:spacing w:val="-1"/>
          <w:sz w:val="24"/>
        </w:rPr>
        <w:t xml:space="preserve"> </w:t>
      </w:r>
      <w:r>
        <w:rPr>
          <w:sz w:val="24"/>
        </w:rPr>
        <w:t>(2012) Incentive</w:t>
      </w:r>
      <w:r>
        <w:rPr>
          <w:spacing w:val="-2"/>
          <w:sz w:val="24"/>
        </w:rPr>
        <w:t xml:space="preserve"> </w:t>
      </w:r>
      <w:r>
        <w:rPr>
          <w:sz w:val="24"/>
        </w:rPr>
        <w:t>Schemes,</w:t>
      </w:r>
      <w:r>
        <w:rPr>
          <w:spacing w:val="-1"/>
          <w:sz w:val="24"/>
        </w:rPr>
        <w:t xml:space="preserve"> </w:t>
      </w:r>
      <w:r>
        <w:rPr>
          <w:sz w:val="24"/>
        </w:rPr>
        <w:t>Employee</w:t>
      </w:r>
      <w:r>
        <w:rPr>
          <w:spacing w:val="-2"/>
          <w:sz w:val="24"/>
        </w:rPr>
        <w:t xml:space="preserve"> </w:t>
      </w:r>
      <w:r>
        <w:rPr>
          <w:sz w:val="24"/>
        </w:rPr>
        <w:t>Motivation</w:t>
      </w:r>
      <w:r>
        <w:rPr>
          <w:spacing w:val="-1"/>
          <w:sz w:val="24"/>
        </w:rPr>
        <w:t xml:space="preserve"> </w:t>
      </w:r>
      <w:r>
        <w:rPr>
          <w:sz w:val="24"/>
        </w:rPr>
        <w:t>and</w:t>
      </w:r>
      <w:r>
        <w:rPr>
          <w:spacing w:val="-2"/>
          <w:sz w:val="24"/>
        </w:rPr>
        <w:t xml:space="preserve"> </w:t>
      </w:r>
      <w:r>
        <w:rPr>
          <w:sz w:val="24"/>
        </w:rPr>
        <w:t>Productivity</w:t>
      </w:r>
      <w:r>
        <w:rPr>
          <w:spacing w:val="-8"/>
          <w:sz w:val="24"/>
        </w:rPr>
        <w:t xml:space="preserve"> </w:t>
      </w:r>
      <w:r>
        <w:rPr>
          <w:sz w:val="24"/>
        </w:rPr>
        <w:t>in</w:t>
      </w:r>
      <w:r>
        <w:rPr>
          <w:spacing w:val="-58"/>
          <w:sz w:val="24"/>
        </w:rPr>
        <w:t xml:space="preserve"> </w:t>
      </w:r>
      <w:r>
        <w:rPr>
          <w:sz w:val="24"/>
        </w:rPr>
        <w:t xml:space="preserve">Organisations in Nigeria; Analytical linkages. </w:t>
      </w:r>
      <w:r>
        <w:rPr>
          <w:i/>
          <w:sz w:val="24"/>
        </w:rPr>
        <w:t>Journal of Business and Management 1 (4)</w:t>
      </w:r>
      <w:r>
        <w:rPr>
          <w:i/>
          <w:spacing w:val="-57"/>
          <w:sz w:val="24"/>
        </w:rPr>
        <w:t xml:space="preserve"> </w:t>
      </w:r>
      <w:r>
        <w:rPr>
          <w:i/>
          <w:sz w:val="24"/>
        </w:rPr>
        <w:t>32-39.</w:t>
      </w:r>
    </w:p>
    <w:p>
      <w:pPr>
        <w:pStyle w:val="5"/>
        <w:spacing w:before="8"/>
        <w:rPr>
          <w:i/>
          <w:sz w:val="25"/>
        </w:rPr>
      </w:pPr>
    </w:p>
    <w:p>
      <w:pPr>
        <w:tabs>
          <w:tab w:val="left" w:pos="2138"/>
          <w:tab w:val="left" w:pos="3447"/>
          <w:tab w:val="left" w:pos="5066"/>
          <w:tab w:val="left" w:pos="6167"/>
          <w:tab w:val="left" w:pos="6707"/>
          <w:tab w:val="left" w:pos="8165"/>
          <w:tab w:val="left" w:pos="8878"/>
        </w:tabs>
        <w:spacing w:before="0" w:line="259" w:lineRule="auto"/>
        <w:ind w:left="840" w:right="320" w:hanging="720"/>
        <w:jc w:val="left"/>
        <w:rPr>
          <w:i/>
          <w:sz w:val="24"/>
        </w:rPr>
      </w:pPr>
      <w:r>
        <w:rPr>
          <w:sz w:val="24"/>
        </w:rPr>
        <w:t>Umaru, D., &amp; Yaquib, J.O (2013). Labour Productivity and Health Capital in Nigeria: The</w:t>
      </w:r>
      <w:r>
        <w:rPr>
          <w:spacing w:val="1"/>
          <w:sz w:val="24"/>
        </w:rPr>
        <w:t xml:space="preserve"> </w:t>
      </w:r>
      <w:r>
        <w:rPr>
          <w:sz w:val="24"/>
        </w:rPr>
        <w:t>Empirical</w:t>
      </w:r>
      <w:r>
        <w:rPr>
          <w:sz w:val="24"/>
        </w:rPr>
        <w:tab/>
      </w:r>
      <w:r>
        <w:rPr>
          <w:sz w:val="24"/>
        </w:rPr>
        <w:t>Evidence.</w:t>
      </w:r>
      <w:r>
        <w:rPr>
          <w:sz w:val="24"/>
        </w:rPr>
        <w:tab/>
      </w:r>
      <w:r>
        <w:rPr>
          <w:i/>
          <w:sz w:val="24"/>
        </w:rPr>
        <w:t>International</w:t>
      </w:r>
      <w:r>
        <w:rPr>
          <w:i/>
          <w:sz w:val="24"/>
        </w:rPr>
        <w:tab/>
      </w:r>
      <w:r>
        <w:rPr>
          <w:i/>
          <w:sz w:val="24"/>
        </w:rPr>
        <w:t>Journal</w:t>
      </w:r>
      <w:r>
        <w:rPr>
          <w:i/>
          <w:sz w:val="24"/>
        </w:rPr>
        <w:tab/>
      </w:r>
      <w:r>
        <w:rPr>
          <w:i/>
          <w:sz w:val="24"/>
        </w:rPr>
        <w:t>of</w:t>
      </w:r>
      <w:r>
        <w:rPr>
          <w:i/>
          <w:sz w:val="24"/>
        </w:rPr>
        <w:tab/>
      </w:r>
      <w:r>
        <w:rPr>
          <w:i/>
          <w:sz w:val="24"/>
        </w:rPr>
        <w:t>Humanities</w:t>
      </w:r>
      <w:r>
        <w:rPr>
          <w:i/>
          <w:sz w:val="24"/>
        </w:rPr>
        <w:tab/>
      </w:r>
      <w:r>
        <w:rPr>
          <w:i/>
          <w:sz w:val="24"/>
        </w:rPr>
        <w:t>and</w:t>
      </w:r>
      <w:r>
        <w:rPr>
          <w:i/>
          <w:sz w:val="24"/>
        </w:rPr>
        <w:tab/>
      </w:r>
      <w:r>
        <w:rPr>
          <w:i/>
          <w:spacing w:val="-1"/>
          <w:sz w:val="24"/>
        </w:rPr>
        <w:t>Social</w:t>
      </w:r>
      <w:r>
        <w:rPr>
          <w:i/>
          <w:spacing w:val="-57"/>
          <w:sz w:val="24"/>
        </w:rPr>
        <w:t xml:space="preserve"> </w:t>
      </w:r>
      <w:r>
        <w:rPr>
          <w:i/>
          <w:sz w:val="24"/>
        </w:rPr>
        <w:t>Science.3</w:t>
      </w:r>
      <w:r>
        <w:rPr>
          <w:i/>
          <w:spacing w:val="1"/>
          <w:sz w:val="24"/>
        </w:rPr>
        <w:t xml:space="preserve"> </w:t>
      </w:r>
      <w:r>
        <w:rPr>
          <w:i/>
          <w:sz w:val="24"/>
        </w:rPr>
        <w:t>(4)</w:t>
      </w:r>
    </w:p>
    <w:p>
      <w:pPr>
        <w:pStyle w:val="5"/>
        <w:spacing w:before="9"/>
        <w:rPr>
          <w:i/>
          <w:sz w:val="25"/>
        </w:rPr>
      </w:pPr>
    </w:p>
    <w:p>
      <w:pPr>
        <w:spacing w:before="1" w:line="261" w:lineRule="auto"/>
        <w:ind w:left="840" w:right="315" w:hanging="720"/>
        <w:jc w:val="left"/>
        <w:rPr>
          <w:sz w:val="24"/>
        </w:rPr>
      </w:pPr>
      <w:r>
        <w:rPr>
          <w:sz w:val="24"/>
        </w:rPr>
        <w:t>Vinay</w:t>
      </w:r>
      <w:r>
        <w:rPr>
          <w:spacing w:val="9"/>
          <w:sz w:val="24"/>
        </w:rPr>
        <w:t xml:space="preserve"> </w:t>
      </w:r>
      <w:r>
        <w:rPr>
          <w:sz w:val="24"/>
        </w:rPr>
        <w:t>C.</w:t>
      </w:r>
      <w:r>
        <w:rPr>
          <w:spacing w:val="16"/>
          <w:sz w:val="24"/>
        </w:rPr>
        <w:t xml:space="preserve"> </w:t>
      </w:r>
      <w:r>
        <w:rPr>
          <w:sz w:val="24"/>
        </w:rPr>
        <w:t>G.</w:t>
      </w:r>
      <w:r>
        <w:rPr>
          <w:spacing w:val="13"/>
          <w:sz w:val="24"/>
        </w:rPr>
        <w:t xml:space="preserve"> </w:t>
      </w:r>
      <w:r>
        <w:rPr>
          <w:sz w:val="24"/>
        </w:rPr>
        <w:t>(2014).</w:t>
      </w:r>
      <w:r>
        <w:rPr>
          <w:spacing w:val="15"/>
          <w:sz w:val="24"/>
        </w:rPr>
        <w:t xml:space="preserve"> </w:t>
      </w:r>
      <w:r>
        <w:rPr>
          <w:sz w:val="24"/>
        </w:rPr>
        <w:t>Motivation</w:t>
      </w:r>
      <w:r>
        <w:rPr>
          <w:spacing w:val="14"/>
          <w:sz w:val="24"/>
        </w:rPr>
        <w:t xml:space="preserve"> </w:t>
      </w:r>
      <w:r>
        <w:rPr>
          <w:sz w:val="24"/>
        </w:rPr>
        <w:t>in</w:t>
      </w:r>
      <w:r>
        <w:rPr>
          <w:spacing w:val="14"/>
          <w:sz w:val="24"/>
        </w:rPr>
        <w:t xml:space="preserve"> </w:t>
      </w:r>
      <w:r>
        <w:rPr>
          <w:sz w:val="24"/>
        </w:rPr>
        <w:t>the</w:t>
      </w:r>
      <w:r>
        <w:rPr>
          <w:spacing w:val="13"/>
          <w:sz w:val="24"/>
        </w:rPr>
        <w:t xml:space="preserve"> </w:t>
      </w:r>
      <w:r>
        <w:rPr>
          <w:sz w:val="24"/>
        </w:rPr>
        <w:t>workplace</w:t>
      </w:r>
      <w:r>
        <w:rPr>
          <w:spacing w:val="13"/>
          <w:sz w:val="24"/>
        </w:rPr>
        <w:t xml:space="preserve"> </w:t>
      </w:r>
      <w:r>
        <w:rPr>
          <w:sz w:val="24"/>
        </w:rPr>
        <w:t>to</w:t>
      </w:r>
      <w:r>
        <w:rPr>
          <w:spacing w:val="14"/>
          <w:sz w:val="24"/>
        </w:rPr>
        <w:t xml:space="preserve"> </w:t>
      </w:r>
      <w:r>
        <w:rPr>
          <w:sz w:val="24"/>
        </w:rPr>
        <w:t>improve</w:t>
      </w:r>
      <w:r>
        <w:rPr>
          <w:spacing w:val="12"/>
          <w:sz w:val="24"/>
        </w:rPr>
        <w:t xml:space="preserve"> </w:t>
      </w:r>
      <w:r>
        <w:rPr>
          <w:sz w:val="24"/>
        </w:rPr>
        <w:t>the</w:t>
      </w:r>
      <w:r>
        <w:rPr>
          <w:spacing w:val="15"/>
          <w:sz w:val="24"/>
        </w:rPr>
        <w:t xml:space="preserve"> </w:t>
      </w:r>
      <w:r>
        <w:rPr>
          <w:sz w:val="24"/>
        </w:rPr>
        <w:t>employee.</w:t>
      </w:r>
      <w:r>
        <w:rPr>
          <w:spacing w:val="20"/>
          <w:sz w:val="24"/>
        </w:rPr>
        <w:t xml:space="preserve"> </w:t>
      </w:r>
      <w:r>
        <w:rPr>
          <w:i/>
          <w:sz w:val="24"/>
        </w:rPr>
        <w:t>Engineering</w:t>
      </w:r>
      <w:r>
        <w:rPr>
          <w:i/>
          <w:spacing w:val="-57"/>
          <w:sz w:val="24"/>
        </w:rPr>
        <w:t xml:space="preserve"> </w:t>
      </w:r>
      <w:r>
        <w:rPr>
          <w:i/>
          <w:sz w:val="24"/>
        </w:rPr>
        <w:t>technology</w:t>
      </w:r>
      <w:r>
        <w:rPr>
          <w:i/>
          <w:spacing w:val="-1"/>
          <w:sz w:val="24"/>
        </w:rPr>
        <w:t xml:space="preserve"> </w:t>
      </w:r>
      <w:r>
        <w:rPr>
          <w:i/>
          <w:sz w:val="24"/>
        </w:rPr>
        <w:t>and applied science</w:t>
      </w:r>
      <w:r>
        <w:rPr>
          <w:i/>
          <w:spacing w:val="-1"/>
          <w:sz w:val="24"/>
        </w:rPr>
        <w:t xml:space="preserve"> </w:t>
      </w:r>
      <w:r>
        <w:rPr>
          <w:i/>
          <w:sz w:val="24"/>
        </w:rPr>
        <w:t>research;</w:t>
      </w:r>
      <w:r>
        <w:rPr>
          <w:i/>
          <w:spacing w:val="1"/>
          <w:sz w:val="24"/>
        </w:rPr>
        <w:t xml:space="preserve"> </w:t>
      </w:r>
      <w:r>
        <w:rPr>
          <w:i/>
          <w:sz w:val="24"/>
        </w:rPr>
        <w:t>(4)</w:t>
      </w:r>
      <w:r>
        <w:rPr>
          <w:i/>
          <w:spacing w:val="-1"/>
          <w:sz w:val="24"/>
        </w:rPr>
        <w:t xml:space="preserve"> </w:t>
      </w:r>
      <w:r>
        <w:rPr>
          <w:sz w:val="24"/>
        </w:rPr>
        <w:t>1 996-</w:t>
      </w:r>
      <w:r>
        <w:rPr>
          <w:spacing w:val="-1"/>
          <w:sz w:val="24"/>
        </w:rPr>
        <w:t xml:space="preserve"> </w:t>
      </w:r>
      <w:r>
        <w:rPr>
          <w:sz w:val="24"/>
        </w:rPr>
        <w:t>1002</w:t>
      </w:r>
    </w:p>
    <w:p>
      <w:pPr>
        <w:pStyle w:val="5"/>
        <w:spacing w:before="6"/>
        <w:rPr>
          <w:sz w:val="25"/>
        </w:rPr>
      </w:pPr>
    </w:p>
    <w:p>
      <w:pPr>
        <w:pStyle w:val="5"/>
        <w:ind w:left="120"/>
      </w:pPr>
      <w:r>
        <w:t>Vroom,</w:t>
      </w:r>
      <w:r>
        <w:rPr>
          <w:spacing w:val="-2"/>
        </w:rPr>
        <w:t xml:space="preserve"> </w:t>
      </w:r>
      <w:r>
        <w:t>V.H.,</w:t>
      </w:r>
      <w:r>
        <w:rPr>
          <w:spacing w:val="-1"/>
        </w:rPr>
        <w:t xml:space="preserve"> </w:t>
      </w:r>
      <w:r>
        <w:t>(1964).</w:t>
      </w:r>
      <w:r>
        <w:rPr>
          <w:spacing w:val="-1"/>
        </w:rPr>
        <w:t xml:space="preserve"> </w:t>
      </w:r>
      <w:r>
        <w:t>Work</w:t>
      </w:r>
      <w:r>
        <w:rPr>
          <w:spacing w:val="-1"/>
        </w:rPr>
        <w:t xml:space="preserve"> </w:t>
      </w:r>
      <w:r>
        <w:t>and</w:t>
      </w:r>
      <w:r>
        <w:rPr>
          <w:spacing w:val="-1"/>
        </w:rPr>
        <w:t xml:space="preserve"> </w:t>
      </w:r>
      <w:r>
        <w:t>Motivation,</w:t>
      </w:r>
      <w:r>
        <w:rPr>
          <w:spacing w:val="-1"/>
        </w:rPr>
        <w:t xml:space="preserve"> </w:t>
      </w:r>
      <w:r>
        <w:t>New York:</w:t>
      </w:r>
      <w:r>
        <w:rPr>
          <w:spacing w:val="-1"/>
        </w:rPr>
        <w:t xml:space="preserve"> </w:t>
      </w:r>
      <w:r>
        <w:t>Wiley.</w:t>
      </w:r>
    </w:p>
    <w:p>
      <w:pPr>
        <w:pStyle w:val="5"/>
        <w:spacing w:before="8"/>
        <w:rPr>
          <w:sz w:val="27"/>
        </w:rPr>
      </w:pPr>
    </w:p>
    <w:p>
      <w:pPr>
        <w:spacing w:before="0" w:line="259" w:lineRule="auto"/>
        <w:ind w:left="840" w:right="319" w:hanging="720"/>
        <w:jc w:val="both"/>
        <w:rPr>
          <w:sz w:val="24"/>
        </w:rPr>
      </w:pPr>
      <w:r>
        <w:rPr>
          <w:sz w:val="24"/>
        </w:rPr>
        <w:t>Walker, D.</w:t>
      </w:r>
      <w:r>
        <w:rPr>
          <w:spacing w:val="60"/>
          <w:sz w:val="24"/>
        </w:rPr>
        <w:t xml:space="preserve"> </w:t>
      </w:r>
      <w:r>
        <w:rPr>
          <w:sz w:val="24"/>
        </w:rPr>
        <w:t>H., and</w:t>
      </w:r>
      <w:r>
        <w:rPr>
          <w:spacing w:val="60"/>
          <w:sz w:val="24"/>
        </w:rPr>
        <w:t xml:space="preserve"> </w:t>
      </w:r>
      <w:r>
        <w:rPr>
          <w:sz w:val="24"/>
        </w:rPr>
        <w:t>Lloyd-Walker,</w:t>
      </w:r>
      <w:r>
        <w:rPr>
          <w:spacing w:val="60"/>
          <w:sz w:val="24"/>
        </w:rPr>
        <w:t xml:space="preserve"> </w:t>
      </w:r>
      <w:r>
        <w:rPr>
          <w:sz w:val="24"/>
        </w:rPr>
        <w:t>B. M.</w:t>
      </w:r>
      <w:r>
        <w:rPr>
          <w:spacing w:val="60"/>
          <w:sz w:val="24"/>
        </w:rPr>
        <w:t xml:space="preserve"> </w:t>
      </w:r>
      <w:r>
        <w:rPr>
          <w:sz w:val="24"/>
        </w:rPr>
        <w:t>(2016). Understanding the</w:t>
      </w:r>
      <w:r>
        <w:rPr>
          <w:spacing w:val="60"/>
          <w:sz w:val="24"/>
        </w:rPr>
        <w:t xml:space="preserve"> </w:t>
      </w:r>
      <w:r>
        <w:rPr>
          <w:sz w:val="24"/>
        </w:rPr>
        <w:t>motivation</w:t>
      </w:r>
      <w:r>
        <w:rPr>
          <w:spacing w:val="60"/>
          <w:sz w:val="24"/>
        </w:rPr>
        <w:t xml:space="preserve"> </w:t>
      </w:r>
      <w:r>
        <w:rPr>
          <w:sz w:val="24"/>
        </w:rPr>
        <w:t>and context</w:t>
      </w:r>
      <w:r>
        <w:rPr>
          <w:spacing w:val="1"/>
          <w:sz w:val="24"/>
        </w:rPr>
        <w:t xml:space="preserve"> </w:t>
      </w:r>
      <w:r>
        <w:rPr>
          <w:sz w:val="24"/>
        </w:rPr>
        <w:t xml:space="preserve">for alliancing in the Australian construction industry", </w:t>
      </w:r>
      <w:r>
        <w:rPr>
          <w:i/>
          <w:sz w:val="24"/>
        </w:rPr>
        <w:t>International Journal of Managing</w:t>
      </w:r>
      <w:r>
        <w:rPr>
          <w:i/>
          <w:spacing w:val="-57"/>
          <w:sz w:val="24"/>
        </w:rPr>
        <w:t xml:space="preserve"> </w:t>
      </w:r>
      <w:r>
        <w:rPr>
          <w:i/>
          <w:sz w:val="24"/>
        </w:rPr>
        <w:t>Projects</w:t>
      </w:r>
      <w:r>
        <w:rPr>
          <w:i/>
          <w:spacing w:val="-1"/>
          <w:sz w:val="24"/>
        </w:rPr>
        <w:t xml:space="preserve"> </w:t>
      </w:r>
      <w:r>
        <w:rPr>
          <w:i/>
          <w:sz w:val="24"/>
        </w:rPr>
        <w:t xml:space="preserve">in Business, </w:t>
      </w:r>
      <w:r>
        <w:rPr>
          <w:sz w:val="24"/>
        </w:rPr>
        <w:t>9 (1). 74 -</w:t>
      </w:r>
      <w:r>
        <w:rPr>
          <w:spacing w:val="-1"/>
          <w:sz w:val="24"/>
        </w:rPr>
        <w:t xml:space="preserve"> </w:t>
      </w:r>
      <w:r>
        <w:rPr>
          <w:sz w:val="24"/>
        </w:rPr>
        <w:t>93</w:t>
      </w:r>
    </w:p>
    <w:p>
      <w:pPr>
        <w:pStyle w:val="5"/>
        <w:spacing w:before="9"/>
        <w:rPr>
          <w:sz w:val="25"/>
        </w:rPr>
      </w:pPr>
    </w:p>
    <w:p>
      <w:pPr>
        <w:tabs>
          <w:tab w:val="left" w:pos="3000"/>
          <w:tab w:val="left" w:pos="4639"/>
          <w:tab w:val="left" w:pos="5719"/>
          <w:tab w:val="left" w:pos="7598"/>
          <w:tab w:val="left" w:pos="9292"/>
        </w:tabs>
        <w:spacing w:before="0" w:line="259" w:lineRule="auto"/>
        <w:ind w:left="840" w:right="319" w:hanging="720"/>
        <w:jc w:val="both"/>
        <w:rPr>
          <w:sz w:val="24"/>
        </w:rPr>
      </w:pPr>
      <w:r>
        <w:rPr>
          <w:sz w:val="24"/>
        </w:rPr>
        <w:t>Wang, C. J. (2016). Does leader-member exchange enhance performance in the hospitality?</w:t>
      </w:r>
      <w:r>
        <w:rPr>
          <w:spacing w:val="1"/>
          <w:sz w:val="24"/>
        </w:rPr>
        <w:t xml:space="preserve"> </w:t>
      </w:r>
      <w:r>
        <w:rPr>
          <w:i/>
          <w:sz w:val="24"/>
        </w:rPr>
        <w:t>International</w:t>
      </w:r>
      <w:r>
        <w:rPr>
          <w:i/>
          <w:sz w:val="24"/>
        </w:rPr>
        <w:tab/>
      </w:r>
      <w:r>
        <w:rPr>
          <w:i/>
          <w:sz w:val="24"/>
        </w:rPr>
        <w:t>Journal</w:t>
      </w:r>
      <w:r>
        <w:rPr>
          <w:i/>
          <w:sz w:val="24"/>
        </w:rPr>
        <w:tab/>
      </w:r>
      <w:r>
        <w:rPr>
          <w:i/>
          <w:sz w:val="24"/>
        </w:rPr>
        <w:t>of</w:t>
      </w:r>
      <w:r>
        <w:rPr>
          <w:i/>
          <w:sz w:val="24"/>
        </w:rPr>
        <w:tab/>
      </w:r>
      <w:r>
        <w:rPr>
          <w:i/>
          <w:sz w:val="24"/>
        </w:rPr>
        <w:t>Managing</w:t>
      </w:r>
      <w:r>
        <w:rPr>
          <w:i/>
          <w:sz w:val="24"/>
        </w:rPr>
        <w:tab/>
      </w:r>
      <w:r>
        <w:rPr>
          <w:i/>
          <w:sz w:val="24"/>
        </w:rPr>
        <w:t>Projects</w:t>
      </w:r>
      <w:r>
        <w:rPr>
          <w:i/>
          <w:sz w:val="24"/>
        </w:rPr>
        <w:tab/>
      </w:r>
      <w:r>
        <w:rPr>
          <w:i/>
          <w:spacing w:val="-3"/>
          <w:sz w:val="24"/>
        </w:rPr>
        <w:t>in</w:t>
      </w:r>
      <w:r>
        <w:rPr>
          <w:i/>
          <w:spacing w:val="-58"/>
          <w:sz w:val="24"/>
        </w:rPr>
        <w:t xml:space="preserve"> </w:t>
      </w:r>
      <w:r>
        <w:rPr>
          <w:i/>
          <w:sz w:val="24"/>
        </w:rPr>
        <w:t>Business,</w:t>
      </w:r>
      <w:r>
        <w:rPr>
          <w:i/>
          <w:spacing w:val="-1"/>
          <w:sz w:val="24"/>
        </w:rPr>
        <w:t xml:space="preserve"> </w:t>
      </w:r>
      <w:r>
        <w:rPr>
          <w:i/>
          <w:sz w:val="24"/>
        </w:rPr>
        <w:t>9 (1)74</w:t>
      </w:r>
      <w:r>
        <w:rPr>
          <w:i/>
          <w:spacing w:val="-1"/>
          <w:sz w:val="24"/>
        </w:rPr>
        <w:t xml:space="preserve"> </w:t>
      </w:r>
      <w:r>
        <w:rPr>
          <w:i/>
          <w:sz w:val="24"/>
        </w:rPr>
        <w:t>-</w:t>
      </w:r>
      <w:r>
        <w:rPr>
          <w:i/>
          <w:spacing w:val="-1"/>
          <w:sz w:val="24"/>
        </w:rPr>
        <w:t xml:space="preserve"> </w:t>
      </w:r>
      <w:r>
        <w:rPr>
          <w:i/>
          <w:sz w:val="24"/>
        </w:rPr>
        <w:t>93</w:t>
      </w:r>
      <w:r>
        <w:rPr>
          <w:sz w:val="24"/>
        </w:rPr>
        <w:t>.</w:t>
      </w:r>
    </w:p>
    <w:p>
      <w:pPr>
        <w:pStyle w:val="5"/>
        <w:rPr>
          <w:sz w:val="26"/>
        </w:rPr>
      </w:pPr>
    </w:p>
    <w:p>
      <w:pPr>
        <w:spacing w:before="0" w:line="259" w:lineRule="auto"/>
        <w:ind w:left="840" w:right="952" w:hanging="720"/>
        <w:jc w:val="left"/>
        <w:rPr>
          <w:sz w:val="24"/>
        </w:rPr>
      </w:pPr>
      <w:r>
        <w:rPr>
          <w:sz w:val="24"/>
        </w:rPr>
        <w:t>Wang,</w:t>
      </w:r>
      <w:r>
        <w:rPr>
          <w:spacing w:val="-2"/>
          <w:sz w:val="24"/>
        </w:rPr>
        <w:t xml:space="preserve"> </w:t>
      </w:r>
      <w:r>
        <w:rPr>
          <w:sz w:val="24"/>
        </w:rPr>
        <w:t>X.,</w:t>
      </w:r>
      <w:r>
        <w:rPr>
          <w:spacing w:val="-1"/>
          <w:sz w:val="24"/>
        </w:rPr>
        <w:t xml:space="preserve"> </w:t>
      </w:r>
      <w:r>
        <w:rPr>
          <w:sz w:val="24"/>
        </w:rPr>
        <w:t>Clay,</w:t>
      </w:r>
      <w:r>
        <w:rPr>
          <w:spacing w:val="-2"/>
          <w:sz w:val="24"/>
        </w:rPr>
        <w:t xml:space="preserve"> </w:t>
      </w:r>
      <w:r>
        <w:rPr>
          <w:sz w:val="24"/>
        </w:rPr>
        <w:t>P.</w:t>
      </w:r>
      <w:r>
        <w:rPr>
          <w:spacing w:val="-1"/>
          <w:sz w:val="24"/>
        </w:rPr>
        <w:t xml:space="preserve"> </w:t>
      </w:r>
      <w:r>
        <w:rPr>
          <w:sz w:val="24"/>
        </w:rPr>
        <w:t>F.,</w:t>
      </w:r>
      <w:r>
        <w:rPr>
          <w:spacing w:val="1"/>
          <w:sz w:val="24"/>
        </w:rPr>
        <w:t xml:space="preserve"> </w:t>
      </w:r>
      <w:r>
        <w:rPr>
          <w:sz w:val="24"/>
        </w:rPr>
        <w:t>and</w:t>
      </w:r>
      <w:r>
        <w:rPr>
          <w:spacing w:val="-2"/>
          <w:sz w:val="24"/>
        </w:rPr>
        <w:t xml:space="preserve"> </w:t>
      </w:r>
      <w:r>
        <w:rPr>
          <w:sz w:val="24"/>
        </w:rPr>
        <w:t>Forsgren,</w:t>
      </w:r>
      <w:r>
        <w:rPr>
          <w:spacing w:val="-1"/>
          <w:sz w:val="24"/>
        </w:rPr>
        <w:t xml:space="preserve"> </w:t>
      </w:r>
      <w:r>
        <w:rPr>
          <w:sz w:val="24"/>
        </w:rPr>
        <w:t>N.</w:t>
      </w:r>
      <w:r>
        <w:rPr>
          <w:spacing w:val="-2"/>
          <w:sz w:val="24"/>
        </w:rPr>
        <w:t xml:space="preserve"> </w:t>
      </w:r>
      <w:r>
        <w:rPr>
          <w:sz w:val="24"/>
        </w:rPr>
        <w:t>(2015).</w:t>
      </w:r>
      <w:r>
        <w:rPr>
          <w:spacing w:val="-1"/>
          <w:sz w:val="24"/>
        </w:rPr>
        <w:t xml:space="preserve"> </w:t>
      </w:r>
      <w:r>
        <w:rPr>
          <w:sz w:val="24"/>
        </w:rPr>
        <w:t>Encouraging</w:t>
      </w:r>
      <w:r>
        <w:rPr>
          <w:spacing w:val="-4"/>
          <w:sz w:val="24"/>
        </w:rPr>
        <w:t xml:space="preserve"> </w:t>
      </w:r>
      <w:r>
        <w:rPr>
          <w:sz w:val="24"/>
        </w:rPr>
        <w:t>knowledge</w:t>
      </w:r>
      <w:r>
        <w:rPr>
          <w:spacing w:val="-3"/>
          <w:sz w:val="24"/>
        </w:rPr>
        <w:t xml:space="preserve"> </w:t>
      </w:r>
      <w:r>
        <w:rPr>
          <w:sz w:val="24"/>
        </w:rPr>
        <w:t>contribution</w:t>
      </w:r>
      <w:r>
        <w:rPr>
          <w:spacing w:val="-1"/>
          <w:sz w:val="24"/>
        </w:rPr>
        <w:t xml:space="preserve"> </w:t>
      </w:r>
      <w:r>
        <w:rPr>
          <w:sz w:val="24"/>
        </w:rPr>
        <w:t>in</w:t>
      </w:r>
      <w:r>
        <w:rPr>
          <w:spacing w:val="1"/>
          <w:sz w:val="24"/>
        </w:rPr>
        <w:t xml:space="preserve"> </w:t>
      </w:r>
      <w:r>
        <w:rPr>
          <w:sz w:val="24"/>
        </w:rPr>
        <w:t>IT</w:t>
      </w:r>
      <w:r>
        <w:rPr>
          <w:spacing w:val="-57"/>
          <w:sz w:val="24"/>
        </w:rPr>
        <w:t xml:space="preserve"> </w:t>
      </w:r>
      <w:r>
        <w:rPr>
          <w:sz w:val="24"/>
        </w:rPr>
        <w:t xml:space="preserve">Support: </w:t>
      </w:r>
      <w:r>
        <w:rPr>
          <w:i/>
          <w:sz w:val="24"/>
        </w:rPr>
        <w:t>Journal of Knowledge</w:t>
      </w:r>
      <w:r>
        <w:rPr>
          <w:i/>
          <w:spacing w:val="-2"/>
          <w:sz w:val="24"/>
        </w:rPr>
        <w:t xml:space="preserve"> </w:t>
      </w:r>
      <w:r>
        <w:rPr>
          <w:i/>
          <w:sz w:val="24"/>
        </w:rPr>
        <w:t>Management, 19</w:t>
      </w:r>
      <w:r>
        <w:rPr>
          <w:i/>
          <w:spacing w:val="2"/>
          <w:sz w:val="24"/>
        </w:rPr>
        <w:t xml:space="preserve"> </w:t>
      </w:r>
      <w:r>
        <w:rPr>
          <w:sz w:val="24"/>
        </w:rPr>
        <w:t>(2)</w:t>
      </w:r>
      <w:r>
        <w:rPr>
          <w:spacing w:val="-2"/>
          <w:sz w:val="24"/>
        </w:rPr>
        <w:t xml:space="preserve"> </w:t>
      </w:r>
      <w:r>
        <w:rPr>
          <w:sz w:val="24"/>
        </w:rPr>
        <w:t>95-125</w:t>
      </w:r>
    </w:p>
    <w:p>
      <w:pPr>
        <w:pStyle w:val="5"/>
        <w:spacing w:before="9"/>
        <w:rPr>
          <w:sz w:val="25"/>
        </w:rPr>
      </w:pPr>
    </w:p>
    <w:p>
      <w:pPr>
        <w:pStyle w:val="5"/>
        <w:spacing w:before="1"/>
        <w:ind w:left="120"/>
      </w:pPr>
      <w:r>
        <w:t>Word,</w:t>
      </w:r>
      <w:r>
        <w:rPr>
          <w:spacing w:val="-1"/>
        </w:rPr>
        <w:t xml:space="preserve"> </w:t>
      </w:r>
      <w:r>
        <w:t>J.,</w:t>
      </w:r>
      <w:r>
        <w:rPr>
          <w:spacing w:val="-1"/>
        </w:rPr>
        <w:t xml:space="preserve"> </w:t>
      </w:r>
      <w:r>
        <w:t>and</w:t>
      </w:r>
      <w:r>
        <w:rPr>
          <w:spacing w:val="-1"/>
        </w:rPr>
        <w:t xml:space="preserve"> </w:t>
      </w:r>
      <w:r>
        <w:t>Park, S.</w:t>
      </w:r>
      <w:r>
        <w:rPr>
          <w:spacing w:val="-1"/>
        </w:rPr>
        <w:t xml:space="preserve"> </w:t>
      </w:r>
      <w:r>
        <w:t>M.</w:t>
      </w:r>
      <w:r>
        <w:rPr>
          <w:spacing w:val="-3"/>
        </w:rPr>
        <w:t xml:space="preserve"> </w:t>
      </w:r>
      <w:r>
        <w:t>(2015). The</w:t>
      </w:r>
      <w:r>
        <w:rPr>
          <w:spacing w:val="-1"/>
        </w:rPr>
        <w:t xml:space="preserve"> </w:t>
      </w:r>
      <w:r>
        <w:t>new</w:t>
      </w:r>
      <w:r>
        <w:rPr>
          <w:spacing w:val="-1"/>
        </w:rPr>
        <w:t xml:space="preserve"> </w:t>
      </w:r>
      <w:r>
        <w:t>public</w:t>
      </w:r>
      <w:r>
        <w:rPr>
          <w:spacing w:val="1"/>
        </w:rPr>
        <w:t xml:space="preserve"> </w:t>
      </w:r>
      <w:r>
        <w:t>service?</w:t>
      </w:r>
      <w:r>
        <w:rPr>
          <w:spacing w:val="2"/>
        </w:rPr>
        <w:t xml:space="preserve"> </w:t>
      </w:r>
      <w:r>
        <w:t>Empirical</w:t>
      </w:r>
      <w:r>
        <w:rPr>
          <w:spacing w:val="-1"/>
        </w:rPr>
        <w:t xml:space="preserve"> </w:t>
      </w:r>
      <w:r>
        <w:t>research on</w:t>
      </w:r>
      <w:r>
        <w:rPr>
          <w:spacing w:val="-1"/>
        </w:rPr>
        <w:t xml:space="preserve"> </w:t>
      </w:r>
      <w:r>
        <w:t>job</w:t>
      </w:r>
      <w:r>
        <w:rPr>
          <w:spacing w:val="-1"/>
        </w:rPr>
        <w:t xml:space="preserve"> </w:t>
      </w:r>
      <w:r>
        <w:t>choice</w:t>
      </w:r>
    </w:p>
    <w:p>
      <w:pPr>
        <w:spacing w:after="0"/>
        <w:sectPr>
          <w:pgSz w:w="12240" w:h="15840"/>
          <w:pgMar w:top="1360" w:right="1120" w:bottom="280" w:left="1320" w:header="720" w:footer="720" w:gutter="0"/>
          <w:cols w:space="720" w:num="1"/>
        </w:sectPr>
      </w:pPr>
    </w:p>
    <w:p>
      <w:pPr>
        <w:pStyle w:val="5"/>
        <w:spacing w:before="74"/>
        <w:ind w:left="710"/>
      </w:pPr>
      <w:r>
        <w:t>Personnel</w:t>
      </w:r>
      <w:r>
        <w:rPr>
          <w:spacing w:val="-1"/>
        </w:rPr>
        <w:t xml:space="preserve"> </w:t>
      </w:r>
      <w:r>
        <w:t>Review,</w:t>
      </w:r>
      <w:r>
        <w:rPr>
          <w:spacing w:val="-1"/>
        </w:rPr>
        <w:t xml:space="preserve"> </w:t>
      </w:r>
      <w:r>
        <w:t>44</w:t>
      </w:r>
      <w:r>
        <w:rPr>
          <w:spacing w:val="-1"/>
        </w:rPr>
        <w:t xml:space="preserve"> </w:t>
      </w:r>
      <w:r>
        <w:t>(1)91</w:t>
      </w:r>
      <w:r>
        <w:rPr>
          <w:spacing w:val="-1"/>
        </w:rPr>
        <w:t xml:space="preserve"> </w:t>
      </w:r>
      <w:r>
        <w:t>-</w:t>
      </w:r>
      <w:r>
        <w:rPr>
          <w:spacing w:val="-2"/>
        </w:rPr>
        <w:t xml:space="preserve"> </w:t>
      </w:r>
      <w:r>
        <w:t>118.</w:t>
      </w:r>
    </w:p>
    <w:p>
      <w:pPr>
        <w:pStyle w:val="5"/>
        <w:spacing w:before="9"/>
        <w:rPr>
          <w:sz w:val="27"/>
        </w:rPr>
      </w:pPr>
    </w:p>
    <w:p>
      <w:pPr>
        <w:spacing w:before="0" w:line="259" w:lineRule="auto"/>
        <w:ind w:left="840" w:right="560" w:hanging="720"/>
        <w:jc w:val="left"/>
        <w:rPr>
          <w:sz w:val="24"/>
        </w:rPr>
      </w:pPr>
      <w:r>
        <w:rPr>
          <w:sz w:val="24"/>
        </w:rPr>
        <w:t>Yazdani,</w:t>
      </w:r>
      <w:r>
        <w:rPr>
          <w:spacing w:val="-1"/>
          <w:sz w:val="24"/>
        </w:rPr>
        <w:t xml:space="preserve"> </w:t>
      </w:r>
      <w:r>
        <w:rPr>
          <w:sz w:val="24"/>
        </w:rPr>
        <w:t>B. O.,</w:t>
      </w:r>
      <w:r>
        <w:rPr>
          <w:spacing w:val="-1"/>
          <w:sz w:val="24"/>
        </w:rPr>
        <w:t xml:space="preserve"> </w:t>
      </w:r>
      <w:r>
        <w:rPr>
          <w:sz w:val="24"/>
        </w:rPr>
        <w:t>Yaghoubi, N.</w:t>
      </w:r>
      <w:r>
        <w:rPr>
          <w:spacing w:val="-1"/>
          <w:sz w:val="24"/>
        </w:rPr>
        <w:t xml:space="preserve"> </w:t>
      </w:r>
      <w:r>
        <w:rPr>
          <w:sz w:val="24"/>
        </w:rPr>
        <w:t>M., &amp;Giri,</w:t>
      </w:r>
      <w:r>
        <w:rPr>
          <w:spacing w:val="-1"/>
          <w:sz w:val="24"/>
        </w:rPr>
        <w:t xml:space="preserve"> </w:t>
      </w:r>
      <w:r>
        <w:rPr>
          <w:sz w:val="24"/>
        </w:rPr>
        <w:t>E. S.,</w:t>
      </w:r>
      <w:r>
        <w:rPr>
          <w:spacing w:val="-1"/>
          <w:sz w:val="24"/>
        </w:rPr>
        <w:t xml:space="preserve"> </w:t>
      </w:r>
      <w:r>
        <w:rPr>
          <w:sz w:val="24"/>
        </w:rPr>
        <w:t>(2011).</w:t>
      </w:r>
      <w:r>
        <w:rPr>
          <w:spacing w:val="-1"/>
          <w:sz w:val="24"/>
        </w:rPr>
        <w:t xml:space="preserve"> </w:t>
      </w:r>
      <w:r>
        <w:rPr>
          <w:sz w:val="24"/>
        </w:rPr>
        <w:t>Factors Affecting</w:t>
      </w:r>
      <w:r>
        <w:rPr>
          <w:spacing w:val="-4"/>
          <w:sz w:val="24"/>
        </w:rPr>
        <w:t xml:space="preserve"> </w:t>
      </w:r>
      <w:r>
        <w:rPr>
          <w:sz w:val="24"/>
        </w:rPr>
        <w:t>the</w:t>
      </w:r>
      <w:r>
        <w:rPr>
          <w:spacing w:val="-1"/>
          <w:sz w:val="24"/>
        </w:rPr>
        <w:t xml:space="preserve"> </w:t>
      </w:r>
      <w:r>
        <w:rPr>
          <w:sz w:val="24"/>
        </w:rPr>
        <w:t>Empowerment</w:t>
      </w:r>
      <w:r>
        <w:rPr>
          <w:spacing w:val="-1"/>
          <w:sz w:val="24"/>
        </w:rPr>
        <w:t xml:space="preserve"> </w:t>
      </w:r>
      <w:r>
        <w:rPr>
          <w:sz w:val="24"/>
        </w:rPr>
        <w:t>of</w:t>
      </w:r>
      <w:r>
        <w:rPr>
          <w:spacing w:val="-57"/>
          <w:sz w:val="24"/>
        </w:rPr>
        <w:t xml:space="preserve"> </w:t>
      </w:r>
      <w:r>
        <w:rPr>
          <w:sz w:val="24"/>
        </w:rPr>
        <w:t>Employees.</w:t>
      </w:r>
      <w:r>
        <w:rPr>
          <w:spacing w:val="-1"/>
          <w:sz w:val="24"/>
        </w:rPr>
        <w:t xml:space="preserve"> </w:t>
      </w:r>
      <w:r>
        <w:rPr>
          <w:i/>
          <w:sz w:val="24"/>
        </w:rPr>
        <w:t>European Journal of Social</w:t>
      </w:r>
      <w:r>
        <w:rPr>
          <w:i/>
          <w:spacing w:val="-1"/>
          <w:sz w:val="24"/>
        </w:rPr>
        <w:t xml:space="preserve"> </w:t>
      </w:r>
      <w:r>
        <w:rPr>
          <w:i/>
          <w:sz w:val="24"/>
        </w:rPr>
        <w:t>Sciences,</w:t>
      </w:r>
      <w:r>
        <w:rPr>
          <w:i/>
          <w:spacing w:val="4"/>
          <w:sz w:val="24"/>
        </w:rPr>
        <w:t xml:space="preserve"> </w:t>
      </w:r>
      <w:r>
        <w:rPr>
          <w:sz w:val="24"/>
        </w:rPr>
        <w:t>20 (2), 267-274.</w:t>
      </w:r>
    </w:p>
    <w:p>
      <w:pPr>
        <w:pStyle w:val="5"/>
        <w:spacing w:before="9"/>
        <w:rPr>
          <w:sz w:val="25"/>
        </w:rPr>
      </w:pPr>
    </w:p>
    <w:p>
      <w:pPr>
        <w:pStyle w:val="5"/>
        <w:ind w:left="120"/>
      </w:pPr>
      <w:r>
        <w:t>Yousaf,</w:t>
      </w:r>
      <w:r>
        <w:rPr>
          <w:spacing w:val="-7"/>
        </w:rPr>
        <w:t xml:space="preserve"> </w:t>
      </w:r>
      <w:r>
        <w:t>A.,</w:t>
      </w:r>
      <w:r>
        <w:rPr>
          <w:spacing w:val="-4"/>
        </w:rPr>
        <w:t xml:space="preserve"> </w:t>
      </w:r>
      <w:r>
        <w:t>Yang,</w:t>
      </w:r>
      <w:r>
        <w:rPr>
          <w:spacing w:val="-3"/>
        </w:rPr>
        <w:t xml:space="preserve"> </w:t>
      </w:r>
      <w:r>
        <w:t>H.,</w:t>
      </w:r>
      <w:r>
        <w:rPr>
          <w:spacing w:val="-7"/>
        </w:rPr>
        <w:t xml:space="preserve"> </w:t>
      </w:r>
      <w:r>
        <w:t>and</w:t>
      </w:r>
      <w:r>
        <w:rPr>
          <w:spacing w:val="-5"/>
        </w:rPr>
        <w:t xml:space="preserve"> </w:t>
      </w:r>
      <w:r>
        <w:t>Sanders,</w:t>
      </w:r>
      <w:r>
        <w:rPr>
          <w:spacing w:val="-7"/>
        </w:rPr>
        <w:t xml:space="preserve"> </w:t>
      </w:r>
      <w:r>
        <w:t>K.</w:t>
      </w:r>
      <w:r>
        <w:rPr>
          <w:spacing w:val="-3"/>
        </w:rPr>
        <w:t xml:space="preserve"> </w:t>
      </w:r>
      <w:r>
        <w:t>(2015).</w:t>
      </w:r>
      <w:r>
        <w:rPr>
          <w:spacing w:val="-7"/>
        </w:rPr>
        <w:t xml:space="preserve"> </w:t>
      </w:r>
      <w:r>
        <w:t>Effects</w:t>
      </w:r>
      <w:r>
        <w:rPr>
          <w:spacing w:val="-5"/>
        </w:rPr>
        <w:t xml:space="preserve"> </w:t>
      </w:r>
      <w:r>
        <w:t>of</w:t>
      </w:r>
      <w:r>
        <w:rPr>
          <w:spacing w:val="-7"/>
        </w:rPr>
        <w:t xml:space="preserve"> </w:t>
      </w:r>
      <w:r>
        <w:t>intrinsic</w:t>
      </w:r>
      <w:r>
        <w:rPr>
          <w:spacing w:val="-3"/>
        </w:rPr>
        <w:t xml:space="preserve"> </w:t>
      </w:r>
      <w:r>
        <w:t>and</w:t>
      </w:r>
      <w:r>
        <w:rPr>
          <w:spacing w:val="-6"/>
        </w:rPr>
        <w:t xml:space="preserve"> </w:t>
      </w:r>
      <w:r>
        <w:t>extrinsic</w:t>
      </w:r>
      <w:r>
        <w:rPr>
          <w:spacing w:val="-6"/>
        </w:rPr>
        <w:t xml:space="preserve"> </w:t>
      </w:r>
      <w:r>
        <w:t>motivation</w:t>
      </w:r>
      <w:r>
        <w:rPr>
          <w:spacing w:val="-6"/>
        </w:rPr>
        <w:t xml:space="preserve"> </w:t>
      </w:r>
      <w:r>
        <w:t>on</w:t>
      </w:r>
      <w:r>
        <w:rPr>
          <w:spacing w:val="-1"/>
        </w:rPr>
        <w:t xml:space="preserve"> </w:t>
      </w:r>
      <w:r>
        <w:t>task</w:t>
      </w:r>
    </w:p>
    <w:p>
      <w:pPr>
        <w:spacing w:before="24"/>
        <w:ind w:left="840" w:right="0" w:firstLine="0"/>
        <w:jc w:val="left"/>
        <w:rPr>
          <w:i/>
          <w:sz w:val="24"/>
        </w:rPr>
      </w:pPr>
      <w:r>
        <w:rPr>
          <w:i/>
          <w:sz w:val="24"/>
        </w:rPr>
        <w:t>European</w:t>
      </w:r>
      <w:r>
        <w:rPr>
          <w:i/>
          <w:spacing w:val="-2"/>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Marketing,</w:t>
      </w:r>
      <w:r>
        <w:rPr>
          <w:i/>
          <w:spacing w:val="-1"/>
          <w:sz w:val="24"/>
        </w:rPr>
        <w:t xml:space="preserve"> </w:t>
      </w:r>
      <w:r>
        <w:rPr>
          <w:i/>
          <w:sz w:val="24"/>
        </w:rPr>
        <w:t>50</w:t>
      </w:r>
      <w:r>
        <w:rPr>
          <w:i/>
          <w:spacing w:val="1"/>
          <w:sz w:val="24"/>
        </w:rPr>
        <w:t xml:space="preserve"> </w:t>
      </w:r>
      <w:r>
        <w:rPr>
          <w:i/>
          <w:sz w:val="24"/>
        </w:rPr>
        <w:t>(9/10)63-87pp</w:t>
      </w:r>
    </w:p>
    <w:p>
      <w:pPr>
        <w:pStyle w:val="5"/>
        <w:spacing w:before="7"/>
        <w:rPr>
          <w:i/>
          <w:sz w:val="27"/>
        </w:rPr>
      </w:pPr>
    </w:p>
    <w:p>
      <w:pPr>
        <w:spacing w:before="0"/>
        <w:ind w:left="840" w:right="305" w:hanging="720"/>
        <w:jc w:val="both"/>
        <w:rPr>
          <w:i/>
          <w:sz w:val="24"/>
        </w:rPr>
      </w:pPr>
      <w:r>
        <w:rPr>
          <w:sz w:val="24"/>
        </w:rPr>
        <w:t>Zakeri,</w:t>
      </w:r>
      <w:r>
        <w:rPr>
          <w:spacing w:val="2"/>
          <w:sz w:val="24"/>
        </w:rPr>
        <w:t xml:space="preserve"> </w:t>
      </w:r>
      <w:r>
        <w:rPr>
          <w:sz w:val="24"/>
        </w:rPr>
        <w:t>M.,</w:t>
      </w:r>
      <w:r>
        <w:rPr>
          <w:spacing w:val="3"/>
          <w:sz w:val="24"/>
        </w:rPr>
        <w:t xml:space="preserve"> </w:t>
      </w:r>
      <w:r>
        <w:rPr>
          <w:sz w:val="24"/>
        </w:rPr>
        <w:t>Olomolaiye,</w:t>
      </w:r>
      <w:r>
        <w:rPr>
          <w:spacing w:val="5"/>
          <w:sz w:val="24"/>
        </w:rPr>
        <w:t xml:space="preserve"> </w:t>
      </w:r>
      <w:r>
        <w:rPr>
          <w:sz w:val="24"/>
        </w:rPr>
        <w:t>P.,</w:t>
      </w:r>
      <w:r>
        <w:rPr>
          <w:spacing w:val="3"/>
          <w:sz w:val="24"/>
        </w:rPr>
        <w:t xml:space="preserve"> </w:t>
      </w:r>
      <w:r>
        <w:rPr>
          <w:sz w:val="24"/>
        </w:rPr>
        <w:t>Holt,</w:t>
      </w:r>
      <w:r>
        <w:rPr>
          <w:spacing w:val="1"/>
          <w:sz w:val="24"/>
        </w:rPr>
        <w:t xml:space="preserve"> </w:t>
      </w:r>
      <w:r>
        <w:rPr>
          <w:sz w:val="24"/>
        </w:rPr>
        <w:t>G.</w:t>
      </w:r>
      <w:r>
        <w:rPr>
          <w:spacing w:val="3"/>
          <w:sz w:val="24"/>
        </w:rPr>
        <w:t xml:space="preserve"> </w:t>
      </w:r>
      <w:r>
        <w:rPr>
          <w:sz w:val="24"/>
        </w:rPr>
        <w:t>D.,</w:t>
      </w:r>
      <w:r>
        <w:rPr>
          <w:spacing w:val="3"/>
          <w:sz w:val="24"/>
        </w:rPr>
        <w:t xml:space="preserve"> </w:t>
      </w:r>
      <w:r>
        <w:rPr>
          <w:sz w:val="24"/>
        </w:rPr>
        <w:t>Harris,</w:t>
      </w:r>
      <w:r>
        <w:rPr>
          <w:spacing w:val="3"/>
          <w:sz w:val="24"/>
        </w:rPr>
        <w:t xml:space="preserve"> </w:t>
      </w:r>
      <w:r>
        <w:rPr>
          <w:sz w:val="24"/>
        </w:rPr>
        <w:t>F.</w:t>
      </w:r>
      <w:r>
        <w:rPr>
          <w:spacing w:val="3"/>
          <w:sz w:val="24"/>
        </w:rPr>
        <w:t xml:space="preserve"> </w:t>
      </w:r>
      <w:r>
        <w:rPr>
          <w:sz w:val="24"/>
        </w:rPr>
        <w:t>C.,</w:t>
      </w:r>
      <w:r>
        <w:rPr>
          <w:spacing w:val="3"/>
          <w:sz w:val="24"/>
        </w:rPr>
        <w:t xml:space="preserve"> </w:t>
      </w:r>
      <w:r>
        <w:rPr>
          <w:sz w:val="24"/>
        </w:rPr>
        <w:t>(1997).</w:t>
      </w:r>
      <w:r>
        <w:rPr>
          <w:spacing w:val="2"/>
          <w:sz w:val="24"/>
        </w:rPr>
        <w:t xml:space="preserve"> </w:t>
      </w:r>
      <w:r>
        <w:rPr>
          <w:sz w:val="24"/>
        </w:rPr>
        <w:t>Factors</w:t>
      </w:r>
      <w:r>
        <w:rPr>
          <w:spacing w:val="3"/>
          <w:sz w:val="24"/>
        </w:rPr>
        <w:t xml:space="preserve"> </w:t>
      </w:r>
      <w:r>
        <w:rPr>
          <w:sz w:val="24"/>
        </w:rPr>
        <w:t>affecting</w:t>
      </w:r>
      <w:r>
        <w:rPr>
          <w:spacing w:val="1"/>
          <w:sz w:val="24"/>
        </w:rPr>
        <w:t xml:space="preserve"> </w:t>
      </w:r>
      <w:r>
        <w:rPr>
          <w:sz w:val="24"/>
        </w:rPr>
        <w:t>the</w:t>
      </w:r>
      <w:r>
        <w:rPr>
          <w:spacing w:val="3"/>
          <w:sz w:val="24"/>
        </w:rPr>
        <w:t xml:space="preserve"> </w:t>
      </w:r>
      <w:r>
        <w:rPr>
          <w:sz w:val="24"/>
        </w:rPr>
        <w:t>motivation</w:t>
      </w:r>
      <w:r>
        <w:rPr>
          <w:spacing w:val="3"/>
          <w:sz w:val="24"/>
        </w:rPr>
        <w:t xml:space="preserve"> </w:t>
      </w:r>
      <w:r>
        <w:rPr>
          <w:sz w:val="24"/>
        </w:rPr>
        <w:t>of</w:t>
      </w:r>
      <w:r>
        <w:rPr>
          <w:spacing w:val="-57"/>
          <w:sz w:val="24"/>
        </w:rPr>
        <w:t xml:space="preserve"> </w:t>
      </w:r>
      <w:r>
        <w:rPr>
          <w:sz w:val="24"/>
        </w:rPr>
        <w:t>Iranian construction</w:t>
      </w:r>
      <w:r>
        <w:rPr>
          <w:spacing w:val="-1"/>
          <w:sz w:val="24"/>
        </w:rPr>
        <w:t xml:space="preserve"> </w:t>
      </w:r>
      <w:r>
        <w:rPr>
          <w:sz w:val="24"/>
        </w:rPr>
        <w:t>operatives.</w:t>
      </w:r>
      <w:r>
        <w:rPr>
          <w:spacing w:val="2"/>
          <w:sz w:val="24"/>
        </w:rPr>
        <w:t xml:space="preserve"> </w:t>
      </w:r>
      <w:r>
        <w:rPr>
          <w:i/>
          <w:sz w:val="24"/>
        </w:rPr>
        <w:t>Building</w:t>
      </w:r>
      <w:r>
        <w:rPr>
          <w:i/>
          <w:spacing w:val="-1"/>
          <w:sz w:val="24"/>
        </w:rPr>
        <w:t xml:space="preserve"> </w:t>
      </w:r>
      <w:r>
        <w:rPr>
          <w:i/>
          <w:sz w:val="24"/>
        </w:rPr>
        <w:t>and Environment,</w:t>
      </w:r>
      <w:r>
        <w:rPr>
          <w:i/>
          <w:spacing w:val="-1"/>
          <w:sz w:val="24"/>
        </w:rPr>
        <w:t xml:space="preserve"> </w:t>
      </w:r>
      <w:r>
        <w:rPr>
          <w:i/>
          <w:sz w:val="24"/>
        </w:rPr>
        <w:t>32,</w:t>
      </w:r>
      <w:r>
        <w:rPr>
          <w:i/>
          <w:spacing w:val="2"/>
          <w:sz w:val="24"/>
        </w:rPr>
        <w:t xml:space="preserve"> </w:t>
      </w:r>
      <w:r>
        <w:rPr>
          <w:i/>
          <w:sz w:val="24"/>
        </w:rPr>
        <w:t>(2)161-166</w:t>
      </w:r>
    </w:p>
    <w:p>
      <w:pPr>
        <w:spacing w:before="0"/>
        <w:ind w:left="840" w:right="305" w:hanging="720"/>
        <w:jc w:val="both"/>
        <w:rPr>
          <w:rFonts w:hint="default"/>
          <w:sz w:val="24"/>
          <w:lang w:val="en-US"/>
        </w:rPr>
      </w:pPr>
      <w:r>
        <w:rPr>
          <w:rFonts w:hint="default"/>
          <w:sz w:val="24"/>
          <w:lang w:val="en-US"/>
        </w:rPr>
        <w:t xml:space="preserve">Maduekeh, Chiedu &amp; Obi, Gilbert &amp; Obinwa, Ifeoma. (2023). THE EFFECT OF MOTIVATION ON THE PRODUCTIVITY OF SKILLED WORKERS IN THE NIGERIAN CONSTRUCTION INDUSTRY. Economic Growth and Environment Sustainability. 2. 46-52. 10.26480/egnes.02.2023.46.52. </w:t>
      </w:r>
    </w:p>
    <w:p>
      <w:pPr>
        <w:spacing w:before="0"/>
        <w:ind w:left="840" w:right="305" w:hanging="720"/>
        <w:jc w:val="both"/>
        <w:rPr>
          <w:rFonts w:hint="default"/>
          <w:sz w:val="24"/>
          <w:lang w:val="en-US"/>
        </w:rPr>
      </w:pPr>
      <w:r>
        <w:rPr>
          <w:rFonts w:hint="default"/>
          <w:sz w:val="24"/>
          <w:lang w:val="en-US"/>
        </w:rPr>
        <w:t xml:space="preserve">Van Tam, Nguyen. (2024). Impact of self-efficacy on construction labor productivity: the mediating role of work motivation. Engineering, Construction and Architectural Management. 10.1108/ECAM-11-2023-1114. </w:t>
      </w:r>
    </w:p>
    <w:p>
      <w:pPr>
        <w:spacing w:before="0"/>
        <w:ind w:left="840" w:right="305" w:hanging="720"/>
        <w:jc w:val="both"/>
        <w:rPr>
          <w:rFonts w:hint="default"/>
          <w:sz w:val="24"/>
          <w:lang w:val="en-US"/>
        </w:rPr>
      </w:pPr>
      <w:r>
        <w:rPr>
          <w:rFonts w:hint="default"/>
          <w:sz w:val="24"/>
          <w:lang w:val="en-US"/>
        </w:rPr>
        <w:t>Hosny, Suad &amp; Abel-azize, Nourhan &amp; Hossny, H. (2023). Assessment the Effect of Labor Motivation on Construction Productivity. NeuroQuantology. 20. 3888-3903. 10.14704/nq.2022.20.8.NQ44419.</w:t>
      </w:r>
    </w:p>
    <w:p>
      <w:pPr>
        <w:spacing w:before="0"/>
        <w:ind w:left="840" w:right="305" w:hanging="720"/>
        <w:jc w:val="both"/>
        <w:rPr>
          <w:rFonts w:hint="default"/>
          <w:sz w:val="24"/>
          <w:lang w:val="en-US"/>
        </w:rPr>
      </w:pPr>
      <w:r>
        <w:rPr>
          <w:rFonts w:hint="default"/>
          <w:sz w:val="24"/>
          <w:lang w:val="en-US"/>
        </w:rPr>
        <w:t xml:space="preserve">Momade, M. H., &amp; Hainin, M. R. (2019). Identifying Motivational and Demotivational Productivity Factors in Qatar Construction Projects. Engineering, Technology &amp; Applied Science Research, 9(2), 3945–3948. </w:t>
      </w:r>
      <w:r>
        <w:rPr>
          <w:rFonts w:hint="default"/>
          <w:sz w:val="24"/>
          <w:lang w:val="en-US"/>
        </w:rPr>
        <w:fldChar w:fldCharType="begin"/>
      </w:r>
      <w:r>
        <w:rPr>
          <w:rFonts w:hint="default"/>
          <w:sz w:val="24"/>
          <w:lang w:val="en-US"/>
        </w:rPr>
        <w:instrText xml:space="preserve"> HYPERLINK "https://doi.org/10.48084/etasr.2577" </w:instrText>
      </w:r>
      <w:r>
        <w:rPr>
          <w:rFonts w:hint="default"/>
          <w:sz w:val="24"/>
          <w:lang w:val="en-US"/>
        </w:rPr>
        <w:fldChar w:fldCharType="separate"/>
      </w:r>
      <w:r>
        <w:rPr>
          <w:rFonts w:hint="default"/>
          <w:sz w:val="24"/>
          <w:lang w:val="en-US"/>
        </w:rPr>
        <w:t>https://doi.org/10.48084/etasr.2577</w:t>
      </w:r>
      <w:r>
        <w:rPr>
          <w:rFonts w:hint="default"/>
          <w:sz w:val="24"/>
          <w:lang w:val="en-US"/>
        </w:rPr>
        <w:fldChar w:fldCharType="end"/>
      </w:r>
    </w:p>
    <w:p>
      <w:pPr>
        <w:spacing w:before="0"/>
        <w:ind w:left="840" w:right="305" w:hanging="720"/>
        <w:jc w:val="both"/>
        <w:rPr>
          <w:rFonts w:hint="default"/>
          <w:sz w:val="24"/>
          <w:lang w:val="en-US"/>
        </w:rPr>
      </w:pPr>
      <w:r>
        <w:rPr>
          <w:rFonts w:hint="default"/>
          <w:sz w:val="24"/>
          <w:lang w:val="en-US"/>
        </w:rPr>
        <w:t>Abdullahi, M., Shittu, A. A And Adamu, I. I. (2022). Department of Quantity Surveying, Federal University of Technology, Minna. African Scholar Publications &amp; Research International. VOL. 24 NO. 4 ISSN: 2196-1789</w:t>
      </w:r>
    </w:p>
    <w:p>
      <w:pPr>
        <w:spacing w:before="0"/>
        <w:ind w:left="840" w:right="305" w:hanging="720"/>
        <w:jc w:val="both"/>
        <w:rPr>
          <w:rFonts w:hint="default"/>
          <w:sz w:val="24"/>
          <w:lang w:val="en-US"/>
        </w:rPr>
      </w:pPr>
      <w:r>
        <w:rPr>
          <w:rFonts w:hint="default"/>
          <w:sz w:val="24"/>
          <w:lang w:val="en-US"/>
        </w:rPr>
        <w:t>Afuye F., Letema, S., &amp; Munala, G.  (2016). Impact of Motivation on Productivity of Craftsmen in Construction Firms in Lagos, Nigeria. International Journal of Economics and Finance Archives Vol. 8, No. 4 (2016)https://ccsenet.org/journal/index.php/ijef/article/view/58402</w:t>
      </w:r>
    </w:p>
    <w:p>
      <w:pPr>
        <w:spacing w:before="0"/>
        <w:ind w:left="840" w:right="305" w:hanging="720"/>
        <w:jc w:val="both"/>
        <w:rPr>
          <w:rFonts w:hint="default"/>
          <w:sz w:val="24"/>
          <w:lang w:val="en-US"/>
        </w:rPr>
      </w:pPr>
      <w:r>
        <w:rPr>
          <w:rFonts w:hint="default"/>
          <w:sz w:val="24"/>
          <w:lang w:val="en-US"/>
        </w:rPr>
        <w:t>Aiyetan, A O and Olotuah, A O (2006) Impact of motivation on workers' productivity in the Nigerian construction industry. In: Boyd, D (Ed) Procs 22nd Annual ARCOM Conference, 4-6 September 2006, Birmingham, UK, Association of Researchers in Construction Management, 239-248.</w:t>
      </w:r>
    </w:p>
    <w:p>
      <w:pPr>
        <w:spacing w:before="0"/>
        <w:ind w:left="840" w:right="305" w:hanging="720"/>
        <w:jc w:val="both"/>
        <w:rPr>
          <w:rFonts w:hint="default"/>
          <w:sz w:val="24"/>
          <w:lang w:val="en-US"/>
        </w:rPr>
      </w:pPr>
      <w:r>
        <w:rPr>
          <w:rFonts w:hint="default"/>
          <w:sz w:val="24"/>
          <w:lang w:val="en-US"/>
        </w:rPr>
        <w:t>Sabo, Elijah Think Loko (2022). Effect of Motivational Factors on Workers Productivity in Construction Industry Injos, Plateau State – Nigeria. International Journal of Advances in Engineering and Management (IJAEM) Volume 4, Issue 3 Mar 2022, pp: 1339-1350</w:t>
      </w:r>
    </w:p>
    <w:p>
      <w:pPr>
        <w:spacing w:before="0"/>
        <w:ind w:left="840" w:right="305" w:hanging="720"/>
        <w:jc w:val="both"/>
        <w:rPr>
          <w:rFonts w:hint="default"/>
          <w:sz w:val="24"/>
          <w:lang w:val="en-US"/>
        </w:rPr>
      </w:pPr>
      <w:r>
        <w:rPr>
          <w:rFonts w:hint="default"/>
          <w:sz w:val="24"/>
          <w:lang w:val="en-US"/>
        </w:rPr>
        <w:t xml:space="preserve">Alaghbari, Wael &amp; Sultan, Busel &amp; Al-Yousfi, Sakhr. (2023). The influence of motivation factors on project performance in construction projects in Yemen. </w:t>
      </w:r>
      <w:r>
        <w:rPr>
          <w:rFonts w:hint="default"/>
          <w:sz w:val="24"/>
          <w:cs/>
          <w:lang w:val="en-US"/>
        </w:rPr>
        <w:t>مجلة</w:t>
      </w:r>
      <w:r>
        <w:rPr>
          <w:rFonts w:hint="default"/>
          <w:sz w:val="24"/>
          <w:lang w:val="en-US"/>
        </w:rPr>
        <w:t xml:space="preserve"> </w:t>
      </w:r>
      <w:r>
        <w:rPr>
          <w:rFonts w:hint="default"/>
          <w:sz w:val="24"/>
          <w:cs/>
          <w:lang w:val="en-US"/>
        </w:rPr>
        <w:t>جامعة</w:t>
      </w:r>
      <w:r>
        <w:rPr>
          <w:rFonts w:hint="default"/>
          <w:sz w:val="24"/>
          <w:lang w:val="en-US"/>
        </w:rPr>
        <w:t xml:space="preserve"> </w:t>
      </w:r>
      <w:r>
        <w:rPr>
          <w:rFonts w:hint="default"/>
          <w:sz w:val="24"/>
          <w:cs/>
          <w:lang w:val="en-US"/>
        </w:rPr>
        <w:t>الملكة</w:t>
      </w:r>
      <w:r>
        <w:rPr>
          <w:rFonts w:hint="default"/>
          <w:sz w:val="24"/>
          <w:lang w:val="en-US"/>
        </w:rPr>
        <w:t xml:space="preserve"> </w:t>
      </w:r>
      <w:r>
        <w:rPr>
          <w:rFonts w:hint="default"/>
          <w:sz w:val="24"/>
          <w:cs/>
          <w:lang w:val="en-US"/>
        </w:rPr>
        <w:t>أروى</w:t>
      </w:r>
      <w:r>
        <w:rPr>
          <w:rFonts w:hint="default"/>
          <w:sz w:val="24"/>
          <w:lang w:val="en-US"/>
        </w:rPr>
        <w:t xml:space="preserve"> </w:t>
      </w:r>
      <w:r>
        <w:rPr>
          <w:rFonts w:hint="default"/>
          <w:sz w:val="24"/>
          <w:cs/>
          <w:lang w:val="en-US"/>
        </w:rPr>
        <w:t>العلمية</w:t>
      </w:r>
      <w:r>
        <w:rPr>
          <w:rFonts w:hint="default"/>
          <w:sz w:val="24"/>
          <w:lang w:val="en-US"/>
        </w:rPr>
        <w:t xml:space="preserve"> </w:t>
      </w:r>
      <w:r>
        <w:rPr>
          <w:rFonts w:hint="default"/>
          <w:sz w:val="24"/>
          <w:cs/>
          <w:lang w:val="en-US"/>
        </w:rPr>
        <w:t>المحكمة</w:t>
      </w:r>
      <w:r>
        <w:rPr>
          <w:rFonts w:hint="default"/>
          <w:sz w:val="24"/>
          <w:lang w:val="en-US"/>
        </w:rPr>
        <w:t xml:space="preserve">. 1. 25. 10.58963/qausrj.v1i25.102. </w:t>
      </w:r>
    </w:p>
    <w:p>
      <w:pPr>
        <w:spacing w:before="0"/>
        <w:ind w:left="840" w:right="305" w:hanging="720"/>
        <w:jc w:val="both"/>
        <w:rPr>
          <w:rFonts w:hint="default"/>
          <w:sz w:val="24"/>
          <w:lang w:val="en-US"/>
        </w:rPr>
      </w:pPr>
      <w:r>
        <w:rPr>
          <w:rFonts w:hint="default"/>
          <w:sz w:val="24"/>
        </w:rPr>
        <w:t>Musa Yotunda Timothy Mohammed</w:t>
      </w:r>
      <w:r>
        <w:rPr>
          <w:rFonts w:hint="default"/>
          <w:sz w:val="24"/>
          <w:lang w:val="en-US"/>
        </w:rPr>
        <w:t xml:space="preserve"> (2023). Effects of Motivation on Workers' Productivity in Construction Firms in Bauchi Metropolis. International Journal of Advances in Engineering and Management (IJAEM) Volume 5, Issue 7 July 2023, pp: 123-132 </w:t>
      </w:r>
      <w:r>
        <w:rPr>
          <w:rFonts w:hint="default"/>
          <w:sz w:val="24"/>
          <w:lang w:val="en-US"/>
        </w:rPr>
        <w:fldChar w:fldCharType="begin"/>
      </w:r>
      <w:r>
        <w:rPr>
          <w:rFonts w:hint="default"/>
          <w:sz w:val="24"/>
          <w:lang w:val="en-US"/>
        </w:rPr>
        <w:instrText xml:space="preserve"> HYPERLINK "http://www.ijaem.net" </w:instrText>
      </w:r>
      <w:r>
        <w:rPr>
          <w:rFonts w:hint="default"/>
          <w:sz w:val="24"/>
          <w:lang w:val="en-US"/>
        </w:rPr>
        <w:fldChar w:fldCharType="separate"/>
      </w:r>
      <w:r>
        <w:rPr>
          <w:rFonts w:hint="default"/>
          <w:sz w:val="24"/>
          <w:lang w:val="en-US"/>
        </w:rPr>
        <w:t>www.ijaem.net</w:t>
      </w:r>
      <w:r>
        <w:rPr>
          <w:rFonts w:hint="default"/>
          <w:sz w:val="24"/>
          <w:lang w:val="en-US"/>
        </w:rPr>
        <w:fldChar w:fldCharType="end"/>
      </w:r>
    </w:p>
    <w:p>
      <w:pPr>
        <w:spacing w:after="0"/>
        <w:jc w:val="both"/>
        <w:rPr>
          <w:rFonts w:hint="default"/>
          <w:sz w:val="24"/>
          <w:lang w:val="en-US"/>
        </w:rPr>
      </w:pPr>
    </w:p>
    <w:p>
      <w:pPr>
        <w:spacing w:after="0"/>
        <w:jc w:val="left"/>
        <w:rPr>
          <w:sz w:val="24"/>
        </w:rPr>
        <w:sectPr>
          <w:pgSz w:w="12240" w:h="15840"/>
          <w:pgMar w:top="1360" w:right="1120" w:bottom="280" w:left="1320" w:header="720" w:footer="720" w:gutter="0"/>
          <w:cols w:space="720" w:num="1"/>
        </w:sectPr>
      </w:pPr>
    </w:p>
    <w:p>
      <w:pPr>
        <w:pStyle w:val="2"/>
        <w:spacing w:before="90" w:line="242" w:lineRule="auto"/>
        <w:ind w:left="120" w:right="4490" w:firstLine="4190"/>
        <w:jc w:val="left"/>
      </w:pPr>
      <w:r>
        <w:t>Section A</w:t>
      </w:r>
      <w:r>
        <w:rPr>
          <w:spacing w:val="-57"/>
        </w:rPr>
        <w:t xml:space="preserve"> </w:t>
      </w:r>
      <w:r>
        <w:t>Demographic</w:t>
      </w:r>
      <w:r>
        <w:rPr>
          <w:spacing w:val="-1"/>
        </w:rPr>
        <w:t xml:space="preserve"> </w:t>
      </w:r>
      <w:r>
        <w:t>Information</w:t>
      </w:r>
      <w:r>
        <w:rPr>
          <w:spacing w:val="-1"/>
        </w:rPr>
        <w:t xml:space="preserve"> </w:t>
      </w:r>
      <w:r>
        <w:t>on Respondents</w:t>
      </w:r>
    </w:p>
    <w:p>
      <w:pPr>
        <w:pStyle w:val="5"/>
        <w:spacing w:before="129" w:line="360" w:lineRule="auto"/>
        <w:ind w:left="120" w:right="316"/>
      </w:pPr>
      <w:r>
        <w:t>Please</w:t>
      </w:r>
      <w:r>
        <w:rPr>
          <w:spacing w:val="-9"/>
        </w:rPr>
        <w:t xml:space="preserve"> </w:t>
      </w:r>
      <w:r>
        <w:t>provide</w:t>
      </w:r>
      <w:r>
        <w:rPr>
          <w:spacing w:val="-9"/>
        </w:rPr>
        <w:t xml:space="preserve"> </w:t>
      </w:r>
      <w:r>
        <w:t>information</w:t>
      </w:r>
      <w:r>
        <w:rPr>
          <w:spacing w:val="-8"/>
        </w:rPr>
        <w:t xml:space="preserve"> </w:t>
      </w:r>
      <w:r>
        <w:t>for</w:t>
      </w:r>
      <w:r>
        <w:rPr>
          <w:spacing w:val="-9"/>
        </w:rPr>
        <w:t xml:space="preserve"> </w:t>
      </w:r>
      <w:r>
        <w:t>the</w:t>
      </w:r>
      <w:r>
        <w:rPr>
          <w:spacing w:val="-9"/>
        </w:rPr>
        <w:t xml:space="preserve"> </w:t>
      </w:r>
      <w:r>
        <w:t>main</w:t>
      </w:r>
      <w:r>
        <w:rPr>
          <w:spacing w:val="-8"/>
        </w:rPr>
        <w:t xml:space="preserve"> </w:t>
      </w:r>
      <w:r>
        <w:t>item</w:t>
      </w:r>
      <w:r>
        <w:rPr>
          <w:spacing w:val="-7"/>
        </w:rPr>
        <w:t xml:space="preserve"> </w:t>
      </w:r>
      <w:r>
        <w:t>as</w:t>
      </w:r>
      <w:r>
        <w:rPr>
          <w:spacing w:val="-7"/>
        </w:rPr>
        <w:t xml:space="preserve"> </w:t>
      </w:r>
      <w:r>
        <w:t>requested</w:t>
      </w:r>
      <w:r>
        <w:rPr>
          <w:spacing w:val="-8"/>
        </w:rPr>
        <w:t xml:space="preserve"> </w:t>
      </w:r>
      <w:r>
        <w:t>by</w:t>
      </w:r>
      <w:r>
        <w:rPr>
          <w:spacing w:val="-13"/>
        </w:rPr>
        <w:t xml:space="preserve"> </w:t>
      </w:r>
      <w:r>
        <w:t>selecting</w:t>
      </w:r>
      <w:r>
        <w:rPr>
          <w:spacing w:val="-10"/>
        </w:rPr>
        <w:t xml:space="preserve"> </w:t>
      </w:r>
      <w:r>
        <w:t>one</w:t>
      </w:r>
      <w:r>
        <w:rPr>
          <w:spacing w:val="-6"/>
        </w:rPr>
        <w:t xml:space="preserve"> </w:t>
      </w:r>
      <w:r>
        <w:t>of</w:t>
      </w:r>
      <w:r>
        <w:rPr>
          <w:spacing w:val="-8"/>
        </w:rPr>
        <w:t xml:space="preserve"> </w:t>
      </w:r>
      <w:r>
        <w:t>the</w:t>
      </w:r>
      <w:r>
        <w:rPr>
          <w:spacing w:val="-8"/>
        </w:rPr>
        <w:t xml:space="preserve"> </w:t>
      </w:r>
      <w:r>
        <w:t>options</w:t>
      </w:r>
      <w:r>
        <w:rPr>
          <w:spacing w:val="-8"/>
        </w:rPr>
        <w:t xml:space="preserve"> </w:t>
      </w:r>
      <w:r>
        <w:t>provided</w:t>
      </w:r>
      <w:r>
        <w:rPr>
          <w:spacing w:val="-57"/>
        </w:rPr>
        <w:t xml:space="preserve"> </w:t>
      </w:r>
      <w:r>
        <w:t>by</w:t>
      </w:r>
      <w:r>
        <w:rPr>
          <w:spacing w:val="-5"/>
        </w:rPr>
        <w:t xml:space="preserve"> </w:t>
      </w:r>
      <w:r>
        <w:t>ticking.</w:t>
      </w:r>
    </w:p>
    <w:p>
      <w:pPr>
        <w:pStyle w:val="2"/>
        <w:spacing w:before="2"/>
        <w:ind w:left="120" w:firstLine="0"/>
        <w:jc w:val="left"/>
      </w:pPr>
      <w:r>
        <w:t>Name</w:t>
      </w:r>
      <w:r>
        <w:rPr>
          <w:spacing w:val="-2"/>
        </w:rPr>
        <w:t xml:space="preserve"> </w:t>
      </w:r>
      <w:r>
        <w:t>and</w:t>
      </w:r>
      <w:r>
        <w:rPr>
          <w:spacing w:val="-1"/>
        </w:rPr>
        <w:t xml:space="preserve"> </w:t>
      </w:r>
      <w:r>
        <w:t>Location</w:t>
      </w:r>
      <w:r>
        <w:rPr>
          <w:spacing w:val="-1"/>
        </w:rPr>
        <w:t xml:space="preserve"> </w:t>
      </w:r>
      <w:r>
        <w:t>of</w:t>
      </w:r>
      <w:r>
        <w:rPr>
          <w:spacing w:val="-2"/>
        </w:rPr>
        <w:t xml:space="preserve"> </w:t>
      </w:r>
      <w:r>
        <w:t>Site</w:t>
      </w:r>
      <w:r>
        <w:rPr>
          <w:spacing w:val="-2"/>
        </w:rPr>
        <w:t xml:space="preserve"> </w:t>
      </w:r>
      <w:r>
        <w:t>…………………………………………………………………….</w:t>
      </w:r>
    </w:p>
    <w:p>
      <w:pPr>
        <w:pStyle w:val="5"/>
        <w:spacing w:before="9"/>
        <w:rPr>
          <w:b/>
          <w:sz w:val="23"/>
        </w:rPr>
      </w:pPr>
    </w:p>
    <w:p>
      <w:pPr>
        <w:pStyle w:val="8"/>
        <w:numPr>
          <w:ilvl w:val="0"/>
          <w:numId w:val="18"/>
        </w:numPr>
        <w:tabs>
          <w:tab w:val="left" w:pos="841"/>
        </w:tabs>
        <w:spacing w:before="0" w:after="0" w:line="360" w:lineRule="auto"/>
        <w:ind w:left="840" w:right="317" w:hanging="360"/>
        <w:jc w:val="left"/>
        <w:rPr>
          <w:sz w:val="24"/>
        </w:rPr>
      </w:pPr>
      <w:r>
        <w:rPr>
          <w:sz w:val="24"/>
        </w:rPr>
        <w:t>For</w:t>
      </w:r>
      <w:r>
        <w:rPr>
          <w:spacing w:val="8"/>
          <w:sz w:val="24"/>
        </w:rPr>
        <w:t xml:space="preserve"> </w:t>
      </w:r>
      <w:r>
        <w:rPr>
          <w:sz w:val="24"/>
        </w:rPr>
        <w:t>craftmen</w:t>
      </w:r>
      <w:r>
        <w:rPr>
          <w:spacing w:val="3"/>
          <w:sz w:val="24"/>
        </w:rPr>
        <w:t xml:space="preserve"> </w:t>
      </w:r>
      <w:r>
        <w:rPr>
          <w:sz w:val="24"/>
        </w:rPr>
        <w:t>only</w:t>
      </w:r>
      <w:r>
        <w:rPr>
          <w:spacing w:val="-3"/>
          <w:sz w:val="24"/>
        </w:rPr>
        <w:t xml:space="preserve"> </w:t>
      </w:r>
      <w:r>
        <w:rPr>
          <w:sz w:val="24"/>
        </w:rPr>
        <w:t>:</w:t>
      </w:r>
      <w:r>
        <w:rPr>
          <w:spacing w:val="6"/>
          <w:sz w:val="24"/>
        </w:rPr>
        <w:t xml:space="preserve"> </w:t>
      </w:r>
      <w:r>
        <w:rPr>
          <w:sz w:val="24"/>
        </w:rPr>
        <w:t>(a)</w:t>
      </w:r>
      <w:r>
        <w:rPr>
          <w:spacing w:val="3"/>
          <w:sz w:val="24"/>
        </w:rPr>
        <w:t xml:space="preserve"> </w:t>
      </w:r>
      <w:r>
        <w:rPr>
          <w:sz w:val="24"/>
        </w:rPr>
        <w:t>no</w:t>
      </w:r>
      <w:r>
        <w:rPr>
          <w:spacing w:val="3"/>
          <w:sz w:val="24"/>
        </w:rPr>
        <w:t xml:space="preserve"> </w:t>
      </w:r>
      <w:r>
        <w:rPr>
          <w:sz w:val="24"/>
        </w:rPr>
        <w:t>formal</w:t>
      </w:r>
      <w:r>
        <w:rPr>
          <w:spacing w:val="4"/>
          <w:sz w:val="24"/>
        </w:rPr>
        <w:t xml:space="preserve"> </w:t>
      </w:r>
      <w:r>
        <w:rPr>
          <w:sz w:val="24"/>
        </w:rPr>
        <w:t>education</w:t>
      </w:r>
      <w:r>
        <w:rPr>
          <w:spacing w:val="4"/>
          <w:sz w:val="24"/>
        </w:rPr>
        <w:t xml:space="preserve"> </w:t>
      </w:r>
      <w:r>
        <w:rPr>
          <w:sz w:val="24"/>
        </w:rPr>
        <w:t>(</w:t>
      </w:r>
      <w:r>
        <w:rPr>
          <w:spacing w:val="8"/>
          <w:sz w:val="24"/>
        </w:rPr>
        <w:t xml:space="preserve"> </w:t>
      </w:r>
      <w:r>
        <w:rPr>
          <w:sz w:val="24"/>
        </w:rPr>
        <w:t>)</w:t>
      </w:r>
      <w:r>
        <w:rPr>
          <w:spacing w:val="2"/>
          <w:sz w:val="24"/>
        </w:rPr>
        <w:t xml:space="preserve"> </w:t>
      </w:r>
      <w:r>
        <w:rPr>
          <w:sz w:val="24"/>
        </w:rPr>
        <w:t>(b)</w:t>
      </w:r>
      <w:r>
        <w:rPr>
          <w:spacing w:val="3"/>
          <w:sz w:val="24"/>
        </w:rPr>
        <w:t xml:space="preserve"> </w:t>
      </w:r>
      <w:r>
        <w:rPr>
          <w:sz w:val="24"/>
        </w:rPr>
        <w:t>Primary</w:t>
      </w:r>
      <w:r>
        <w:rPr>
          <w:spacing w:val="-2"/>
          <w:sz w:val="24"/>
        </w:rPr>
        <w:t xml:space="preserve"> </w:t>
      </w:r>
      <w:r>
        <w:rPr>
          <w:sz w:val="24"/>
        </w:rPr>
        <w:t>education</w:t>
      </w:r>
      <w:r>
        <w:rPr>
          <w:spacing w:val="4"/>
          <w:sz w:val="24"/>
        </w:rPr>
        <w:t xml:space="preserve"> </w:t>
      </w:r>
      <w:r>
        <w:rPr>
          <w:sz w:val="24"/>
        </w:rPr>
        <w:t>(</w:t>
      </w:r>
      <w:r>
        <w:rPr>
          <w:spacing w:val="8"/>
          <w:sz w:val="24"/>
        </w:rPr>
        <w:t xml:space="preserve"> </w:t>
      </w:r>
      <w:r>
        <w:rPr>
          <w:sz w:val="24"/>
        </w:rPr>
        <w:t>); Others,</w:t>
      </w:r>
      <w:r>
        <w:rPr>
          <w:spacing w:val="4"/>
          <w:sz w:val="24"/>
        </w:rPr>
        <w:t xml:space="preserve"> </w:t>
      </w:r>
      <w:r>
        <w:rPr>
          <w:sz w:val="24"/>
        </w:rPr>
        <w:t>please</w:t>
      </w:r>
      <w:r>
        <w:rPr>
          <w:spacing w:val="-57"/>
          <w:sz w:val="24"/>
        </w:rPr>
        <w:t xml:space="preserve"> </w:t>
      </w:r>
      <w:r>
        <w:rPr>
          <w:sz w:val="24"/>
        </w:rPr>
        <w:t>state</w:t>
      </w:r>
    </w:p>
    <w:p>
      <w:pPr>
        <w:pStyle w:val="8"/>
        <w:numPr>
          <w:ilvl w:val="0"/>
          <w:numId w:val="18"/>
        </w:numPr>
        <w:tabs>
          <w:tab w:val="left" w:pos="841"/>
        </w:tabs>
        <w:spacing w:before="1" w:after="0" w:line="240" w:lineRule="auto"/>
        <w:ind w:left="840" w:right="0" w:hanging="361"/>
        <w:jc w:val="left"/>
        <w:rPr>
          <w:sz w:val="24"/>
        </w:rPr>
      </w:pPr>
      <w:r>
        <w:rPr>
          <w:sz w:val="24"/>
        </w:rPr>
        <w:t>Academic</w:t>
      </w:r>
      <w:r>
        <w:rPr>
          <w:spacing w:val="-2"/>
          <w:sz w:val="24"/>
        </w:rPr>
        <w:t xml:space="preserve"> </w:t>
      </w:r>
      <w:r>
        <w:rPr>
          <w:sz w:val="24"/>
        </w:rPr>
        <w:t>qualifications:</w:t>
      </w:r>
      <w:r>
        <w:rPr>
          <w:spacing w:val="1"/>
          <w:sz w:val="24"/>
        </w:rPr>
        <w:t xml:space="preserve"> </w:t>
      </w:r>
      <w:r>
        <w:rPr>
          <w:sz w:val="24"/>
        </w:rPr>
        <w:t>(c) OND</w:t>
      </w:r>
      <w:r>
        <w:rPr>
          <w:spacing w:val="-1"/>
          <w:sz w:val="24"/>
        </w:rPr>
        <w:t xml:space="preserve"> </w:t>
      </w:r>
      <w:r>
        <w:rPr>
          <w:sz w:val="24"/>
        </w:rPr>
        <w:t>/NCE</w:t>
      </w:r>
      <w:r>
        <w:rPr>
          <w:spacing w:val="-1"/>
          <w:sz w:val="24"/>
        </w:rPr>
        <w:t xml:space="preserve"> </w:t>
      </w:r>
      <w:r>
        <w:rPr>
          <w:sz w:val="24"/>
        </w:rPr>
        <w:t>(</w:t>
      </w:r>
      <w:r>
        <w:rPr>
          <w:spacing w:val="58"/>
          <w:sz w:val="24"/>
        </w:rPr>
        <w:t xml:space="preserve"> </w:t>
      </w:r>
      <w:r>
        <w:rPr>
          <w:sz w:val="24"/>
        </w:rPr>
        <w:t>)</w:t>
      </w:r>
      <w:r>
        <w:rPr>
          <w:spacing w:val="-1"/>
          <w:sz w:val="24"/>
        </w:rPr>
        <w:t xml:space="preserve"> </w:t>
      </w:r>
      <w:r>
        <w:rPr>
          <w:sz w:val="24"/>
        </w:rPr>
        <w:t>(d) Hnd/B.Sc</w:t>
      </w:r>
      <w:r>
        <w:rPr>
          <w:spacing w:val="-2"/>
          <w:sz w:val="24"/>
        </w:rPr>
        <w:t xml:space="preserve"> </w:t>
      </w:r>
      <w:r>
        <w:rPr>
          <w:sz w:val="24"/>
        </w:rPr>
        <w:t>(</w:t>
      </w:r>
      <w:r>
        <w:rPr>
          <w:spacing w:val="59"/>
          <w:sz w:val="24"/>
        </w:rPr>
        <w:t xml:space="preserve"> </w:t>
      </w:r>
      <w:r>
        <w:rPr>
          <w:sz w:val="24"/>
        </w:rPr>
        <w:t>)</w:t>
      </w:r>
      <w:r>
        <w:rPr>
          <w:spacing w:val="-3"/>
          <w:sz w:val="24"/>
        </w:rPr>
        <w:t xml:space="preserve"> </w:t>
      </w:r>
      <w:r>
        <w:rPr>
          <w:sz w:val="24"/>
        </w:rPr>
        <w:t>(e)</w:t>
      </w:r>
      <w:r>
        <w:rPr>
          <w:spacing w:val="-1"/>
          <w:sz w:val="24"/>
        </w:rPr>
        <w:t xml:space="preserve"> </w:t>
      </w:r>
      <w:r>
        <w:rPr>
          <w:sz w:val="24"/>
        </w:rPr>
        <w:t>M.Sc (</w:t>
      </w:r>
      <w:r>
        <w:rPr>
          <w:spacing w:val="58"/>
          <w:sz w:val="24"/>
        </w:rPr>
        <w:t xml:space="preserve"> </w:t>
      </w:r>
      <w:r>
        <w:rPr>
          <w:sz w:val="24"/>
        </w:rPr>
        <w:t>)</w:t>
      </w:r>
      <w:r>
        <w:rPr>
          <w:spacing w:val="1"/>
          <w:sz w:val="24"/>
        </w:rPr>
        <w:t xml:space="preserve"> </w:t>
      </w:r>
      <w:r>
        <w:rPr>
          <w:sz w:val="24"/>
        </w:rPr>
        <w:t>(f)</w:t>
      </w:r>
      <w:r>
        <w:rPr>
          <w:spacing w:val="-1"/>
          <w:sz w:val="24"/>
        </w:rPr>
        <w:t xml:space="preserve"> </w:t>
      </w:r>
      <w:r>
        <w:rPr>
          <w:sz w:val="24"/>
        </w:rPr>
        <w:t>P.hd</w:t>
      </w:r>
    </w:p>
    <w:p>
      <w:pPr>
        <w:pStyle w:val="8"/>
        <w:numPr>
          <w:ilvl w:val="0"/>
          <w:numId w:val="18"/>
        </w:numPr>
        <w:tabs>
          <w:tab w:val="left" w:pos="841"/>
        </w:tabs>
        <w:spacing w:before="139" w:after="0" w:line="360" w:lineRule="auto"/>
        <w:ind w:left="840" w:right="320" w:hanging="360"/>
        <w:jc w:val="left"/>
        <w:rPr>
          <w:sz w:val="24"/>
        </w:rPr>
      </w:pPr>
      <w:r>
        <w:rPr>
          <w:sz w:val="24"/>
        </w:rPr>
        <w:t>Years</w:t>
      </w:r>
      <w:r>
        <w:rPr>
          <w:spacing w:val="5"/>
          <w:sz w:val="24"/>
        </w:rPr>
        <w:t xml:space="preserve"> </w:t>
      </w:r>
      <w:r>
        <w:rPr>
          <w:sz w:val="24"/>
        </w:rPr>
        <w:t>of</w:t>
      </w:r>
      <w:r>
        <w:rPr>
          <w:spacing w:val="3"/>
          <w:sz w:val="24"/>
        </w:rPr>
        <w:t xml:space="preserve"> </w:t>
      </w:r>
      <w:r>
        <w:rPr>
          <w:sz w:val="24"/>
        </w:rPr>
        <w:t>Experience:</w:t>
      </w:r>
      <w:r>
        <w:rPr>
          <w:spacing w:val="4"/>
          <w:sz w:val="24"/>
        </w:rPr>
        <w:t xml:space="preserve"> </w:t>
      </w:r>
      <w:r>
        <w:rPr>
          <w:sz w:val="24"/>
        </w:rPr>
        <w:t>(a)</w:t>
      </w:r>
      <w:r>
        <w:rPr>
          <w:spacing w:val="10"/>
          <w:sz w:val="24"/>
        </w:rPr>
        <w:t xml:space="preserve"> </w:t>
      </w:r>
      <w:r>
        <w:rPr>
          <w:sz w:val="24"/>
        </w:rPr>
        <w:t>less</w:t>
      </w:r>
      <w:r>
        <w:rPr>
          <w:spacing w:val="4"/>
          <w:sz w:val="24"/>
        </w:rPr>
        <w:t xml:space="preserve"> </w:t>
      </w:r>
      <w:r>
        <w:rPr>
          <w:sz w:val="24"/>
        </w:rPr>
        <w:t>than</w:t>
      </w:r>
      <w:r>
        <w:rPr>
          <w:spacing w:val="3"/>
          <w:sz w:val="24"/>
        </w:rPr>
        <w:t xml:space="preserve"> </w:t>
      </w:r>
      <w:r>
        <w:rPr>
          <w:sz w:val="24"/>
        </w:rPr>
        <w:t>5</w:t>
      </w:r>
      <w:r>
        <w:rPr>
          <w:spacing w:val="9"/>
          <w:sz w:val="24"/>
        </w:rPr>
        <w:t xml:space="preserve"> </w:t>
      </w:r>
      <w:r>
        <w:rPr>
          <w:sz w:val="24"/>
        </w:rPr>
        <w:t>years;</w:t>
      </w:r>
      <w:r>
        <w:rPr>
          <w:spacing w:val="5"/>
          <w:sz w:val="24"/>
        </w:rPr>
        <w:t xml:space="preserve"> </w:t>
      </w:r>
      <w:r>
        <w:rPr>
          <w:sz w:val="24"/>
        </w:rPr>
        <w:t>(b)</w:t>
      </w:r>
      <w:r>
        <w:rPr>
          <w:spacing w:val="3"/>
          <w:sz w:val="24"/>
        </w:rPr>
        <w:t xml:space="preserve"> </w:t>
      </w:r>
      <w:r>
        <w:rPr>
          <w:sz w:val="24"/>
        </w:rPr>
        <w:t>6-10</w:t>
      </w:r>
      <w:r>
        <w:rPr>
          <w:spacing w:val="5"/>
          <w:sz w:val="24"/>
        </w:rPr>
        <w:t xml:space="preserve"> </w:t>
      </w:r>
      <w:r>
        <w:rPr>
          <w:sz w:val="24"/>
        </w:rPr>
        <w:t>years;</w:t>
      </w:r>
      <w:r>
        <w:rPr>
          <w:spacing w:val="6"/>
          <w:sz w:val="24"/>
        </w:rPr>
        <w:t xml:space="preserve"> </w:t>
      </w:r>
      <w:r>
        <w:rPr>
          <w:sz w:val="24"/>
        </w:rPr>
        <w:t>(c)</w:t>
      </w:r>
      <w:r>
        <w:rPr>
          <w:spacing w:val="5"/>
          <w:sz w:val="24"/>
        </w:rPr>
        <w:t xml:space="preserve"> </w:t>
      </w:r>
      <w:r>
        <w:rPr>
          <w:sz w:val="24"/>
        </w:rPr>
        <w:t>!1</w:t>
      </w:r>
      <w:r>
        <w:rPr>
          <w:spacing w:val="3"/>
          <w:sz w:val="24"/>
        </w:rPr>
        <w:t xml:space="preserve"> </w:t>
      </w:r>
      <w:r>
        <w:rPr>
          <w:sz w:val="24"/>
        </w:rPr>
        <w:t>to</w:t>
      </w:r>
      <w:r>
        <w:rPr>
          <w:spacing w:val="5"/>
          <w:sz w:val="24"/>
        </w:rPr>
        <w:t xml:space="preserve"> </w:t>
      </w:r>
      <w:r>
        <w:rPr>
          <w:sz w:val="24"/>
        </w:rPr>
        <w:t>15;</w:t>
      </w:r>
      <w:r>
        <w:rPr>
          <w:spacing w:val="6"/>
          <w:sz w:val="24"/>
        </w:rPr>
        <w:t xml:space="preserve"> </w:t>
      </w:r>
      <w:r>
        <w:rPr>
          <w:sz w:val="24"/>
        </w:rPr>
        <w:t>and</w:t>
      </w:r>
      <w:r>
        <w:rPr>
          <w:spacing w:val="9"/>
          <w:sz w:val="24"/>
        </w:rPr>
        <w:t xml:space="preserve"> </w:t>
      </w:r>
      <w:r>
        <w:rPr>
          <w:sz w:val="24"/>
        </w:rPr>
        <w:t>(d)</w:t>
      </w:r>
      <w:r>
        <w:rPr>
          <w:spacing w:val="5"/>
          <w:sz w:val="24"/>
        </w:rPr>
        <w:t xml:space="preserve"> </w:t>
      </w:r>
      <w:r>
        <w:rPr>
          <w:sz w:val="24"/>
        </w:rPr>
        <w:t>above</w:t>
      </w:r>
      <w:r>
        <w:rPr>
          <w:spacing w:val="4"/>
          <w:sz w:val="24"/>
        </w:rPr>
        <w:t xml:space="preserve"> </w:t>
      </w:r>
      <w:r>
        <w:rPr>
          <w:sz w:val="24"/>
        </w:rPr>
        <w:t>15</w:t>
      </w:r>
      <w:r>
        <w:rPr>
          <w:spacing w:val="-57"/>
          <w:sz w:val="24"/>
        </w:rPr>
        <w:t xml:space="preserve"> </w:t>
      </w:r>
      <w:r>
        <w:rPr>
          <w:sz w:val="24"/>
        </w:rPr>
        <w:t>years</w:t>
      </w:r>
    </w:p>
    <w:p>
      <w:pPr>
        <w:pStyle w:val="8"/>
        <w:numPr>
          <w:ilvl w:val="0"/>
          <w:numId w:val="18"/>
        </w:numPr>
        <w:tabs>
          <w:tab w:val="left" w:pos="841"/>
        </w:tabs>
        <w:spacing w:before="0" w:after="0" w:line="240" w:lineRule="auto"/>
        <w:ind w:left="840" w:right="0" w:hanging="361"/>
        <w:jc w:val="left"/>
        <w:rPr>
          <w:sz w:val="24"/>
        </w:rPr>
      </w:pPr>
      <w:r>
        <w:rPr>
          <w:sz w:val="24"/>
        </w:rPr>
        <w:t>Profession:</w:t>
      </w:r>
    </w:p>
    <w:p>
      <w:pPr>
        <w:pStyle w:val="8"/>
        <w:numPr>
          <w:ilvl w:val="0"/>
          <w:numId w:val="18"/>
        </w:numPr>
        <w:tabs>
          <w:tab w:val="left" w:pos="841"/>
        </w:tabs>
        <w:spacing w:before="137" w:after="0" w:line="240" w:lineRule="auto"/>
        <w:ind w:left="840" w:right="0" w:hanging="361"/>
        <w:jc w:val="left"/>
        <w:rPr>
          <w:sz w:val="24"/>
        </w:rPr>
      </w:pPr>
      <w:r>
        <w:rPr>
          <w:sz w:val="24"/>
        </w:rPr>
        <w:t>professional</w:t>
      </w:r>
      <w:r>
        <w:rPr>
          <w:spacing w:val="-2"/>
          <w:sz w:val="24"/>
        </w:rPr>
        <w:t xml:space="preserve"> </w:t>
      </w:r>
      <w:r>
        <w:rPr>
          <w:sz w:val="24"/>
        </w:rPr>
        <w:t>qualification:</w:t>
      </w:r>
    </w:p>
    <w:p>
      <w:pPr>
        <w:pStyle w:val="8"/>
        <w:numPr>
          <w:ilvl w:val="0"/>
          <w:numId w:val="18"/>
        </w:numPr>
        <w:tabs>
          <w:tab w:val="left" w:pos="841"/>
        </w:tabs>
        <w:spacing w:before="139" w:after="0" w:line="240" w:lineRule="auto"/>
        <w:ind w:left="840" w:right="0" w:hanging="361"/>
        <w:jc w:val="left"/>
        <w:rPr>
          <w:sz w:val="24"/>
        </w:rPr>
      </w:pPr>
      <w:r>
        <w:rPr>
          <w:sz w:val="24"/>
        </w:rPr>
        <w:t>Types</w:t>
      </w:r>
      <w:r>
        <w:rPr>
          <w:spacing w:val="-2"/>
          <w:sz w:val="24"/>
        </w:rPr>
        <w:t xml:space="preserve"> </w:t>
      </w:r>
      <w:r>
        <w:rPr>
          <w:sz w:val="24"/>
        </w:rPr>
        <w:t>of</w:t>
      </w:r>
      <w:r>
        <w:rPr>
          <w:spacing w:val="-2"/>
          <w:sz w:val="24"/>
        </w:rPr>
        <w:t xml:space="preserve"> </w:t>
      </w:r>
      <w:r>
        <w:rPr>
          <w:sz w:val="24"/>
        </w:rPr>
        <w:t>project:</w:t>
      </w:r>
    </w:p>
    <w:p>
      <w:pPr>
        <w:pStyle w:val="8"/>
        <w:numPr>
          <w:ilvl w:val="0"/>
          <w:numId w:val="18"/>
        </w:numPr>
        <w:tabs>
          <w:tab w:val="left" w:pos="841"/>
        </w:tabs>
        <w:spacing w:before="137" w:after="0" w:line="240" w:lineRule="auto"/>
        <w:ind w:left="840" w:right="0" w:hanging="361"/>
        <w:jc w:val="left"/>
        <w:rPr>
          <w:sz w:val="24"/>
        </w:rPr>
      </w:pPr>
      <w:r>
        <w:rPr>
          <w:sz w:val="24"/>
        </w:rPr>
        <w:t>Is</w:t>
      </w:r>
      <w:r>
        <w:rPr>
          <w:spacing w:val="4"/>
          <w:sz w:val="24"/>
        </w:rPr>
        <w:t xml:space="preserve"> </w:t>
      </w:r>
      <w:r>
        <w:rPr>
          <w:sz w:val="24"/>
        </w:rPr>
        <w:t>your</w:t>
      </w:r>
      <w:r>
        <w:rPr>
          <w:spacing w:val="-1"/>
          <w:sz w:val="24"/>
        </w:rPr>
        <w:t xml:space="preserve"> </w:t>
      </w:r>
      <w:r>
        <w:rPr>
          <w:sz w:val="24"/>
        </w:rPr>
        <w:t>organization</w:t>
      </w:r>
      <w:r>
        <w:rPr>
          <w:spacing w:val="-1"/>
          <w:sz w:val="24"/>
        </w:rPr>
        <w:t xml:space="preserve"> </w:t>
      </w:r>
      <w:r>
        <w:rPr>
          <w:sz w:val="24"/>
        </w:rPr>
        <w:t>adequately</w:t>
      </w:r>
      <w:r>
        <w:rPr>
          <w:spacing w:val="-6"/>
          <w:sz w:val="24"/>
        </w:rPr>
        <w:t xml:space="preserve"> </w:t>
      </w:r>
      <w:r>
        <w:rPr>
          <w:sz w:val="24"/>
        </w:rPr>
        <w:t>motivate</w:t>
      </w:r>
      <w:r>
        <w:rPr>
          <w:spacing w:val="-2"/>
          <w:sz w:val="24"/>
        </w:rPr>
        <w:t xml:space="preserve"> </w:t>
      </w:r>
      <w:r>
        <w:rPr>
          <w:sz w:val="24"/>
        </w:rPr>
        <w:t>its</w:t>
      </w:r>
      <w:r>
        <w:rPr>
          <w:spacing w:val="-1"/>
          <w:sz w:val="24"/>
        </w:rPr>
        <w:t xml:space="preserve"> </w:t>
      </w:r>
      <w:r>
        <w:rPr>
          <w:sz w:val="24"/>
        </w:rPr>
        <w:t>worker</w:t>
      </w:r>
      <w:r>
        <w:rPr>
          <w:spacing w:val="-1"/>
          <w:sz w:val="24"/>
        </w:rPr>
        <w:t xml:space="preserve"> </w:t>
      </w:r>
      <w:r>
        <w:rPr>
          <w:sz w:val="24"/>
        </w:rPr>
        <w:t>(a)</w:t>
      </w:r>
      <w:r>
        <w:rPr>
          <w:spacing w:val="1"/>
          <w:sz w:val="24"/>
        </w:rPr>
        <w:t xml:space="preserve"> </w:t>
      </w:r>
      <w:r>
        <w:rPr>
          <w:sz w:val="24"/>
        </w:rPr>
        <w:t>Yes</w:t>
      </w:r>
      <w:r>
        <w:rPr>
          <w:spacing w:val="-1"/>
          <w:sz w:val="24"/>
        </w:rPr>
        <w:t xml:space="preserve"> </w:t>
      </w:r>
      <w:r>
        <w:rPr>
          <w:sz w:val="24"/>
        </w:rPr>
        <w:t>(</w:t>
      </w:r>
      <w:r>
        <w:rPr>
          <w:spacing w:val="-1"/>
          <w:sz w:val="24"/>
        </w:rPr>
        <w:t xml:space="preserve"> </w:t>
      </w:r>
      <w:r>
        <w:rPr>
          <w:sz w:val="24"/>
        </w:rPr>
        <w:t>)</w:t>
      </w:r>
      <w:r>
        <w:rPr>
          <w:spacing w:val="-1"/>
          <w:sz w:val="24"/>
        </w:rPr>
        <w:t xml:space="preserve"> </w:t>
      </w:r>
      <w:r>
        <w:rPr>
          <w:sz w:val="24"/>
        </w:rPr>
        <w:t>(b)</w:t>
      </w:r>
      <w:r>
        <w:rPr>
          <w:spacing w:val="-3"/>
          <w:sz w:val="24"/>
        </w:rPr>
        <w:t xml:space="preserve"> </w:t>
      </w:r>
      <w:r>
        <w:rPr>
          <w:sz w:val="24"/>
        </w:rPr>
        <w:t>No (</w:t>
      </w:r>
      <w:r>
        <w:rPr>
          <w:spacing w:val="-1"/>
          <w:sz w:val="24"/>
        </w:rPr>
        <w:t xml:space="preserve"> </w:t>
      </w:r>
      <w:r>
        <w:rPr>
          <w:sz w:val="24"/>
        </w:rPr>
        <w:t>)</w:t>
      </w:r>
    </w:p>
    <w:p>
      <w:pPr>
        <w:pStyle w:val="8"/>
        <w:numPr>
          <w:ilvl w:val="0"/>
          <w:numId w:val="18"/>
        </w:numPr>
        <w:tabs>
          <w:tab w:val="left" w:pos="841"/>
        </w:tabs>
        <w:spacing w:before="139" w:after="0" w:line="240" w:lineRule="auto"/>
        <w:ind w:left="840" w:right="0" w:hanging="361"/>
        <w:jc w:val="left"/>
        <w:rPr>
          <w:sz w:val="24"/>
        </w:rPr>
      </w:pPr>
      <w:r>
        <w:rPr>
          <w:sz w:val="24"/>
        </w:rPr>
        <w:t>Gender</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respondent</w:t>
      </w:r>
      <w:r>
        <w:rPr>
          <w:spacing w:val="2"/>
          <w:sz w:val="24"/>
        </w:rPr>
        <w:t xml:space="preserve"> </w:t>
      </w:r>
      <w:r>
        <w:rPr>
          <w:sz w:val="24"/>
        </w:rPr>
        <w:t>(a) Female (</w:t>
      </w:r>
      <w:r>
        <w:rPr>
          <w:spacing w:val="-1"/>
          <w:sz w:val="24"/>
        </w:rPr>
        <w:t xml:space="preserve"> </w:t>
      </w:r>
      <w:r>
        <w:rPr>
          <w:sz w:val="24"/>
        </w:rPr>
        <w:t>)</w:t>
      </w:r>
      <w:r>
        <w:rPr>
          <w:spacing w:val="-2"/>
          <w:sz w:val="24"/>
        </w:rPr>
        <w:t xml:space="preserve"> </w:t>
      </w:r>
      <w:r>
        <w:rPr>
          <w:sz w:val="24"/>
        </w:rPr>
        <w:t>(b)</w:t>
      </w:r>
      <w:r>
        <w:rPr>
          <w:spacing w:val="-1"/>
          <w:sz w:val="24"/>
        </w:rPr>
        <w:t xml:space="preserve"> </w:t>
      </w:r>
      <w:r>
        <w:rPr>
          <w:sz w:val="24"/>
        </w:rPr>
        <w:t>Male</w:t>
      </w:r>
      <w:r>
        <w:rPr>
          <w:spacing w:val="-1"/>
          <w:sz w:val="24"/>
        </w:rPr>
        <w:t xml:space="preserve"> </w:t>
      </w:r>
      <w:r>
        <w:rPr>
          <w:sz w:val="24"/>
        </w:rPr>
        <w:t>(</w:t>
      </w:r>
      <w:r>
        <w:rPr>
          <w:spacing w:val="-1"/>
          <w:sz w:val="24"/>
        </w:rPr>
        <w:t xml:space="preserve"> </w:t>
      </w:r>
      <w:r>
        <w:rPr>
          <w:sz w:val="24"/>
        </w:rPr>
        <w:t>)</w:t>
      </w:r>
    </w:p>
    <w:p>
      <w:pPr>
        <w:pStyle w:val="8"/>
        <w:numPr>
          <w:ilvl w:val="0"/>
          <w:numId w:val="18"/>
        </w:numPr>
        <w:tabs>
          <w:tab w:val="left" w:pos="841"/>
        </w:tabs>
        <w:spacing w:before="137" w:after="0" w:line="362" w:lineRule="auto"/>
        <w:ind w:left="840" w:right="321" w:hanging="360"/>
        <w:jc w:val="left"/>
        <w:rPr>
          <w:sz w:val="24"/>
        </w:rPr>
      </w:pPr>
      <w:r>
        <w:rPr>
          <w:sz w:val="24"/>
        </w:rPr>
        <w:t>Designation</w:t>
      </w:r>
      <w:r>
        <w:rPr>
          <w:spacing w:val="5"/>
          <w:sz w:val="24"/>
        </w:rPr>
        <w:t xml:space="preserve"> </w:t>
      </w:r>
      <w:r>
        <w:rPr>
          <w:sz w:val="24"/>
        </w:rPr>
        <w:t>of</w:t>
      </w:r>
      <w:r>
        <w:rPr>
          <w:spacing w:val="5"/>
          <w:sz w:val="24"/>
        </w:rPr>
        <w:t xml:space="preserve"> </w:t>
      </w:r>
      <w:r>
        <w:rPr>
          <w:sz w:val="24"/>
        </w:rPr>
        <w:t>the</w:t>
      </w:r>
      <w:r>
        <w:rPr>
          <w:spacing w:val="8"/>
          <w:sz w:val="24"/>
        </w:rPr>
        <w:t xml:space="preserve"> </w:t>
      </w:r>
      <w:r>
        <w:rPr>
          <w:sz w:val="24"/>
        </w:rPr>
        <w:t>respondents</w:t>
      </w:r>
      <w:r>
        <w:rPr>
          <w:spacing w:val="6"/>
          <w:sz w:val="24"/>
        </w:rPr>
        <w:t xml:space="preserve"> </w:t>
      </w:r>
      <w:r>
        <w:rPr>
          <w:sz w:val="24"/>
        </w:rPr>
        <w:t>(a)</w:t>
      </w:r>
      <w:r>
        <w:rPr>
          <w:spacing w:val="10"/>
          <w:sz w:val="24"/>
        </w:rPr>
        <w:t xml:space="preserve"> </w:t>
      </w:r>
      <w:r>
        <w:rPr>
          <w:sz w:val="24"/>
        </w:rPr>
        <w:t>Craftsmen</w:t>
      </w:r>
      <w:r>
        <w:rPr>
          <w:spacing w:val="9"/>
          <w:sz w:val="24"/>
        </w:rPr>
        <w:t xml:space="preserve"> </w:t>
      </w:r>
      <w:r>
        <w:rPr>
          <w:sz w:val="24"/>
        </w:rPr>
        <w:t>(</w:t>
      </w:r>
      <w:r>
        <w:rPr>
          <w:spacing w:val="13"/>
          <w:sz w:val="24"/>
        </w:rPr>
        <w:t xml:space="preserve"> </w:t>
      </w:r>
      <w:r>
        <w:rPr>
          <w:sz w:val="24"/>
        </w:rPr>
        <w:t>)</w:t>
      </w:r>
      <w:r>
        <w:rPr>
          <w:spacing w:val="7"/>
          <w:sz w:val="24"/>
        </w:rPr>
        <w:t xml:space="preserve"> </w:t>
      </w:r>
      <w:r>
        <w:rPr>
          <w:sz w:val="24"/>
        </w:rPr>
        <w:t>(b)</w:t>
      </w:r>
      <w:r>
        <w:rPr>
          <w:spacing w:val="4"/>
          <w:sz w:val="24"/>
        </w:rPr>
        <w:t xml:space="preserve"> </w:t>
      </w:r>
      <w:r>
        <w:rPr>
          <w:sz w:val="24"/>
        </w:rPr>
        <w:t>Mid-level</w:t>
      </w:r>
      <w:r>
        <w:rPr>
          <w:spacing w:val="7"/>
          <w:sz w:val="24"/>
        </w:rPr>
        <w:t xml:space="preserve"> </w:t>
      </w:r>
      <w:r>
        <w:rPr>
          <w:sz w:val="24"/>
        </w:rPr>
        <w:t>staff</w:t>
      </w:r>
      <w:r>
        <w:rPr>
          <w:spacing w:val="14"/>
          <w:sz w:val="24"/>
        </w:rPr>
        <w:t xml:space="preserve"> </w:t>
      </w:r>
      <w:r>
        <w:rPr>
          <w:sz w:val="24"/>
        </w:rPr>
        <w:t>(</w:t>
      </w:r>
      <w:r>
        <w:rPr>
          <w:spacing w:val="7"/>
          <w:sz w:val="24"/>
        </w:rPr>
        <w:t xml:space="preserve"> </w:t>
      </w:r>
      <w:r>
        <w:rPr>
          <w:sz w:val="24"/>
        </w:rPr>
        <w:t>)</w:t>
      </w:r>
      <w:r>
        <w:rPr>
          <w:spacing w:val="6"/>
          <w:sz w:val="24"/>
        </w:rPr>
        <w:t xml:space="preserve"> </w:t>
      </w:r>
      <w:r>
        <w:rPr>
          <w:sz w:val="24"/>
        </w:rPr>
        <w:t>(c)</w:t>
      </w:r>
      <w:r>
        <w:rPr>
          <w:spacing w:val="5"/>
          <w:sz w:val="24"/>
        </w:rPr>
        <w:t xml:space="preserve"> </w:t>
      </w:r>
      <w:r>
        <w:rPr>
          <w:sz w:val="24"/>
        </w:rPr>
        <w:t>Management</w:t>
      </w:r>
      <w:r>
        <w:rPr>
          <w:spacing w:val="-57"/>
          <w:sz w:val="24"/>
        </w:rPr>
        <w:t xml:space="preserve"> </w:t>
      </w:r>
      <w:r>
        <w:rPr>
          <w:sz w:val="24"/>
        </w:rPr>
        <w:t>staff (</w:t>
      </w:r>
      <w:r>
        <w:rPr>
          <w:spacing w:val="57"/>
          <w:sz w:val="24"/>
        </w:rPr>
        <w:t xml:space="preserve"> </w:t>
      </w:r>
      <w:r>
        <w:rPr>
          <w:sz w:val="24"/>
        </w:rPr>
        <w:t>)</w:t>
      </w:r>
    </w:p>
    <w:p>
      <w:pPr>
        <w:spacing w:after="0" w:line="362" w:lineRule="auto"/>
        <w:jc w:val="left"/>
        <w:rPr>
          <w:sz w:val="24"/>
        </w:rPr>
        <w:sectPr>
          <w:pgSz w:w="12240" w:h="15840"/>
          <w:pgMar w:top="1500" w:right="1120" w:bottom="280" w:left="1320" w:header="720" w:footer="72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2"/>
        <w:spacing w:before="214"/>
        <w:ind w:left="283" w:right="477" w:firstLine="0"/>
        <w:jc w:val="center"/>
      </w:pPr>
      <w:r>
        <w:t>SECTION</w:t>
      </w:r>
      <w:r>
        <w:rPr>
          <w:spacing w:val="-1"/>
        </w:rPr>
        <w:t xml:space="preserve"> </w:t>
      </w:r>
      <w:r>
        <w:t>B</w:t>
      </w:r>
    </w:p>
    <w:p>
      <w:pPr>
        <w:pStyle w:val="5"/>
        <w:rPr>
          <w:b/>
        </w:rPr>
      </w:pPr>
    </w:p>
    <w:p>
      <w:pPr>
        <w:spacing w:before="0"/>
        <w:ind w:left="120" w:right="0" w:firstLine="0"/>
        <w:jc w:val="left"/>
        <w:rPr>
          <w:b/>
          <w:sz w:val="24"/>
        </w:rPr>
      </w:pPr>
      <w:r>
        <w:rPr>
          <w:b/>
          <w:sz w:val="24"/>
        </w:rPr>
        <w:t>Perceived</w:t>
      </w:r>
      <w:r>
        <w:rPr>
          <w:b/>
          <w:spacing w:val="-1"/>
          <w:sz w:val="24"/>
        </w:rPr>
        <w:t xml:space="preserve"> </w:t>
      </w:r>
      <w:r>
        <w:rPr>
          <w:b/>
          <w:sz w:val="24"/>
        </w:rPr>
        <w:t>motivation</w:t>
      </w:r>
      <w:r>
        <w:rPr>
          <w:b/>
          <w:spacing w:val="-1"/>
          <w:sz w:val="24"/>
        </w:rPr>
        <w:t xml:space="preserve"> </w:t>
      </w:r>
      <w:r>
        <w:rPr>
          <w:b/>
          <w:sz w:val="24"/>
        </w:rPr>
        <w:t>problems</w:t>
      </w:r>
      <w:r>
        <w:rPr>
          <w:b/>
          <w:spacing w:val="-1"/>
          <w:sz w:val="24"/>
        </w:rPr>
        <w:t xml:space="preserve"> </w:t>
      </w:r>
      <w:r>
        <w:rPr>
          <w:b/>
          <w:sz w:val="24"/>
        </w:rPr>
        <w:t>confronting</w:t>
      </w:r>
      <w:r>
        <w:rPr>
          <w:b/>
          <w:spacing w:val="-2"/>
          <w:sz w:val="24"/>
        </w:rPr>
        <w:t xml:space="preserve"> </w:t>
      </w:r>
      <w:r>
        <w:rPr>
          <w:b/>
          <w:sz w:val="24"/>
        </w:rPr>
        <w:t>construction</w:t>
      </w:r>
      <w:r>
        <w:rPr>
          <w:b/>
          <w:spacing w:val="-3"/>
          <w:sz w:val="24"/>
        </w:rPr>
        <w:t xml:space="preserve"> </w:t>
      </w:r>
      <w:r>
        <w:rPr>
          <w:b/>
          <w:sz w:val="24"/>
        </w:rPr>
        <w:t>firms</w:t>
      </w:r>
      <w:r>
        <w:rPr>
          <w:b/>
          <w:spacing w:val="-2"/>
          <w:sz w:val="24"/>
        </w:rPr>
        <w:t xml:space="preserve"> </w:t>
      </w:r>
      <w:r>
        <w:rPr>
          <w:b/>
          <w:sz w:val="24"/>
        </w:rPr>
        <w:t>in</w:t>
      </w:r>
      <w:r>
        <w:rPr>
          <w:b/>
          <w:spacing w:val="-2"/>
          <w:sz w:val="24"/>
        </w:rPr>
        <w:t xml:space="preserve"> </w:t>
      </w:r>
      <w:r>
        <w:rPr>
          <w:b/>
          <w:sz w:val="24"/>
        </w:rPr>
        <w:t>Abuja;</w:t>
      </w:r>
    </w:p>
    <w:p>
      <w:pPr>
        <w:pStyle w:val="5"/>
        <w:spacing w:before="6"/>
        <w:rPr>
          <w:b/>
          <w:sz w:val="23"/>
        </w:rPr>
      </w:pPr>
    </w:p>
    <w:p>
      <w:pPr>
        <w:spacing w:before="1"/>
        <w:ind w:left="840" w:right="318" w:hanging="720"/>
        <w:jc w:val="both"/>
        <w:rPr>
          <w:i/>
          <w:sz w:val="24"/>
        </w:rPr>
      </w:pPr>
      <w:r>
        <w:rPr>
          <w:sz w:val="24"/>
        </w:rPr>
        <w:t>Q2.</w:t>
      </w:r>
      <w:r>
        <w:rPr>
          <w:spacing w:val="1"/>
          <w:sz w:val="24"/>
        </w:rPr>
        <w:t xml:space="preserve"> </w:t>
      </w:r>
      <w:r>
        <w:rPr>
          <w:sz w:val="24"/>
        </w:rPr>
        <w:t>Kindly assess your level of agreement with each of the under listed factors as perceived</w:t>
      </w:r>
      <w:r>
        <w:rPr>
          <w:spacing w:val="1"/>
          <w:sz w:val="24"/>
        </w:rPr>
        <w:t xml:space="preserve"> </w:t>
      </w:r>
      <w:r>
        <w:rPr>
          <w:sz w:val="24"/>
        </w:rPr>
        <w:t>motivation problems confronting construction firms in Abuja based on five point likert’s</w:t>
      </w:r>
      <w:r>
        <w:rPr>
          <w:spacing w:val="1"/>
          <w:sz w:val="24"/>
        </w:rPr>
        <w:t xml:space="preserve"> </w:t>
      </w:r>
      <w:r>
        <w:rPr>
          <w:sz w:val="24"/>
        </w:rPr>
        <w:t>scale of 1 to 5, where</w:t>
      </w:r>
      <w:r>
        <w:rPr>
          <w:spacing w:val="1"/>
          <w:sz w:val="24"/>
        </w:rPr>
        <w:t xml:space="preserve"> </w:t>
      </w:r>
      <w:r>
        <w:rPr>
          <w:i/>
          <w:sz w:val="24"/>
        </w:rPr>
        <w:t>5 (SA) = Strongly Agree; 4 (A) = Agree; 3 (N) = Neutral; 2 (D) =</w:t>
      </w:r>
      <w:r>
        <w:rPr>
          <w:i/>
          <w:spacing w:val="1"/>
          <w:sz w:val="24"/>
        </w:rPr>
        <w:t xml:space="preserve"> </w:t>
      </w:r>
      <w:r>
        <w:rPr>
          <w:i/>
          <w:sz w:val="24"/>
        </w:rPr>
        <w:t>Disagree;</w:t>
      </w:r>
      <w:r>
        <w:rPr>
          <w:i/>
          <w:spacing w:val="-1"/>
          <w:sz w:val="24"/>
        </w:rPr>
        <w:t xml:space="preserve"> </w:t>
      </w:r>
      <w:r>
        <w:rPr>
          <w:i/>
          <w:sz w:val="24"/>
        </w:rPr>
        <w:t>1</w:t>
      </w:r>
      <w:r>
        <w:rPr>
          <w:i/>
          <w:spacing w:val="1"/>
          <w:sz w:val="24"/>
        </w:rPr>
        <w:t xml:space="preserve"> </w:t>
      </w:r>
      <w:r>
        <w:rPr>
          <w:i/>
          <w:sz w:val="24"/>
        </w:rPr>
        <w:t>(SD) =</w:t>
      </w:r>
      <w:r>
        <w:rPr>
          <w:i/>
          <w:spacing w:val="-2"/>
          <w:sz w:val="24"/>
        </w:rPr>
        <w:t xml:space="preserve"> </w:t>
      </w:r>
      <w:r>
        <w:rPr>
          <w:i/>
          <w:sz w:val="24"/>
        </w:rPr>
        <w:t>Strongly Disagree.</w:t>
      </w:r>
    </w:p>
    <w:p>
      <w:pPr>
        <w:pStyle w:val="5"/>
        <w:rPr>
          <w:i/>
          <w:sz w:val="20"/>
        </w:rPr>
      </w:pPr>
    </w:p>
    <w:p>
      <w:pPr>
        <w:pStyle w:val="5"/>
        <w:spacing w:before="8"/>
        <w:rPr>
          <w:i/>
          <w:sz w:val="28"/>
        </w:rPr>
      </w:pP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
        <w:gridCol w:w="6357"/>
        <w:gridCol w:w="621"/>
        <w:gridCol w:w="475"/>
        <w:gridCol w:w="508"/>
        <w:gridCol w:w="450"/>
        <w:gridCol w:w="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6809" w:type="dxa"/>
            <w:gridSpan w:val="2"/>
            <w:vMerge w:val="restart"/>
            <w:tcBorders>
              <w:left w:val="nil"/>
            </w:tcBorders>
          </w:tcPr>
          <w:p>
            <w:pPr>
              <w:pStyle w:val="9"/>
              <w:spacing w:line="276" w:lineRule="exact"/>
              <w:ind w:left="611" w:right="400"/>
              <w:rPr>
                <w:b/>
                <w:sz w:val="24"/>
              </w:rPr>
            </w:pPr>
            <w:r>
              <w:rPr>
                <w:b/>
                <w:sz w:val="24"/>
              </w:rPr>
              <w:t>Perceived</w:t>
            </w:r>
            <w:r>
              <w:rPr>
                <w:b/>
                <w:spacing w:val="-3"/>
                <w:sz w:val="24"/>
              </w:rPr>
              <w:t xml:space="preserve"> </w:t>
            </w:r>
            <w:r>
              <w:rPr>
                <w:b/>
                <w:sz w:val="24"/>
              </w:rPr>
              <w:t>motivation</w:t>
            </w:r>
            <w:r>
              <w:rPr>
                <w:b/>
                <w:spacing w:val="-3"/>
                <w:sz w:val="24"/>
              </w:rPr>
              <w:t xml:space="preserve"> </w:t>
            </w:r>
            <w:r>
              <w:rPr>
                <w:b/>
                <w:sz w:val="24"/>
              </w:rPr>
              <w:t>problems</w:t>
            </w:r>
            <w:r>
              <w:rPr>
                <w:b/>
                <w:spacing w:val="-3"/>
                <w:sz w:val="24"/>
              </w:rPr>
              <w:t xml:space="preserve"> </w:t>
            </w:r>
            <w:r>
              <w:rPr>
                <w:b/>
                <w:sz w:val="24"/>
              </w:rPr>
              <w:t>confronting</w:t>
            </w:r>
            <w:r>
              <w:rPr>
                <w:b/>
                <w:spacing w:val="-4"/>
                <w:sz w:val="24"/>
              </w:rPr>
              <w:t xml:space="preserve"> </w:t>
            </w:r>
            <w:r>
              <w:rPr>
                <w:b/>
                <w:sz w:val="24"/>
              </w:rPr>
              <w:t>construction</w:t>
            </w:r>
            <w:r>
              <w:rPr>
                <w:b/>
                <w:spacing w:val="-57"/>
                <w:sz w:val="24"/>
              </w:rPr>
              <w:t xml:space="preserve"> </w:t>
            </w:r>
            <w:r>
              <w:rPr>
                <w:b/>
                <w:sz w:val="24"/>
              </w:rPr>
              <w:t>firms</w:t>
            </w:r>
            <w:r>
              <w:rPr>
                <w:b/>
                <w:spacing w:val="-1"/>
                <w:sz w:val="24"/>
              </w:rPr>
              <w:t xml:space="preserve"> </w:t>
            </w:r>
            <w:r>
              <w:rPr>
                <w:b/>
                <w:sz w:val="24"/>
              </w:rPr>
              <w:t>in</w:t>
            </w:r>
            <w:r>
              <w:rPr>
                <w:b/>
                <w:spacing w:val="1"/>
                <w:sz w:val="24"/>
              </w:rPr>
              <w:t xml:space="preserve"> </w:t>
            </w:r>
            <w:r>
              <w:rPr>
                <w:b/>
                <w:sz w:val="24"/>
              </w:rPr>
              <w:t>Abuja</w:t>
            </w:r>
          </w:p>
        </w:tc>
        <w:tc>
          <w:tcPr>
            <w:tcW w:w="621" w:type="dxa"/>
          </w:tcPr>
          <w:p>
            <w:pPr>
              <w:pStyle w:val="9"/>
              <w:spacing w:line="256" w:lineRule="exact"/>
              <w:ind w:right="238"/>
              <w:jc w:val="right"/>
              <w:rPr>
                <w:b/>
                <w:sz w:val="24"/>
              </w:rPr>
            </w:pPr>
            <w:r>
              <w:rPr>
                <w:b/>
                <w:sz w:val="24"/>
              </w:rPr>
              <w:t>5</w:t>
            </w:r>
          </w:p>
        </w:tc>
        <w:tc>
          <w:tcPr>
            <w:tcW w:w="475" w:type="dxa"/>
          </w:tcPr>
          <w:p>
            <w:pPr>
              <w:pStyle w:val="9"/>
              <w:spacing w:line="256" w:lineRule="exact"/>
              <w:ind w:left="176"/>
              <w:rPr>
                <w:b/>
                <w:sz w:val="24"/>
              </w:rPr>
            </w:pPr>
            <w:r>
              <w:rPr>
                <w:b/>
                <w:sz w:val="24"/>
              </w:rPr>
              <w:t>4</w:t>
            </w:r>
          </w:p>
        </w:tc>
        <w:tc>
          <w:tcPr>
            <w:tcW w:w="508" w:type="dxa"/>
          </w:tcPr>
          <w:p>
            <w:pPr>
              <w:pStyle w:val="9"/>
              <w:spacing w:line="256" w:lineRule="exact"/>
              <w:ind w:left="9"/>
              <w:jc w:val="center"/>
              <w:rPr>
                <w:b/>
                <w:sz w:val="24"/>
              </w:rPr>
            </w:pPr>
            <w:r>
              <w:rPr>
                <w:b/>
                <w:sz w:val="24"/>
              </w:rPr>
              <w:t>3</w:t>
            </w:r>
          </w:p>
        </w:tc>
        <w:tc>
          <w:tcPr>
            <w:tcW w:w="450" w:type="dxa"/>
          </w:tcPr>
          <w:p>
            <w:pPr>
              <w:pStyle w:val="9"/>
              <w:spacing w:line="256" w:lineRule="exact"/>
              <w:ind w:left="11"/>
              <w:jc w:val="center"/>
              <w:rPr>
                <w:b/>
                <w:sz w:val="24"/>
              </w:rPr>
            </w:pPr>
            <w:r>
              <w:rPr>
                <w:b/>
                <w:sz w:val="24"/>
              </w:rPr>
              <w:t>2</w:t>
            </w:r>
          </w:p>
        </w:tc>
        <w:tc>
          <w:tcPr>
            <w:tcW w:w="599" w:type="dxa"/>
          </w:tcPr>
          <w:p>
            <w:pPr>
              <w:pStyle w:val="9"/>
              <w:spacing w:line="256" w:lineRule="exact"/>
              <w:ind w:right="225"/>
              <w:jc w:val="right"/>
              <w:rPr>
                <w:b/>
                <w:sz w:val="24"/>
              </w:rPr>
            </w:pPr>
            <w:r>
              <w:rPr>
                <w:b/>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809" w:type="dxa"/>
            <w:gridSpan w:val="2"/>
            <w:vMerge w:val="continue"/>
            <w:tcBorders>
              <w:top w:val="nil"/>
              <w:left w:val="nil"/>
            </w:tcBorders>
          </w:tcPr>
          <w:p>
            <w:pPr>
              <w:rPr>
                <w:sz w:val="2"/>
                <w:szCs w:val="2"/>
              </w:rPr>
            </w:pPr>
          </w:p>
        </w:tc>
        <w:tc>
          <w:tcPr>
            <w:tcW w:w="621" w:type="dxa"/>
          </w:tcPr>
          <w:p>
            <w:pPr>
              <w:pStyle w:val="9"/>
              <w:spacing w:line="256" w:lineRule="exact"/>
              <w:ind w:right="256"/>
              <w:jc w:val="right"/>
              <w:rPr>
                <w:b/>
                <w:sz w:val="24"/>
              </w:rPr>
            </w:pPr>
            <w:r>
              <w:rPr>
                <w:b/>
                <w:sz w:val="24"/>
              </w:rPr>
              <w:t>SA</w:t>
            </w:r>
          </w:p>
        </w:tc>
        <w:tc>
          <w:tcPr>
            <w:tcW w:w="475" w:type="dxa"/>
          </w:tcPr>
          <w:p>
            <w:pPr>
              <w:pStyle w:val="9"/>
              <w:spacing w:line="256" w:lineRule="exact"/>
              <w:ind w:left="149"/>
              <w:rPr>
                <w:b/>
                <w:sz w:val="24"/>
              </w:rPr>
            </w:pPr>
            <w:r>
              <w:rPr>
                <w:b/>
                <w:w w:val="99"/>
                <w:sz w:val="24"/>
              </w:rPr>
              <w:t>A</w:t>
            </w:r>
          </w:p>
        </w:tc>
        <w:tc>
          <w:tcPr>
            <w:tcW w:w="508" w:type="dxa"/>
          </w:tcPr>
          <w:p>
            <w:pPr>
              <w:pStyle w:val="9"/>
              <w:spacing w:line="256" w:lineRule="exact"/>
              <w:ind w:left="10"/>
              <w:jc w:val="center"/>
              <w:rPr>
                <w:b/>
                <w:sz w:val="24"/>
              </w:rPr>
            </w:pPr>
            <w:r>
              <w:rPr>
                <w:b/>
                <w:w w:val="99"/>
                <w:sz w:val="24"/>
              </w:rPr>
              <w:t>N</w:t>
            </w:r>
          </w:p>
        </w:tc>
        <w:tc>
          <w:tcPr>
            <w:tcW w:w="450" w:type="dxa"/>
          </w:tcPr>
          <w:p>
            <w:pPr>
              <w:pStyle w:val="9"/>
              <w:spacing w:line="256" w:lineRule="exact"/>
              <w:ind w:left="43"/>
              <w:rPr>
                <w:b/>
                <w:sz w:val="24"/>
              </w:rPr>
            </w:pPr>
            <w:r>
              <w:rPr>
                <w:b/>
                <w:w w:val="99"/>
                <w:sz w:val="24"/>
              </w:rPr>
              <w:t>D</w:t>
            </w:r>
          </w:p>
        </w:tc>
        <w:tc>
          <w:tcPr>
            <w:tcW w:w="599" w:type="dxa"/>
          </w:tcPr>
          <w:p>
            <w:pPr>
              <w:pStyle w:val="9"/>
              <w:spacing w:line="256" w:lineRule="exact"/>
              <w:ind w:right="231"/>
              <w:jc w:val="right"/>
              <w:rPr>
                <w:b/>
                <w:sz w:val="24"/>
              </w:rPr>
            </w:pPr>
            <w:r>
              <w:rPr>
                <w:b/>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w:t>
            </w:r>
          </w:p>
        </w:tc>
        <w:tc>
          <w:tcPr>
            <w:tcW w:w="6357" w:type="dxa"/>
            <w:tcBorders>
              <w:left w:val="nil"/>
            </w:tcBorders>
          </w:tcPr>
          <w:p>
            <w:pPr>
              <w:pStyle w:val="9"/>
              <w:spacing w:line="268" w:lineRule="exact"/>
              <w:ind w:left="159"/>
              <w:rPr>
                <w:sz w:val="24"/>
              </w:rPr>
            </w:pPr>
            <w:r>
              <w:rPr>
                <w:sz w:val="24"/>
              </w:rPr>
              <w:t>Lack</w:t>
            </w:r>
            <w:r>
              <w:rPr>
                <w:spacing w:val="-1"/>
                <w:sz w:val="24"/>
              </w:rPr>
              <w:t xml:space="preserve"> </w:t>
            </w:r>
            <w:r>
              <w:rPr>
                <w:sz w:val="24"/>
              </w:rPr>
              <w:t>of respect</w:t>
            </w:r>
            <w:r>
              <w:rPr>
                <w:spacing w:val="-1"/>
                <w:sz w:val="24"/>
              </w:rPr>
              <w:t xml:space="preserve"> </w:t>
            </w:r>
            <w:r>
              <w:rPr>
                <w:sz w:val="24"/>
              </w:rPr>
              <w:t>by</w:t>
            </w:r>
            <w:r>
              <w:rPr>
                <w:spacing w:val="-5"/>
                <w:sz w:val="24"/>
              </w:rPr>
              <w:t xml:space="preserve"> </w:t>
            </w:r>
            <w:r>
              <w:rPr>
                <w:sz w:val="24"/>
              </w:rPr>
              <w:t>mid-level</w:t>
            </w:r>
            <w:r>
              <w:rPr>
                <w:spacing w:val="-1"/>
                <w:sz w:val="24"/>
              </w:rPr>
              <w:t xml:space="preserve"> </w:t>
            </w:r>
            <w:r>
              <w:rPr>
                <w:sz w:val="24"/>
              </w:rPr>
              <w:t>staff</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2</w:t>
            </w:r>
          </w:p>
        </w:tc>
        <w:tc>
          <w:tcPr>
            <w:tcW w:w="6357" w:type="dxa"/>
            <w:tcBorders>
              <w:left w:val="nil"/>
            </w:tcBorders>
          </w:tcPr>
          <w:p>
            <w:pPr>
              <w:pStyle w:val="9"/>
              <w:spacing w:line="268" w:lineRule="exact"/>
              <w:ind w:left="159"/>
              <w:rPr>
                <w:sz w:val="24"/>
              </w:rPr>
            </w:pPr>
            <w:r>
              <w:rPr>
                <w:sz w:val="24"/>
              </w:rPr>
              <w:t>Incompetent</w:t>
            </w:r>
            <w:r>
              <w:rPr>
                <w:spacing w:val="-2"/>
                <w:sz w:val="24"/>
              </w:rPr>
              <w:t xml:space="preserve"> </w:t>
            </w:r>
            <w:r>
              <w:rPr>
                <w:sz w:val="24"/>
              </w:rPr>
              <w:t>crew</w:t>
            </w:r>
            <w:r>
              <w:rPr>
                <w:spacing w:val="-2"/>
                <w:sz w:val="24"/>
              </w:rPr>
              <w:t xml:space="preserve"> </w:t>
            </w:r>
            <w:r>
              <w:rPr>
                <w:sz w:val="24"/>
              </w:rPr>
              <w:t>members</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52" w:type="dxa"/>
            <w:tcBorders>
              <w:left w:val="nil"/>
              <w:right w:val="nil"/>
            </w:tcBorders>
          </w:tcPr>
          <w:p>
            <w:pPr>
              <w:pStyle w:val="9"/>
              <w:spacing w:line="270" w:lineRule="exact"/>
              <w:ind w:left="62"/>
              <w:rPr>
                <w:sz w:val="24"/>
              </w:rPr>
            </w:pPr>
            <w:r>
              <w:rPr>
                <w:sz w:val="24"/>
              </w:rPr>
              <w:t>3</w:t>
            </w:r>
          </w:p>
        </w:tc>
        <w:tc>
          <w:tcPr>
            <w:tcW w:w="6357" w:type="dxa"/>
            <w:tcBorders>
              <w:left w:val="nil"/>
            </w:tcBorders>
          </w:tcPr>
          <w:p>
            <w:pPr>
              <w:pStyle w:val="9"/>
              <w:spacing w:line="270" w:lineRule="exact"/>
              <w:ind w:left="159"/>
              <w:rPr>
                <w:sz w:val="24"/>
              </w:rPr>
            </w:pPr>
            <w:r>
              <w:rPr>
                <w:sz w:val="24"/>
              </w:rPr>
              <w:t>Poor</w:t>
            </w:r>
            <w:r>
              <w:rPr>
                <w:spacing w:val="-1"/>
                <w:sz w:val="24"/>
              </w:rPr>
              <w:t xml:space="preserve"> </w:t>
            </w:r>
            <w:r>
              <w:rPr>
                <w:sz w:val="24"/>
              </w:rPr>
              <w:t>supervision</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4</w:t>
            </w:r>
          </w:p>
        </w:tc>
        <w:tc>
          <w:tcPr>
            <w:tcW w:w="6357" w:type="dxa"/>
            <w:tcBorders>
              <w:left w:val="nil"/>
            </w:tcBorders>
          </w:tcPr>
          <w:p>
            <w:pPr>
              <w:pStyle w:val="9"/>
              <w:spacing w:line="268" w:lineRule="exact"/>
              <w:ind w:left="159"/>
              <w:rPr>
                <w:sz w:val="24"/>
              </w:rPr>
            </w:pPr>
            <w:r>
              <w:rPr>
                <w:sz w:val="24"/>
              </w:rPr>
              <w:t>Insincerity</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5</w:t>
            </w:r>
          </w:p>
        </w:tc>
        <w:tc>
          <w:tcPr>
            <w:tcW w:w="6357" w:type="dxa"/>
            <w:tcBorders>
              <w:left w:val="nil"/>
            </w:tcBorders>
          </w:tcPr>
          <w:p>
            <w:pPr>
              <w:pStyle w:val="9"/>
              <w:spacing w:line="268" w:lineRule="exact"/>
              <w:ind w:left="159"/>
              <w:rPr>
                <w:sz w:val="24"/>
              </w:rPr>
            </w:pPr>
            <w:r>
              <w:rPr>
                <w:sz w:val="24"/>
              </w:rPr>
              <w:t>Bad</w:t>
            </w:r>
            <w:r>
              <w:rPr>
                <w:spacing w:val="-3"/>
                <w:sz w:val="24"/>
              </w:rPr>
              <w:t xml:space="preserve"> </w:t>
            </w:r>
            <w:r>
              <w:rPr>
                <w:sz w:val="24"/>
              </w:rPr>
              <w:t>management</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6</w:t>
            </w:r>
          </w:p>
        </w:tc>
        <w:tc>
          <w:tcPr>
            <w:tcW w:w="6357" w:type="dxa"/>
            <w:tcBorders>
              <w:left w:val="nil"/>
            </w:tcBorders>
          </w:tcPr>
          <w:p>
            <w:pPr>
              <w:pStyle w:val="9"/>
              <w:spacing w:line="268" w:lineRule="exact"/>
              <w:ind w:left="159"/>
              <w:rPr>
                <w:sz w:val="24"/>
              </w:rPr>
            </w:pPr>
            <w:r>
              <w:rPr>
                <w:sz w:val="24"/>
              </w:rPr>
              <w:t>Little</w:t>
            </w:r>
            <w:r>
              <w:rPr>
                <w:spacing w:val="-4"/>
                <w:sz w:val="24"/>
              </w:rPr>
              <w:t xml:space="preserve"> </w:t>
            </w:r>
            <w:r>
              <w:rPr>
                <w:sz w:val="24"/>
              </w:rPr>
              <w:t>achievement</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7</w:t>
            </w:r>
          </w:p>
        </w:tc>
        <w:tc>
          <w:tcPr>
            <w:tcW w:w="6357" w:type="dxa"/>
            <w:tcBorders>
              <w:left w:val="nil"/>
            </w:tcBorders>
          </w:tcPr>
          <w:p>
            <w:pPr>
              <w:pStyle w:val="9"/>
              <w:spacing w:line="268" w:lineRule="exact"/>
              <w:ind w:left="159"/>
              <w:rPr>
                <w:sz w:val="24"/>
              </w:rPr>
            </w:pPr>
            <w:r>
              <w:rPr>
                <w:sz w:val="24"/>
              </w:rPr>
              <w:t>Doing</w:t>
            </w:r>
            <w:r>
              <w:rPr>
                <w:spacing w:val="-4"/>
                <w:sz w:val="24"/>
              </w:rPr>
              <w:t xml:space="preserve"> </w:t>
            </w:r>
            <w:r>
              <w:rPr>
                <w:sz w:val="24"/>
              </w:rPr>
              <w:t>same</w:t>
            </w:r>
            <w:r>
              <w:rPr>
                <w:spacing w:val="-1"/>
                <w:sz w:val="24"/>
              </w:rPr>
              <w:t xml:space="preserve"> </w:t>
            </w:r>
            <w:r>
              <w:rPr>
                <w:sz w:val="24"/>
              </w:rPr>
              <w:t>work more</w:t>
            </w:r>
            <w:r>
              <w:rPr>
                <w:spacing w:val="-1"/>
                <w:sz w:val="24"/>
              </w:rPr>
              <w:t xml:space="preserve"> </w:t>
            </w:r>
            <w:r>
              <w:rPr>
                <w:sz w:val="24"/>
              </w:rPr>
              <w:t>than one</w:t>
            </w:r>
            <w:r>
              <w:rPr>
                <w:spacing w:val="-2"/>
                <w:sz w:val="24"/>
              </w:rPr>
              <w:t xml:space="preserve"> </w:t>
            </w:r>
            <w:r>
              <w:rPr>
                <w:sz w:val="24"/>
              </w:rPr>
              <w:t>time</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52" w:type="dxa"/>
            <w:tcBorders>
              <w:left w:val="nil"/>
              <w:right w:val="nil"/>
            </w:tcBorders>
          </w:tcPr>
          <w:p>
            <w:pPr>
              <w:pStyle w:val="9"/>
              <w:spacing w:line="268" w:lineRule="exact"/>
              <w:ind w:left="62"/>
              <w:rPr>
                <w:sz w:val="24"/>
              </w:rPr>
            </w:pPr>
            <w:r>
              <w:rPr>
                <w:sz w:val="24"/>
              </w:rPr>
              <w:t>8</w:t>
            </w:r>
          </w:p>
        </w:tc>
        <w:tc>
          <w:tcPr>
            <w:tcW w:w="6357" w:type="dxa"/>
            <w:tcBorders>
              <w:left w:val="nil"/>
            </w:tcBorders>
          </w:tcPr>
          <w:p>
            <w:pPr>
              <w:pStyle w:val="9"/>
              <w:spacing w:line="268" w:lineRule="exact"/>
              <w:ind w:left="159"/>
              <w:rPr>
                <w:sz w:val="24"/>
              </w:rPr>
            </w:pPr>
            <w:r>
              <w:rPr>
                <w:sz w:val="24"/>
              </w:rPr>
              <w:t>Poor</w:t>
            </w:r>
            <w:r>
              <w:rPr>
                <w:spacing w:val="-2"/>
                <w:sz w:val="24"/>
              </w:rPr>
              <w:t xml:space="preserve"> </w:t>
            </w:r>
            <w:r>
              <w:rPr>
                <w:sz w:val="24"/>
              </w:rPr>
              <w:t>communication</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452" w:type="dxa"/>
            <w:tcBorders>
              <w:left w:val="nil"/>
              <w:right w:val="nil"/>
            </w:tcBorders>
          </w:tcPr>
          <w:p>
            <w:pPr>
              <w:pStyle w:val="9"/>
              <w:spacing w:line="270" w:lineRule="exact"/>
              <w:ind w:left="62"/>
              <w:rPr>
                <w:sz w:val="24"/>
              </w:rPr>
            </w:pPr>
            <w:r>
              <w:rPr>
                <w:sz w:val="24"/>
              </w:rPr>
              <w:t>9</w:t>
            </w:r>
          </w:p>
        </w:tc>
        <w:tc>
          <w:tcPr>
            <w:tcW w:w="6357" w:type="dxa"/>
            <w:tcBorders>
              <w:left w:val="nil"/>
            </w:tcBorders>
          </w:tcPr>
          <w:p>
            <w:pPr>
              <w:pStyle w:val="9"/>
              <w:spacing w:line="270" w:lineRule="exact"/>
              <w:ind w:left="159"/>
              <w:rPr>
                <w:sz w:val="24"/>
              </w:rPr>
            </w:pPr>
            <w:r>
              <w:rPr>
                <w:sz w:val="24"/>
              </w:rPr>
              <w:t>Lack</w:t>
            </w:r>
            <w:r>
              <w:rPr>
                <w:spacing w:val="-1"/>
                <w:sz w:val="24"/>
              </w:rPr>
              <w:t xml:space="preserve"> </w:t>
            </w:r>
            <w:r>
              <w:rPr>
                <w:sz w:val="24"/>
              </w:rPr>
              <w:t>of appreciation</w:t>
            </w:r>
            <w:r>
              <w:rPr>
                <w:spacing w:val="-1"/>
                <w:sz w:val="24"/>
              </w:rPr>
              <w:t xml:space="preserve"> </w:t>
            </w:r>
            <w:r>
              <w:rPr>
                <w:sz w:val="24"/>
              </w:rPr>
              <w:t>for</w:t>
            </w:r>
            <w:r>
              <w:rPr>
                <w:spacing w:val="-1"/>
                <w:sz w:val="24"/>
              </w:rPr>
              <w:t xml:space="preserve"> </w:t>
            </w:r>
            <w:r>
              <w:rPr>
                <w:sz w:val="24"/>
              </w:rPr>
              <w:t>job</w:t>
            </w:r>
            <w:r>
              <w:rPr>
                <w:spacing w:val="-1"/>
                <w:sz w:val="24"/>
              </w:rPr>
              <w:t xml:space="preserve"> </w:t>
            </w:r>
            <w:r>
              <w:rPr>
                <w:sz w:val="24"/>
              </w:rPr>
              <w:t>well</w:t>
            </w:r>
            <w:r>
              <w:rPr>
                <w:spacing w:val="-1"/>
                <w:sz w:val="24"/>
              </w:rPr>
              <w:t xml:space="preserve"> </w:t>
            </w:r>
            <w:r>
              <w:rPr>
                <w:sz w:val="24"/>
              </w:rPr>
              <w:t>done</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10</w:t>
            </w:r>
          </w:p>
        </w:tc>
        <w:tc>
          <w:tcPr>
            <w:tcW w:w="6357" w:type="dxa"/>
            <w:tcBorders>
              <w:left w:val="nil"/>
            </w:tcBorders>
          </w:tcPr>
          <w:p>
            <w:pPr>
              <w:pStyle w:val="9"/>
              <w:spacing w:line="268" w:lineRule="exact"/>
              <w:ind w:left="159"/>
              <w:rPr>
                <w:sz w:val="24"/>
              </w:rPr>
            </w:pPr>
            <w:r>
              <w:rPr>
                <w:sz w:val="24"/>
              </w:rPr>
              <w:t>Unfairness</w:t>
            </w:r>
            <w:r>
              <w:rPr>
                <w:spacing w:val="-2"/>
                <w:sz w:val="24"/>
              </w:rPr>
              <w:t xml:space="preserve"> </w:t>
            </w:r>
            <w:r>
              <w:rPr>
                <w:sz w:val="24"/>
              </w:rPr>
              <w:t>in</w:t>
            </w:r>
            <w:r>
              <w:rPr>
                <w:spacing w:val="1"/>
                <w:sz w:val="24"/>
              </w:rPr>
              <w:t xml:space="preserve"> </w:t>
            </w:r>
            <w:r>
              <w:rPr>
                <w:sz w:val="24"/>
              </w:rPr>
              <w:t>giving</w:t>
            </w:r>
            <w:r>
              <w:rPr>
                <w:spacing w:val="-5"/>
                <w:sz w:val="24"/>
              </w:rPr>
              <w:t xml:space="preserve"> </w:t>
            </w:r>
            <w:r>
              <w:rPr>
                <w:sz w:val="24"/>
              </w:rPr>
              <w:t>reward</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11</w:t>
            </w:r>
          </w:p>
        </w:tc>
        <w:tc>
          <w:tcPr>
            <w:tcW w:w="6357" w:type="dxa"/>
            <w:tcBorders>
              <w:left w:val="nil"/>
            </w:tcBorders>
          </w:tcPr>
          <w:p>
            <w:pPr>
              <w:pStyle w:val="9"/>
              <w:spacing w:line="268" w:lineRule="exact"/>
              <w:ind w:left="159"/>
              <w:rPr>
                <w:sz w:val="24"/>
              </w:rPr>
            </w:pPr>
            <w:r>
              <w:rPr>
                <w:sz w:val="24"/>
              </w:rPr>
              <w:t>Poor</w:t>
            </w:r>
            <w:r>
              <w:rPr>
                <w:spacing w:val="-1"/>
                <w:sz w:val="24"/>
              </w:rPr>
              <w:t xml:space="preserve"> </w:t>
            </w:r>
            <w:r>
              <w:rPr>
                <w:sz w:val="24"/>
              </w:rPr>
              <w:t>safety</w:t>
            </w:r>
            <w:r>
              <w:rPr>
                <w:spacing w:val="-5"/>
                <w:sz w:val="24"/>
              </w:rPr>
              <w:t xml:space="preserve"> </w:t>
            </w:r>
            <w:r>
              <w:rPr>
                <w:sz w:val="24"/>
              </w:rPr>
              <w:t>measures</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12</w:t>
            </w:r>
          </w:p>
        </w:tc>
        <w:tc>
          <w:tcPr>
            <w:tcW w:w="6357" w:type="dxa"/>
            <w:tcBorders>
              <w:left w:val="nil"/>
            </w:tcBorders>
          </w:tcPr>
          <w:p>
            <w:pPr>
              <w:pStyle w:val="9"/>
              <w:spacing w:line="268" w:lineRule="exact"/>
              <w:ind w:left="222"/>
              <w:rPr>
                <w:sz w:val="24"/>
              </w:rPr>
            </w:pPr>
            <w:r>
              <w:rPr>
                <w:sz w:val="24"/>
              </w:rPr>
              <w:t>Irregular</w:t>
            </w:r>
            <w:r>
              <w:rPr>
                <w:spacing w:val="-3"/>
                <w:sz w:val="24"/>
              </w:rPr>
              <w:t xml:space="preserve"> </w:t>
            </w:r>
            <w:r>
              <w:rPr>
                <w:sz w:val="24"/>
              </w:rPr>
              <w:t>salary</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52" w:type="dxa"/>
            <w:tcBorders>
              <w:left w:val="nil"/>
              <w:right w:val="nil"/>
            </w:tcBorders>
          </w:tcPr>
          <w:p>
            <w:pPr>
              <w:pStyle w:val="9"/>
              <w:spacing w:line="268" w:lineRule="exact"/>
              <w:ind w:left="62"/>
              <w:rPr>
                <w:sz w:val="24"/>
              </w:rPr>
            </w:pPr>
            <w:r>
              <w:rPr>
                <w:sz w:val="24"/>
              </w:rPr>
              <w:t>13</w:t>
            </w:r>
          </w:p>
        </w:tc>
        <w:tc>
          <w:tcPr>
            <w:tcW w:w="6357" w:type="dxa"/>
            <w:tcBorders>
              <w:left w:val="nil"/>
            </w:tcBorders>
          </w:tcPr>
          <w:p>
            <w:pPr>
              <w:pStyle w:val="9"/>
              <w:spacing w:line="268" w:lineRule="exact"/>
              <w:ind w:left="159"/>
              <w:rPr>
                <w:sz w:val="24"/>
              </w:rPr>
            </w:pPr>
            <w:r>
              <w:rPr>
                <w:sz w:val="24"/>
              </w:rPr>
              <w:t>Lack</w:t>
            </w:r>
            <w:r>
              <w:rPr>
                <w:spacing w:val="-2"/>
                <w:sz w:val="24"/>
              </w:rPr>
              <w:t xml:space="preserve"> </w:t>
            </w:r>
            <w:r>
              <w:rPr>
                <w:sz w:val="24"/>
              </w:rPr>
              <w:t>of cooperation</w:t>
            </w:r>
            <w:r>
              <w:rPr>
                <w:spacing w:val="-1"/>
                <w:sz w:val="24"/>
              </w:rPr>
              <w:t xml:space="preserve"> </w:t>
            </w:r>
            <w:r>
              <w:rPr>
                <w:sz w:val="24"/>
              </w:rPr>
              <w:t>from</w:t>
            </w:r>
            <w:r>
              <w:rPr>
                <w:spacing w:val="-2"/>
                <w:sz w:val="24"/>
              </w:rPr>
              <w:t xml:space="preserve"> </w:t>
            </w:r>
            <w:r>
              <w:rPr>
                <w:sz w:val="24"/>
              </w:rPr>
              <w:t>fellow</w:t>
            </w:r>
            <w:r>
              <w:rPr>
                <w:spacing w:val="-1"/>
                <w:sz w:val="24"/>
              </w:rPr>
              <w:t xml:space="preserve"> </w:t>
            </w:r>
            <w:r>
              <w:rPr>
                <w:sz w:val="24"/>
              </w:rPr>
              <w:t>worker</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52" w:type="dxa"/>
            <w:tcBorders>
              <w:left w:val="nil"/>
              <w:right w:val="nil"/>
            </w:tcBorders>
          </w:tcPr>
          <w:p>
            <w:pPr>
              <w:pStyle w:val="9"/>
              <w:spacing w:line="268" w:lineRule="exact"/>
              <w:ind w:left="62"/>
              <w:rPr>
                <w:sz w:val="24"/>
              </w:rPr>
            </w:pPr>
            <w:r>
              <w:rPr>
                <w:sz w:val="24"/>
              </w:rPr>
              <w:t>14</w:t>
            </w:r>
          </w:p>
        </w:tc>
        <w:tc>
          <w:tcPr>
            <w:tcW w:w="6357" w:type="dxa"/>
            <w:tcBorders>
              <w:left w:val="nil"/>
            </w:tcBorders>
          </w:tcPr>
          <w:p>
            <w:pPr>
              <w:pStyle w:val="9"/>
              <w:spacing w:line="268" w:lineRule="exact"/>
              <w:ind w:left="159"/>
              <w:rPr>
                <w:sz w:val="24"/>
              </w:rPr>
            </w:pPr>
            <w:r>
              <w:rPr>
                <w:sz w:val="24"/>
              </w:rPr>
              <w:t>Favourism</w:t>
            </w:r>
          </w:p>
        </w:tc>
        <w:tc>
          <w:tcPr>
            <w:tcW w:w="621" w:type="dxa"/>
            <w:shd w:val="clear" w:color="auto" w:fill="F1F1F1"/>
          </w:tcPr>
          <w:p>
            <w:pPr>
              <w:pStyle w:val="9"/>
              <w:rPr>
                <w:sz w:val="24"/>
              </w:rPr>
            </w:pPr>
          </w:p>
        </w:tc>
        <w:tc>
          <w:tcPr>
            <w:tcW w:w="475" w:type="dxa"/>
            <w:shd w:val="clear" w:color="auto" w:fill="F1F1F1"/>
          </w:tcPr>
          <w:p>
            <w:pPr>
              <w:pStyle w:val="9"/>
              <w:rPr>
                <w:sz w:val="24"/>
              </w:rPr>
            </w:pPr>
          </w:p>
        </w:tc>
        <w:tc>
          <w:tcPr>
            <w:tcW w:w="508" w:type="dxa"/>
            <w:shd w:val="clear" w:color="auto" w:fill="F1F1F1"/>
          </w:tcPr>
          <w:p>
            <w:pPr>
              <w:pStyle w:val="9"/>
              <w:rPr>
                <w:sz w:val="24"/>
              </w:rPr>
            </w:pPr>
          </w:p>
        </w:tc>
        <w:tc>
          <w:tcPr>
            <w:tcW w:w="450" w:type="dxa"/>
            <w:shd w:val="clear" w:color="auto" w:fill="F1F1F1"/>
          </w:tcPr>
          <w:p>
            <w:pPr>
              <w:pStyle w:val="9"/>
              <w:rPr>
                <w:sz w:val="24"/>
              </w:rPr>
            </w:pPr>
          </w:p>
        </w:tc>
        <w:tc>
          <w:tcPr>
            <w:tcW w:w="599" w:type="dxa"/>
            <w:shd w:val="clear" w:color="auto" w:fill="F1F1F1"/>
          </w:tcPr>
          <w:p>
            <w:pPr>
              <w:pStyle w:val="9"/>
              <w:rPr>
                <w:sz w:val="24"/>
              </w:rPr>
            </w:pPr>
          </w:p>
        </w:tc>
      </w:tr>
    </w:tbl>
    <w:p>
      <w:pPr>
        <w:spacing w:after="0"/>
        <w:rPr>
          <w:sz w:val="24"/>
        </w:rPr>
        <w:sectPr>
          <w:pgSz w:w="12240" w:h="15840"/>
          <w:pgMar w:top="1500" w:right="1120" w:bottom="280" w:left="1320" w:header="720" w:footer="720" w:gutter="0"/>
          <w:cols w:space="720" w:num="1"/>
        </w:sect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spacing w:before="9"/>
        <w:rPr>
          <w:i/>
          <w:sz w:val="22"/>
        </w:rPr>
      </w:pPr>
    </w:p>
    <w:p>
      <w:pPr>
        <w:pStyle w:val="2"/>
        <w:spacing w:before="90"/>
        <w:ind w:left="973" w:right="1168" w:firstLine="0"/>
        <w:jc w:val="center"/>
      </w:pPr>
      <w:r>
        <w:t>SECTION</w:t>
      </w:r>
      <w:r>
        <w:rPr>
          <w:spacing w:val="-1"/>
        </w:rPr>
        <w:t xml:space="preserve"> </w:t>
      </w:r>
      <w:r>
        <w:t>C</w:t>
      </w:r>
    </w:p>
    <w:p>
      <w:pPr>
        <w:spacing w:before="0"/>
        <w:ind w:left="120" w:right="0" w:firstLine="0"/>
        <w:jc w:val="left"/>
        <w:rPr>
          <w:b/>
          <w:sz w:val="24"/>
        </w:rPr>
      </w:pPr>
      <w:r>
        <w:rPr>
          <w:b/>
          <w:sz w:val="24"/>
        </w:rPr>
        <w:t>Motivating</w:t>
      </w:r>
      <w:r>
        <w:rPr>
          <w:b/>
          <w:spacing w:val="-2"/>
          <w:sz w:val="24"/>
        </w:rPr>
        <w:t xml:space="preserve"> </w:t>
      </w:r>
      <w:r>
        <w:rPr>
          <w:b/>
          <w:sz w:val="24"/>
        </w:rPr>
        <w:t>factors</w:t>
      </w:r>
      <w:r>
        <w:rPr>
          <w:b/>
          <w:spacing w:val="-2"/>
          <w:sz w:val="24"/>
        </w:rPr>
        <w:t xml:space="preserve"> </w:t>
      </w:r>
      <w:r>
        <w:rPr>
          <w:b/>
          <w:sz w:val="24"/>
        </w:rPr>
        <w:t>that enhance</w:t>
      </w:r>
      <w:r>
        <w:rPr>
          <w:b/>
          <w:spacing w:val="-3"/>
          <w:sz w:val="24"/>
        </w:rPr>
        <w:t xml:space="preserve"> </w:t>
      </w:r>
      <w:r>
        <w:rPr>
          <w:b/>
          <w:sz w:val="24"/>
        </w:rPr>
        <w:t>productivity</w:t>
      </w:r>
      <w:r>
        <w:rPr>
          <w:b/>
          <w:spacing w:val="-2"/>
          <w:sz w:val="24"/>
        </w:rPr>
        <w:t xml:space="preserve"> </w:t>
      </w:r>
      <w:r>
        <w:rPr>
          <w:b/>
          <w:sz w:val="24"/>
        </w:rPr>
        <w:t>of</w:t>
      </w:r>
      <w:r>
        <w:rPr>
          <w:b/>
          <w:spacing w:val="-3"/>
          <w:sz w:val="24"/>
        </w:rPr>
        <w:t xml:space="preserve"> </w:t>
      </w:r>
      <w:r>
        <w:rPr>
          <w:b/>
          <w:sz w:val="24"/>
        </w:rPr>
        <w:t>construction</w:t>
      </w:r>
      <w:r>
        <w:rPr>
          <w:b/>
          <w:spacing w:val="-2"/>
          <w:sz w:val="24"/>
        </w:rPr>
        <w:t xml:space="preserve"> </w:t>
      </w:r>
      <w:r>
        <w:rPr>
          <w:b/>
          <w:sz w:val="24"/>
        </w:rPr>
        <w:t>workers</w:t>
      </w:r>
    </w:p>
    <w:p>
      <w:pPr>
        <w:pStyle w:val="5"/>
        <w:spacing w:before="6"/>
        <w:rPr>
          <w:b/>
          <w:sz w:val="23"/>
        </w:rPr>
      </w:pPr>
    </w:p>
    <w:p>
      <w:pPr>
        <w:tabs>
          <w:tab w:val="left" w:pos="840"/>
        </w:tabs>
        <w:spacing w:before="1"/>
        <w:ind w:left="840" w:right="319" w:hanging="720"/>
        <w:jc w:val="left"/>
        <w:rPr>
          <w:i/>
          <w:sz w:val="24"/>
        </w:rPr>
      </w:pPr>
      <w:r>
        <w:rPr>
          <w:sz w:val="24"/>
        </w:rPr>
        <w:t>Q3.</w:t>
      </w:r>
      <w:r>
        <w:rPr>
          <w:sz w:val="24"/>
        </w:rPr>
        <w:tab/>
      </w:r>
      <w:r>
        <w:rPr>
          <w:sz w:val="24"/>
        </w:rPr>
        <w:t>Kindly</w:t>
      </w:r>
      <w:r>
        <w:rPr>
          <w:spacing w:val="14"/>
          <w:sz w:val="24"/>
        </w:rPr>
        <w:t xml:space="preserve"> </w:t>
      </w:r>
      <w:r>
        <w:rPr>
          <w:sz w:val="24"/>
        </w:rPr>
        <w:t>rate</w:t>
      </w:r>
      <w:r>
        <w:rPr>
          <w:spacing w:val="18"/>
          <w:sz w:val="24"/>
        </w:rPr>
        <w:t xml:space="preserve"> </w:t>
      </w:r>
      <w:r>
        <w:rPr>
          <w:sz w:val="24"/>
        </w:rPr>
        <w:t>the</w:t>
      </w:r>
      <w:r>
        <w:rPr>
          <w:spacing w:val="16"/>
          <w:sz w:val="24"/>
        </w:rPr>
        <w:t xml:space="preserve"> </w:t>
      </w:r>
      <w:r>
        <w:rPr>
          <w:sz w:val="24"/>
        </w:rPr>
        <w:t>under</w:t>
      </w:r>
      <w:r>
        <w:rPr>
          <w:spacing w:val="15"/>
          <w:sz w:val="24"/>
        </w:rPr>
        <w:t xml:space="preserve"> </w:t>
      </w:r>
      <w:r>
        <w:rPr>
          <w:sz w:val="24"/>
        </w:rPr>
        <w:t>listed</w:t>
      </w:r>
      <w:r>
        <w:rPr>
          <w:spacing w:val="16"/>
          <w:sz w:val="24"/>
        </w:rPr>
        <w:t xml:space="preserve"> </w:t>
      </w:r>
      <w:r>
        <w:rPr>
          <w:sz w:val="24"/>
        </w:rPr>
        <w:t>motivating</w:t>
      </w:r>
      <w:r>
        <w:rPr>
          <w:spacing w:val="18"/>
          <w:sz w:val="24"/>
        </w:rPr>
        <w:t xml:space="preserve"> </w:t>
      </w:r>
      <w:r>
        <w:rPr>
          <w:sz w:val="24"/>
        </w:rPr>
        <w:t>factors</w:t>
      </w:r>
      <w:r>
        <w:rPr>
          <w:spacing w:val="16"/>
          <w:sz w:val="24"/>
        </w:rPr>
        <w:t xml:space="preserve"> </w:t>
      </w:r>
      <w:r>
        <w:rPr>
          <w:sz w:val="24"/>
        </w:rPr>
        <w:t>that</w:t>
      </w:r>
      <w:r>
        <w:rPr>
          <w:spacing w:val="17"/>
          <w:sz w:val="24"/>
        </w:rPr>
        <w:t xml:space="preserve"> </w:t>
      </w:r>
      <w:r>
        <w:rPr>
          <w:sz w:val="24"/>
        </w:rPr>
        <w:t>enhance</w:t>
      </w:r>
      <w:r>
        <w:rPr>
          <w:spacing w:val="17"/>
          <w:sz w:val="24"/>
        </w:rPr>
        <w:t xml:space="preserve"> </w:t>
      </w:r>
      <w:r>
        <w:rPr>
          <w:sz w:val="24"/>
        </w:rPr>
        <w:t>productivity</w:t>
      </w:r>
      <w:r>
        <w:rPr>
          <w:spacing w:val="16"/>
          <w:sz w:val="24"/>
        </w:rPr>
        <w:t xml:space="preserve"> </w:t>
      </w:r>
      <w:r>
        <w:rPr>
          <w:sz w:val="24"/>
        </w:rPr>
        <w:t>of</w:t>
      </w:r>
      <w:r>
        <w:rPr>
          <w:spacing w:val="15"/>
          <w:sz w:val="24"/>
        </w:rPr>
        <w:t xml:space="preserve"> </w:t>
      </w:r>
      <w:r>
        <w:rPr>
          <w:sz w:val="24"/>
        </w:rPr>
        <w:t>construction</w:t>
      </w:r>
      <w:r>
        <w:rPr>
          <w:spacing w:val="-57"/>
          <w:sz w:val="24"/>
        </w:rPr>
        <w:t xml:space="preserve"> </w:t>
      </w:r>
      <w:r>
        <w:rPr>
          <w:sz w:val="24"/>
        </w:rPr>
        <w:t>workers</w:t>
      </w:r>
      <w:r>
        <w:rPr>
          <w:spacing w:val="-2"/>
          <w:sz w:val="24"/>
        </w:rPr>
        <w:t xml:space="preserve"> </w:t>
      </w:r>
      <w:r>
        <w:rPr>
          <w:sz w:val="24"/>
        </w:rPr>
        <w:t>use</w:t>
      </w:r>
      <w:r>
        <w:rPr>
          <w:spacing w:val="-1"/>
          <w:sz w:val="24"/>
        </w:rPr>
        <w:t xml:space="preserve"> </w:t>
      </w:r>
      <w:r>
        <w:rPr>
          <w:sz w:val="24"/>
        </w:rPr>
        <w:t>five</w:t>
      </w:r>
      <w:r>
        <w:rPr>
          <w:spacing w:val="-3"/>
          <w:sz w:val="24"/>
        </w:rPr>
        <w:t xml:space="preserve"> </w:t>
      </w:r>
      <w:r>
        <w:rPr>
          <w:sz w:val="24"/>
        </w:rPr>
        <w:t>point</w:t>
      </w:r>
      <w:r>
        <w:rPr>
          <w:spacing w:val="-1"/>
          <w:sz w:val="24"/>
        </w:rPr>
        <w:t xml:space="preserve"> </w:t>
      </w:r>
      <w:r>
        <w:rPr>
          <w:sz w:val="24"/>
        </w:rPr>
        <w:t>likert’s</w:t>
      </w:r>
      <w:r>
        <w:rPr>
          <w:spacing w:val="-2"/>
          <w:sz w:val="24"/>
        </w:rPr>
        <w:t xml:space="preserve"> </w:t>
      </w:r>
      <w:r>
        <w:rPr>
          <w:sz w:val="24"/>
        </w:rPr>
        <w:t>scale</w:t>
      </w:r>
      <w:r>
        <w:rPr>
          <w:spacing w:val="-2"/>
          <w:sz w:val="24"/>
        </w:rPr>
        <w:t xml:space="preserve"> </w:t>
      </w:r>
      <w:r>
        <w:rPr>
          <w:sz w:val="24"/>
        </w:rPr>
        <w:t xml:space="preserve">where. </w:t>
      </w:r>
      <w:r>
        <w:rPr>
          <w:i/>
          <w:sz w:val="24"/>
        </w:rPr>
        <w:t>5</w:t>
      </w:r>
      <w:r>
        <w:rPr>
          <w:i/>
          <w:spacing w:val="1"/>
          <w:sz w:val="24"/>
        </w:rPr>
        <w:t xml:space="preserve"> </w:t>
      </w:r>
      <w:r>
        <w:rPr>
          <w:i/>
          <w:sz w:val="24"/>
        </w:rPr>
        <w:t>(SA)</w:t>
      </w:r>
      <w:r>
        <w:rPr>
          <w:i/>
          <w:spacing w:val="-2"/>
          <w:sz w:val="24"/>
        </w:rPr>
        <w:t xml:space="preserve"> </w:t>
      </w:r>
      <w:r>
        <w:rPr>
          <w:i/>
          <w:sz w:val="24"/>
        </w:rPr>
        <w:t>=</w:t>
      </w:r>
      <w:r>
        <w:rPr>
          <w:i/>
          <w:spacing w:val="-3"/>
          <w:sz w:val="24"/>
        </w:rPr>
        <w:t xml:space="preserve"> </w:t>
      </w:r>
      <w:r>
        <w:rPr>
          <w:i/>
          <w:sz w:val="24"/>
        </w:rPr>
        <w:t>Strongly</w:t>
      </w:r>
      <w:r>
        <w:rPr>
          <w:i/>
          <w:spacing w:val="-1"/>
          <w:sz w:val="24"/>
        </w:rPr>
        <w:t xml:space="preserve"> </w:t>
      </w:r>
      <w:r>
        <w:rPr>
          <w:i/>
          <w:sz w:val="24"/>
        </w:rPr>
        <w:t>Agree;</w:t>
      </w:r>
      <w:r>
        <w:rPr>
          <w:i/>
          <w:spacing w:val="-1"/>
          <w:sz w:val="24"/>
        </w:rPr>
        <w:t xml:space="preserve"> </w:t>
      </w:r>
      <w:r>
        <w:rPr>
          <w:i/>
          <w:sz w:val="24"/>
        </w:rPr>
        <w:t>4 (A)</w:t>
      </w:r>
      <w:r>
        <w:rPr>
          <w:i/>
          <w:spacing w:val="-3"/>
          <w:sz w:val="24"/>
        </w:rPr>
        <w:t xml:space="preserve"> </w:t>
      </w:r>
      <w:r>
        <w:rPr>
          <w:i/>
          <w:sz w:val="24"/>
        </w:rPr>
        <w:t>=</w:t>
      </w:r>
      <w:r>
        <w:rPr>
          <w:i/>
          <w:spacing w:val="-3"/>
          <w:sz w:val="24"/>
        </w:rPr>
        <w:t xml:space="preserve"> </w:t>
      </w:r>
      <w:r>
        <w:rPr>
          <w:i/>
          <w:sz w:val="24"/>
        </w:rPr>
        <w:t>Agree;</w:t>
      </w:r>
      <w:r>
        <w:rPr>
          <w:i/>
          <w:spacing w:val="-1"/>
          <w:sz w:val="24"/>
        </w:rPr>
        <w:t xml:space="preserve"> </w:t>
      </w:r>
      <w:r>
        <w:rPr>
          <w:i/>
          <w:sz w:val="24"/>
        </w:rPr>
        <w:t>3 (N)</w:t>
      </w:r>
    </w:p>
    <w:p>
      <w:pPr>
        <w:spacing w:before="0"/>
        <w:ind w:left="840" w:right="0" w:firstLine="0"/>
        <w:jc w:val="left"/>
        <w:rPr>
          <w:i/>
          <w:sz w:val="24"/>
        </w:rPr>
      </w:pPr>
      <w:r>
        <w:rPr>
          <w:i/>
          <w:sz w:val="24"/>
        </w:rPr>
        <w:t>=</w:t>
      </w:r>
      <w:r>
        <w:rPr>
          <w:i/>
          <w:spacing w:val="-3"/>
          <w:sz w:val="24"/>
        </w:rPr>
        <w:t xml:space="preserve"> </w:t>
      </w:r>
      <w:r>
        <w:rPr>
          <w:i/>
          <w:sz w:val="24"/>
        </w:rPr>
        <w:t>Neutral;</w:t>
      </w:r>
      <w:r>
        <w:rPr>
          <w:i/>
          <w:spacing w:val="-1"/>
          <w:sz w:val="24"/>
        </w:rPr>
        <w:t xml:space="preserve"> </w:t>
      </w:r>
      <w:r>
        <w:rPr>
          <w:i/>
          <w:sz w:val="24"/>
        </w:rPr>
        <w:t>2</w:t>
      </w:r>
      <w:r>
        <w:rPr>
          <w:i/>
          <w:spacing w:val="1"/>
          <w:sz w:val="24"/>
        </w:rPr>
        <w:t xml:space="preserve"> </w:t>
      </w:r>
      <w:r>
        <w:rPr>
          <w:i/>
          <w:sz w:val="24"/>
        </w:rPr>
        <w:t>(D)</w:t>
      </w:r>
      <w:r>
        <w:rPr>
          <w:i/>
          <w:spacing w:val="-2"/>
          <w:sz w:val="24"/>
        </w:rPr>
        <w:t xml:space="preserve"> </w:t>
      </w:r>
      <w:r>
        <w:rPr>
          <w:i/>
          <w:sz w:val="24"/>
        </w:rPr>
        <w:t>=</w:t>
      </w:r>
      <w:r>
        <w:rPr>
          <w:i/>
          <w:spacing w:val="-3"/>
          <w:sz w:val="24"/>
        </w:rPr>
        <w:t xml:space="preserve"> </w:t>
      </w:r>
      <w:r>
        <w:rPr>
          <w:i/>
          <w:sz w:val="24"/>
        </w:rPr>
        <w:t>Disagree; 1 (SD)</w:t>
      </w:r>
      <w:r>
        <w:rPr>
          <w:i/>
          <w:spacing w:val="-5"/>
          <w:sz w:val="24"/>
        </w:rPr>
        <w:t xml:space="preserve"> </w:t>
      </w:r>
      <w:r>
        <w:rPr>
          <w:i/>
          <w:sz w:val="24"/>
        </w:rPr>
        <w:t>=</w:t>
      </w:r>
      <w:r>
        <w:rPr>
          <w:i/>
          <w:spacing w:val="-2"/>
          <w:sz w:val="24"/>
        </w:rPr>
        <w:t xml:space="preserve"> </w:t>
      </w:r>
      <w:r>
        <w:rPr>
          <w:i/>
          <w:sz w:val="24"/>
        </w:rPr>
        <w:t>Strongly Disagree.</w:t>
      </w:r>
    </w:p>
    <w:p>
      <w:pPr>
        <w:pStyle w:val="5"/>
        <w:spacing w:before="8"/>
        <w:rPr>
          <w:i/>
        </w:rPr>
      </w:pPr>
    </w:p>
    <w:tbl>
      <w:tblPr>
        <w:tblStyle w:val="4"/>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806"/>
        <w:gridCol w:w="575"/>
        <w:gridCol w:w="441"/>
        <w:gridCol w:w="473"/>
        <w:gridCol w:w="420"/>
        <w:gridCol w:w="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hRule="atLeast"/>
        </w:trPr>
        <w:tc>
          <w:tcPr>
            <w:tcW w:w="614" w:type="dxa"/>
            <w:vMerge w:val="restart"/>
          </w:tcPr>
          <w:p>
            <w:pPr>
              <w:pStyle w:val="9"/>
              <w:rPr>
                <w:sz w:val="24"/>
              </w:rPr>
            </w:pPr>
          </w:p>
        </w:tc>
        <w:tc>
          <w:tcPr>
            <w:tcW w:w="5806" w:type="dxa"/>
            <w:vMerge w:val="restart"/>
          </w:tcPr>
          <w:p>
            <w:pPr>
              <w:pStyle w:val="9"/>
              <w:spacing w:line="276" w:lineRule="exact"/>
              <w:ind w:left="43" w:right="873"/>
              <w:rPr>
                <w:b/>
                <w:sz w:val="24"/>
              </w:rPr>
            </w:pPr>
            <w:r>
              <w:rPr>
                <w:b/>
                <w:sz w:val="24"/>
              </w:rPr>
              <w:t>Motivating factors that enhance productivity of</w:t>
            </w:r>
            <w:r>
              <w:rPr>
                <w:b/>
                <w:spacing w:val="-58"/>
                <w:sz w:val="24"/>
              </w:rPr>
              <w:t xml:space="preserve"> </w:t>
            </w:r>
            <w:r>
              <w:rPr>
                <w:b/>
                <w:sz w:val="24"/>
              </w:rPr>
              <w:t>construction</w:t>
            </w:r>
            <w:r>
              <w:rPr>
                <w:b/>
                <w:spacing w:val="-1"/>
                <w:sz w:val="24"/>
              </w:rPr>
              <w:t xml:space="preserve"> </w:t>
            </w:r>
            <w:r>
              <w:rPr>
                <w:b/>
                <w:sz w:val="24"/>
              </w:rPr>
              <w:t>workers</w:t>
            </w:r>
          </w:p>
        </w:tc>
        <w:tc>
          <w:tcPr>
            <w:tcW w:w="575" w:type="dxa"/>
          </w:tcPr>
          <w:p>
            <w:pPr>
              <w:pStyle w:val="9"/>
              <w:spacing w:line="256" w:lineRule="exact"/>
              <w:ind w:left="12"/>
              <w:jc w:val="center"/>
              <w:rPr>
                <w:b/>
                <w:sz w:val="24"/>
              </w:rPr>
            </w:pPr>
            <w:r>
              <w:rPr>
                <w:b/>
                <w:sz w:val="24"/>
              </w:rPr>
              <w:t>5</w:t>
            </w:r>
          </w:p>
        </w:tc>
        <w:tc>
          <w:tcPr>
            <w:tcW w:w="441" w:type="dxa"/>
          </w:tcPr>
          <w:p>
            <w:pPr>
              <w:pStyle w:val="9"/>
              <w:spacing w:line="256" w:lineRule="exact"/>
              <w:ind w:left="162"/>
              <w:rPr>
                <w:b/>
                <w:sz w:val="24"/>
              </w:rPr>
            </w:pPr>
            <w:r>
              <w:rPr>
                <w:b/>
                <w:sz w:val="24"/>
              </w:rPr>
              <w:t>4</w:t>
            </w:r>
          </w:p>
        </w:tc>
        <w:tc>
          <w:tcPr>
            <w:tcW w:w="473" w:type="dxa"/>
          </w:tcPr>
          <w:p>
            <w:pPr>
              <w:pStyle w:val="9"/>
              <w:spacing w:line="256" w:lineRule="exact"/>
              <w:ind w:left="12"/>
              <w:jc w:val="center"/>
              <w:rPr>
                <w:b/>
                <w:sz w:val="24"/>
              </w:rPr>
            </w:pPr>
            <w:r>
              <w:rPr>
                <w:b/>
                <w:sz w:val="24"/>
              </w:rPr>
              <w:t>3</w:t>
            </w:r>
          </w:p>
        </w:tc>
        <w:tc>
          <w:tcPr>
            <w:tcW w:w="420" w:type="dxa"/>
          </w:tcPr>
          <w:p>
            <w:pPr>
              <w:pStyle w:val="9"/>
              <w:spacing w:line="256" w:lineRule="exact"/>
              <w:ind w:left="17"/>
              <w:jc w:val="center"/>
              <w:rPr>
                <w:b/>
                <w:sz w:val="24"/>
              </w:rPr>
            </w:pPr>
            <w:r>
              <w:rPr>
                <w:b/>
                <w:sz w:val="24"/>
              </w:rPr>
              <w:t>2</w:t>
            </w:r>
          </w:p>
        </w:tc>
        <w:tc>
          <w:tcPr>
            <w:tcW w:w="554" w:type="dxa"/>
          </w:tcPr>
          <w:p>
            <w:pPr>
              <w:pStyle w:val="9"/>
              <w:spacing w:line="256" w:lineRule="exact"/>
              <w:ind w:left="13"/>
              <w:jc w:val="center"/>
              <w:rPr>
                <w:b/>
                <w:sz w:val="24"/>
              </w:rPr>
            </w:pPr>
            <w:r>
              <w:rPr>
                <w:b/>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4" w:type="dxa"/>
            <w:vMerge w:val="continue"/>
            <w:tcBorders>
              <w:top w:val="nil"/>
            </w:tcBorders>
          </w:tcPr>
          <w:p>
            <w:pPr>
              <w:rPr>
                <w:sz w:val="2"/>
                <w:szCs w:val="2"/>
              </w:rPr>
            </w:pPr>
          </w:p>
        </w:tc>
        <w:tc>
          <w:tcPr>
            <w:tcW w:w="5806" w:type="dxa"/>
            <w:vMerge w:val="continue"/>
            <w:tcBorders>
              <w:top w:val="nil"/>
            </w:tcBorders>
          </w:tcPr>
          <w:p>
            <w:pPr>
              <w:rPr>
                <w:sz w:val="2"/>
                <w:szCs w:val="2"/>
              </w:rPr>
            </w:pPr>
          </w:p>
        </w:tc>
        <w:tc>
          <w:tcPr>
            <w:tcW w:w="575" w:type="dxa"/>
          </w:tcPr>
          <w:p>
            <w:pPr>
              <w:pStyle w:val="9"/>
              <w:spacing w:line="256" w:lineRule="exact"/>
              <w:ind w:left="115" w:right="102"/>
              <w:jc w:val="center"/>
              <w:rPr>
                <w:b/>
                <w:sz w:val="24"/>
              </w:rPr>
            </w:pPr>
            <w:r>
              <w:rPr>
                <w:b/>
                <w:sz w:val="24"/>
              </w:rPr>
              <w:t>SA</w:t>
            </w:r>
          </w:p>
        </w:tc>
        <w:tc>
          <w:tcPr>
            <w:tcW w:w="441" w:type="dxa"/>
          </w:tcPr>
          <w:p>
            <w:pPr>
              <w:pStyle w:val="9"/>
              <w:spacing w:line="256" w:lineRule="exact"/>
              <w:ind w:left="136"/>
              <w:rPr>
                <w:b/>
                <w:sz w:val="24"/>
              </w:rPr>
            </w:pPr>
            <w:r>
              <w:rPr>
                <w:b/>
                <w:w w:val="99"/>
                <w:sz w:val="24"/>
              </w:rPr>
              <w:t>A</w:t>
            </w:r>
          </w:p>
        </w:tc>
        <w:tc>
          <w:tcPr>
            <w:tcW w:w="473" w:type="dxa"/>
          </w:tcPr>
          <w:p>
            <w:pPr>
              <w:pStyle w:val="9"/>
              <w:spacing w:line="256" w:lineRule="exact"/>
              <w:ind w:left="12"/>
              <w:jc w:val="center"/>
              <w:rPr>
                <w:b/>
                <w:sz w:val="24"/>
              </w:rPr>
            </w:pPr>
            <w:r>
              <w:rPr>
                <w:b/>
                <w:w w:val="99"/>
                <w:sz w:val="24"/>
              </w:rPr>
              <w:t>N</w:t>
            </w:r>
          </w:p>
        </w:tc>
        <w:tc>
          <w:tcPr>
            <w:tcW w:w="420" w:type="dxa"/>
          </w:tcPr>
          <w:p>
            <w:pPr>
              <w:pStyle w:val="9"/>
              <w:spacing w:line="256" w:lineRule="exact"/>
              <w:ind w:left="18"/>
              <w:jc w:val="center"/>
              <w:rPr>
                <w:b/>
                <w:sz w:val="24"/>
              </w:rPr>
            </w:pPr>
            <w:r>
              <w:rPr>
                <w:b/>
                <w:w w:val="99"/>
                <w:sz w:val="24"/>
              </w:rPr>
              <w:t>D</w:t>
            </w:r>
          </w:p>
        </w:tc>
        <w:tc>
          <w:tcPr>
            <w:tcW w:w="554" w:type="dxa"/>
          </w:tcPr>
          <w:p>
            <w:pPr>
              <w:pStyle w:val="9"/>
              <w:spacing w:line="256" w:lineRule="exact"/>
              <w:ind w:left="105" w:right="91"/>
              <w:jc w:val="center"/>
              <w:rPr>
                <w:b/>
                <w:sz w:val="24"/>
              </w:rPr>
            </w:pPr>
            <w:r>
              <w:rPr>
                <w:b/>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w:t>
            </w:r>
          </w:p>
        </w:tc>
        <w:tc>
          <w:tcPr>
            <w:tcW w:w="5806" w:type="dxa"/>
          </w:tcPr>
          <w:p>
            <w:pPr>
              <w:pStyle w:val="9"/>
              <w:spacing w:line="268" w:lineRule="exact"/>
              <w:ind w:left="43"/>
              <w:rPr>
                <w:sz w:val="24"/>
              </w:rPr>
            </w:pPr>
            <w:r>
              <w:rPr>
                <w:sz w:val="24"/>
              </w:rPr>
              <w:t>Good salary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4" w:type="dxa"/>
          </w:tcPr>
          <w:p>
            <w:pPr>
              <w:pStyle w:val="9"/>
              <w:spacing w:line="268" w:lineRule="exact"/>
              <w:ind w:left="40"/>
              <w:rPr>
                <w:sz w:val="24"/>
              </w:rPr>
            </w:pPr>
            <w:r>
              <w:rPr>
                <w:sz w:val="24"/>
              </w:rPr>
              <w:t>2</w:t>
            </w:r>
          </w:p>
        </w:tc>
        <w:tc>
          <w:tcPr>
            <w:tcW w:w="5806" w:type="dxa"/>
          </w:tcPr>
          <w:p>
            <w:pPr>
              <w:pStyle w:val="9"/>
              <w:spacing w:line="268" w:lineRule="exact"/>
              <w:ind w:left="43"/>
              <w:rPr>
                <w:sz w:val="24"/>
              </w:rPr>
            </w:pPr>
            <w:r>
              <w:rPr>
                <w:sz w:val="24"/>
              </w:rPr>
              <w:t>Opportunity</w:t>
            </w:r>
            <w:r>
              <w:rPr>
                <w:spacing w:val="-6"/>
                <w:sz w:val="24"/>
              </w:rPr>
              <w:t xml:space="preserve"> </w:t>
            </w:r>
            <w:r>
              <w:rPr>
                <w:sz w:val="24"/>
              </w:rPr>
              <w:t>to</w:t>
            </w:r>
            <w:r>
              <w:rPr>
                <w:spacing w:val="-1"/>
                <w:sz w:val="24"/>
              </w:rPr>
              <w:t xml:space="preserve"> </w:t>
            </w:r>
            <w:r>
              <w:rPr>
                <w:sz w:val="24"/>
              </w:rPr>
              <w:t>be</w:t>
            </w:r>
            <w:r>
              <w:rPr>
                <w:spacing w:val="-1"/>
                <w:sz w:val="24"/>
              </w:rPr>
              <w:t xml:space="preserve"> </w:t>
            </w:r>
            <w:r>
              <w:rPr>
                <w:sz w:val="24"/>
              </w:rPr>
              <w:t>promoted</w:t>
            </w:r>
            <w:r>
              <w:rPr>
                <w:spacing w:val="-1"/>
                <w:sz w:val="24"/>
              </w:rPr>
              <w:t xml:space="preserve"> </w:t>
            </w:r>
            <w:r>
              <w:rPr>
                <w:sz w:val="24"/>
              </w:rPr>
              <w:t>and</w:t>
            </w:r>
            <w:r>
              <w:rPr>
                <w:spacing w:val="-1"/>
                <w:sz w:val="24"/>
              </w:rPr>
              <w:t xml:space="preserve"> </w:t>
            </w:r>
            <w:r>
              <w:rPr>
                <w:sz w:val="24"/>
              </w:rPr>
              <w:t>move</w:t>
            </w:r>
            <w:r>
              <w:rPr>
                <w:spacing w:val="-1"/>
                <w:sz w:val="24"/>
              </w:rPr>
              <w:t xml:space="preserve"> </w:t>
            </w:r>
            <w:r>
              <w:rPr>
                <w:sz w:val="24"/>
              </w:rPr>
              <w:t>forward</w:t>
            </w:r>
            <w:r>
              <w:rPr>
                <w:spacing w:val="-1"/>
                <w:sz w:val="24"/>
              </w:rPr>
              <w:t xml:space="preserve"> </w:t>
            </w:r>
            <w:r>
              <w:rPr>
                <w:sz w:val="24"/>
              </w:rPr>
              <w:t>in your</w:t>
            </w:r>
          </w:p>
          <w:p>
            <w:pPr>
              <w:pStyle w:val="9"/>
              <w:spacing w:line="264" w:lineRule="exact"/>
              <w:ind w:left="43"/>
              <w:rPr>
                <w:sz w:val="24"/>
              </w:rPr>
            </w:pPr>
            <w:r>
              <w:rPr>
                <w:sz w:val="24"/>
              </w:rPr>
              <w:t>carrier</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3</w:t>
            </w:r>
          </w:p>
        </w:tc>
        <w:tc>
          <w:tcPr>
            <w:tcW w:w="5806" w:type="dxa"/>
          </w:tcPr>
          <w:p>
            <w:pPr>
              <w:pStyle w:val="9"/>
              <w:spacing w:line="268" w:lineRule="exact"/>
              <w:ind w:left="43"/>
              <w:rPr>
                <w:sz w:val="24"/>
              </w:rPr>
            </w:pPr>
            <w:r>
              <w:rPr>
                <w:sz w:val="24"/>
              </w:rPr>
              <w:t>Working</w:t>
            </w:r>
            <w:r>
              <w:rPr>
                <w:spacing w:val="-3"/>
                <w:sz w:val="24"/>
              </w:rPr>
              <w:t xml:space="preserve"> </w:t>
            </w:r>
            <w:r>
              <w:rPr>
                <w:sz w:val="24"/>
              </w:rPr>
              <w:t>overtime</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4</w:t>
            </w:r>
          </w:p>
        </w:tc>
        <w:tc>
          <w:tcPr>
            <w:tcW w:w="5806" w:type="dxa"/>
          </w:tcPr>
          <w:p>
            <w:pPr>
              <w:pStyle w:val="9"/>
              <w:spacing w:line="268" w:lineRule="exact"/>
              <w:ind w:left="43"/>
              <w:rPr>
                <w:sz w:val="24"/>
              </w:rPr>
            </w:pPr>
            <w:r>
              <w:rPr>
                <w:sz w:val="24"/>
              </w:rPr>
              <w:t>Job security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5</w:t>
            </w:r>
          </w:p>
        </w:tc>
        <w:tc>
          <w:tcPr>
            <w:tcW w:w="5806" w:type="dxa"/>
          </w:tcPr>
          <w:p>
            <w:pPr>
              <w:pStyle w:val="9"/>
              <w:spacing w:line="268" w:lineRule="exact"/>
              <w:ind w:left="43"/>
              <w:rPr>
                <w:sz w:val="24"/>
              </w:rPr>
            </w:pPr>
            <w:r>
              <w:rPr>
                <w:sz w:val="24"/>
              </w:rPr>
              <w:t>Challenging</w:t>
            </w:r>
            <w:r>
              <w:rPr>
                <w:spacing w:val="-6"/>
                <w:sz w:val="24"/>
              </w:rPr>
              <w:t xml:space="preserve"> </w:t>
            </w:r>
            <w:r>
              <w:rPr>
                <w:sz w:val="24"/>
              </w:rPr>
              <w:t>work</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6</w:t>
            </w:r>
          </w:p>
        </w:tc>
        <w:tc>
          <w:tcPr>
            <w:tcW w:w="5806" w:type="dxa"/>
          </w:tcPr>
          <w:p>
            <w:pPr>
              <w:pStyle w:val="9"/>
              <w:spacing w:line="268" w:lineRule="exact"/>
              <w:ind w:left="43"/>
              <w:rPr>
                <w:sz w:val="24"/>
              </w:rPr>
            </w:pPr>
            <w:r>
              <w:rPr>
                <w:sz w:val="24"/>
              </w:rPr>
              <w:t>Recognition</w:t>
            </w:r>
            <w:r>
              <w:rPr>
                <w:spacing w:val="1"/>
                <w:sz w:val="24"/>
              </w:rPr>
              <w:t xml:space="preserve"> </w:t>
            </w:r>
            <w:r>
              <w:rPr>
                <w:sz w:val="24"/>
              </w:rPr>
              <w:t>by</w:t>
            </w:r>
            <w:r>
              <w:rPr>
                <w:spacing w:val="-4"/>
                <w:sz w:val="24"/>
              </w:rPr>
              <w:t xml:space="preserve"> </w:t>
            </w:r>
            <w:r>
              <w:rPr>
                <w:sz w:val="24"/>
              </w:rPr>
              <w:t>authority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7</w:t>
            </w:r>
          </w:p>
        </w:tc>
        <w:tc>
          <w:tcPr>
            <w:tcW w:w="5806" w:type="dxa"/>
          </w:tcPr>
          <w:p>
            <w:pPr>
              <w:pStyle w:val="9"/>
              <w:spacing w:line="268" w:lineRule="exact"/>
              <w:ind w:left="43"/>
              <w:rPr>
                <w:sz w:val="24"/>
              </w:rPr>
            </w:pPr>
            <w:r>
              <w:rPr>
                <w:sz w:val="24"/>
              </w:rPr>
              <w:t>Compliance</w:t>
            </w:r>
            <w:r>
              <w:rPr>
                <w:spacing w:val="-1"/>
                <w:sz w:val="24"/>
              </w:rPr>
              <w:t xml:space="preserve"> </w:t>
            </w:r>
            <w:r>
              <w:rPr>
                <w:sz w:val="24"/>
              </w:rPr>
              <w:t>with</w:t>
            </w:r>
            <w:r>
              <w:rPr>
                <w:spacing w:val="-1"/>
                <w:sz w:val="24"/>
              </w:rPr>
              <w:t xml:space="preserve"> </w:t>
            </w:r>
            <w:r>
              <w:rPr>
                <w:sz w:val="24"/>
              </w:rPr>
              <w:t>safety</w:t>
            </w:r>
            <w:r>
              <w:rPr>
                <w:spacing w:val="-3"/>
                <w:sz w:val="24"/>
              </w:rPr>
              <w:t xml:space="preserve"> </w:t>
            </w:r>
            <w:r>
              <w:rPr>
                <w:sz w:val="24"/>
              </w:rPr>
              <w:t>provision</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8</w:t>
            </w:r>
          </w:p>
        </w:tc>
        <w:tc>
          <w:tcPr>
            <w:tcW w:w="5806" w:type="dxa"/>
          </w:tcPr>
          <w:p>
            <w:pPr>
              <w:pStyle w:val="9"/>
              <w:spacing w:line="268" w:lineRule="exact"/>
              <w:ind w:left="43"/>
              <w:rPr>
                <w:sz w:val="24"/>
              </w:rPr>
            </w:pPr>
            <w:r>
              <w:rPr>
                <w:sz w:val="24"/>
              </w:rPr>
              <w:t>Taking</w:t>
            </w:r>
            <w:r>
              <w:rPr>
                <w:spacing w:val="-3"/>
                <w:sz w:val="24"/>
              </w:rPr>
              <w:t xml:space="preserve"> </w:t>
            </w:r>
            <w:r>
              <w:rPr>
                <w:sz w:val="24"/>
              </w:rPr>
              <w:t>part</w:t>
            </w:r>
            <w:r>
              <w:rPr>
                <w:spacing w:val="-1"/>
                <w:sz w:val="24"/>
              </w:rPr>
              <w:t xml:space="preserve"> </w:t>
            </w:r>
            <w:r>
              <w:rPr>
                <w:sz w:val="24"/>
              </w:rPr>
              <w:t>in decision</w:t>
            </w:r>
            <w:r>
              <w:rPr>
                <w:spacing w:val="1"/>
                <w:sz w:val="24"/>
              </w:rPr>
              <w:t xml:space="preserve"> </w:t>
            </w:r>
            <w:r>
              <w:rPr>
                <w:sz w:val="24"/>
              </w:rPr>
              <w:t>making</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9</w:t>
            </w:r>
          </w:p>
        </w:tc>
        <w:tc>
          <w:tcPr>
            <w:tcW w:w="5806" w:type="dxa"/>
          </w:tcPr>
          <w:p>
            <w:pPr>
              <w:pStyle w:val="9"/>
              <w:spacing w:line="268" w:lineRule="exact"/>
              <w:ind w:left="43"/>
              <w:rPr>
                <w:sz w:val="24"/>
              </w:rPr>
            </w:pPr>
            <w:r>
              <w:rPr>
                <w:sz w:val="24"/>
              </w:rPr>
              <w:t>Opportunity</w:t>
            </w:r>
            <w:r>
              <w:rPr>
                <w:spacing w:val="-6"/>
                <w:sz w:val="24"/>
              </w:rPr>
              <w:t xml:space="preserve"> </w:t>
            </w:r>
            <w:r>
              <w:rPr>
                <w:sz w:val="24"/>
              </w:rPr>
              <w:t>for skill</w:t>
            </w:r>
            <w:r>
              <w:rPr>
                <w:spacing w:val="-1"/>
                <w:sz w:val="24"/>
              </w:rPr>
              <w:t xml:space="preserve"> </w:t>
            </w:r>
            <w:r>
              <w:rPr>
                <w:sz w:val="24"/>
              </w:rPr>
              <w:t>development</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10</w:t>
            </w:r>
          </w:p>
        </w:tc>
        <w:tc>
          <w:tcPr>
            <w:tcW w:w="5806" w:type="dxa"/>
          </w:tcPr>
          <w:p>
            <w:pPr>
              <w:pStyle w:val="9"/>
              <w:spacing w:line="268" w:lineRule="exact"/>
              <w:ind w:left="43"/>
              <w:rPr>
                <w:sz w:val="24"/>
              </w:rPr>
            </w:pPr>
            <w:r>
              <w:rPr>
                <w:sz w:val="24"/>
              </w:rPr>
              <w:t>Cooperation</w:t>
            </w:r>
            <w:r>
              <w:rPr>
                <w:spacing w:val="-3"/>
                <w:sz w:val="24"/>
              </w:rPr>
              <w:t xml:space="preserve"> </w:t>
            </w:r>
            <w:r>
              <w:rPr>
                <w:sz w:val="24"/>
              </w:rPr>
              <w:t>from</w:t>
            </w:r>
            <w:r>
              <w:rPr>
                <w:spacing w:val="-2"/>
                <w:sz w:val="24"/>
              </w:rPr>
              <w:t xml:space="preserve"> </w:t>
            </w:r>
            <w:r>
              <w:rPr>
                <w:sz w:val="24"/>
              </w:rPr>
              <w:t>other</w:t>
            </w:r>
            <w:r>
              <w:rPr>
                <w:spacing w:val="-1"/>
                <w:sz w:val="24"/>
              </w:rPr>
              <w:t xml:space="preserve"> </w:t>
            </w:r>
            <w:r>
              <w:rPr>
                <w:sz w:val="24"/>
              </w:rPr>
              <w:t>workers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11</w:t>
            </w:r>
          </w:p>
        </w:tc>
        <w:tc>
          <w:tcPr>
            <w:tcW w:w="5806" w:type="dxa"/>
          </w:tcPr>
          <w:p>
            <w:pPr>
              <w:pStyle w:val="9"/>
              <w:spacing w:line="268" w:lineRule="exact"/>
              <w:ind w:left="43"/>
              <w:rPr>
                <w:sz w:val="24"/>
              </w:rPr>
            </w:pPr>
            <w:r>
              <w:rPr>
                <w:sz w:val="24"/>
              </w:rPr>
              <w:t>Freedom</w:t>
            </w:r>
            <w:r>
              <w:rPr>
                <w:spacing w:val="-3"/>
                <w:sz w:val="24"/>
              </w:rPr>
              <w:t xml:space="preserve"> </w:t>
            </w:r>
            <w:r>
              <w:rPr>
                <w:sz w:val="24"/>
              </w:rPr>
              <w:t>in your</w:t>
            </w:r>
            <w:r>
              <w:rPr>
                <w:spacing w:val="-2"/>
                <w:sz w:val="24"/>
              </w:rPr>
              <w:t xml:space="preserve"> </w:t>
            </w:r>
            <w:r>
              <w:rPr>
                <w:sz w:val="24"/>
              </w:rPr>
              <w:t>workplace</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12</w:t>
            </w:r>
          </w:p>
        </w:tc>
        <w:tc>
          <w:tcPr>
            <w:tcW w:w="5806" w:type="dxa"/>
          </w:tcPr>
          <w:p>
            <w:pPr>
              <w:pStyle w:val="9"/>
              <w:spacing w:line="268" w:lineRule="exact"/>
              <w:ind w:left="43"/>
              <w:rPr>
                <w:sz w:val="24"/>
              </w:rPr>
            </w:pPr>
            <w:r>
              <w:rPr>
                <w:sz w:val="24"/>
              </w:rPr>
              <w:t>Satisfaction</w:t>
            </w:r>
            <w:r>
              <w:rPr>
                <w:spacing w:val="-2"/>
                <w:sz w:val="24"/>
              </w:rPr>
              <w:t xml:space="preserve"> </w:t>
            </w:r>
            <w:r>
              <w:rPr>
                <w:sz w:val="24"/>
              </w:rPr>
              <w:t>derived</w:t>
            </w:r>
            <w:r>
              <w:rPr>
                <w:spacing w:val="-1"/>
                <w:sz w:val="24"/>
              </w:rPr>
              <w:t xml:space="preserve"> </w:t>
            </w:r>
            <w:r>
              <w:rPr>
                <w:sz w:val="24"/>
              </w:rPr>
              <w:t>from</w:t>
            </w:r>
            <w:r>
              <w:rPr>
                <w:spacing w:val="-1"/>
                <w:sz w:val="24"/>
              </w:rPr>
              <w:t xml:space="preserve"> </w:t>
            </w:r>
            <w:r>
              <w:rPr>
                <w:sz w:val="24"/>
              </w:rPr>
              <w:t>work</w:t>
            </w:r>
            <w:r>
              <w:rPr>
                <w:spacing w:val="-2"/>
                <w:sz w:val="24"/>
              </w:rPr>
              <w:t xml:space="preserve"> </w:t>
            </w:r>
            <w:r>
              <w:rPr>
                <w:sz w:val="24"/>
              </w:rPr>
              <w:t>itself</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13</w:t>
            </w:r>
          </w:p>
        </w:tc>
        <w:tc>
          <w:tcPr>
            <w:tcW w:w="5806" w:type="dxa"/>
          </w:tcPr>
          <w:p>
            <w:pPr>
              <w:pStyle w:val="9"/>
              <w:spacing w:line="268" w:lineRule="exact"/>
              <w:ind w:left="43"/>
              <w:rPr>
                <w:sz w:val="24"/>
              </w:rPr>
            </w:pPr>
            <w:r>
              <w:rPr>
                <w:sz w:val="24"/>
              </w:rPr>
              <w:t>Good</w:t>
            </w:r>
            <w:r>
              <w:rPr>
                <w:spacing w:val="-1"/>
                <w:sz w:val="24"/>
              </w:rPr>
              <w:t xml:space="preserve"> </w:t>
            </w:r>
            <w:r>
              <w:rPr>
                <w:sz w:val="24"/>
              </w:rPr>
              <w:t>supervision</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14</w:t>
            </w:r>
          </w:p>
        </w:tc>
        <w:tc>
          <w:tcPr>
            <w:tcW w:w="5806" w:type="dxa"/>
          </w:tcPr>
          <w:p>
            <w:pPr>
              <w:pStyle w:val="9"/>
              <w:spacing w:line="268" w:lineRule="exact"/>
              <w:ind w:left="43"/>
              <w:rPr>
                <w:sz w:val="24"/>
              </w:rPr>
            </w:pPr>
            <w:r>
              <w:rPr>
                <w:sz w:val="24"/>
              </w:rPr>
              <w:t>Good</w:t>
            </w:r>
            <w:r>
              <w:rPr>
                <w:spacing w:val="-2"/>
                <w:sz w:val="24"/>
              </w:rPr>
              <w:t xml:space="preserve"> </w:t>
            </w:r>
            <w:r>
              <w:rPr>
                <w:sz w:val="24"/>
              </w:rPr>
              <w:t>work</w:t>
            </w:r>
            <w:r>
              <w:rPr>
                <w:spacing w:val="-1"/>
                <w:sz w:val="24"/>
              </w:rPr>
              <w:t xml:space="preserve"> </w:t>
            </w:r>
            <w:r>
              <w:rPr>
                <w:sz w:val="24"/>
              </w:rPr>
              <w:t>environment</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bl>
    <w:p>
      <w:pPr>
        <w:spacing w:after="0"/>
        <w:rPr>
          <w:sz w:val="24"/>
        </w:rPr>
        <w:sectPr>
          <w:pgSz w:w="12240" w:h="15840"/>
          <w:pgMar w:top="1500" w:right="1120" w:bottom="280" w:left="1320" w:header="720" w:footer="720" w:gutter="0"/>
          <w:cols w:space="720" w:num="1"/>
        </w:sectPr>
      </w:pPr>
    </w:p>
    <w:tbl>
      <w:tblPr>
        <w:tblStyle w:val="4"/>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5806"/>
        <w:gridCol w:w="575"/>
        <w:gridCol w:w="441"/>
        <w:gridCol w:w="473"/>
        <w:gridCol w:w="420"/>
        <w:gridCol w:w="5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14" w:type="dxa"/>
            <w:vMerge w:val="restart"/>
          </w:tcPr>
          <w:p>
            <w:pPr>
              <w:pStyle w:val="9"/>
              <w:rPr>
                <w:sz w:val="24"/>
              </w:rPr>
            </w:pPr>
          </w:p>
        </w:tc>
        <w:tc>
          <w:tcPr>
            <w:tcW w:w="5806" w:type="dxa"/>
            <w:vMerge w:val="restart"/>
          </w:tcPr>
          <w:p>
            <w:pPr>
              <w:pStyle w:val="9"/>
              <w:spacing w:line="273" w:lineRule="exact"/>
              <w:ind w:left="43"/>
              <w:rPr>
                <w:b/>
                <w:sz w:val="24"/>
              </w:rPr>
            </w:pPr>
            <w:r>
              <w:rPr>
                <w:b/>
                <w:sz w:val="24"/>
              </w:rPr>
              <w:t>Motivating</w:t>
            </w:r>
            <w:r>
              <w:rPr>
                <w:b/>
                <w:spacing w:val="-2"/>
                <w:sz w:val="24"/>
              </w:rPr>
              <w:t xml:space="preserve"> </w:t>
            </w:r>
            <w:r>
              <w:rPr>
                <w:b/>
                <w:sz w:val="24"/>
              </w:rPr>
              <w:t>factors</w:t>
            </w:r>
            <w:r>
              <w:rPr>
                <w:b/>
                <w:spacing w:val="-1"/>
                <w:sz w:val="24"/>
              </w:rPr>
              <w:t xml:space="preserve"> </w:t>
            </w:r>
            <w:r>
              <w:rPr>
                <w:b/>
                <w:sz w:val="24"/>
              </w:rPr>
              <w:t>that enhance</w:t>
            </w:r>
            <w:r>
              <w:rPr>
                <w:b/>
                <w:spacing w:val="-2"/>
                <w:sz w:val="24"/>
              </w:rPr>
              <w:t xml:space="preserve"> </w:t>
            </w:r>
            <w:r>
              <w:rPr>
                <w:b/>
                <w:sz w:val="24"/>
              </w:rPr>
              <w:t>productivity</w:t>
            </w:r>
            <w:r>
              <w:rPr>
                <w:b/>
                <w:spacing w:val="-1"/>
                <w:sz w:val="24"/>
              </w:rPr>
              <w:t xml:space="preserve"> </w:t>
            </w:r>
            <w:r>
              <w:rPr>
                <w:b/>
                <w:sz w:val="24"/>
              </w:rPr>
              <w:t>of</w:t>
            </w:r>
          </w:p>
          <w:p>
            <w:pPr>
              <w:pStyle w:val="9"/>
              <w:spacing w:line="269" w:lineRule="exact"/>
              <w:ind w:left="43"/>
              <w:rPr>
                <w:b/>
                <w:sz w:val="24"/>
              </w:rPr>
            </w:pPr>
            <w:r>
              <w:rPr>
                <w:b/>
                <w:sz w:val="24"/>
              </w:rPr>
              <w:t>construction</w:t>
            </w:r>
            <w:r>
              <w:rPr>
                <w:b/>
                <w:spacing w:val="-3"/>
                <w:sz w:val="24"/>
              </w:rPr>
              <w:t xml:space="preserve"> </w:t>
            </w:r>
            <w:r>
              <w:rPr>
                <w:b/>
                <w:sz w:val="24"/>
              </w:rPr>
              <w:t>workers</w:t>
            </w:r>
          </w:p>
        </w:tc>
        <w:tc>
          <w:tcPr>
            <w:tcW w:w="575" w:type="dxa"/>
            <w:tcBorders>
              <w:bottom w:val="single" w:color="000000" w:sz="6" w:space="0"/>
            </w:tcBorders>
          </w:tcPr>
          <w:p>
            <w:pPr>
              <w:pStyle w:val="9"/>
              <w:spacing w:line="253" w:lineRule="exact"/>
              <w:ind w:left="12"/>
              <w:jc w:val="center"/>
              <w:rPr>
                <w:b/>
                <w:sz w:val="24"/>
              </w:rPr>
            </w:pPr>
            <w:r>
              <w:rPr>
                <w:b/>
                <w:sz w:val="24"/>
              </w:rPr>
              <w:t>5</w:t>
            </w:r>
          </w:p>
        </w:tc>
        <w:tc>
          <w:tcPr>
            <w:tcW w:w="441" w:type="dxa"/>
            <w:tcBorders>
              <w:bottom w:val="single" w:color="000000" w:sz="6" w:space="0"/>
            </w:tcBorders>
          </w:tcPr>
          <w:p>
            <w:pPr>
              <w:pStyle w:val="9"/>
              <w:spacing w:line="253" w:lineRule="exact"/>
              <w:ind w:left="162"/>
              <w:rPr>
                <w:b/>
                <w:sz w:val="24"/>
              </w:rPr>
            </w:pPr>
            <w:r>
              <w:rPr>
                <w:b/>
                <w:sz w:val="24"/>
              </w:rPr>
              <w:t>4</w:t>
            </w:r>
          </w:p>
        </w:tc>
        <w:tc>
          <w:tcPr>
            <w:tcW w:w="473" w:type="dxa"/>
            <w:tcBorders>
              <w:bottom w:val="single" w:color="000000" w:sz="6" w:space="0"/>
            </w:tcBorders>
          </w:tcPr>
          <w:p>
            <w:pPr>
              <w:pStyle w:val="9"/>
              <w:spacing w:line="253" w:lineRule="exact"/>
              <w:ind w:left="12"/>
              <w:jc w:val="center"/>
              <w:rPr>
                <w:b/>
                <w:sz w:val="24"/>
              </w:rPr>
            </w:pPr>
            <w:r>
              <w:rPr>
                <w:b/>
                <w:sz w:val="24"/>
              </w:rPr>
              <w:t>3</w:t>
            </w:r>
          </w:p>
        </w:tc>
        <w:tc>
          <w:tcPr>
            <w:tcW w:w="420" w:type="dxa"/>
            <w:tcBorders>
              <w:bottom w:val="single" w:color="000000" w:sz="6" w:space="0"/>
            </w:tcBorders>
          </w:tcPr>
          <w:p>
            <w:pPr>
              <w:pStyle w:val="9"/>
              <w:spacing w:line="253" w:lineRule="exact"/>
              <w:ind w:left="17"/>
              <w:jc w:val="center"/>
              <w:rPr>
                <w:b/>
                <w:sz w:val="24"/>
              </w:rPr>
            </w:pPr>
            <w:r>
              <w:rPr>
                <w:b/>
                <w:sz w:val="24"/>
              </w:rPr>
              <w:t>2</w:t>
            </w:r>
          </w:p>
        </w:tc>
        <w:tc>
          <w:tcPr>
            <w:tcW w:w="554" w:type="dxa"/>
            <w:tcBorders>
              <w:bottom w:val="single" w:color="000000" w:sz="6" w:space="0"/>
            </w:tcBorders>
          </w:tcPr>
          <w:p>
            <w:pPr>
              <w:pStyle w:val="9"/>
              <w:spacing w:line="253" w:lineRule="exact"/>
              <w:ind w:left="13"/>
              <w:jc w:val="center"/>
              <w:rPr>
                <w:b/>
                <w:sz w:val="24"/>
              </w:rPr>
            </w:pPr>
            <w:r>
              <w:rPr>
                <w:b/>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14" w:type="dxa"/>
            <w:vMerge w:val="continue"/>
            <w:tcBorders>
              <w:top w:val="nil"/>
            </w:tcBorders>
          </w:tcPr>
          <w:p>
            <w:pPr>
              <w:rPr>
                <w:sz w:val="2"/>
                <w:szCs w:val="2"/>
              </w:rPr>
            </w:pPr>
          </w:p>
        </w:tc>
        <w:tc>
          <w:tcPr>
            <w:tcW w:w="5806" w:type="dxa"/>
            <w:vMerge w:val="continue"/>
            <w:tcBorders>
              <w:top w:val="nil"/>
            </w:tcBorders>
          </w:tcPr>
          <w:p>
            <w:pPr>
              <w:rPr>
                <w:sz w:val="2"/>
                <w:szCs w:val="2"/>
              </w:rPr>
            </w:pPr>
          </w:p>
        </w:tc>
        <w:tc>
          <w:tcPr>
            <w:tcW w:w="575" w:type="dxa"/>
            <w:tcBorders>
              <w:top w:val="single" w:color="000000" w:sz="6" w:space="0"/>
            </w:tcBorders>
          </w:tcPr>
          <w:p>
            <w:pPr>
              <w:pStyle w:val="9"/>
              <w:spacing w:line="253" w:lineRule="exact"/>
              <w:ind w:left="115" w:right="102"/>
              <w:jc w:val="center"/>
              <w:rPr>
                <w:b/>
                <w:sz w:val="24"/>
              </w:rPr>
            </w:pPr>
            <w:r>
              <w:rPr>
                <w:b/>
                <w:sz w:val="24"/>
              </w:rPr>
              <w:t>SA</w:t>
            </w:r>
          </w:p>
        </w:tc>
        <w:tc>
          <w:tcPr>
            <w:tcW w:w="441" w:type="dxa"/>
            <w:tcBorders>
              <w:top w:val="single" w:color="000000" w:sz="6" w:space="0"/>
            </w:tcBorders>
          </w:tcPr>
          <w:p>
            <w:pPr>
              <w:pStyle w:val="9"/>
              <w:spacing w:line="253" w:lineRule="exact"/>
              <w:ind w:left="136"/>
              <w:rPr>
                <w:b/>
                <w:sz w:val="24"/>
              </w:rPr>
            </w:pPr>
            <w:r>
              <w:rPr>
                <w:b/>
                <w:w w:val="99"/>
                <w:sz w:val="24"/>
              </w:rPr>
              <w:t>A</w:t>
            </w:r>
          </w:p>
        </w:tc>
        <w:tc>
          <w:tcPr>
            <w:tcW w:w="473" w:type="dxa"/>
            <w:tcBorders>
              <w:top w:val="single" w:color="000000" w:sz="6" w:space="0"/>
            </w:tcBorders>
          </w:tcPr>
          <w:p>
            <w:pPr>
              <w:pStyle w:val="9"/>
              <w:spacing w:line="253" w:lineRule="exact"/>
              <w:ind w:left="12"/>
              <w:jc w:val="center"/>
              <w:rPr>
                <w:b/>
                <w:sz w:val="24"/>
              </w:rPr>
            </w:pPr>
            <w:r>
              <w:rPr>
                <w:b/>
                <w:w w:val="99"/>
                <w:sz w:val="24"/>
              </w:rPr>
              <w:t>N</w:t>
            </w:r>
          </w:p>
        </w:tc>
        <w:tc>
          <w:tcPr>
            <w:tcW w:w="420" w:type="dxa"/>
            <w:tcBorders>
              <w:top w:val="single" w:color="000000" w:sz="6" w:space="0"/>
            </w:tcBorders>
          </w:tcPr>
          <w:p>
            <w:pPr>
              <w:pStyle w:val="9"/>
              <w:spacing w:line="253" w:lineRule="exact"/>
              <w:ind w:left="18"/>
              <w:jc w:val="center"/>
              <w:rPr>
                <w:b/>
                <w:sz w:val="24"/>
              </w:rPr>
            </w:pPr>
            <w:r>
              <w:rPr>
                <w:b/>
                <w:w w:val="99"/>
                <w:sz w:val="24"/>
              </w:rPr>
              <w:t>D</w:t>
            </w:r>
          </w:p>
        </w:tc>
        <w:tc>
          <w:tcPr>
            <w:tcW w:w="554" w:type="dxa"/>
            <w:tcBorders>
              <w:top w:val="single" w:color="000000" w:sz="6" w:space="0"/>
            </w:tcBorders>
          </w:tcPr>
          <w:p>
            <w:pPr>
              <w:pStyle w:val="9"/>
              <w:spacing w:line="253" w:lineRule="exact"/>
              <w:ind w:left="105" w:right="91"/>
              <w:jc w:val="center"/>
              <w:rPr>
                <w:b/>
                <w:sz w:val="24"/>
              </w:rPr>
            </w:pPr>
            <w:r>
              <w:rPr>
                <w:b/>
                <w:sz w:val="24"/>
              </w:rPr>
              <w:t>SD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15</w:t>
            </w:r>
          </w:p>
        </w:tc>
        <w:tc>
          <w:tcPr>
            <w:tcW w:w="5806" w:type="dxa"/>
          </w:tcPr>
          <w:p>
            <w:pPr>
              <w:pStyle w:val="9"/>
              <w:spacing w:line="268" w:lineRule="exact"/>
              <w:ind w:left="43"/>
              <w:rPr>
                <w:sz w:val="24"/>
              </w:rPr>
            </w:pPr>
            <w:r>
              <w:rPr>
                <w:sz w:val="24"/>
              </w:rPr>
              <w:t>Appreciation</w:t>
            </w:r>
            <w:r>
              <w:rPr>
                <w:spacing w:val="-2"/>
                <w:sz w:val="24"/>
              </w:rPr>
              <w:t xml:space="preserve"> </w:t>
            </w:r>
            <w:r>
              <w:rPr>
                <w:sz w:val="24"/>
              </w:rPr>
              <w:t>of effort</w:t>
            </w:r>
            <w:r>
              <w:rPr>
                <w:spacing w:val="-2"/>
                <w:sz w:val="24"/>
              </w:rPr>
              <w:t xml:space="preserve"> </w:t>
            </w:r>
            <w:r>
              <w:rPr>
                <w:sz w:val="24"/>
              </w:rPr>
              <w:t>and</w:t>
            </w:r>
            <w:r>
              <w:rPr>
                <w:spacing w:val="-1"/>
                <w:sz w:val="24"/>
              </w:rPr>
              <w:t xml:space="preserve"> </w:t>
            </w:r>
            <w:r>
              <w:rPr>
                <w:sz w:val="24"/>
              </w:rPr>
              <w:t>reward</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16</w:t>
            </w:r>
          </w:p>
        </w:tc>
        <w:tc>
          <w:tcPr>
            <w:tcW w:w="5806" w:type="dxa"/>
          </w:tcPr>
          <w:p>
            <w:pPr>
              <w:pStyle w:val="9"/>
              <w:spacing w:line="268" w:lineRule="exact"/>
              <w:ind w:left="43"/>
              <w:rPr>
                <w:sz w:val="24"/>
              </w:rPr>
            </w:pPr>
            <w:r>
              <w:rPr>
                <w:sz w:val="24"/>
              </w:rPr>
              <w:t>Bonus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17</w:t>
            </w:r>
          </w:p>
        </w:tc>
        <w:tc>
          <w:tcPr>
            <w:tcW w:w="5806" w:type="dxa"/>
          </w:tcPr>
          <w:p>
            <w:pPr>
              <w:pStyle w:val="9"/>
              <w:spacing w:line="268" w:lineRule="exact"/>
              <w:ind w:left="43"/>
              <w:rPr>
                <w:sz w:val="24"/>
              </w:rPr>
            </w:pPr>
            <w:r>
              <w:rPr>
                <w:sz w:val="24"/>
              </w:rPr>
              <w:t>Personal</w:t>
            </w:r>
            <w:r>
              <w:rPr>
                <w:spacing w:val="-2"/>
                <w:sz w:val="24"/>
              </w:rPr>
              <w:t xml:space="preserve"> </w:t>
            </w:r>
            <w:r>
              <w:rPr>
                <w:sz w:val="24"/>
              </w:rPr>
              <w:t>goals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18</w:t>
            </w:r>
          </w:p>
        </w:tc>
        <w:tc>
          <w:tcPr>
            <w:tcW w:w="5806" w:type="dxa"/>
          </w:tcPr>
          <w:p>
            <w:pPr>
              <w:pStyle w:val="9"/>
              <w:spacing w:line="268" w:lineRule="exact"/>
              <w:ind w:left="43"/>
              <w:rPr>
                <w:sz w:val="24"/>
              </w:rPr>
            </w:pPr>
            <w:r>
              <w:rPr>
                <w:sz w:val="24"/>
              </w:rPr>
              <w:t>Training</w:t>
            </w:r>
            <w:r>
              <w:rPr>
                <w:spacing w:val="-2"/>
                <w:sz w:val="24"/>
              </w:rPr>
              <w:t xml:space="preserve"> </w:t>
            </w:r>
            <w:r>
              <w:rPr>
                <w:sz w:val="24"/>
              </w:rPr>
              <w:t>and</w:t>
            </w:r>
            <w:r>
              <w:rPr>
                <w:spacing w:val="-1"/>
                <w:sz w:val="24"/>
              </w:rPr>
              <w:t xml:space="preserve"> </w:t>
            </w:r>
            <w:r>
              <w:rPr>
                <w:sz w:val="24"/>
              </w:rPr>
              <w:t>development</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19</w:t>
            </w:r>
          </w:p>
        </w:tc>
        <w:tc>
          <w:tcPr>
            <w:tcW w:w="5806" w:type="dxa"/>
          </w:tcPr>
          <w:p>
            <w:pPr>
              <w:pStyle w:val="9"/>
              <w:spacing w:line="268" w:lineRule="exact"/>
              <w:ind w:left="43"/>
              <w:rPr>
                <w:sz w:val="24"/>
              </w:rPr>
            </w:pPr>
            <w:r>
              <w:rPr>
                <w:sz w:val="24"/>
              </w:rPr>
              <w:t>Administrative</w:t>
            </w:r>
            <w:r>
              <w:rPr>
                <w:spacing w:val="-4"/>
                <w:sz w:val="24"/>
              </w:rPr>
              <w:t xml:space="preserve"> </w:t>
            </w:r>
            <w:r>
              <w:rPr>
                <w:sz w:val="24"/>
              </w:rPr>
              <w:t>practices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14" w:type="dxa"/>
          </w:tcPr>
          <w:p>
            <w:pPr>
              <w:pStyle w:val="9"/>
              <w:spacing w:line="268" w:lineRule="exact"/>
              <w:ind w:left="40"/>
              <w:rPr>
                <w:sz w:val="24"/>
              </w:rPr>
            </w:pPr>
            <w:r>
              <w:rPr>
                <w:sz w:val="24"/>
              </w:rPr>
              <w:t>20</w:t>
            </w:r>
          </w:p>
        </w:tc>
        <w:tc>
          <w:tcPr>
            <w:tcW w:w="5806" w:type="dxa"/>
          </w:tcPr>
          <w:p>
            <w:pPr>
              <w:pStyle w:val="9"/>
              <w:spacing w:line="268" w:lineRule="exact"/>
              <w:ind w:left="43"/>
              <w:rPr>
                <w:sz w:val="24"/>
              </w:rPr>
            </w:pPr>
            <w:r>
              <w:rPr>
                <w:sz w:val="24"/>
              </w:rPr>
              <w:t>Holiday</w:t>
            </w:r>
            <w:r>
              <w:rPr>
                <w:spacing w:val="-4"/>
                <w:sz w:val="24"/>
              </w:rPr>
              <w:t xml:space="preserve"> </w:t>
            </w:r>
            <w:r>
              <w:rPr>
                <w:sz w:val="24"/>
              </w:rPr>
              <w:t>abroad</w:t>
            </w:r>
            <w:r>
              <w:rPr>
                <w:spacing w:val="2"/>
                <w:sz w:val="24"/>
              </w:rPr>
              <w:t xml:space="preserve"> </w:t>
            </w:r>
            <w:r>
              <w:rPr>
                <w:sz w:val="24"/>
              </w:rPr>
              <w:t>with pay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21</w:t>
            </w:r>
          </w:p>
        </w:tc>
        <w:tc>
          <w:tcPr>
            <w:tcW w:w="5806" w:type="dxa"/>
          </w:tcPr>
          <w:p>
            <w:pPr>
              <w:pStyle w:val="9"/>
              <w:spacing w:line="268" w:lineRule="exact"/>
              <w:ind w:left="43"/>
              <w:rPr>
                <w:sz w:val="24"/>
              </w:rPr>
            </w:pPr>
            <w:r>
              <w:rPr>
                <w:sz w:val="24"/>
              </w:rPr>
              <w:t>Health</w:t>
            </w:r>
            <w:r>
              <w:rPr>
                <w:spacing w:val="-2"/>
                <w:sz w:val="24"/>
              </w:rPr>
              <w:t xml:space="preserve"> </w:t>
            </w:r>
            <w:r>
              <w:rPr>
                <w:sz w:val="24"/>
              </w:rPr>
              <w:t>Care</w:t>
            </w:r>
            <w:r>
              <w:rPr>
                <w:spacing w:val="-4"/>
                <w:sz w:val="24"/>
              </w:rPr>
              <w:t xml:space="preserve"> </w:t>
            </w:r>
            <w:r>
              <w:rPr>
                <w:sz w:val="24"/>
              </w:rPr>
              <w:t>Service</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14" w:type="dxa"/>
          </w:tcPr>
          <w:p>
            <w:pPr>
              <w:pStyle w:val="9"/>
              <w:spacing w:line="268" w:lineRule="exact"/>
              <w:ind w:left="40"/>
              <w:rPr>
                <w:sz w:val="24"/>
              </w:rPr>
            </w:pPr>
            <w:r>
              <w:rPr>
                <w:sz w:val="24"/>
              </w:rPr>
              <w:t>22</w:t>
            </w:r>
          </w:p>
        </w:tc>
        <w:tc>
          <w:tcPr>
            <w:tcW w:w="5806" w:type="dxa"/>
          </w:tcPr>
          <w:p>
            <w:pPr>
              <w:pStyle w:val="9"/>
              <w:spacing w:line="268" w:lineRule="exact"/>
              <w:ind w:left="43"/>
              <w:rPr>
                <w:sz w:val="24"/>
              </w:rPr>
            </w:pPr>
            <w:r>
              <w:rPr>
                <w:sz w:val="24"/>
              </w:rPr>
              <w:t>Provision</w:t>
            </w:r>
            <w:r>
              <w:rPr>
                <w:spacing w:val="-1"/>
                <w:sz w:val="24"/>
              </w:rPr>
              <w:t xml:space="preserve"> </w:t>
            </w:r>
            <w:r>
              <w:rPr>
                <w:sz w:val="24"/>
              </w:rPr>
              <w:t>of</w:t>
            </w:r>
            <w:r>
              <w:rPr>
                <w:spacing w:val="-1"/>
                <w:sz w:val="24"/>
              </w:rPr>
              <w:t xml:space="preserve"> </w:t>
            </w:r>
            <w:r>
              <w:rPr>
                <w:sz w:val="24"/>
              </w:rPr>
              <w:t>transportation</w:t>
            </w:r>
          </w:p>
          <w:p>
            <w:pPr>
              <w:pStyle w:val="9"/>
              <w:spacing w:line="264" w:lineRule="exact"/>
              <w:ind w:left="43"/>
              <w:rPr>
                <w:sz w:val="24"/>
              </w:rPr>
            </w:pPr>
            <w:r>
              <w:rPr>
                <w:sz w:val="24"/>
              </w:rPr>
              <w:t>facility,</w:t>
            </w:r>
            <w:r>
              <w:rPr>
                <w:spacing w:val="-1"/>
                <w:sz w:val="24"/>
              </w:rPr>
              <w:t xml:space="preserve"> </w:t>
            </w:r>
            <w:r>
              <w:rPr>
                <w:sz w:val="24"/>
              </w:rPr>
              <w:t>e.g.</w:t>
            </w:r>
            <w:r>
              <w:rPr>
                <w:spacing w:val="-2"/>
                <w:sz w:val="24"/>
              </w:rPr>
              <w:t xml:space="preserve"> </w:t>
            </w:r>
            <w:r>
              <w:rPr>
                <w:sz w:val="24"/>
              </w:rPr>
              <w:t>Official</w:t>
            </w:r>
            <w:r>
              <w:rPr>
                <w:spacing w:val="-2"/>
                <w:sz w:val="24"/>
              </w:rPr>
              <w:t xml:space="preserve"> </w:t>
            </w:r>
            <w:r>
              <w:rPr>
                <w:sz w:val="24"/>
              </w:rPr>
              <w:t>car</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614" w:type="dxa"/>
          </w:tcPr>
          <w:p>
            <w:pPr>
              <w:pStyle w:val="9"/>
              <w:spacing w:line="268" w:lineRule="exact"/>
              <w:ind w:left="40"/>
              <w:rPr>
                <w:sz w:val="24"/>
              </w:rPr>
            </w:pPr>
            <w:r>
              <w:rPr>
                <w:sz w:val="24"/>
              </w:rPr>
              <w:t>23</w:t>
            </w:r>
          </w:p>
        </w:tc>
        <w:tc>
          <w:tcPr>
            <w:tcW w:w="5806" w:type="dxa"/>
          </w:tcPr>
          <w:p>
            <w:pPr>
              <w:pStyle w:val="9"/>
              <w:spacing w:line="268" w:lineRule="exact"/>
              <w:ind w:left="43"/>
              <w:rPr>
                <w:sz w:val="24"/>
              </w:rPr>
            </w:pPr>
            <w:r>
              <w:rPr>
                <w:sz w:val="24"/>
              </w:rPr>
              <w:t>Sharing</w:t>
            </w:r>
            <w:r>
              <w:rPr>
                <w:spacing w:val="-5"/>
                <w:sz w:val="24"/>
              </w:rPr>
              <w:t xml:space="preserve"> </w:t>
            </w:r>
            <w:r>
              <w:rPr>
                <w:sz w:val="24"/>
              </w:rPr>
              <w:t>Profit</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70" w:lineRule="exact"/>
              <w:ind w:left="40"/>
              <w:rPr>
                <w:sz w:val="24"/>
              </w:rPr>
            </w:pPr>
            <w:r>
              <w:rPr>
                <w:sz w:val="24"/>
              </w:rPr>
              <w:t>24</w:t>
            </w:r>
          </w:p>
        </w:tc>
        <w:tc>
          <w:tcPr>
            <w:tcW w:w="5806" w:type="dxa"/>
          </w:tcPr>
          <w:p>
            <w:pPr>
              <w:pStyle w:val="9"/>
              <w:spacing w:line="270" w:lineRule="exact"/>
              <w:ind w:left="43"/>
              <w:rPr>
                <w:sz w:val="24"/>
              </w:rPr>
            </w:pPr>
            <w:r>
              <w:rPr>
                <w:sz w:val="24"/>
              </w:rPr>
              <w:t>Telephone</w:t>
            </w:r>
            <w:r>
              <w:rPr>
                <w:spacing w:val="-4"/>
                <w:sz w:val="24"/>
              </w:rPr>
              <w:t xml:space="preserve"> </w:t>
            </w:r>
            <w:r>
              <w:rPr>
                <w:sz w:val="24"/>
              </w:rPr>
              <w:t>Services</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14" w:type="dxa"/>
          </w:tcPr>
          <w:p>
            <w:pPr>
              <w:pStyle w:val="9"/>
              <w:spacing w:line="268" w:lineRule="exact"/>
              <w:ind w:left="40"/>
              <w:rPr>
                <w:sz w:val="24"/>
              </w:rPr>
            </w:pPr>
            <w:r>
              <w:rPr>
                <w:sz w:val="24"/>
              </w:rPr>
              <w:t>25</w:t>
            </w:r>
          </w:p>
        </w:tc>
        <w:tc>
          <w:tcPr>
            <w:tcW w:w="5806" w:type="dxa"/>
          </w:tcPr>
          <w:p>
            <w:pPr>
              <w:pStyle w:val="9"/>
              <w:spacing w:line="268" w:lineRule="exact"/>
              <w:ind w:left="43"/>
              <w:rPr>
                <w:sz w:val="24"/>
              </w:rPr>
            </w:pPr>
            <w:r>
              <w:rPr>
                <w:sz w:val="24"/>
              </w:rPr>
              <w:t>Company</w:t>
            </w:r>
            <w:r>
              <w:rPr>
                <w:spacing w:val="-5"/>
                <w:sz w:val="24"/>
              </w:rPr>
              <w:t xml:space="preserve"> </w:t>
            </w:r>
            <w:r>
              <w:rPr>
                <w:sz w:val="24"/>
              </w:rPr>
              <w:t>Policy</w:t>
            </w:r>
          </w:p>
        </w:tc>
        <w:tc>
          <w:tcPr>
            <w:tcW w:w="575" w:type="dxa"/>
            <w:shd w:val="clear" w:color="auto" w:fill="F1F1F1"/>
          </w:tcPr>
          <w:p>
            <w:pPr>
              <w:pStyle w:val="9"/>
              <w:rPr>
                <w:sz w:val="24"/>
              </w:rPr>
            </w:pPr>
          </w:p>
        </w:tc>
        <w:tc>
          <w:tcPr>
            <w:tcW w:w="441" w:type="dxa"/>
            <w:shd w:val="clear" w:color="auto" w:fill="F1F1F1"/>
          </w:tcPr>
          <w:p>
            <w:pPr>
              <w:pStyle w:val="9"/>
              <w:rPr>
                <w:sz w:val="24"/>
              </w:rPr>
            </w:pPr>
          </w:p>
        </w:tc>
        <w:tc>
          <w:tcPr>
            <w:tcW w:w="473" w:type="dxa"/>
            <w:shd w:val="clear" w:color="auto" w:fill="F1F1F1"/>
          </w:tcPr>
          <w:p>
            <w:pPr>
              <w:pStyle w:val="9"/>
              <w:rPr>
                <w:sz w:val="24"/>
              </w:rPr>
            </w:pPr>
          </w:p>
        </w:tc>
        <w:tc>
          <w:tcPr>
            <w:tcW w:w="420" w:type="dxa"/>
            <w:shd w:val="clear" w:color="auto" w:fill="F1F1F1"/>
          </w:tcPr>
          <w:p>
            <w:pPr>
              <w:pStyle w:val="9"/>
              <w:rPr>
                <w:sz w:val="24"/>
              </w:rPr>
            </w:pPr>
          </w:p>
        </w:tc>
        <w:tc>
          <w:tcPr>
            <w:tcW w:w="554" w:type="dxa"/>
            <w:shd w:val="clear" w:color="auto" w:fill="F1F1F1"/>
          </w:tcPr>
          <w:p>
            <w:pPr>
              <w:pStyle w:val="9"/>
              <w:rPr>
                <w:sz w:val="24"/>
              </w:rPr>
            </w:pPr>
          </w:p>
        </w:tc>
      </w:tr>
    </w:tbl>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5"/>
        <w:rPr>
          <w:i/>
          <w:sz w:val="20"/>
        </w:rPr>
      </w:pPr>
    </w:p>
    <w:p>
      <w:pPr>
        <w:pStyle w:val="2"/>
        <w:spacing w:before="228"/>
        <w:ind w:left="973" w:right="1168" w:firstLine="0"/>
        <w:jc w:val="center"/>
      </w:pPr>
      <w:r>
        <w:t>SECTION</w:t>
      </w:r>
      <w:r>
        <w:rPr>
          <w:spacing w:val="-1"/>
        </w:rPr>
        <w:t xml:space="preserve"> </w:t>
      </w:r>
      <w:r>
        <w:t>D</w:t>
      </w:r>
    </w:p>
    <w:p>
      <w:pPr>
        <w:spacing w:before="135" w:line="360" w:lineRule="auto"/>
        <w:ind w:left="120" w:right="316" w:firstLine="0"/>
        <w:jc w:val="both"/>
        <w:rPr>
          <w:b/>
          <w:sz w:val="24"/>
        </w:rPr>
      </w:pPr>
      <w:r>
        <w:rPr>
          <w:sz w:val="24"/>
        </w:rPr>
        <w:t>Q4.</w:t>
      </w:r>
      <w:r>
        <w:rPr>
          <w:spacing w:val="1"/>
          <w:sz w:val="24"/>
        </w:rPr>
        <w:t xml:space="preserve"> </w:t>
      </w:r>
      <w:r>
        <w:rPr>
          <w:sz w:val="24"/>
        </w:rPr>
        <w:t>Kindly rate the level of significances of the following of identified strategies to motivate</w:t>
      </w:r>
      <w:r>
        <w:rPr>
          <w:spacing w:val="1"/>
          <w:sz w:val="24"/>
        </w:rPr>
        <w:t xml:space="preserve"> </w:t>
      </w:r>
      <w:r>
        <w:rPr>
          <w:sz w:val="24"/>
        </w:rPr>
        <w:t>works and improve productivity motivational factors have on work productivity at site on 5 point</w:t>
      </w:r>
      <w:r>
        <w:rPr>
          <w:spacing w:val="-57"/>
          <w:sz w:val="24"/>
        </w:rPr>
        <w:t xml:space="preserve"> </w:t>
      </w:r>
      <w:r>
        <w:rPr>
          <w:sz w:val="24"/>
        </w:rPr>
        <w:t>likert’s scale</w:t>
      </w:r>
      <w:r>
        <w:rPr>
          <w:i/>
          <w:sz w:val="24"/>
        </w:rPr>
        <w:t xml:space="preserve">. </w:t>
      </w:r>
      <w:r>
        <w:rPr>
          <w:sz w:val="24"/>
        </w:rPr>
        <w:t>The level of effect as well as the degree of significance to the were indicate below:</w:t>
      </w:r>
      <w:r>
        <w:rPr>
          <w:spacing w:val="1"/>
          <w:sz w:val="24"/>
        </w:rPr>
        <w:t xml:space="preserve"> </w:t>
      </w:r>
      <w:r>
        <w:rPr>
          <w:sz w:val="24"/>
        </w:rPr>
        <w:t xml:space="preserve">Where </w:t>
      </w:r>
      <w:r>
        <w:rPr>
          <w:b/>
          <w:sz w:val="24"/>
        </w:rPr>
        <w:t>significance are: 1 = strongly not significant; 2 = not significant 3 = average; 4 =</w:t>
      </w:r>
      <w:r>
        <w:rPr>
          <w:b/>
          <w:spacing w:val="1"/>
          <w:sz w:val="24"/>
        </w:rPr>
        <w:t xml:space="preserve"> </w:t>
      </w:r>
      <w:r>
        <w:rPr>
          <w:b/>
          <w:sz w:val="24"/>
        </w:rPr>
        <w:t>Significant;</w:t>
      </w:r>
      <w:r>
        <w:rPr>
          <w:b/>
          <w:spacing w:val="-2"/>
          <w:sz w:val="24"/>
        </w:rPr>
        <w:t xml:space="preserve"> </w:t>
      </w:r>
      <w:r>
        <w:rPr>
          <w:b/>
          <w:sz w:val="24"/>
        </w:rPr>
        <w:t>5 = strongly significant</w:t>
      </w:r>
    </w:p>
    <w:p>
      <w:pPr>
        <w:pStyle w:val="5"/>
        <w:rPr>
          <w:b/>
          <w:sz w:val="26"/>
        </w:rPr>
      </w:pPr>
    </w:p>
    <w:p>
      <w:pPr>
        <w:pStyle w:val="5"/>
        <w:rPr>
          <w:b/>
          <w:sz w:val="26"/>
        </w:rPr>
      </w:pPr>
    </w:p>
    <w:p>
      <w:pPr>
        <w:pStyle w:val="5"/>
        <w:spacing w:before="2"/>
        <w:rPr>
          <w:b/>
          <w:sz w:val="23"/>
        </w:rPr>
      </w:pPr>
    </w:p>
    <w:p>
      <w:pPr>
        <w:pStyle w:val="2"/>
        <w:spacing w:before="1"/>
        <w:ind w:left="283" w:right="477" w:firstLine="0"/>
        <w:jc w:val="center"/>
      </w:pPr>
      <w:r>
        <w:t>SECTION</w:t>
      </w:r>
      <w:r>
        <w:rPr>
          <w:spacing w:val="-1"/>
        </w:rPr>
        <w:t xml:space="preserve"> </w:t>
      </w:r>
      <w:r>
        <w:t>E</w:t>
      </w:r>
    </w:p>
    <w:p>
      <w:pPr>
        <w:spacing w:before="0"/>
        <w:ind w:left="120" w:right="0" w:firstLine="0"/>
        <w:jc w:val="both"/>
        <w:rPr>
          <w:b/>
          <w:sz w:val="24"/>
        </w:rPr>
      </w:pPr>
      <w:r>
        <w:rPr>
          <w:b/>
          <w:sz w:val="24"/>
        </w:rPr>
        <w:t>This</w:t>
      </w:r>
      <w:r>
        <w:rPr>
          <w:b/>
          <w:spacing w:val="-2"/>
          <w:sz w:val="24"/>
        </w:rPr>
        <w:t xml:space="preserve"> </w:t>
      </w:r>
      <w:r>
        <w:rPr>
          <w:b/>
          <w:sz w:val="24"/>
        </w:rPr>
        <w:t>Section</w:t>
      </w:r>
      <w:r>
        <w:rPr>
          <w:b/>
          <w:spacing w:val="-1"/>
          <w:sz w:val="24"/>
        </w:rPr>
        <w:t xml:space="preserve"> </w:t>
      </w:r>
      <w:r>
        <w:rPr>
          <w:b/>
          <w:sz w:val="24"/>
        </w:rPr>
        <w:t>Is</w:t>
      </w:r>
      <w:r>
        <w:rPr>
          <w:b/>
          <w:spacing w:val="-1"/>
          <w:sz w:val="24"/>
        </w:rPr>
        <w:t xml:space="preserve"> </w:t>
      </w:r>
      <w:r>
        <w:rPr>
          <w:b/>
          <w:sz w:val="24"/>
        </w:rPr>
        <w:t>To</w:t>
      </w:r>
      <w:r>
        <w:rPr>
          <w:b/>
          <w:spacing w:val="-4"/>
          <w:sz w:val="24"/>
        </w:rPr>
        <w:t xml:space="preserve"> </w:t>
      </w:r>
      <w:r>
        <w:rPr>
          <w:b/>
          <w:sz w:val="24"/>
        </w:rPr>
        <w:t>Be</w:t>
      </w:r>
      <w:r>
        <w:rPr>
          <w:b/>
          <w:spacing w:val="-2"/>
          <w:sz w:val="24"/>
        </w:rPr>
        <w:t xml:space="preserve"> </w:t>
      </w:r>
      <w:r>
        <w:rPr>
          <w:b/>
          <w:sz w:val="24"/>
        </w:rPr>
        <w:t>Filled</w:t>
      </w:r>
      <w:r>
        <w:rPr>
          <w:b/>
          <w:spacing w:val="-1"/>
          <w:sz w:val="24"/>
        </w:rPr>
        <w:t xml:space="preserve"> </w:t>
      </w:r>
      <w:r>
        <w:rPr>
          <w:b/>
          <w:sz w:val="24"/>
        </w:rPr>
        <w:t>By</w:t>
      </w:r>
      <w:r>
        <w:rPr>
          <w:b/>
          <w:spacing w:val="-1"/>
          <w:sz w:val="24"/>
        </w:rPr>
        <w:t xml:space="preserve"> </w:t>
      </w:r>
      <w:r>
        <w:rPr>
          <w:b/>
          <w:sz w:val="24"/>
        </w:rPr>
        <w:t>The</w:t>
      </w:r>
      <w:r>
        <w:rPr>
          <w:b/>
          <w:spacing w:val="-2"/>
          <w:sz w:val="24"/>
        </w:rPr>
        <w:t xml:space="preserve"> </w:t>
      </w:r>
      <w:r>
        <w:rPr>
          <w:b/>
          <w:sz w:val="24"/>
        </w:rPr>
        <w:t>Management</w:t>
      </w:r>
      <w:r>
        <w:rPr>
          <w:b/>
          <w:spacing w:val="-1"/>
          <w:sz w:val="24"/>
        </w:rPr>
        <w:t xml:space="preserve"> </w:t>
      </w:r>
      <w:r>
        <w:rPr>
          <w:b/>
          <w:sz w:val="24"/>
        </w:rPr>
        <w:t>And</w:t>
      </w:r>
      <w:r>
        <w:rPr>
          <w:b/>
          <w:spacing w:val="-1"/>
          <w:sz w:val="24"/>
        </w:rPr>
        <w:t xml:space="preserve"> </w:t>
      </w:r>
      <w:r>
        <w:rPr>
          <w:b/>
          <w:sz w:val="24"/>
        </w:rPr>
        <w:t>Supervisory</w:t>
      </w:r>
      <w:r>
        <w:rPr>
          <w:b/>
          <w:spacing w:val="-1"/>
          <w:sz w:val="24"/>
        </w:rPr>
        <w:t xml:space="preserve"> </w:t>
      </w:r>
      <w:r>
        <w:rPr>
          <w:b/>
          <w:sz w:val="24"/>
        </w:rPr>
        <w:t>Team</w:t>
      </w:r>
      <w:r>
        <w:rPr>
          <w:b/>
          <w:spacing w:val="-5"/>
          <w:sz w:val="24"/>
        </w:rPr>
        <w:t xml:space="preserve"> </w:t>
      </w:r>
      <w:r>
        <w:rPr>
          <w:b/>
          <w:sz w:val="24"/>
        </w:rPr>
        <w:t>Only.</w:t>
      </w:r>
    </w:p>
    <w:p>
      <w:pPr>
        <w:pStyle w:val="5"/>
        <w:rPr>
          <w:b/>
        </w:rPr>
      </w:pPr>
    </w:p>
    <w:p>
      <w:pPr>
        <w:pStyle w:val="5"/>
        <w:tabs>
          <w:tab w:val="left" w:pos="1560"/>
        </w:tabs>
        <w:ind w:left="120" w:right="317"/>
      </w:pPr>
      <w:r>
        <w:rPr>
          <w:b/>
        </w:rPr>
        <w:t>Q5.</w:t>
      </w:r>
      <w:r>
        <w:rPr>
          <w:b/>
        </w:rPr>
        <w:tab/>
      </w:r>
      <w:r>
        <w:rPr>
          <w:b/>
        </w:rPr>
        <w:t>Effect identified motivational factors have on work productivity at site.</w:t>
      </w:r>
      <w:r>
        <w:rPr>
          <w:b/>
          <w:spacing w:val="1"/>
        </w:rPr>
        <w:t xml:space="preserve"> </w:t>
      </w:r>
      <w:r>
        <w:t>Kindly rate the effect of the identified motivational factors have on work productivity at site on 5</w:t>
      </w:r>
      <w:r>
        <w:rPr>
          <w:spacing w:val="-57"/>
        </w:rPr>
        <w:t xml:space="preserve"> </w:t>
      </w:r>
      <w:r>
        <w:t>point</w:t>
      </w:r>
      <w:r>
        <w:rPr>
          <w:spacing w:val="-8"/>
        </w:rPr>
        <w:t xml:space="preserve"> </w:t>
      </w:r>
      <w:r>
        <w:t>likert’s</w:t>
      </w:r>
      <w:r>
        <w:rPr>
          <w:spacing w:val="-9"/>
        </w:rPr>
        <w:t xml:space="preserve"> </w:t>
      </w:r>
      <w:r>
        <w:t>scale</w:t>
      </w:r>
      <w:r>
        <w:rPr>
          <w:i/>
        </w:rPr>
        <w:t>.</w:t>
      </w:r>
      <w:r>
        <w:rPr>
          <w:i/>
          <w:spacing w:val="-9"/>
        </w:rPr>
        <w:t xml:space="preserve"> </w:t>
      </w:r>
      <w:r>
        <w:t>The</w:t>
      </w:r>
      <w:r>
        <w:rPr>
          <w:spacing w:val="-8"/>
        </w:rPr>
        <w:t xml:space="preserve"> </w:t>
      </w:r>
      <w:r>
        <w:t>level</w:t>
      </w:r>
      <w:r>
        <w:rPr>
          <w:spacing w:val="-8"/>
        </w:rPr>
        <w:t xml:space="preserve"> </w:t>
      </w:r>
      <w:r>
        <w:t>of</w:t>
      </w:r>
      <w:r>
        <w:rPr>
          <w:spacing w:val="-7"/>
        </w:rPr>
        <w:t xml:space="preserve"> </w:t>
      </w:r>
      <w:r>
        <w:t>effect</w:t>
      </w:r>
      <w:r>
        <w:rPr>
          <w:spacing w:val="-7"/>
        </w:rPr>
        <w:t xml:space="preserve"> </w:t>
      </w:r>
      <w:r>
        <w:t>as</w:t>
      </w:r>
      <w:r>
        <w:rPr>
          <w:spacing w:val="-6"/>
        </w:rPr>
        <w:t xml:space="preserve"> </w:t>
      </w:r>
      <w:r>
        <w:t>well</w:t>
      </w:r>
      <w:r>
        <w:rPr>
          <w:spacing w:val="-6"/>
        </w:rPr>
        <w:t xml:space="preserve"> </w:t>
      </w:r>
      <w:r>
        <w:t>as</w:t>
      </w:r>
      <w:r>
        <w:rPr>
          <w:spacing w:val="-7"/>
        </w:rPr>
        <w:t xml:space="preserve"> </w:t>
      </w:r>
      <w:r>
        <w:t>the</w:t>
      </w:r>
      <w:r>
        <w:rPr>
          <w:spacing w:val="-10"/>
        </w:rPr>
        <w:t xml:space="preserve"> </w:t>
      </w:r>
      <w:r>
        <w:t>degree</w:t>
      </w:r>
      <w:r>
        <w:rPr>
          <w:spacing w:val="-7"/>
        </w:rPr>
        <w:t xml:space="preserve"> </w:t>
      </w:r>
      <w:r>
        <w:t>of</w:t>
      </w:r>
      <w:r>
        <w:rPr>
          <w:spacing w:val="-7"/>
        </w:rPr>
        <w:t xml:space="preserve"> </w:t>
      </w:r>
      <w:r>
        <w:t>significance</w:t>
      </w:r>
      <w:r>
        <w:rPr>
          <w:spacing w:val="-6"/>
        </w:rPr>
        <w:t xml:space="preserve"> </w:t>
      </w:r>
      <w:r>
        <w:t>to</w:t>
      </w:r>
      <w:r>
        <w:rPr>
          <w:spacing w:val="-8"/>
        </w:rPr>
        <w:t xml:space="preserve"> </w:t>
      </w:r>
      <w:r>
        <w:t>productivity</w:t>
      </w:r>
      <w:r>
        <w:rPr>
          <w:spacing w:val="-11"/>
        </w:rPr>
        <w:t xml:space="preserve"> </w:t>
      </w:r>
      <w:r>
        <w:t>on</w:t>
      </w:r>
      <w:r>
        <w:rPr>
          <w:spacing w:val="-3"/>
        </w:rPr>
        <w:t xml:space="preserve"> </w:t>
      </w:r>
      <w:r>
        <w:t>your</w:t>
      </w:r>
      <w:r>
        <w:rPr>
          <w:spacing w:val="-57"/>
        </w:rPr>
        <w:t xml:space="preserve"> </w:t>
      </w:r>
      <w:r>
        <w:t>worker</w:t>
      </w:r>
      <w:r>
        <w:rPr>
          <w:spacing w:val="-7"/>
        </w:rPr>
        <w:t xml:space="preserve"> </w:t>
      </w:r>
      <w:r>
        <w:t>on</w:t>
      </w:r>
      <w:r>
        <w:rPr>
          <w:spacing w:val="-6"/>
        </w:rPr>
        <w:t xml:space="preserve"> </w:t>
      </w:r>
      <w:r>
        <w:t>site</w:t>
      </w:r>
      <w:r>
        <w:rPr>
          <w:spacing w:val="-4"/>
        </w:rPr>
        <w:t xml:space="preserve"> </w:t>
      </w:r>
      <w:r>
        <w:t>were</w:t>
      </w:r>
      <w:r>
        <w:rPr>
          <w:spacing w:val="-7"/>
        </w:rPr>
        <w:t xml:space="preserve"> </w:t>
      </w:r>
      <w:r>
        <w:t>indicate</w:t>
      </w:r>
      <w:r>
        <w:rPr>
          <w:spacing w:val="-7"/>
        </w:rPr>
        <w:t xml:space="preserve"> </w:t>
      </w:r>
      <w:r>
        <w:t>below:</w:t>
      </w:r>
      <w:r>
        <w:rPr>
          <w:spacing w:val="-5"/>
        </w:rPr>
        <w:t xml:space="preserve"> </w:t>
      </w:r>
      <w:r>
        <w:t>Where</w:t>
      </w:r>
      <w:r>
        <w:rPr>
          <w:spacing w:val="-6"/>
        </w:rPr>
        <w:t xml:space="preserve"> </w:t>
      </w:r>
      <w:r>
        <w:t>effect:</w:t>
      </w:r>
      <w:r>
        <w:rPr>
          <w:spacing w:val="-2"/>
        </w:rPr>
        <w:t xml:space="preserve"> </w:t>
      </w:r>
      <w:r>
        <w:t>3</w:t>
      </w:r>
      <w:r>
        <w:rPr>
          <w:spacing w:val="-6"/>
        </w:rPr>
        <w:t xml:space="preserve"> </w:t>
      </w:r>
      <w:r>
        <w:t>=</w:t>
      </w:r>
      <w:r>
        <w:rPr>
          <w:spacing w:val="-7"/>
        </w:rPr>
        <w:t xml:space="preserve"> </w:t>
      </w:r>
      <w:r>
        <w:t>high;</w:t>
      </w:r>
      <w:r>
        <w:rPr>
          <w:spacing w:val="-5"/>
        </w:rPr>
        <w:t xml:space="preserve"> </w:t>
      </w:r>
      <w:r>
        <w:t>2</w:t>
      </w:r>
      <w:r>
        <w:rPr>
          <w:spacing w:val="-4"/>
        </w:rPr>
        <w:t xml:space="preserve"> </w:t>
      </w:r>
      <w:r>
        <w:t>=</w:t>
      </w:r>
      <w:r>
        <w:rPr>
          <w:spacing w:val="-6"/>
        </w:rPr>
        <w:t xml:space="preserve"> </w:t>
      </w:r>
      <w:r>
        <w:t>medium;</w:t>
      </w:r>
      <w:r>
        <w:rPr>
          <w:spacing w:val="-6"/>
        </w:rPr>
        <w:t xml:space="preserve"> </w:t>
      </w:r>
      <w:r>
        <w:t>1</w:t>
      </w:r>
      <w:r>
        <w:rPr>
          <w:spacing w:val="-4"/>
        </w:rPr>
        <w:t xml:space="preserve"> </w:t>
      </w:r>
      <w:r>
        <w:t>=</w:t>
      </w:r>
      <w:r>
        <w:rPr>
          <w:spacing w:val="-6"/>
        </w:rPr>
        <w:t xml:space="preserve"> </w:t>
      </w:r>
      <w:r>
        <w:t>low</w:t>
      </w:r>
      <w:r>
        <w:rPr>
          <w:spacing w:val="-6"/>
        </w:rPr>
        <w:t xml:space="preserve"> </w:t>
      </w:r>
      <w:r>
        <w:t>and</w:t>
      </w:r>
      <w:r>
        <w:rPr>
          <w:spacing w:val="-6"/>
        </w:rPr>
        <w:t xml:space="preserve"> </w:t>
      </w:r>
      <w:r>
        <w:t>significance</w:t>
      </w:r>
      <w:r>
        <w:rPr>
          <w:spacing w:val="-57"/>
        </w:rPr>
        <w:t xml:space="preserve"> </w:t>
      </w:r>
      <w:r>
        <w:t>are:</w:t>
      </w:r>
      <w:r>
        <w:rPr>
          <w:spacing w:val="23"/>
        </w:rPr>
        <w:t xml:space="preserve"> </w:t>
      </w:r>
      <w:r>
        <w:t>1</w:t>
      </w:r>
      <w:r>
        <w:rPr>
          <w:spacing w:val="23"/>
        </w:rPr>
        <w:t xml:space="preserve"> </w:t>
      </w:r>
      <w:r>
        <w:t>=</w:t>
      </w:r>
      <w:r>
        <w:rPr>
          <w:spacing w:val="21"/>
        </w:rPr>
        <w:t xml:space="preserve"> </w:t>
      </w:r>
      <w:r>
        <w:t>strongly</w:t>
      </w:r>
      <w:r>
        <w:rPr>
          <w:spacing w:val="18"/>
        </w:rPr>
        <w:t xml:space="preserve"> </w:t>
      </w:r>
      <w:r>
        <w:t>not</w:t>
      </w:r>
      <w:r>
        <w:rPr>
          <w:spacing w:val="24"/>
        </w:rPr>
        <w:t xml:space="preserve"> </w:t>
      </w:r>
      <w:r>
        <w:t>significant;</w:t>
      </w:r>
      <w:r>
        <w:rPr>
          <w:spacing w:val="23"/>
        </w:rPr>
        <w:t xml:space="preserve"> </w:t>
      </w:r>
      <w:r>
        <w:t>2</w:t>
      </w:r>
      <w:r>
        <w:rPr>
          <w:spacing w:val="23"/>
        </w:rPr>
        <w:t xml:space="preserve"> </w:t>
      </w:r>
      <w:r>
        <w:t>=</w:t>
      </w:r>
      <w:r>
        <w:rPr>
          <w:spacing w:val="21"/>
        </w:rPr>
        <w:t xml:space="preserve"> </w:t>
      </w:r>
      <w:r>
        <w:t>not</w:t>
      </w:r>
      <w:r>
        <w:rPr>
          <w:spacing w:val="24"/>
        </w:rPr>
        <w:t xml:space="preserve"> </w:t>
      </w:r>
      <w:r>
        <w:t>significant</w:t>
      </w:r>
      <w:r>
        <w:rPr>
          <w:spacing w:val="24"/>
        </w:rPr>
        <w:t xml:space="preserve"> </w:t>
      </w:r>
      <w:r>
        <w:t>3</w:t>
      </w:r>
      <w:r>
        <w:rPr>
          <w:spacing w:val="22"/>
        </w:rPr>
        <w:t xml:space="preserve"> </w:t>
      </w:r>
      <w:r>
        <w:t>=</w:t>
      </w:r>
      <w:r>
        <w:rPr>
          <w:spacing w:val="22"/>
        </w:rPr>
        <w:t xml:space="preserve"> </w:t>
      </w:r>
      <w:r>
        <w:t>average;</w:t>
      </w:r>
      <w:r>
        <w:rPr>
          <w:spacing w:val="23"/>
        </w:rPr>
        <w:t xml:space="preserve"> </w:t>
      </w:r>
      <w:r>
        <w:t>4</w:t>
      </w:r>
      <w:r>
        <w:rPr>
          <w:spacing w:val="26"/>
        </w:rPr>
        <w:t xml:space="preserve"> </w:t>
      </w:r>
      <w:r>
        <w:t>=</w:t>
      </w:r>
      <w:r>
        <w:rPr>
          <w:spacing w:val="22"/>
        </w:rPr>
        <w:t xml:space="preserve"> </w:t>
      </w:r>
      <w:r>
        <w:t>Significant;</w:t>
      </w:r>
      <w:r>
        <w:rPr>
          <w:spacing w:val="23"/>
        </w:rPr>
        <w:t xml:space="preserve"> </w:t>
      </w:r>
      <w:r>
        <w:t>5</w:t>
      </w:r>
      <w:r>
        <w:rPr>
          <w:spacing w:val="23"/>
        </w:rPr>
        <w:t xml:space="preserve"> </w:t>
      </w:r>
      <w:r>
        <w:t>=</w:t>
      </w:r>
      <w:r>
        <w:rPr>
          <w:spacing w:val="22"/>
        </w:rPr>
        <w:t xml:space="preserve"> </w:t>
      </w:r>
      <w:r>
        <w:t>strongly</w:t>
      </w:r>
      <w:r>
        <w:rPr>
          <w:spacing w:val="-57"/>
        </w:rPr>
        <w:t xml:space="preserve"> </w:t>
      </w:r>
      <w:r>
        <w:t>significant</w:t>
      </w:r>
    </w:p>
    <w:p>
      <w:pPr>
        <w:spacing w:after="0"/>
        <w:sectPr>
          <w:pgSz w:w="12240" w:h="15840"/>
          <w:pgMar w:top="1440" w:right="1120" w:bottom="280" w:left="1320" w:header="720" w:footer="720"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18"/>
        </w:rPr>
      </w:pPr>
    </w:p>
    <w:tbl>
      <w:tblPr>
        <w:tblStyle w:val="4"/>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696"/>
        <w:gridCol w:w="1030"/>
        <w:gridCol w:w="908"/>
        <w:gridCol w:w="1030"/>
        <w:gridCol w:w="992"/>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16" w:type="dxa"/>
            <w:vMerge w:val="restart"/>
          </w:tcPr>
          <w:p>
            <w:pPr>
              <w:pStyle w:val="9"/>
              <w:spacing w:line="268" w:lineRule="exact"/>
              <w:ind w:left="107"/>
              <w:rPr>
                <w:sz w:val="24"/>
              </w:rPr>
            </w:pPr>
            <w:r>
              <w:rPr>
                <w:sz w:val="24"/>
              </w:rPr>
              <w:t>SN</w:t>
            </w:r>
          </w:p>
        </w:tc>
        <w:tc>
          <w:tcPr>
            <w:tcW w:w="2696" w:type="dxa"/>
            <w:vMerge w:val="restart"/>
          </w:tcPr>
          <w:p>
            <w:pPr>
              <w:pStyle w:val="9"/>
              <w:spacing w:line="268" w:lineRule="exact"/>
              <w:ind w:left="107"/>
              <w:rPr>
                <w:sz w:val="24"/>
              </w:rPr>
            </w:pPr>
            <w:r>
              <w:rPr>
                <w:sz w:val="24"/>
              </w:rPr>
              <w:t>Motivational</w:t>
            </w:r>
            <w:r>
              <w:rPr>
                <w:spacing w:val="-4"/>
                <w:sz w:val="24"/>
              </w:rPr>
              <w:t xml:space="preserve"> </w:t>
            </w:r>
            <w:r>
              <w:rPr>
                <w:sz w:val="24"/>
              </w:rPr>
              <w:t>strategies</w:t>
            </w:r>
          </w:p>
        </w:tc>
        <w:tc>
          <w:tcPr>
            <w:tcW w:w="4823" w:type="dxa"/>
            <w:gridSpan w:val="5"/>
          </w:tcPr>
          <w:p>
            <w:pPr>
              <w:pStyle w:val="9"/>
              <w:spacing w:line="256" w:lineRule="exact"/>
              <w:ind w:left="1374"/>
              <w:rPr>
                <w:sz w:val="24"/>
              </w:rPr>
            </w:pPr>
            <w:r>
              <w:rPr>
                <w:sz w:val="24"/>
              </w:rPr>
              <w:t>Level</w:t>
            </w:r>
            <w:r>
              <w:rPr>
                <w:spacing w:val="-2"/>
                <w:sz w:val="24"/>
              </w:rPr>
              <w:t xml:space="preserve"> </w:t>
            </w:r>
            <w:r>
              <w:rPr>
                <w:sz w:val="24"/>
              </w:rPr>
              <w:t>of</w:t>
            </w:r>
            <w:r>
              <w:rPr>
                <w:spacing w:val="-1"/>
                <w:sz w:val="24"/>
              </w:rPr>
              <w:t xml:space="preserve"> </w:t>
            </w:r>
            <w:r>
              <w:rPr>
                <w:sz w:val="24"/>
              </w:rPr>
              <w:t>Significance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16" w:type="dxa"/>
            <w:vMerge w:val="continue"/>
            <w:tcBorders>
              <w:top w:val="nil"/>
            </w:tcBorders>
          </w:tcPr>
          <w:p>
            <w:pPr>
              <w:rPr>
                <w:sz w:val="2"/>
                <w:szCs w:val="2"/>
              </w:rPr>
            </w:pPr>
          </w:p>
        </w:tc>
        <w:tc>
          <w:tcPr>
            <w:tcW w:w="2696" w:type="dxa"/>
            <w:vMerge w:val="continue"/>
            <w:tcBorders>
              <w:top w:val="nil"/>
            </w:tcBorders>
          </w:tcPr>
          <w:p>
            <w:pPr>
              <w:rPr>
                <w:sz w:val="2"/>
                <w:szCs w:val="2"/>
              </w:rPr>
            </w:pPr>
          </w:p>
        </w:tc>
        <w:tc>
          <w:tcPr>
            <w:tcW w:w="1030" w:type="dxa"/>
          </w:tcPr>
          <w:p>
            <w:pPr>
              <w:pStyle w:val="9"/>
              <w:spacing w:line="256" w:lineRule="exact"/>
              <w:ind w:left="107"/>
              <w:rPr>
                <w:sz w:val="24"/>
              </w:rPr>
            </w:pPr>
            <w:r>
              <w:rPr>
                <w:sz w:val="24"/>
              </w:rPr>
              <w:t>1</w:t>
            </w:r>
          </w:p>
        </w:tc>
        <w:tc>
          <w:tcPr>
            <w:tcW w:w="908" w:type="dxa"/>
          </w:tcPr>
          <w:p>
            <w:pPr>
              <w:pStyle w:val="9"/>
              <w:spacing w:line="256" w:lineRule="exact"/>
              <w:ind w:left="107"/>
              <w:rPr>
                <w:sz w:val="24"/>
              </w:rPr>
            </w:pPr>
            <w:r>
              <w:rPr>
                <w:sz w:val="24"/>
              </w:rPr>
              <w:t>2</w:t>
            </w:r>
          </w:p>
        </w:tc>
        <w:tc>
          <w:tcPr>
            <w:tcW w:w="1030" w:type="dxa"/>
          </w:tcPr>
          <w:p>
            <w:pPr>
              <w:pStyle w:val="9"/>
              <w:spacing w:line="256" w:lineRule="exact"/>
              <w:ind w:left="106"/>
              <w:rPr>
                <w:sz w:val="24"/>
              </w:rPr>
            </w:pPr>
            <w:r>
              <w:rPr>
                <w:sz w:val="24"/>
              </w:rPr>
              <w:t>3</w:t>
            </w:r>
          </w:p>
        </w:tc>
        <w:tc>
          <w:tcPr>
            <w:tcW w:w="992" w:type="dxa"/>
          </w:tcPr>
          <w:p>
            <w:pPr>
              <w:pStyle w:val="9"/>
              <w:spacing w:line="256" w:lineRule="exact"/>
              <w:ind w:left="106"/>
              <w:rPr>
                <w:sz w:val="24"/>
              </w:rPr>
            </w:pPr>
            <w:r>
              <w:rPr>
                <w:sz w:val="24"/>
              </w:rPr>
              <w:t>4</w:t>
            </w:r>
          </w:p>
        </w:tc>
        <w:tc>
          <w:tcPr>
            <w:tcW w:w="863" w:type="dxa"/>
          </w:tcPr>
          <w:p>
            <w:pPr>
              <w:pStyle w:val="9"/>
              <w:spacing w:line="256" w:lineRule="exact"/>
              <w:ind w:left="105"/>
              <w:rPr>
                <w:sz w:val="24"/>
              </w:rPr>
            </w:pPr>
            <w:r>
              <w:rPr>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16" w:type="dxa"/>
          </w:tcPr>
          <w:p>
            <w:pPr>
              <w:pStyle w:val="9"/>
              <w:spacing w:line="256" w:lineRule="exact"/>
              <w:ind w:left="107"/>
              <w:rPr>
                <w:sz w:val="24"/>
              </w:rPr>
            </w:pPr>
            <w:r>
              <w:rPr>
                <w:sz w:val="24"/>
              </w:rPr>
              <w:t>1</w:t>
            </w:r>
          </w:p>
        </w:tc>
        <w:tc>
          <w:tcPr>
            <w:tcW w:w="2696" w:type="dxa"/>
          </w:tcPr>
          <w:p>
            <w:pPr>
              <w:pStyle w:val="9"/>
              <w:spacing w:line="256" w:lineRule="exact"/>
              <w:ind w:left="107"/>
              <w:rPr>
                <w:sz w:val="24"/>
              </w:rPr>
            </w:pPr>
            <w:r>
              <w:rPr>
                <w:sz w:val="24"/>
              </w:rPr>
              <w:t>High</w:t>
            </w:r>
            <w:r>
              <w:rPr>
                <w:spacing w:val="-1"/>
                <w:sz w:val="24"/>
              </w:rPr>
              <w:t xml:space="preserve"> </w:t>
            </w:r>
            <w:r>
              <w:rPr>
                <w:sz w:val="24"/>
              </w:rPr>
              <w:t>salary</w:t>
            </w:r>
          </w:p>
        </w:tc>
        <w:tc>
          <w:tcPr>
            <w:tcW w:w="1030" w:type="dxa"/>
          </w:tcPr>
          <w:p>
            <w:pPr>
              <w:pStyle w:val="9"/>
              <w:rPr>
                <w:sz w:val="20"/>
              </w:rPr>
            </w:pPr>
          </w:p>
        </w:tc>
        <w:tc>
          <w:tcPr>
            <w:tcW w:w="908" w:type="dxa"/>
          </w:tcPr>
          <w:p>
            <w:pPr>
              <w:pStyle w:val="9"/>
              <w:rPr>
                <w:sz w:val="20"/>
              </w:rPr>
            </w:pPr>
          </w:p>
        </w:tc>
        <w:tc>
          <w:tcPr>
            <w:tcW w:w="1030" w:type="dxa"/>
          </w:tcPr>
          <w:p>
            <w:pPr>
              <w:pStyle w:val="9"/>
              <w:rPr>
                <w:sz w:val="20"/>
              </w:rPr>
            </w:pPr>
          </w:p>
        </w:tc>
        <w:tc>
          <w:tcPr>
            <w:tcW w:w="992" w:type="dxa"/>
          </w:tcPr>
          <w:p>
            <w:pPr>
              <w:pStyle w:val="9"/>
              <w:rPr>
                <w:sz w:val="20"/>
              </w:rPr>
            </w:pPr>
          </w:p>
        </w:tc>
        <w:tc>
          <w:tcPr>
            <w:tcW w:w="863" w:type="dxa"/>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816" w:type="dxa"/>
          </w:tcPr>
          <w:p>
            <w:pPr>
              <w:pStyle w:val="9"/>
              <w:spacing w:line="268" w:lineRule="exact"/>
              <w:ind w:left="107"/>
              <w:rPr>
                <w:sz w:val="24"/>
              </w:rPr>
            </w:pPr>
            <w:r>
              <w:rPr>
                <w:sz w:val="24"/>
              </w:rPr>
              <w:t>2</w:t>
            </w:r>
          </w:p>
        </w:tc>
        <w:tc>
          <w:tcPr>
            <w:tcW w:w="2696" w:type="dxa"/>
          </w:tcPr>
          <w:p>
            <w:pPr>
              <w:pStyle w:val="9"/>
              <w:ind w:left="107" w:right="114"/>
              <w:rPr>
                <w:sz w:val="24"/>
              </w:rPr>
            </w:pPr>
            <w:r>
              <w:rPr>
                <w:sz w:val="24"/>
              </w:rPr>
              <w:t>Opportunity for</w:t>
            </w:r>
            <w:r>
              <w:rPr>
                <w:spacing w:val="1"/>
                <w:sz w:val="24"/>
              </w:rPr>
              <w:t xml:space="preserve"> </w:t>
            </w:r>
            <w:r>
              <w:rPr>
                <w:sz w:val="24"/>
              </w:rPr>
              <w:t>hierarchical</w:t>
            </w:r>
            <w:r>
              <w:rPr>
                <w:spacing w:val="-14"/>
                <w:sz w:val="24"/>
              </w:rPr>
              <w:t xml:space="preserve"> </w:t>
            </w:r>
            <w:r>
              <w:rPr>
                <w:sz w:val="24"/>
              </w:rPr>
              <w:t>advancement</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16" w:type="dxa"/>
          </w:tcPr>
          <w:p>
            <w:pPr>
              <w:pStyle w:val="9"/>
              <w:spacing w:line="270" w:lineRule="exact"/>
              <w:ind w:left="107"/>
              <w:rPr>
                <w:sz w:val="24"/>
              </w:rPr>
            </w:pPr>
            <w:r>
              <w:rPr>
                <w:sz w:val="24"/>
              </w:rPr>
              <w:t>3</w:t>
            </w:r>
          </w:p>
        </w:tc>
        <w:tc>
          <w:tcPr>
            <w:tcW w:w="2696" w:type="dxa"/>
          </w:tcPr>
          <w:p>
            <w:pPr>
              <w:pStyle w:val="9"/>
              <w:spacing w:line="270" w:lineRule="exact"/>
              <w:ind w:left="107"/>
              <w:rPr>
                <w:sz w:val="24"/>
              </w:rPr>
            </w:pPr>
            <w:r>
              <w:rPr>
                <w:sz w:val="24"/>
              </w:rPr>
              <w:t>Better</w:t>
            </w:r>
            <w:r>
              <w:rPr>
                <w:spacing w:val="-2"/>
                <w:sz w:val="24"/>
              </w:rPr>
              <w:t xml:space="preserve"> </w:t>
            </w:r>
            <w:r>
              <w:rPr>
                <w:sz w:val="24"/>
              </w:rPr>
              <w:t>health</w:t>
            </w:r>
            <w:r>
              <w:rPr>
                <w:spacing w:val="-2"/>
                <w:sz w:val="24"/>
              </w:rPr>
              <w:t xml:space="preserve"> </w:t>
            </w:r>
            <w:r>
              <w:rPr>
                <w:sz w:val="24"/>
              </w:rPr>
              <w:t>insurance</w:t>
            </w:r>
          </w:p>
          <w:p>
            <w:pPr>
              <w:pStyle w:val="9"/>
              <w:spacing w:line="264" w:lineRule="exact"/>
              <w:ind w:left="107"/>
              <w:rPr>
                <w:sz w:val="24"/>
              </w:rPr>
            </w:pPr>
            <w:r>
              <w:rPr>
                <w:sz w:val="24"/>
              </w:rPr>
              <w:t>for</w:t>
            </w:r>
            <w:r>
              <w:rPr>
                <w:spacing w:val="-3"/>
                <w:sz w:val="24"/>
              </w:rPr>
              <w:t xml:space="preserve"> </w:t>
            </w:r>
            <w:r>
              <w:rPr>
                <w:sz w:val="24"/>
              </w:rPr>
              <w:t>employee family</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16" w:type="dxa"/>
          </w:tcPr>
          <w:p>
            <w:pPr>
              <w:pStyle w:val="9"/>
              <w:spacing w:line="268" w:lineRule="exact"/>
              <w:ind w:left="107"/>
              <w:rPr>
                <w:sz w:val="24"/>
              </w:rPr>
            </w:pPr>
            <w:r>
              <w:rPr>
                <w:sz w:val="24"/>
              </w:rPr>
              <w:t>4</w:t>
            </w:r>
          </w:p>
        </w:tc>
        <w:tc>
          <w:tcPr>
            <w:tcW w:w="2696" w:type="dxa"/>
          </w:tcPr>
          <w:p>
            <w:pPr>
              <w:pStyle w:val="9"/>
              <w:spacing w:line="268" w:lineRule="exact"/>
              <w:ind w:left="107"/>
              <w:rPr>
                <w:sz w:val="24"/>
              </w:rPr>
            </w:pPr>
            <w:r>
              <w:rPr>
                <w:sz w:val="24"/>
              </w:rPr>
              <w:t>Opportunity</w:t>
            </w:r>
            <w:r>
              <w:rPr>
                <w:spacing w:val="-5"/>
                <w:sz w:val="24"/>
              </w:rPr>
              <w:t xml:space="preserve"> </w:t>
            </w:r>
            <w:r>
              <w:rPr>
                <w:sz w:val="24"/>
              </w:rPr>
              <w:t>for the</w:t>
            </w:r>
          </w:p>
          <w:p>
            <w:pPr>
              <w:pStyle w:val="9"/>
              <w:spacing w:line="270" w:lineRule="atLeast"/>
              <w:ind w:left="107" w:right="197"/>
              <w:rPr>
                <w:sz w:val="24"/>
              </w:rPr>
            </w:pPr>
            <w:r>
              <w:rPr>
                <w:sz w:val="24"/>
              </w:rPr>
              <w:t>employee</w:t>
            </w:r>
            <w:r>
              <w:rPr>
                <w:spacing w:val="-7"/>
                <w:sz w:val="24"/>
              </w:rPr>
              <w:t xml:space="preserve"> </w:t>
            </w:r>
            <w:r>
              <w:rPr>
                <w:sz w:val="24"/>
              </w:rPr>
              <w:t>children</w:t>
            </w:r>
            <w:r>
              <w:rPr>
                <w:spacing w:val="-6"/>
                <w:sz w:val="24"/>
              </w:rPr>
              <w:t xml:space="preserve"> </w:t>
            </w:r>
            <w:r>
              <w:rPr>
                <w:sz w:val="24"/>
              </w:rPr>
              <w:t>to</w:t>
            </w:r>
            <w:r>
              <w:rPr>
                <w:spacing w:val="-5"/>
                <w:sz w:val="24"/>
              </w:rPr>
              <w:t xml:space="preserve"> </w:t>
            </w:r>
            <w:r>
              <w:rPr>
                <w:sz w:val="24"/>
              </w:rPr>
              <w:t>get</w:t>
            </w:r>
            <w:r>
              <w:rPr>
                <w:spacing w:val="-57"/>
                <w:sz w:val="24"/>
              </w:rPr>
              <w:t xml:space="preserve"> </w:t>
            </w:r>
            <w:r>
              <w:rPr>
                <w:sz w:val="24"/>
              </w:rPr>
              <w:t>employed</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Pr>
          <w:p>
            <w:pPr>
              <w:pStyle w:val="9"/>
              <w:spacing w:line="268" w:lineRule="exact"/>
              <w:ind w:left="107"/>
              <w:rPr>
                <w:sz w:val="24"/>
              </w:rPr>
            </w:pPr>
            <w:r>
              <w:rPr>
                <w:sz w:val="24"/>
              </w:rPr>
              <w:t>5</w:t>
            </w:r>
          </w:p>
        </w:tc>
        <w:tc>
          <w:tcPr>
            <w:tcW w:w="2696" w:type="dxa"/>
          </w:tcPr>
          <w:p>
            <w:pPr>
              <w:pStyle w:val="9"/>
              <w:spacing w:line="268" w:lineRule="exact"/>
              <w:ind w:left="107"/>
              <w:rPr>
                <w:sz w:val="24"/>
              </w:rPr>
            </w:pPr>
            <w:r>
              <w:rPr>
                <w:sz w:val="24"/>
              </w:rPr>
              <w:t>Housing</w:t>
            </w:r>
            <w:r>
              <w:rPr>
                <w:spacing w:val="-4"/>
                <w:sz w:val="24"/>
              </w:rPr>
              <w:t xml:space="preserve"> </w:t>
            </w:r>
            <w:r>
              <w:rPr>
                <w:sz w:val="24"/>
              </w:rPr>
              <w:t>provision</w:t>
            </w:r>
            <w:r>
              <w:rPr>
                <w:spacing w:val="-1"/>
                <w:sz w:val="24"/>
              </w:rPr>
              <w:t xml:space="preserve"> </w:t>
            </w:r>
            <w:r>
              <w:rPr>
                <w:sz w:val="24"/>
              </w:rPr>
              <w:t>for</w:t>
            </w:r>
          </w:p>
          <w:p>
            <w:pPr>
              <w:pStyle w:val="9"/>
              <w:spacing w:line="264" w:lineRule="exact"/>
              <w:ind w:left="107"/>
              <w:rPr>
                <w:sz w:val="24"/>
              </w:rPr>
            </w:pPr>
            <w:r>
              <w:rPr>
                <w:sz w:val="24"/>
              </w:rPr>
              <w:t>employee</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6" w:type="dxa"/>
          </w:tcPr>
          <w:p>
            <w:pPr>
              <w:pStyle w:val="9"/>
              <w:spacing w:line="268" w:lineRule="exact"/>
              <w:ind w:left="107"/>
              <w:rPr>
                <w:sz w:val="24"/>
              </w:rPr>
            </w:pPr>
            <w:r>
              <w:rPr>
                <w:sz w:val="24"/>
              </w:rPr>
              <w:t>6</w:t>
            </w:r>
          </w:p>
        </w:tc>
        <w:tc>
          <w:tcPr>
            <w:tcW w:w="2696" w:type="dxa"/>
          </w:tcPr>
          <w:p>
            <w:pPr>
              <w:pStyle w:val="9"/>
              <w:spacing w:line="268" w:lineRule="exact"/>
              <w:ind w:left="107"/>
              <w:rPr>
                <w:sz w:val="24"/>
              </w:rPr>
            </w:pPr>
            <w:r>
              <w:rPr>
                <w:sz w:val="24"/>
              </w:rPr>
              <w:t>Full</w:t>
            </w:r>
            <w:r>
              <w:rPr>
                <w:spacing w:val="-2"/>
                <w:sz w:val="24"/>
              </w:rPr>
              <w:t xml:space="preserve"> </w:t>
            </w:r>
            <w:r>
              <w:rPr>
                <w:sz w:val="24"/>
              </w:rPr>
              <w:t>appreciation</w:t>
            </w:r>
            <w:r>
              <w:rPr>
                <w:spacing w:val="-1"/>
                <w:sz w:val="24"/>
              </w:rPr>
              <w:t xml:space="preserve"> </w:t>
            </w:r>
            <w:r>
              <w:rPr>
                <w:sz w:val="24"/>
              </w:rPr>
              <w:t>of</w:t>
            </w:r>
            <w:r>
              <w:rPr>
                <w:spacing w:val="-2"/>
                <w:sz w:val="24"/>
              </w:rPr>
              <w:t xml:space="preserve"> </w:t>
            </w:r>
            <w:r>
              <w:rPr>
                <w:sz w:val="24"/>
              </w:rPr>
              <w:t>work</w:t>
            </w:r>
          </w:p>
          <w:p>
            <w:pPr>
              <w:pStyle w:val="9"/>
              <w:spacing w:line="264" w:lineRule="exact"/>
              <w:ind w:left="107"/>
              <w:rPr>
                <w:sz w:val="24"/>
              </w:rPr>
            </w:pPr>
            <w:r>
              <w:rPr>
                <w:sz w:val="24"/>
              </w:rPr>
              <w:t>done</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Pr>
          <w:p>
            <w:pPr>
              <w:pStyle w:val="9"/>
              <w:spacing w:line="268" w:lineRule="exact"/>
              <w:ind w:left="107"/>
              <w:rPr>
                <w:sz w:val="24"/>
              </w:rPr>
            </w:pPr>
            <w:r>
              <w:rPr>
                <w:sz w:val="24"/>
              </w:rPr>
              <w:t>7</w:t>
            </w:r>
          </w:p>
        </w:tc>
        <w:tc>
          <w:tcPr>
            <w:tcW w:w="2696" w:type="dxa"/>
          </w:tcPr>
          <w:p>
            <w:pPr>
              <w:pStyle w:val="9"/>
              <w:spacing w:line="268" w:lineRule="exact"/>
              <w:ind w:left="107"/>
              <w:rPr>
                <w:sz w:val="24"/>
              </w:rPr>
            </w:pPr>
            <w:r>
              <w:rPr>
                <w:sz w:val="24"/>
              </w:rPr>
              <w:t>Allowing</w:t>
            </w:r>
            <w:r>
              <w:rPr>
                <w:spacing w:val="-3"/>
                <w:sz w:val="24"/>
              </w:rPr>
              <w:t xml:space="preserve"> </w:t>
            </w:r>
            <w:r>
              <w:rPr>
                <w:sz w:val="24"/>
              </w:rPr>
              <w:t>women to lead</w:t>
            </w:r>
          </w:p>
          <w:p>
            <w:pPr>
              <w:pStyle w:val="9"/>
              <w:spacing w:line="264" w:lineRule="exact"/>
              <w:ind w:left="107"/>
              <w:rPr>
                <w:sz w:val="24"/>
              </w:rPr>
            </w:pPr>
            <w:r>
              <w:rPr>
                <w:sz w:val="24"/>
              </w:rPr>
              <w:t>a</w:t>
            </w:r>
            <w:r>
              <w:rPr>
                <w:spacing w:val="-3"/>
                <w:sz w:val="24"/>
              </w:rPr>
              <w:t xml:space="preserve"> </w:t>
            </w:r>
            <w:r>
              <w:rPr>
                <w:sz w:val="24"/>
              </w:rPr>
              <w:t>project</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Pr>
          <w:p>
            <w:pPr>
              <w:pStyle w:val="9"/>
              <w:spacing w:line="268" w:lineRule="exact"/>
              <w:ind w:left="107"/>
              <w:rPr>
                <w:sz w:val="24"/>
              </w:rPr>
            </w:pPr>
            <w:r>
              <w:rPr>
                <w:sz w:val="24"/>
              </w:rPr>
              <w:t>8</w:t>
            </w:r>
          </w:p>
        </w:tc>
        <w:tc>
          <w:tcPr>
            <w:tcW w:w="2696" w:type="dxa"/>
          </w:tcPr>
          <w:p>
            <w:pPr>
              <w:pStyle w:val="9"/>
              <w:spacing w:line="268" w:lineRule="exact"/>
              <w:ind w:left="107"/>
              <w:rPr>
                <w:sz w:val="24"/>
              </w:rPr>
            </w:pPr>
            <w:r>
              <w:rPr>
                <w:sz w:val="24"/>
              </w:rPr>
              <w:t>Job responbility</w:t>
            </w:r>
            <w:r>
              <w:rPr>
                <w:spacing w:val="-8"/>
                <w:sz w:val="24"/>
              </w:rPr>
              <w:t xml:space="preserve"> </w:t>
            </w:r>
            <w:r>
              <w:rPr>
                <w:sz w:val="24"/>
              </w:rPr>
              <w:t>and</w:t>
            </w:r>
          </w:p>
          <w:p>
            <w:pPr>
              <w:pStyle w:val="9"/>
              <w:spacing w:line="264" w:lineRule="exact"/>
              <w:ind w:left="107"/>
              <w:rPr>
                <w:sz w:val="24"/>
              </w:rPr>
            </w:pPr>
            <w:r>
              <w:rPr>
                <w:sz w:val="24"/>
              </w:rPr>
              <w:t>creative</w:t>
            </w:r>
            <w:r>
              <w:rPr>
                <w:spacing w:val="-3"/>
                <w:sz w:val="24"/>
              </w:rPr>
              <w:t xml:space="preserve"> </w:t>
            </w:r>
            <w:r>
              <w:rPr>
                <w:sz w:val="24"/>
              </w:rPr>
              <w:t>tasks</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16" w:type="dxa"/>
          </w:tcPr>
          <w:p>
            <w:pPr>
              <w:pStyle w:val="9"/>
              <w:spacing w:line="268" w:lineRule="exact"/>
              <w:ind w:left="107"/>
              <w:rPr>
                <w:sz w:val="24"/>
              </w:rPr>
            </w:pPr>
            <w:r>
              <w:rPr>
                <w:sz w:val="24"/>
              </w:rPr>
              <w:t>9</w:t>
            </w:r>
          </w:p>
        </w:tc>
        <w:tc>
          <w:tcPr>
            <w:tcW w:w="2696" w:type="dxa"/>
          </w:tcPr>
          <w:p>
            <w:pPr>
              <w:pStyle w:val="9"/>
              <w:spacing w:line="268" w:lineRule="exact"/>
              <w:ind w:left="107"/>
              <w:rPr>
                <w:sz w:val="24"/>
              </w:rPr>
            </w:pPr>
            <w:r>
              <w:rPr>
                <w:sz w:val="24"/>
              </w:rPr>
              <w:t>Opportunities</w:t>
            </w:r>
            <w:r>
              <w:rPr>
                <w:spacing w:val="-2"/>
                <w:sz w:val="24"/>
              </w:rPr>
              <w:t xml:space="preserve"> </w:t>
            </w:r>
            <w:r>
              <w:rPr>
                <w:sz w:val="24"/>
              </w:rPr>
              <w:t>for</w:t>
            </w:r>
          </w:p>
          <w:p>
            <w:pPr>
              <w:pStyle w:val="9"/>
              <w:spacing w:line="264" w:lineRule="exact"/>
              <w:ind w:left="107"/>
              <w:rPr>
                <w:sz w:val="24"/>
              </w:rPr>
            </w:pPr>
            <w:r>
              <w:rPr>
                <w:sz w:val="24"/>
              </w:rPr>
              <w:t>personal</w:t>
            </w:r>
            <w:r>
              <w:rPr>
                <w:spacing w:val="-2"/>
                <w:sz w:val="24"/>
              </w:rPr>
              <w:t xml:space="preserve"> </w:t>
            </w:r>
            <w:r>
              <w:rPr>
                <w:sz w:val="24"/>
              </w:rPr>
              <w:t>development</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816" w:type="dxa"/>
          </w:tcPr>
          <w:p>
            <w:pPr>
              <w:pStyle w:val="9"/>
              <w:spacing w:line="270" w:lineRule="exact"/>
              <w:ind w:left="107"/>
              <w:rPr>
                <w:sz w:val="24"/>
              </w:rPr>
            </w:pPr>
            <w:r>
              <w:rPr>
                <w:sz w:val="24"/>
              </w:rPr>
              <w:t>10</w:t>
            </w:r>
          </w:p>
        </w:tc>
        <w:tc>
          <w:tcPr>
            <w:tcW w:w="2696" w:type="dxa"/>
          </w:tcPr>
          <w:p>
            <w:pPr>
              <w:pStyle w:val="9"/>
              <w:spacing w:line="270" w:lineRule="exact"/>
              <w:ind w:left="107"/>
              <w:rPr>
                <w:sz w:val="24"/>
              </w:rPr>
            </w:pPr>
            <w:r>
              <w:rPr>
                <w:sz w:val="24"/>
              </w:rPr>
              <w:t>Flexible</w:t>
            </w:r>
            <w:r>
              <w:rPr>
                <w:spacing w:val="-3"/>
                <w:sz w:val="24"/>
              </w:rPr>
              <w:t xml:space="preserve"> </w:t>
            </w:r>
            <w:r>
              <w:rPr>
                <w:sz w:val="24"/>
              </w:rPr>
              <w:t>working</w:t>
            </w:r>
            <w:r>
              <w:rPr>
                <w:spacing w:val="-3"/>
                <w:sz w:val="24"/>
              </w:rPr>
              <w:t xml:space="preserve"> </w:t>
            </w:r>
            <w:r>
              <w:rPr>
                <w:sz w:val="24"/>
              </w:rPr>
              <w:t>hours</w:t>
            </w:r>
          </w:p>
        </w:tc>
        <w:tc>
          <w:tcPr>
            <w:tcW w:w="1030" w:type="dxa"/>
          </w:tcPr>
          <w:p>
            <w:pPr>
              <w:pStyle w:val="9"/>
              <w:rPr>
                <w:sz w:val="24"/>
              </w:rPr>
            </w:pPr>
          </w:p>
        </w:tc>
        <w:tc>
          <w:tcPr>
            <w:tcW w:w="908" w:type="dxa"/>
          </w:tcPr>
          <w:p>
            <w:pPr>
              <w:pStyle w:val="9"/>
              <w:rPr>
                <w:sz w:val="24"/>
              </w:rPr>
            </w:pPr>
          </w:p>
        </w:tc>
        <w:tc>
          <w:tcPr>
            <w:tcW w:w="1030" w:type="dxa"/>
          </w:tcPr>
          <w:p>
            <w:pPr>
              <w:pStyle w:val="9"/>
              <w:rPr>
                <w:sz w:val="24"/>
              </w:rPr>
            </w:pPr>
          </w:p>
        </w:tc>
        <w:tc>
          <w:tcPr>
            <w:tcW w:w="992" w:type="dxa"/>
          </w:tcPr>
          <w:p>
            <w:pPr>
              <w:pStyle w:val="9"/>
              <w:rPr>
                <w:sz w:val="24"/>
              </w:rPr>
            </w:pPr>
          </w:p>
        </w:tc>
        <w:tc>
          <w:tcPr>
            <w:tcW w:w="863" w:type="dxa"/>
          </w:tcPr>
          <w:p>
            <w:pPr>
              <w:pStyle w:val="9"/>
              <w:rPr>
                <w:sz w:val="24"/>
              </w:rPr>
            </w:pPr>
          </w:p>
        </w:tc>
      </w:tr>
    </w:tbl>
    <w:p>
      <w:pPr>
        <w:spacing w:after="0"/>
        <w:rPr>
          <w:sz w:val="24"/>
        </w:rPr>
        <w:sectPr>
          <w:pgSz w:w="12240" w:h="15840"/>
          <w:pgMar w:top="1500" w:right="1120" w:bottom="280" w:left="1320" w:header="720" w:footer="720" w:gutter="0"/>
          <w:cols w:space="720" w:num="1"/>
        </w:sectPr>
      </w:pPr>
    </w:p>
    <w:p>
      <w:pPr>
        <w:pStyle w:val="5"/>
        <w:spacing w:before="1"/>
        <w:rPr>
          <w:sz w:val="26"/>
        </w:rPr>
      </w:pPr>
    </w:p>
    <w:p>
      <w:pPr>
        <w:pStyle w:val="5"/>
        <w:ind w:left="938"/>
        <w:rPr>
          <w:sz w:val="20"/>
        </w:rPr>
      </w:pPr>
      <w:r>
        <w:rPr>
          <w:sz w:val="20"/>
        </w:rPr>
        <w:drawing>
          <wp:inline distT="0" distB="0" distL="0" distR="0">
            <wp:extent cx="4903470" cy="5006340"/>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a:picLocks noChangeAspect="1"/>
                    </pic:cNvPicPr>
                  </pic:nvPicPr>
                  <pic:blipFill>
                    <a:blip r:embed="rId11" cstate="print"/>
                    <a:stretch>
                      <a:fillRect/>
                    </a:stretch>
                  </pic:blipFill>
                  <pic:spPr>
                    <a:xfrm>
                      <a:off x="0" y="0"/>
                      <a:ext cx="4904073" cy="5006340"/>
                    </a:xfrm>
                    <a:prstGeom prst="rect">
                      <a:avLst/>
                    </a:prstGeom>
                  </pic:spPr>
                </pic:pic>
              </a:graphicData>
            </a:graphic>
          </wp:inline>
        </w:drawing>
      </w:r>
    </w:p>
    <w:sectPr>
      <w:pgSz w:w="12240" w:h="15840"/>
      <w:pgMar w:top="1500" w:right="1120" w:bottom="280" w:left="13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1"/>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290" w:hanging="18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538" w:hanging="180"/>
      </w:pPr>
      <w:rPr>
        <w:rFonts w:hint="default"/>
        <w:lang w:val="en-US" w:eastAsia="en-US" w:bidi="ar-SA"/>
      </w:rPr>
    </w:lvl>
    <w:lvl w:ilvl="2" w:tentative="0">
      <w:start w:val="0"/>
      <w:numFmt w:val="bullet"/>
      <w:lvlText w:val="•"/>
      <w:lvlJc w:val="left"/>
      <w:pPr>
        <w:ind w:left="777" w:hanging="180"/>
      </w:pPr>
      <w:rPr>
        <w:rFonts w:hint="default"/>
        <w:lang w:val="en-US" w:eastAsia="en-US" w:bidi="ar-SA"/>
      </w:rPr>
    </w:lvl>
    <w:lvl w:ilvl="3" w:tentative="0">
      <w:start w:val="0"/>
      <w:numFmt w:val="bullet"/>
      <w:lvlText w:val="•"/>
      <w:lvlJc w:val="left"/>
      <w:pPr>
        <w:ind w:left="1015" w:hanging="180"/>
      </w:pPr>
      <w:rPr>
        <w:rFonts w:hint="default"/>
        <w:lang w:val="en-US" w:eastAsia="en-US" w:bidi="ar-SA"/>
      </w:rPr>
    </w:lvl>
    <w:lvl w:ilvl="4" w:tentative="0">
      <w:start w:val="0"/>
      <w:numFmt w:val="bullet"/>
      <w:lvlText w:val="•"/>
      <w:lvlJc w:val="left"/>
      <w:pPr>
        <w:ind w:left="1254" w:hanging="180"/>
      </w:pPr>
      <w:rPr>
        <w:rFonts w:hint="default"/>
        <w:lang w:val="en-US" w:eastAsia="en-US" w:bidi="ar-SA"/>
      </w:rPr>
    </w:lvl>
    <w:lvl w:ilvl="5" w:tentative="0">
      <w:start w:val="0"/>
      <w:numFmt w:val="bullet"/>
      <w:lvlText w:val="•"/>
      <w:lvlJc w:val="left"/>
      <w:pPr>
        <w:ind w:left="1492" w:hanging="180"/>
      </w:pPr>
      <w:rPr>
        <w:rFonts w:hint="default"/>
        <w:lang w:val="en-US" w:eastAsia="en-US" w:bidi="ar-SA"/>
      </w:rPr>
    </w:lvl>
    <w:lvl w:ilvl="6" w:tentative="0">
      <w:start w:val="0"/>
      <w:numFmt w:val="bullet"/>
      <w:lvlText w:val="•"/>
      <w:lvlJc w:val="left"/>
      <w:pPr>
        <w:ind w:left="1731" w:hanging="180"/>
      </w:pPr>
      <w:rPr>
        <w:rFonts w:hint="default"/>
        <w:lang w:val="en-US" w:eastAsia="en-US" w:bidi="ar-SA"/>
      </w:rPr>
    </w:lvl>
    <w:lvl w:ilvl="7" w:tentative="0">
      <w:start w:val="0"/>
      <w:numFmt w:val="bullet"/>
      <w:lvlText w:val="•"/>
      <w:lvlJc w:val="left"/>
      <w:pPr>
        <w:ind w:left="1969" w:hanging="180"/>
      </w:pPr>
      <w:rPr>
        <w:rFonts w:hint="default"/>
        <w:lang w:val="en-US" w:eastAsia="en-US" w:bidi="ar-SA"/>
      </w:rPr>
    </w:lvl>
    <w:lvl w:ilvl="8" w:tentative="0">
      <w:start w:val="0"/>
      <w:numFmt w:val="bullet"/>
      <w:lvlText w:val="•"/>
      <w:lvlJc w:val="left"/>
      <w:pPr>
        <w:ind w:left="2208" w:hanging="180"/>
      </w:pPr>
      <w:rPr>
        <w:rFonts w:hint="default"/>
        <w:lang w:val="en-US" w:eastAsia="en-US" w:bidi="ar-SA"/>
      </w:rPr>
    </w:lvl>
  </w:abstractNum>
  <w:abstractNum w:abstractNumId="1">
    <w:nsid w:val="B5E306ED"/>
    <w:multiLevelType w:val="multilevel"/>
    <w:tmpl w:val="B5E306ED"/>
    <w:lvl w:ilvl="0" w:tentative="0">
      <w:start w:val="2"/>
      <w:numFmt w:val="decimal"/>
      <w:lvlText w:val="%1"/>
      <w:lvlJc w:val="left"/>
      <w:pPr>
        <w:ind w:left="840" w:hanging="720"/>
        <w:jc w:val="left"/>
      </w:pPr>
      <w:rPr>
        <w:rFonts w:hint="default"/>
        <w:lang w:val="en-US" w:eastAsia="en-US" w:bidi="ar-SA"/>
      </w:rPr>
    </w:lvl>
    <w:lvl w:ilvl="1" w:tentative="0">
      <w:start w:val="4"/>
      <w:numFmt w:val="decimal"/>
      <w:lvlText w:val="%1.%2"/>
      <w:lvlJc w:val="left"/>
      <w:pPr>
        <w:ind w:left="840" w:hanging="720"/>
        <w:jc w:val="left"/>
      </w:pPr>
      <w:rPr>
        <w:rFonts w:hint="default"/>
        <w:lang w:val="en-US" w:eastAsia="en-US" w:bidi="ar-SA"/>
      </w:rPr>
    </w:lvl>
    <w:lvl w:ilvl="2" w:tentative="0">
      <w:start w:val="1"/>
      <w:numFmt w:val="decimal"/>
      <w:lvlText w:val="%1.%2.%3"/>
      <w:lvlJc w:val="left"/>
      <w:pPr>
        <w:ind w:left="840" w:hanging="72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528" w:hanging="720"/>
      </w:pPr>
      <w:rPr>
        <w:rFonts w:hint="default"/>
        <w:lang w:val="en-US" w:eastAsia="en-US" w:bidi="ar-SA"/>
      </w:rPr>
    </w:lvl>
    <w:lvl w:ilvl="4" w:tentative="0">
      <w:start w:val="0"/>
      <w:numFmt w:val="bullet"/>
      <w:lvlText w:val="•"/>
      <w:lvlJc w:val="left"/>
      <w:pPr>
        <w:ind w:left="4424" w:hanging="720"/>
      </w:pPr>
      <w:rPr>
        <w:rFonts w:hint="default"/>
        <w:lang w:val="en-US" w:eastAsia="en-US" w:bidi="ar-SA"/>
      </w:rPr>
    </w:lvl>
    <w:lvl w:ilvl="5" w:tentative="0">
      <w:start w:val="0"/>
      <w:numFmt w:val="bullet"/>
      <w:lvlText w:val="•"/>
      <w:lvlJc w:val="left"/>
      <w:pPr>
        <w:ind w:left="5320" w:hanging="720"/>
      </w:pPr>
      <w:rPr>
        <w:rFonts w:hint="default"/>
        <w:lang w:val="en-US" w:eastAsia="en-US" w:bidi="ar-SA"/>
      </w:rPr>
    </w:lvl>
    <w:lvl w:ilvl="6" w:tentative="0">
      <w:start w:val="0"/>
      <w:numFmt w:val="bullet"/>
      <w:lvlText w:val="•"/>
      <w:lvlJc w:val="left"/>
      <w:pPr>
        <w:ind w:left="6216" w:hanging="720"/>
      </w:pPr>
      <w:rPr>
        <w:rFonts w:hint="default"/>
        <w:lang w:val="en-US" w:eastAsia="en-US" w:bidi="ar-SA"/>
      </w:rPr>
    </w:lvl>
    <w:lvl w:ilvl="7" w:tentative="0">
      <w:start w:val="0"/>
      <w:numFmt w:val="bullet"/>
      <w:lvlText w:val="•"/>
      <w:lvlJc w:val="left"/>
      <w:pPr>
        <w:ind w:left="7112" w:hanging="720"/>
      </w:pPr>
      <w:rPr>
        <w:rFonts w:hint="default"/>
        <w:lang w:val="en-US" w:eastAsia="en-US" w:bidi="ar-SA"/>
      </w:rPr>
    </w:lvl>
    <w:lvl w:ilvl="8" w:tentative="0">
      <w:start w:val="0"/>
      <w:numFmt w:val="bullet"/>
      <w:lvlText w:val="•"/>
      <w:lvlJc w:val="left"/>
      <w:pPr>
        <w:ind w:left="8008" w:hanging="720"/>
      </w:pPr>
      <w:rPr>
        <w:rFonts w:hint="default"/>
        <w:lang w:val="en-US" w:eastAsia="en-US" w:bidi="ar-SA"/>
      </w:rPr>
    </w:lvl>
  </w:abstractNum>
  <w:abstractNum w:abstractNumId="2">
    <w:nsid w:val="BF205925"/>
    <w:multiLevelType w:val="multilevel"/>
    <w:tmpl w:val="BF205925"/>
    <w:lvl w:ilvl="0" w:tentative="0">
      <w:start w:val="1"/>
      <w:numFmt w:val="upperLetter"/>
      <w:lvlText w:val="%1."/>
      <w:lvlJc w:val="left"/>
      <w:pPr>
        <w:ind w:left="413" w:hanging="293"/>
        <w:jc w:val="left"/>
      </w:pPr>
      <w:rPr>
        <w:rFonts w:hint="default" w:ascii="Times New Roman" w:hAnsi="Times New Roman" w:eastAsia="Times New Roman" w:cs="Times New Roman"/>
        <w:b/>
        <w:bCs/>
        <w:w w:val="99"/>
        <w:sz w:val="24"/>
        <w:szCs w:val="24"/>
        <w:lang w:val="en-US" w:eastAsia="en-US" w:bidi="ar-SA"/>
      </w:rPr>
    </w:lvl>
    <w:lvl w:ilvl="1" w:tentative="0">
      <w:start w:val="0"/>
      <w:numFmt w:val="bullet"/>
      <w:lvlText w:val="•"/>
      <w:lvlJc w:val="left"/>
      <w:pPr>
        <w:ind w:left="1358" w:hanging="293"/>
      </w:pPr>
      <w:rPr>
        <w:rFonts w:hint="default"/>
        <w:lang w:val="en-US" w:eastAsia="en-US" w:bidi="ar-SA"/>
      </w:rPr>
    </w:lvl>
    <w:lvl w:ilvl="2" w:tentative="0">
      <w:start w:val="0"/>
      <w:numFmt w:val="bullet"/>
      <w:lvlText w:val="•"/>
      <w:lvlJc w:val="left"/>
      <w:pPr>
        <w:ind w:left="2296" w:hanging="293"/>
      </w:pPr>
      <w:rPr>
        <w:rFonts w:hint="default"/>
        <w:lang w:val="en-US" w:eastAsia="en-US" w:bidi="ar-SA"/>
      </w:rPr>
    </w:lvl>
    <w:lvl w:ilvl="3" w:tentative="0">
      <w:start w:val="0"/>
      <w:numFmt w:val="bullet"/>
      <w:lvlText w:val="•"/>
      <w:lvlJc w:val="left"/>
      <w:pPr>
        <w:ind w:left="3234" w:hanging="293"/>
      </w:pPr>
      <w:rPr>
        <w:rFonts w:hint="default"/>
        <w:lang w:val="en-US" w:eastAsia="en-US" w:bidi="ar-SA"/>
      </w:rPr>
    </w:lvl>
    <w:lvl w:ilvl="4" w:tentative="0">
      <w:start w:val="0"/>
      <w:numFmt w:val="bullet"/>
      <w:lvlText w:val="•"/>
      <w:lvlJc w:val="left"/>
      <w:pPr>
        <w:ind w:left="4172" w:hanging="293"/>
      </w:pPr>
      <w:rPr>
        <w:rFonts w:hint="default"/>
        <w:lang w:val="en-US" w:eastAsia="en-US" w:bidi="ar-SA"/>
      </w:rPr>
    </w:lvl>
    <w:lvl w:ilvl="5" w:tentative="0">
      <w:start w:val="0"/>
      <w:numFmt w:val="bullet"/>
      <w:lvlText w:val="•"/>
      <w:lvlJc w:val="left"/>
      <w:pPr>
        <w:ind w:left="5110" w:hanging="293"/>
      </w:pPr>
      <w:rPr>
        <w:rFonts w:hint="default"/>
        <w:lang w:val="en-US" w:eastAsia="en-US" w:bidi="ar-SA"/>
      </w:rPr>
    </w:lvl>
    <w:lvl w:ilvl="6" w:tentative="0">
      <w:start w:val="0"/>
      <w:numFmt w:val="bullet"/>
      <w:lvlText w:val="•"/>
      <w:lvlJc w:val="left"/>
      <w:pPr>
        <w:ind w:left="6048" w:hanging="293"/>
      </w:pPr>
      <w:rPr>
        <w:rFonts w:hint="default"/>
        <w:lang w:val="en-US" w:eastAsia="en-US" w:bidi="ar-SA"/>
      </w:rPr>
    </w:lvl>
    <w:lvl w:ilvl="7" w:tentative="0">
      <w:start w:val="0"/>
      <w:numFmt w:val="bullet"/>
      <w:lvlText w:val="•"/>
      <w:lvlJc w:val="left"/>
      <w:pPr>
        <w:ind w:left="6986" w:hanging="293"/>
      </w:pPr>
      <w:rPr>
        <w:rFonts w:hint="default"/>
        <w:lang w:val="en-US" w:eastAsia="en-US" w:bidi="ar-SA"/>
      </w:rPr>
    </w:lvl>
    <w:lvl w:ilvl="8" w:tentative="0">
      <w:start w:val="0"/>
      <w:numFmt w:val="bullet"/>
      <w:lvlText w:val="•"/>
      <w:lvlJc w:val="left"/>
      <w:pPr>
        <w:ind w:left="7924" w:hanging="293"/>
      </w:pPr>
      <w:rPr>
        <w:rFonts w:hint="default"/>
        <w:lang w:val="en-US" w:eastAsia="en-US" w:bidi="ar-SA"/>
      </w:rPr>
    </w:lvl>
  </w:abstractNum>
  <w:abstractNum w:abstractNumId="3">
    <w:nsid w:val="C8879AEF"/>
    <w:multiLevelType w:val="multilevel"/>
    <w:tmpl w:val="C8879AEF"/>
    <w:lvl w:ilvl="0" w:tentative="0">
      <w:start w:val="1"/>
      <w:numFmt w:val="decimal"/>
      <w:lvlText w:val="%1."/>
      <w:lvlJc w:val="left"/>
      <w:pPr>
        <w:ind w:left="362" w:hanging="243"/>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304" w:hanging="243"/>
      </w:pPr>
      <w:rPr>
        <w:rFonts w:hint="default"/>
        <w:lang w:val="en-US" w:eastAsia="en-US" w:bidi="ar-SA"/>
      </w:rPr>
    </w:lvl>
    <w:lvl w:ilvl="2" w:tentative="0">
      <w:start w:val="0"/>
      <w:numFmt w:val="bullet"/>
      <w:lvlText w:val="•"/>
      <w:lvlJc w:val="left"/>
      <w:pPr>
        <w:ind w:left="2248" w:hanging="243"/>
      </w:pPr>
      <w:rPr>
        <w:rFonts w:hint="default"/>
        <w:lang w:val="en-US" w:eastAsia="en-US" w:bidi="ar-SA"/>
      </w:rPr>
    </w:lvl>
    <w:lvl w:ilvl="3" w:tentative="0">
      <w:start w:val="0"/>
      <w:numFmt w:val="bullet"/>
      <w:lvlText w:val="•"/>
      <w:lvlJc w:val="left"/>
      <w:pPr>
        <w:ind w:left="3192" w:hanging="243"/>
      </w:pPr>
      <w:rPr>
        <w:rFonts w:hint="default"/>
        <w:lang w:val="en-US" w:eastAsia="en-US" w:bidi="ar-SA"/>
      </w:rPr>
    </w:lvl>
    <w:lvl w:ilvl="4" w:tentative="0">
      <w:start w:val="0"/>
      <w:numFmt w:val="bullet"/>
      <w:lvlText w:val="•"/>
      <w:lvlJc w:val="left"/>
      <w:pPr>
        <w:ind w:left="4136" w:hanging="243"/>
      </w:pPr>
      <w:rPr>
        <w:rFonts w:hint="default"/>
        <w:lang w:val="en-US" w:eastAsia="en-US" w:bidi="ar-SA"/>
      </w:rPr>
    </w:lvl>
    <w:lvl w:ilvl="5" w:tentative="0">
      <w:start w:val="0"/>
      <w:numFmt w:val="bullet"/>
      <w:lvlText w:val="•"/>
      <w:lvlJc w:val="left"/>
      <w:pPr>
        <w:ind w:left="5080" w:hanging="243"/>
      </w:pPr>
      <w:rPr>
        <w:rFonts w:hint="default"/>
        <w:lang w:val="en-US" w:eastAsia="en-US" w:bidi="ar-SA"/>
      </w:rPr>
    </w:lvl>
    <w:lvl w:ilvl="6" w:tentative="0">
      <w:start w:val="0"/>
      <w:numFmt w:val="bullet"/>
      <w:lvlText w:val="•"/>
      <w:lvlJc w:val="left"/>
      <w:pPr>
        <w:ind w:left="6024" w:hanging="243"/>
      </w:pPr>
      <w:rPr>
        <w:rFonts w:hint="default"/>
        <w:lang w:val="en-US" w:eastAsia="en-US" w:bidi="ar-SA"/>
      </w:rPr>
    </w:lvl>
    <w:lvl w:ilvl="7" w:tentative="0">
      <w:start w:val="0"/>
      <w:numFmt w:val="bullet"/>
      <w:lvlText w:val="•"/>
      <w:lvlJc w:val="left"/>
      <w:pPr>
        <w:ind w:left="6968" w:hanging="243"/>
      </w:pPr>
      <w:rPr>
        <w:rFonts w:hint="default"/>
        <w:lang w:val="en-US" w:eastAsia="en-US" w:bidi="ar-SA"/>
      </w:rPr>
    </w:lvl>
    <w:lvl w:ilvl="8" w:tentative="0">
      <w:start w:val="0"/>
      <w:numFmt w:val="bullet"/>
      <w:lvlText w:val="•"/>
      <w:lvlJc w:val="left"/>
      <w:pPr>
        <w:ind w:left="7912" w:hanging="243"/>
      </w:pPr>
      <w:rPr>
        <w:rFonts w:hint="default"/>
        <w:lang w:val="en-US" w:eastAsia="en-US" w:bidi="ar-SA"/>
      </w:rPr>
    </w:lvl>
  </w:abstractNum>
  <w:abstractNum w:abstractNumId="4">
    <w:nsid w:val="CF092B84"/>
    <w:multiLevelType w:val="multilevel"/>
    <w:tmpl w:val="CF092B84"/>
    <w:lvl w:ilvl="0" w:tentative="0">
      <w:start w:val="1"/>
      <w:numFmt w:val="decimal"/>
      <w:lvlText w:val="%1"/>
      <w:lvlJc w:val="left"/>
      <w:pPr>
        <w:ind w:left="48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412" w:hanging="360"/>
      </w:pPr>
      <w:rPr>
        <w:rFonts w:hint="default"/>
        <w:lang w:val="en-US" w:eastAsia="en-US" w:bidi="ar-SA"/>
      </w:rPr>
    </w:lvl>
    <w:lvl w:ilvl="2" w:tentative="0">
      <w:start w:val="0"/>
      <w:numFmt w:val="bullet"/>
      <w:lvlText w:val="•"/>
      <w:lvlJc w:val="left"/>
      <w:pPr>
        <w:ind w:left="2344" w:hanging="360"/>
      </w:pPr>
      <w:rPr>
        <w:rFonts w:hint="default"/>
        <w:lang w:val="en-US" w:eastAsia="en-US" w:bidi="ar-SA"/>
      </w:rPr>
    </w:lvl>
    <w:lvl w:ilvl="3" w:tentative="0">
      <w:start w:val="0"/>
      <w:numFmt w:val="bullet"/>
      <w:lvlText w:val="•"/>
      <w:lvlJc w:val="left"/>
      <w:pPr>
        <w:ind w:left="3276" w:hanging="360"/>
      </w:pPr>
      <w:rPr>
        <w:rFonts w:hint="default"/>
        <w:lang w:val="en-US" w:eastAsia="en-US" w:bidi="ar-SA"/>
      </w:rPr>
    </w:lvl>
    <w:lvl w:ilvl="4" w:tentative="0">
      <w:start w:val="0"/>
      <w:numFmt w:val="bullet"/>
      <w:lvlText w:val="•"/>
      <w:lvlJc w:val="left"/>
      <w:pPr>
        <w:ind w:left="4208" w:hanging="360"/>
      </w:pPr>
      <w:rPr>
        <w:rFonts w:hint="default"/>
        <w:lang w:val="en-US" w:eastAsia="en-US" w:bidi="ar-SA"/>
      </w:rPr>
    </w:lvl>
    <w:lvl w:ilvl="5" w:tentative="0">
      <w:start w:val="0"/>
      <w:numFmt w:val="bullet"/>
      <w:lvlText w:val="•"/>
      <w:lvlJc w:val="left"/>
      <w:pPr>
        <w:ind w:left="5140" w:hanging="360"/>
      </w:pPr>
      <w:rPr>
        <w:rFonts w:hint="default"/>
        <w:lang w:val="en-US" w:eastAsia="en-US" w:bidi="ar-SA"/>
      </w:rPr>
    </w:lvl>
    <w:lvl w:ilvl="6" w:tentative="0">
      <w:start w:val="0"/>
      <w:numFmt w:val="bullet"/>
      <w:lvlText w:val="•"/>
      <w:lvlJc w:val="left"/>
      <w:pPr>
        <w:ind w:left="6072" w:hanging="360"/>
      </w:pPr>
      <w:rPr>
        <w:rFonts w:hint="default"/>
        <w:lang w:val="en-US" w:eastAsia="en-US" w:bidi="ar-SA"/>
      </w:rPr>
    </w:lvl>
    <w:lvl w:ilvl="7" w:tentative="0">
      <w:start w:val="0"/>
      <w:numFmt w:val="bullet"/>
      <w:lvlText w:val="•"/>
      <w:lvlJc w:val="left"/>
      <w:pPr>
        <w:ind w:left="7004" w:hanging="360"/>
      </w:pPr>
      <w:rPr>
        <w:rFonts w:hint="default"/>
        <w:lang w:val="en-US" w:eastAsia="en-US" w:bidi="ar-SA"/>
      </w:rPr>
    </w:lvl>
    <w:lvl w:ilvl="8" w:tentative="0">
      <w:start w:val="0"/>
      <w:numFmt w:val="bullet"/>
      <w:lvlText w:val="•"/>
      <w:lvlJc w:val="left"/>
      <w:pPr>
        <w:ind w:left="7936" w:hanging="360"/>
      </w:pPr>
      <w:rPr>
        <w:rFonts w:hint="default"/>
        <w:lang w:val="en-US" w:eastAsia="en-US" w:bidi="ar-SA"/>
      </w:rPr>
    </w:lvl>
  </w:abstractNum>
  <w:abstractNum w:abstractNumId="5">
    <w:nsid w:val="D7F9FE59"/>
    <w:multiLevelType w:val="multilevel"/>
    <w:tmpl w:val="D7F9FE59"/>
    <w:lvl w:ilvl="0" w:tentative="0">
      <w:start w:val="1"/>
      <w:numFmt w:val="decimal"/>
      <w:lvlText w:val="%1."/>
      <w:lvlJc w:val="left"/>
      <w:pPr>
        <w:ind w:left="84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736" w:hanging="360"/>
      </w:pPr>
      <w:rPr>
        <w:rFonts w:hint="default"/>
        <w:lang w:val="en-US" w:eastAsia="en-US" w:bidi="ar-SA"/>
      </w:rPr>
    </w:lvl>
    <w:lvl w:ilvl="2" w:tentative="0">
      <w:start w:val="0"/>
      <w:numFmt w:val="bullet"/>
      <w:lvlText w:val="•"/>
      <w:lvlJc w:val="left"/>
      <w:pPr>
        <w:ind w:left="2632" w:hanging="360"/>
      </w:pPr>
      <w:rPr>
        <w:rFonts w:hint="default"/>
        <w:lang w:val="en-US" w:eastAsia="en-US" w:bidi="ar-SA"/>
      </w:rPr>
    </w:lvl>
    <w:lvl w:ilvl="3" w:tentative="0">
      <w:start w:val="0"/>
      <w:numFmt w:val="bullet"/>
      <w:lvlText w:val="•"/>
      <w:lvlJc w:val="left"/>
      <w:pPr>
        <w:ind w:left="3528" w:hanging="360"/>
      </w:pPr>
      <w:rPr>
        <w:rFonts w:hint="default"/>
        <w:lang w:val="en-US" w:eastAsia="en-US" w:bidi="ar-SA"/>
      </w:rPr>
    </w:lvl>
    <w:lvl w:ilvl="4" w:tentative="0">
      <w:start w:val="0"/>
      <w:numFmt w:val="bullet"/>
      <w:lvlText w:val="•"/>
      <w:lvlJc w:val="left"/>
      <w:pPr>
        <w:ind w:left="4424" w:hanging="360"/>
      </w:pPr>
      <w:rPr>
        <w:rFonts w:hint="default"/>
        <w:lang w:val="en-US" w:eastAsia="en-US" w:bidi="ar-SA"/>
      </w:rPr>
    </w:lvl>
    <w:lvl w:ilvl="5" w:tentative="0">
      <w:start w:val="0"/>
      <w:numFmt w:val="bullet"/>
      <w:lvlText w:val="•"/>
      <w:lvlJc w:val="left"/>
      <w:pPr>
        <w:ind w:left="5320" w:hanging="360"/>
      </w:pPr>
      <w:rPr>
        <w:rFonts w:hint="default"/>
        <w:lang w:val="en-US" w:eastAsia="en-US" w:bidi="ar-SA"/>
      </w:rPr>
    </w:lvl>
    <w:lvl w:ilvl="6" w:tentative="0">
      <w:start w:val="0"/>
      <w:numFmt w:val="bullet"/>
      <w:lvlText w:val="•"/>
      <w:lvlJc w:val="left"/>
      <w:pPr>
        <w:ind w:left="6216" w:hanging="360"/>
      </w:pPr>
      <w:rPr>
        <w:rFonts w:hint="default"/>
        <w:lang w:val="en-US" w:eastAsia="en-US" w:bidi="ar-SA"/>
      </w:rPr>
    </w:lvl>
    <w:lvl w:ilvl="7" w:tentative="0">
      <w:start w:val="0"/>
      <w:numFmt w:val="bullet"/>
      <w:lvlText w:val="•"/>
      <w:lvlJc w:val="left"/>
      <w:pPr>
        <w:ind w:left="7112" w:hanging="360"/>
      </w:pPr>
      <w:rPr>
        <w:rFonts w:hint="default"/>
        <w:lang w:val="en-US" w:eastAsia="en-US" w:bidi="ar-SA"/>
      </w:rPr>
    </w:lvl>
    <w:lvl w:ilvl="8" w:tentative="0">
      <w:start w:val="0"/>
      <w:numFmt w:val="bullet"/>
      <w:lvlText w:val="•"/>
      <w:lvlJc w:val="left"/>
      <w:pPr>
        <w:ind w:left="8008" w:hanging="360"/>
      </w:pPr>
      <w:rPr>
        <w:rFonts w:hint="default"/>
        <w:lang w:val="en-US" w:eastAsia="en-US" w:bidi="ar-SA"/>
      </w:rPr>
    </w:lvl>
  </w:abstractNum>
  <w:abstractNum w:abstractNumId="6">
    <w:nsid w:val="DCBA6B53"/>
    <w:multiLevelType w:val="multilevel"/>
    <w:tmpl w:val="DCBA6B53"/>
    <w:lvl w:ilvl="0" w:tentative="0">
      <w:start w:val="5"/>
      <w:numFmt w:val="decimal"/>
      <w:lvlText w:val="%1"/>
      <w:lvlJc w:val="left"/>
      <w:pPr>
        <w:ind w:left="2280" w:hanging="2160"/>
        <w:jc w:val="left"/>
      </w:pPr>
      <w:rPr>
        <w:rFonts w:hint="default"/>
        <w:lang w:val="en-US" w:eastAsia="en-US" w:bidi="ar-SA"/>
      </w:rPr>
    </w:lvl>
    <w:lvl w:ilvl="1" w:tentative="0">
      <w:start w:val="0"/>
      <w:numFmt w:val="decimal"/>
      <w:lvlText w:val="%1.%2"/>
      <w:lvlJc w:val="left"/>
      <w:pPr>
        <w:ind w:left="2280" w:hanging="2160"/>
        <w:jc w:val="left"/>
      </w:pPr>
      <w:rPr>
        <w:rFonts w:hint="default" w:ascii="Times New Roman" w:hAnsi="Times New Roman" w:eastAsia="Times New Roman" w:cs="Times New Roman"/>
        <w:b/>
        <w:bCs/>
        <w:w w:val="100"/>
        <w:sz w:val="24"/>
        <w:szCs w:val="24"/>
        <w:lang w:val="en-US" w:eastAsia="en-US" w:bidi="ar-SA"/>
      </w:rPr>
    </w:lvl>
    <w:lvl w:ilvl="2" w:tentative="0">
      <w:start w:val="1"/>
      <w:numFmt w:val="lowerRoman"/>
      <w:lvlText w:val="%3."/>
      <w:lvlJc w:val="left"/>
      <w:pPr>
        <w:ind w:left="1200" w:hanging="72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951" w:hanging="720"/>
      </w:pPr>
      <w:rPr>
        <w:rFonts w:hint="default"/>
        <w:lang w:val="en-US" w:eastAsia="en-US" w:bidi="ar-SA"/>
      </w:rPr>
    </w:lvl>
    <w:lvl w:ilvl="4" w:tentative="0">
      <w:start w:val="0"/>
      <w:numFmt w:val="bullet"/>
      <w:lvlText w:val="•"/>
      <w:lvlJc w:val="left"/>
      <w:pPr>
        <w:ind w:left="4786" w:hanging="720"/>
      </w:pPr>
      <w:rPr>
        <w:rFonts w:hint="default"/>
        <w:lang w:val="en-US" w:eastAsia="en-US" w:bidi="ar-SA"/>
      </w:rPr>
    </w:lvl>
    <w:lvl w:ilvl="5" w:tentative="0">
      <w:start w:val="0"/>
      <w:numFmt w:val="bullet"/>
      <w:lvlText w:val="•"/>
      <w:lvlJc w:val="left"/>
      <w:pPr>
        <w:ind w:left="5622" w:hanging="720"/>
      </w:pPr>
      <w:rPr>
        <w:rFonts w:hint="default"/>
        <w:lang w:val="en-US" w:eastAsia="en-US" w:bidi="ar-SA"/>
      </w:rPr>
    </w:lvl>
    <w:lvl w:ilvl="6" w:tentative="0">
      <w:start w:val="0"/>
      <w:numFmt w:val="bullet"/>
      <w:lvlText w:val="•"/>
      <w:lvlJc w:val="left"/>
      <w:pPr>
        <w:ind w:left="6457" w:hanging="720"/>
      </w:pPr>
      <w:rPr>
        <w:rFonts w:hint="default"/>
        <w:lang w:val="en-US" w:eastAsia="en-US" w:bidi="ar-SA"/>
      </w:rPr>
    </w:lvl>
    <w:lvl w:ilvl="7" w:tentative="0">
      <w:start w:val="0"/>
      <w:numFmt w:val="bullet"/>
      <w:lvlText w:val="•"/>
      <w:lvlJc w:val="left"/>
      <w:pPr>
        <w:ind w:left="7293" w:hanging="720"/>
      </w:pPr>
      <w:rPr>
        <w:rFonts w:hint="default"/>
        <w:lang w:val="en-US" w:eastAsia="en-US" w:bidi="ar-SA"/>
      </w:rPr>
    </w:lvl>
    <w:lvl w:ilvl="8" w:tentative="0">
      <w:start w:val="0"/>
      <w:numFmt w:val="bullet"/>
      <w:lvlText w:val="•"/>
      <w:lvlJc w:val="left"/>
      <w:pPr>
        <w:ind w:left="8128" w:hanging="720"/>
      </w:pPr>
      <w:rPr>
        <w:rFonts w:hint="default"/>
        <w:lang w:val="en-US" w:eastAsia="en-US" w:bidi="ar-SA"/>
      </w:rPr>
    </w:lvl>
  </w:abstractNum>
  <w:abstractNum w:abstractNumId="7">
    <w:nsid w:val="F4B5D9F5"/>
    <w:multiLevelType w:val="multilevel"/>
    <w:tmpl w:val="F4B5D9F5"/>
    <w:lvl w:ilvl="0" w:tentative="0">
      <w:start w:val="4"/>
      <w:numFmt w:val="decimal"/>
      <w:lvlText w:val="%1"/>
      <w:lvlJc w:val="left"/>
      <w:pPr>
        <w:ind w:left="3001" w:hanging="2881"/>
        <w:jc w:val="left"/>
      </w:pPr>
      <w:rPr>
        <w:rFonts w:hint="default"/>
        <w:lang w:val="en-US" w:eastAsia="en-US" w:bidi="ar-SA"/>
      </w:rPr>
    </w:lvl>
    <w:lvl w:ilvl="1" w:tentative="0">
      <w:start w:val="0"/>
      <w:numFmt w:val="decimal"/>
      <w:lvlText w:val="%1.%2"/>
      <w:lvlJc w:val="left"/>
      <w:pPr>
        <w:ind w:left="3001" w:hanging="2881"/>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840" w:hanging="72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4511" w:hanging="720"/>
      </w:pPr>
      <w:rPr>
        <w:rFonts w:hint="default"/>
        <w:lang w:val="en-US" w:eastAsia="en-US" w:bidi="ar-SA"/>
      </w:rPr>
    </w:lvl>
    <w:lvl w:ilvl="4" w:tentative="0">
      <w:start w:val="0"/>
      <w:numFmt w:val="bullet"/>
      <w:lvlText w:val="•"/>
      <w:lvlJc w:val="left"/>
      <w:pPr>
        <w:ind w:left="5266" w:hanging="720"/>
      </w:pPr>
      <w:rPr>
        <w:rFonts w:hint="default"/>
        <w:lang w:val="en-US" w:eastAsia="en-US" w:bidi="ar-SA"/>
      </w:rPr>
    </w:lvl>
    <w:lvl w:ilvl="5" w:tentative="0">
      <w:start w:val="0"/>
      <w:numFmt w:val="bullet"/>
      <w:lvlText w:val="•"/>
      <w:lvlJc w:val="left"/>
      <w:pPr>
        <w:ind w:left="6022" w:hanging="720"/>
      </w:pPr>
      <w:rPr>
        <w:rFonts w:hint="default"/>
        <w:lang w:val="en-US" w:eastAsia="en-US" w:bidi="ar-SA"/>
      </w:rPr>
    </w:lvl>
    <w:lvl w:ilvl="6" w:tentative="0">
      <w:start w:val="0"/>
      <w:numFmt w:val="bullet"/>
      <w:lvlText w:val="•"/>
      <w:lvlJc w:val="left"/>
      <w:pPr>
        <w:ind w:left="6777" w:hanging="720"/>
      </w:pPr>
      <w:rPr>
        <w:rFonts w:hint="default"/>
        <w:lang w:val="en-US" w:eastAsia="en-US" w:bidi="ar-SA"/>
      </w:rPr>
    </w:lvl>
    <w:lvl w:ilvl="7" w:tentative="0">
      <w:start w:val="0"/>
      <w:numFmt w:val="bullet"/>
      <w:lvlText w:val="•"/>
      <w:lvlJc w:val="left"/>
      <w:pPr>
        <w:ind w:left="7533" w:hanging="720"/>
      </w:pPr>
      <w:rPr>
        <w:rFonts w:hint="default"/>
        <w:lang w:val="en-US" w:eastAsia="en-US" w:bidi="ar-SA"/>
      </w:rPr>
    </w:lvl>
    <w:lvl w:ilvl="8" w:tentative="0">
      <w:start w:val="0"/>
      <w:numFmt w:val="bullet"/>
      <w:lvlText w:val="•"/>
      <w:lvlJc w:val="left"/>
      <w:pPr>
        <w:ind w:left="8288" w:hanging="720"/>
      </w:pPr>
      <w:rPr>
        <w:rFonts w:hint="default"/>
        <w:lang w:val="en-US" w:eastAsia="en-US" w:bidi="ar-SA"/>
      </w:rPr>
    </w:lvl>
  </w:abstractNum>
  <w:abstractNum w:abstractNumId="8">
    <w:nsid w:val="0053208E"/>
    <w:multiLevelType w:val="multilevel"/>
    <w:tmpl w:val="0053208E"/>
    <w:lvl w:ilvl="0" w:tentative="0">
      <w:start w:val="1"/>
      <w:numFmt w:val="decimal"/>
      <w:lvlText w:val="%1"/>
      <w:lvlJc w:val="left"/>
      <w:pPr>
        <w:ind w:left="3421" w:hanging="3301"/>
        <w:jc w:val="left"/>
      </w:pPr>
      <w:rPr>
        <w:rFonts w:hint="default"/>
        <w:lang w:val="en-US" w:eastAsia="en-US" w:bidi="ar-SA"/>
      </w:rPr>
    </w:lvl>
    <w:lvl w:ilvl="1" w:tentative="0">
      <w:start w:val="0"/>
      <w:numFmt w:val="decimal"/>
      <w:lvlText w:val="%1.%2"/>
      <w:lvlJc w:val="left"/>
      <w:pPr>
        <w:ind w:left="3421" w:hanging="3301"/>
        <w:jc w:val="left"/>
      </w:pPr>
      <w:rPr>
        <w:rFonts w:hint="default" w:ascii="Times New Roman" w:hAnsi="Times New Roman" w:eastAsia="Times New Roman" w:cs="Times New Roman"/>
        <w:b/>
        <w:bCs/>
        <w:w w:val="100"/>
        <w:sz w:val="24"/>
        <w:szCs w:val="24"/>
        <w:lang w:val="en-US" w:eastAsia="en-US" w:bidi="ar-SA"/>
      </w:rPr>
    </w:lvl>
    <w:lvl w:ilvl="2" w:tentative="0">
      <w:start w:val="1"/>
      <w:numFmt w:val="lowerRoman"/>
      <w:lvlText w:val="%3."/>
      <w:lvlJc w:val="left"/>
      <w:pPr>
        <w:ind w:left="840" w:hanging="488"/>
        <w:jc w:val="righ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4837" w:hanging="488"/>
      </w:pPr>
      <w:rPr>
        <w:rFonts w:hint="default"/>
        <w:lang w:val="en-US" w:eastAsia="en-US" w:bidi="ar-SA"/>
      </w:rPr>
    </w:lvl>
    <w:lvl w:ilvl="4" w:tentative="0">
      <w:start w:val="0"/>
      <w:numFmt w:val="bullet"/>
      <w:lvlText w:val="•"/>
      <w:lvlJc w:val="left"/>
      <w:pPr>
        <w:ind w:left="5546" w:hanging="488"/>
      </w:pPr>
      <w:rPr>
        <w:rFonts w:hint="default"/>
        <w:lang w:val="en-US" w:eastAsia="en-US" w:bidi="ar-SA"/>
      </w:rPr>
    </w:lvl>
    <w:lvl w:ilvl="5" w:tentative="0">
      <w:start w:val="0"/>
      <w:numFmt w:val="bullet"/>
      <w:lvlText w:val="•"/>
      <w:lvlJc w:val="left"/>
      <w:pPr>
        <w:ind w:left="6255" w:hanging="488"/>
      </w:pPr>
      <w:rPr>
        <w:rFonts w:hint="default"/>
        <w:lang w:val="en-US" w:eastAsia="en-US" w:bidi="ar-SA"/>
      </w:rPr>
    </w:lvl>
    <w:lvl w:ilvl="6" w:tentative="0">
      <w:start w:val="0"/>
      <w:numFmt w:val="bullet"/>
      <w:lvlText w:val="•"/>
      <w:lvlJc w:val="left"/>
      <w:pPr>
        <w:ind w:left="6964" w:hanging="488"/>
      </w:pPr>
      <w:rPr>
        <w:rFonts w:hint="default"/>
        <w:lang w:val="en-US" w:eastAsia="en-US" w:bidi="ar-SA"/>
      </w:rPr>
    </w:lvl>
    <w:lvl w:ilvl="7" w:tentative="0">
      <w:start w:val="0"/>
      <w:numFmt w:val="bullet"/>
      <w:lvlText w:val="•"/>
      <w:lvlJc w:val="left"/>
      <w:pPr>
        <w:ind w:left="7673" w:hanging="488"/>
      </w:pPr>
      <w:rPr>
        <w:rFonts w:hint="default"/>
        <w:lang w:val="en-US" w:eastAsia="en-US" w:bidi="ar-SA"/>
      </w:rPr>
    </w:lvl>
    <w:lvl w:ilvl="8" w:tentative="0">
      <w:start w:val="0"/>
      <w:numFmt w:val="bullet"/>
      <w:lvlText w:val="•"/>
      <w:lvlJc w:val="left"/>
      <w:pPr>
        <w:ind w:left="8382" w:hanging="488"/>
      </w:pPr>
      <w:rPr>
        <w:rFonts w:hint="default"/>
        <w:lang w:val="en-US" w:eastAsia="en-US" w:bidi="ar-SA"/>
      </w:rPr>
    </w:lvl>
  </w:abstractNum>
  <w:abstractNum w:abstractNumId="9">
    <w:nsid w:val="0248C179"/>
    <w:multiLevelType w:val="multilevel"/>
    <w:tmpl w:val="0248C179"/>
    <w:lvl w:ilvl="0" w:tentative="0">
      <w:start w:val="1"/>
      <w:numFmt w:val="decimal"/>
      <w:lvlText w:val="%1."/>
      <w:lvlJc w:val="left"/>
      <w:pPr>
        <w:ind w:left="360" w:hanging="24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304" w:hanging="240"/>
      </w:pPr>
      <w:rPr>
        <w:rFonts w:hint="default"/>
        <w:lang w:val="en-US" w:eastAsia="en-US" w:bidi="ar-SA"/>
      </w:rPr>
    </w:lvl>
    <w:lvl w:ilvl="2" w:tentative="0">
      <w:start w:val="0"/>
      <w:numFmt w:val="bullet"/>
      <w:lvlText w:val="•"/>
      <w:lvlJc w:val="left"/>
      <w:pPr>
        <w:ind w:left="2248" w:hanging="240"/>
      </w:pPr>
      <w:rPr>
        <w:rFonts w:hint="default"/>
        <w:lang w:val="en-US" w:eastAsia="en-US" w:bidi="ar-SA"/>
      </w:rPr>
    </w:lvl>
    <w:lvl w:ilvl="3" w:tentative="0">
      <w:start w:val="0"/>
      <w:numFmt w:val="bullet"/>
      <w:lvlText w:val="•"/>
      <w:lvlJc w:val="left"/>
      <w:pPr>
        <w:ind w:left="3192" w:hanging="240"/>
      </w:pPr>
      <w:rPr>
        <w:rFonts w:hint="default"/>
        <w:lang w:val="en-US" w:eastAsia="en-US" w:bidi="ar-SA"/>
      </w:rPr>
    </w:lvl>
    <w:lvl w:ilvl="4" w:tentative="0">
      <w:start w:val="0"/>
      <w:numFmt w:val="bullet"/>
      <w:lvlText w:val="•"/>
      <w:lvlJc w:val="left"/>
      <w:pPr>
        <w:ind w:left="4136" w:hanging="240"/>
      </w:pPr>
      <w:rPr>
        <w:rFonts w:hint="default"/>
        <w:lang w:val="en-US" w:eastAsia="en-US" w:bidi="ar-SA"/>
      </w:rPr>
    </w:lvl>
    <w:lvl w:ilvl="5" w:tentative="0">
      <w:start w:val="0"/>
      <w:numFmt w:val="bullet"/>
      <w:lvlText w:val="•"/>
      <w:lvlJc w:val="left"/>
      <w:pPr>
        <w:ind w:left="5080" w:hanging="240"/>
      </w:pPr>
      <w:rPr>
        <w:rFonts w:hint="default"/>
        <w:lang w:val="en-US" w:eastAsia="en-US" w:bidi="ar-SA"/>
      </w:rPr>
    </w:lvl>
    <w:lvl w:ilvl="6" w:tentative="0">
      <w:start w:val="0"/>
      <w:numFmt w:val="bullet"/>
      <w:lvlText w:val="•"/>
      <w:lvlJc w:val="left"/>
      <w:pPr>
        <w:ind w:left="6024" w:hanging="240"/>
      </w:pPr>
      <w:rPr>
        <w:rFonts w:hint="default"/>
        <w:lang w:val="en-US" w:eastAsia="en-US" w:bidi="ar-SA"/>
      </w:rPr>
    </w:lvl>
    <w:lvl w:ilvl="7" w:tentative="0">
      <w:start w:val="0"/>
      <w:numFmt w:val="bullet"/>
      <w:lvlText w:val="•"/>
      <w:lvlJc w:val="left"/>
      <w:pPr>
        <w:ind w:left="6968" w:hanging="240"/>
      </w:pPr>
      <w:rPr>
        <w:rFonts w:hint="default"/>
        <w:lang w:val="en-US" w:eastAsia="en-US" w:bidi="ar-SA"/>
      </w:rPr>
    </w:lvl>
    <w:lvl w:ilvl="8" w:tentative="0">
      <w:start w:val="0"/>
      <w:numFmt w:val="bullet"/>
      <w:lvlText w:val="•"/>
      <w:lvlJc w:val="left"/>
      <w:pPr>
        <w:ind w:left="7912" w:hanging="240"/>
      </w:pPr>
      <w:rPr>
        <w:rFonts w:hint="default"/>
        <w:lang w:val="en-US" w:eastAsia="en-US" w:bidi="ar-SA"/>
      </w:rPr>
    </w:lvl>
  </w:abstractNum>
  <w:abstractNum w:abstractNumId="10">
    <w:nsid w:val="03D62ECE"/>
    <w:multiLevelType w:val="multilevel"/>
    <w:tmpl w:val="03D62ECE"/>
    <w:lvl w:ilvl="0" w:tentative="0">
      <w:start w:val="2"/>
      <w:numFmt w:val="decimal"/>
      <w:lvlText w:val="%1"/>
      <w:lvlJc w:val="left"/>
      <w:pPr>
        <w:ind w:left="900" w:hanging="780"/>
        <w:jc w:val="left"/>
      </w:pPr>
      <w:rPr>
        <w:rFonts w:hint="default"/>
        <w:lang w:val="en-US" w:eastAsia="en-US" w:bidi="ar-SA"/>
      </w:rPr>
    </w:lvl>
    <w:lvl w:ilvl="1" w:tentative="0">
      <w:start w:val="5"/>
      <w:numFmt w:val="decimal"/>
      <w:lvlText w:val="%1.%2"/>
      <w:lvlJc w:val="left"/>
      <w:pPr>
        <w:ind w:left="900" w:hanging="780"/>
        <w:jc w:val="left"/>
      </w:pPr>
      <w:rPr>
        <w:rFonts w:hint="default"/>
        <w:lang w:val="en-US" w:eastAsia="en-US" w:bidi="ar-SA"/>
      </w:rPr>
    </w:lvl>
    <w:lvl w:ilvl="2" w:tentative="0">
      <w:start w:val="1"/>
      <w:numFmt w:val="decimal"/>
      <w:lvlText w:val="%1.%2.%3"/>
      <w:lvlJc w:val="left"/>
      <w:pPr>
        <w:ind w:left="900" w:hanging="78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570" w:hanging="780"/>
      </w:pPr>
      <w:rPr>
        <w:rFonts w:hint="default"/>
        <w:lang w:val="en-US" w:eastAsia="en-US" w:bidi="ar-SA"/>
      </w:rPr>
    </w:lvl>
    <w:lvl w:ilvl="4" w:tentative="0">
      <w:start w:val="0"/>
      <w:numFmt w:val="bullet"/>
      <w:lvlText w:val="•"/>
      <w:lvlJc w:val="left"/>
      <w:pPr>
        <w:ind w:left="4460" w:hanging="780"/>
      </w:pPr>
      <w:rPr>
        <w:rFonts w:hint="default"/>
        <w:lang w:val="en-US" w:eastAsia="en-US" w:bidi="ar-SA"/>
      </w:rPr>
    </w:lvl>
    <w:lvl w:ilvl="5" w:tentative="0">
      <w:start w:val="0"/>
      <w:numFmt w:val="bullet"/>
      <w:lvlText w:val="•"/>
      <w:lvlJc w:val="left"/>
      <w:pPr>
        <w:ind w:left="5350" w:hanging="780"/>
      </w:pPr>
      <w:rPr>
        <w:rFonts w:hint="default"/>
        <w:lang w:val="en-US" w:eastAsia="en-US" w:bidi="ar-SA"/>
      </w:rPr>
    </w:lvl>
    <w:lvl w:ilvl="6" w:tentative="0">
      <w:start w:val="0"/>
      <w:numFmt w:val="bullet"/>
      <w:lvlText w:val="•"/>
      <w:lvlJc w:val="left"/>
      <w:pPr>
        <w:ind w:left="6240" w:hanging="780"/>
      </w:pPr>
      <w:rPr>
        <w:rFonts w:hint="default"/>
        <w:lang w:val="en-US" w:eastAsia="en-US" w:bidi="ar-SA"/>
      </w:rPr>
    </w:lvl>
    <w:lvl w:ilvl="7" w:tentative="0">
      <w:start w:val="0"/>
      <w:numFmt w:val="bullet"/>
      <w:lvlText w:val="•"/>
      <w:lvlJc w:val="left"/>
      <w:pPr>
        <w:ind w:left="7130" w:hanging="780"/>
      </w:pPr>
      <w:rPr>
        <w:rFonts w:hint="default"/>
        <w:lang w:val="en-US" w:eastAsia="en-US" w:bidi="ar-SA"/>
      </w:rPr>
    </w:lvl>
    <w:lvl w:ilvl="8" w:tentative="0">
      <w:start w:val="0"/>
      <w:numFmt w:val="bullet"/>
      <w:lvlText w:val="•"/>
      <w:lvlJc w:val="left"/>
      <w:pPr>
        <w:ind w:left="8020" w:hanging="780"/>
      </w:pPr>
      <w:rPr>
        <w:rFonts w:hint="default"/>
        <w:lang w:val="en-US" w:eastAsia="en-US" w:bidi="ar-SA"/>
      </w:rPr>
    </w:lvl>
  </w:abstractNum>
  <w:abstractNum w:abstractNumId="11">
    <w:nsid w:val="2470EC97"/>
    <w:multiLevelType w:val="multilevel"/>
    <w:tmpl w:val="2470EC97"/>
    <w:lvl w:ilvl="0" w:tentative="0">
      <w:start w:val="4"/>
      <w:numFmt w:val="decimal"/>
      <w:lvlText w:val="%1"/>
      <w:lvlJc w:val="left"/>
      <w:pPr>
        <w:ind w:left="840" w:hanging="720"/>
        <w:jc w:val="left"/>
      </w:pPr>
      <w:rPr>
        <w:rFonts w:hint="default"/>
        <w:lang w:val="en-US" w:eastAsia="en-US" w:bidi="ar-SA"/>
      </w:rPr>
    </w:lvl>
    <w:lvl w:ilvl="1" w:tentative="0">
      <w:start w:val="4"/>
      <w:numFmt w:val="decimal"/>
      <w:lvlText w:val="%1.%2"/>
      <w:lvlJc w:val="left"/>
      <w:pPr>
        <w:ind w:left="84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840" w:hanging="72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528" w:hanging="720"/>
      </w:pPr>
      <w:rPr>
        <w:rFonts w:hint="default"/>
        <w:lang w:val="en-US" w:eastAsia="en-US" w:bidi="ar-SA"/>
      </w:rPr>
    </w:lvl>
    <w:lvl w:ilvl="4" w:tentative="0">
      <w:start w:val="0"/>
      <w:numFmt w:val="bullet"/>
      <w:lvlText w:val="•"/>
      <w:lvlJc w:val="left"/>
      <w:pPr>
        <w:ind w:left="4424" w:hanging="720"/>
      </w:pPr>
      <w:rPr>
        <w:rFonts w:hint="default"/>
        <w:lang w:val="en-US" w:eastAsia="en-US" w:bidi="ar-SA"/>
      </w:rPr>
    </w:lvl>
    <w:lvl w:ilvl="5" w:tentative="0">
      <w:start w:val="0"/>
      <w:numFmt w:val="bullet"/>
      <w:lvlText w:val="•"/>
      <w:lvlJc w:val="left"/>
      <w:pPr>
        <w:ind w:left="5320" w:hanging="720"/>
      </w:pPr>
      <w:rPr>
        <w:rFonts w:hint="default"/>
        <w:lang w:val="en-US" w:eastAsia="en-US" w:bidi="ar-SA"/>
      </w:rPr>
    </w:lvl>
    <w:lvl w:ilvl="6" w:tentative="0">
      <w:start w:val="0"/>
      <w:numFmt w:val="bullet"/>
      <w:lvlText w:val="•"/>
      <w:lvlJc w:val="left"/>
      <w:pPr>
        <w:ind w:left="6216" w:hanging="720"/>
      </w:pPr>
      <w:rPr>
        <w:rFonts w:hint="default"/>
        <w:lang w:val="en-US" w:eastAsia="en-US" w:bidi="ar-SA"/>
      </w:rPr>
    </w:lvl>
    <w:lvl w:ilvl="7" w:tentative="0">
      <w:start w:val="0"/>
      <w:numFmt w:val="bullet"/>
      <w:lvlText w:val="•"/>
      <w:lvlJc w:val="left"/>
      <w:pPr>
        <w:ind w:left="7112" w:hanging="720"/>
      </w:pPr>
      <w:rPr>
        <w:rFonts w:hint="default"/>
        <w:lang w:val="en-US" w:eastAsia="en-US" w:bidi="ar-SA"/>
      </w:rPr>
    </w:lvl>
    <w:lvl w:ilvl="8" w:tentative="0">
      <w:start w:val="0"/>
      <w:numFmt w:val="bullet"/>
      <w:lvlText w:val="•"/>
      <w:lvlJc w:val="left"/>
      <w:pPr>
        <w:ind w:left="8008" w:hanging="720"/>
      </w:pPr>
      <w:rPr>
        <w:rFonts w:hint="default"/>
        <w:lang w:val="en-US" w:eastAsia="en-US" w:bidi="ar-SA"/>
      </w:rPr>
    </w:lvl>
  </w:abstractNum>
  <w:abstractNum w:abstractNumId="12">
    <w:nsid w:val="25B654F3"/>
    <w:multiLevelType w:val="multilevel"/>
    <w:tmpl w:val="25B654F3"/>
    <w:lvl w:ilvl="0" w:tentative="0">
      <w:start w:val="2"/>
      <w:numFmt w:val="decimal"/>
      <w:lvlText w:val="%1"/>
      <w:lvlJc w:val="left"/>
      <w:pPr>
        <w:ind w:left="900" w:hanging="780"/>
        <w:jc w:val="left"/>
      </w:pPr>
      <w:rPr>
        <w:rFonts w:hint="default"/>
        <w:lang w:val="en-US" w:eastAsia="en-US" w:bidi="ar-SA"/>
      </w:rPr>
    </w:lvl>
    <w:lvl w:ilvl="1" w:tentative="0">
      <w:start w:val="8"/>
      <w:numFmt w:val="decimal"/>
      <w:lvlText w:val="%1.%2"/>
      <w:lvlJc w:val="left"/>
      <w:pPr>
        <w:ind w:left="900" w:hanging="780"/>
        <w:jc w:val="left"/>
      </w:pPr>
      <w:rPr>
        <w:rFonts w:hint="default"/>
        <w:lang w:val="en-US" w:eastAsia="en-US" w:bidi="ar-SA"/>
      </w:rPr>
    </w:lvl>
    <w:lvl w:ilvl="2" w:tentative="0">
      <w:start w:val="1"/>
      <w:numFmt w:val="decimal"/>
      <w:lvlText w:val="%1.%2.%3"/>
      <w:lvlJc w:val="left"/>
      <w:pPr>
        <w:ind w:left="900" w:hanging="780"/>
        <w:jc w:val="left"/>
      </w:pPr>
      <w:rPr>
        <w:rFonts w:hint="default" w:ascii="Times New Roman" w:hAnsi="Times New Roman" w:eastAsia="Times New Roman" w:cs="Times New Roman"/>
        <w:b/>
        <w:bCs/>
        <w:w w:val="100"/>
        <w:sz w:val="24"/>
        <w:szCs w:val="24"/>
        <w:lang w:val="en-US" w:eastAsia="en-US" w:bidi="ar-SA"/>
      </w:rPr>
    </w:lvl>
    <w:lvl w:ilvl="3" w:tentative="0">
      <w:start w:val="1"/>
      <w:numFmt w:val="decimal"/>
      <w:lvlText w:val="%4."/>
      <w:lvlJc w:val="left"/>
      <w:pPr>
        <w:ind w:left="840" w:hanging="360"/>
        <w:jc w:val="left"/>
      </w:pPr>
      <w:rPr>
        <w:rFonts w:hint="default"/>
        <w:w w:val="100"/>
        <w:lang w:val="en-US" w:eastAsia="en-US" w:bidi="ar-SA"/>
      </w:rPr>
    </w:lvl>
    <w:lvl w:ilvl="4" w:tentative="0">
      <w:start w:val="0"/>
      <w:numFmt w:val="bullet"/>
      <w:lvlText w:val="•"/>
      <w:lvlJc w:val="left"/>
      <w:pPr>
        <w:ind w:left="3866" w:hanging="360"/>
      </w:pPr>
      <w:rPr>
        <w:rFonts w:hint="default"/>
        <w:lang w:val="en-US" w:eastAsia="en-US" w:bidi="ar-SA"/>
      </w:rPr>
    </w:lvl>
    <w:lvl w:ilvl="5" w:tentative="0">
      <w:start w:val="0"/>
      <w:numFmt w:val="bullet"/>
      <w:lvlText w:val="•"/>
      <w:lvlJc w:val="left"/>
      <w:pPr>
        <w:ind w:left="4855" w:hanging="360"/>
      </w:pPr>
      <w:rPr>
        <w:rFonts w:hint="default"/>
        <w:lang w:val="en-US" w:eastAsia="en-US" w:bidi="ar-SA"/>
      </w:rPr>
    </w:lvl>
    <w:lvl w:ilvl="6" w:tentative="0">
      <w:start w:val="0"/>
      <w:numFmt w:val="bullet"/>
      <w:lvlText w:val="•"/>
      <w:lvlJc w:val="left"/>
      <w:pPr>
        <w:ind w:left="5844" w:hanging="360"/>
      </w:pPr>
      <w:rPr>
        <w:rFonts w:hint="default"/>
        <w:lang w:val="en-US" w:eastAsia="en-US" w:bidi="ar-SA"/>
      </w:rPr>
    </w:lvl>
    <w:lvl w:ilvl="7" w:tentative="0">
      <w:start w:val="0"/>
      <w:numFmt w:val="bullet"/>
      <w:lvlText w:val="•"/>
      <w:lvlJc w:val="left"/>
      <w:pPr>
        <w:ind w:left="6833" w:hanging="360"/>
      </w:pPr>
      <w:rPr>
        <w:rFonts w:hint="default"/>
        <w:lang w:val="en-US" w:eastAsia="en-US" w:bidi="ar-SA"/>
      </w:rPr>
    </w:lvl>
    <w:lvl w:ilvl="8" w:tentative="0">
      <w:start w:val="0"/>
      <w:numFmt w:val="bullet"/>
      <w:lvlText w:val="•"/>
      <w:lvlJc w:val="left"/>
      <w:pPr>
        <w:ind w:left="7822" w:hanging="360"/>
      </w:pPr>
      <w:rPr>
        <w:rFonts w:hint="default"/>
        <w:lang w:val="en-US" w:eastAsia="en-US" w:bidi="ar-SA"/>
      </w:rPr>
    </w:lvl>
  </w:abstractNum>
  <w:abstractNum w:abstractNumId="13">
    <w:nsid w:val="2A8F537B"/>
    <w:multiLevelType w:val="multilevel"/>
    <w:tmpl w:val="2A8F537B"/>
    <w:lvl w:ilvl="0" w:tentative="0">
      <w:start w:val="0"/>
      <w:numFmt w:val="bullet"/>
      <w:lvlText w:val="•"/>
      <w:lvlJc w:val="left"/>
      <w:pPr>
        <w:ind w:left="291" w:hanging="18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538" w:hanging="180"/>
      </w:pPr>
      <w:rPr>
        <w:rFonts w:hint="default"/>
        <w:lang w:val="en-US" w:eastAsia="en-US" w:bidi="ar-SA"/>
      </w:rPr>
    </w:lvl>
    <w:lvl w:ilvl="2" w:tentative="0">
      <w:start w:val="0"/>
      <w:numFmt w:val="bullet"/>
      <w:lvlText w:val="•"/>
      <w:lvlJc w:val="left"/>
      <w:pPr>
        <w:ind w:left="777" w:hanging="180"/>
      </w:pPr>
      <w:rPr>
        <w:rFonts w:hint="default"/>
        <w:lang w:val="en-US" w:eastAsia="en-US" w:bidi="ar-SA"/>
      </w:rPr>
    </w:lvl>
    <w:lvl w:ilvl="3" w:tentative="0">
      <w:start w:val="0"/>
      <w:numFmt w:val="bullet"/>
      <w:lvlText w:val="•"/>
      <w:lvlJc w:val="left"/>
      <w:pPr>
        <w:ind w:left="1015" w:hanging="180"/>
      </w:pPr>
      <w:rPr>
        <w:rFonts w:hint="default"/>
        <w:lang w:val="en-US" w:eastAsia="en-US" w:bidi="ar-SA"/>
      </w:rPr>
    </w:lvl>
    <w:lvl w:ilvl="4" w:tentative="0">
      <w:start w:val="0"/>
      <w:numFmt w:val="bullet"/>
      <w:lvlText w:val="•"/>
      <w:lvlJc w:val="left"/>
      <w:pPr>
        <w:ind w:left="1254" w:hanging="180"/>
      </w:pPr>
      <w:rPr>
        <w:rFonts w:hint="default"/>
        <w:lang w:val="en-US" w:eastAsia="en-US" w:bidi="ar-SA"/>
      </w:rPr>
    </w:lvl>
    <w:lvl w:ilvl="5" w:tentative="0">
      <w:start w:val="0"/>
      <w:numFmt w:val="bullet"/>
      <w:lvlText w:val="•"/>
      <w:lvlJc w:val="left"/>
      <w:pPr>
        <w:ind w:left="1492" w:hanging="180"/>
      </w:pPr>
      <w:rPr>
        <w:rFonts w:hint="default"/>
        <w:lang w:val="en-US" w:eastAsia="en-US" w:bidi="ar-SA"/>
      </w:rPr>
    </w:lvl>
    <w:lvl w:ilvl="6" w:tentative="0">
      <w:start w:val="0"/>
      <w:numFmt w:val="bullet"/>
      <w:lvlText w:val="•"/>
      <w:lvlJc w:val="left"/>
      <w:pPr>
        <w:ind w:left="1731" w:hanging="180"/>
      </w:pPr>
      <w:rPr>
        <w:rFonts w:hint="default"/>
        <w:lang w:val="en-US" w:eastAsia="en-US" w:bidi="ar-SA"/>
      </w:rPr>
    </w:lvl>
    <w:lvl w:ilvl="7" w:tentative="0">
      <w:start w:val="0"/>
      <w:numFmt w:val="bullet"/>
      <w:lvlText w:val="•"/>
      <w:lvlJc w:val="left"/>
      <w:pPr>
        <w:ind w:left="1969" w:hanging="180"/>
      </w:pPr>
      <w:rPr>
        <w:rFonts w:hint="default"/>
        <w:lang w:val="en-US" w:eastAsia="en-US" w:bidi="ar-SA"/>
      </w:rPr>
    </w:lvl>
    <w:lvl w:ilvl="8" w:tentative="0">
      <w:start w:val="0"/>
      <w:numFmt w:val="bullet"/>
      <w:lvlText w:val="•"/>
      <w:lvlJc w:val="left"/>
      <w:pPr>
        <w:ind w:left="2208" w:hanging="180"/>
      </w:pPr>
      <w:rPr>
        <w:rFonts w:hint="default"/>
        <w:lang w:val="en-US" w:eastAsia="en-US" w:bidi="ar-SA"/>
      </w:rPr>
    </w:lvl>
  </w:abstractNum>
  <w:abstractNum w:abstractNumId="14">
    <w:nsid w:val="4D4DC07F"/>
    <w:multiLevelType w:val="multilevel"/>
    <w:tmpl w:val="4D4DC07F"/>
    <w:lvl w:ilvl="0" w:tentative="0">
      <w:start w:val="3"/>
      <w:numFmt w:val="decimal"/>
      <w:lvlText w:val="%1"/>
      <w:lvlJc w:val="left"/>
      <w:pPr>
        <w:ind w:left="2761" w:hanging="2641"/>
        <w:jc w:val="left"/>
      </w:pPr>
      <w:rPr>
        <w:rFonts w:hint="default"/>
        <w:lang w:val="en-US" w:eastAsia="en-US" w:bidi="ar-SA"/>
      </w:rPr>
    </w:lvl>
    <w:lvl w:ilvl="1" w:tentative="0">
      <w:start w:val="0"/>
      <w:numFmt w:val="decimal"/>
      <w:lvlText w:val="%1.%2"/>
      <w:lvlJc w:val="left"/>
      <w:pPr>
        <w:ind w:left="2761" w:hanging="2641"/>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4168" w:hanging="2641"/>
      </w:pPr>
      <w:rPr>
        <w:rFonts w:hint="default"/>
        <w:lang w:val="en-US" w:eastAsia="en-US" w:bidi="ar-SA"/>
      </w:rPr>
    </w:lvl>
    <w:lvl w:ilvl="3" w:tentative="0">
      <w:start w:val="0"/>
      <w:numFmt w:val="bullet"/>
      <w:lvlText w:val="•"/>
      <w:lvlJc w:val="left"/>
      <w:pPr>
        <w:ind w:left="4872" w:hanging="2641"/>
      </w:pPr>
      <w:rPr>
        <w:rFonts w:hint="default"/>
        <w:lang w:val="en-US" w:eastAsia="en-US" w:bidi="ar-SA"/>
      </w:rPr>
    </w:lvl>
    <w:lvl w:ilvl="4" w:tentative="0">
      <w:start w:val="0"/>
      <w:numFmt w:val="bullet"/>
      <w:lvlText w:val="•"/>
      <w:lvlJc w:val="left"/>
      <w:pPr>
        <w:ind w:left="5576" w:hanging="2641"/>
      </w:pPr>
      <w:rPr>
        <w:rFonts w:hint="default"/>
        <w:lang w:val="en-US" w:eastAsia="en-US" w:bidi="ar-SA"/>
      </w:rPr>
    </w:lvl>
    <w:lvl w:ilvl="5" w:tentative="0">
      <w:start w:val="0"/>
      <w:numFmt w:val="bullet"/>
      <w:lvlText w:val="•"/>
      <w:lvlJc w:val="left"/>
      <w:pPr>
        <w:ind w:left="6280" w:hanging="2641"/>
      </w:pPr>
      <w:rPr>
        <w:rFonts w:hint="default"/>
        <w:lang w:val="en-US" w:eastAsia="en-US" w:bidi="ar-SA"/>
      </w:rPr>
    </w:lvl>
    <w:lvl w:ilvl="6" w:tentative="0">
      <w:start w:val="0"/>
      <w:numFmt w:val="bullet"/>
      <w:lvlText w:val="•"/>
      <w:lvlJc w:val="left"/>
      <w:pPr>
        <w:ind w:left="6984" w:hanging="2641"/>
      </w:pPr>
      <w:rPr>
        <w:rFonts w:hint="default"/>
        <w:lang w:val="en-US" w:eastAsia="en-US" w:bidi="ar-SA"/>
      </w:rPr>
    </w:lvl>
    <w:lvl w:ilvl="7" w:tentative="0">
      <w:start w:val="0"/>
      <w:numFmt w:val="bullet"/>
      <w:lvlText w:val="•"/>
      <w:lvlJc w:val="left"/>
      <w:pPr>
        <w:ind w:left="7688" w:hanging="2641"/>
      </w:pPr>
      <w:rPr>
        <w:rFonts w:hint="default"/>
        <w:lang w:val="en-US" w:eastAsia="en-US" w:bidi="ar-SA"/>
      </w:rPr>
    </w:lvl>
    <w:lvl w:ilvl="8" w:tentative="0">
      <w:start w:val="0"/>
      <w:numFmt w:val="bullet"/>
      <w:lvlText w:val="•"/>
      <w:lvlJc w:val="left"/>
      <w:pPr>
        <w:ind w:left="8392" w:hanging="2641"/>
      </w:pPr>
      <w:rPr>
        <w:rFonts w:hint="default"/>
        <w:lang w:val="en-US" w:eastAsia="en-US" w:bidi="ar-SA"/>
      </w:rPr>
    </w:lvl>
  </w:abstractNum>
  <w:abstractNum w:abstractNumId="15">
    <w:nsid w:val="59ADCABA"/>
    <w:multiLevelType w:val="multilevel"/>
    <w:tmpl w:val="59ADCABA"/>
    <w:lvl w:ilvl="0" w:tentative="0">
      <w:start w:val="2"/>
      <w:numFmt w:val="decimal"/>
      <w:lvlText w:val="%1"/>
      <w:lvlJc w:val="left"/>
      <w:pPr>
        <w:ind w:left="3061" w:hanging="2941"/>
        <w:jc w:val="left"/>
      </w:pPr>
      <w:rPr>
        <w:rFonts w:hint="default"/>
        <w:lang w:val="en-US" w:eastAsia="en-US" w:bidi="ar-SA"/>
      </w:rPr>
    </w:lvl>
    <w:lvl w:ilvl="1" w:tentative="0">
      <w:start w:val="0"/>
      <w:numFmt w:val="decimal"/>
      <w:lvlText w:val="%1.%2"/>
      <w:lvlJc w:val="left"/>
      <w:pPr>
        <w:ind w:left="3061" w:hanging="2941"/>
        <w:jc w:val="left"/>
      </w:pPr>
      <w:rPr>
        <w:rFonts w:hint="default" w:ascii="Times New Roman" w:hAnsi="Times New Roman" w:eastAsia="Times New Roman" w:cs="Times New Roman"/>
        <w:b/>
        <w:bCs/>
        <w:w w:val="100"/>
        <w:sz w:val="24"/>
        <w:szCs w:val="24"/>
        <w:lang w:val="en-US" w:eastAsia="en-US" w:bidi="ar-SA"/>
      </w:rPr>
    </w:lvl>
    <w:lvl w:ilvl="2" w:tentative="0">
      <w:start w:val="1"/>
      <w:numFmt w:val="lowerRoman"/>
      <w:lvlText w:val="%3."/>
      <w:lvlJc w:val="left"/>
      <w:pPr>
        <w:ind w:left="840" w:hanging="488"/>
        <w:jc w:val="righ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4557" w:hanging="488"/>
      </w:pPr>
      <w:rPr>
        <w:rFonts w:hint="default"/>
        <w:lang w:val="en-US" w:eastAsia="en-US" w:bidi="ar-SA"/>
      </w:rPr>
    </w:lvl>
    <w:lvl w:ilvl="4" w:tentative="0">
      <w:start w:val="0"/>
      <w:numFmt w:val="bullet"/>
      <w:lvlText w:val="•"/>
      <w:lvlJc w:val="left"/>
      <w:pPr>
        <w:ind w:left="5306" w:hanging="488"/>
      </w:pPr>
      <w:rPr>
        <w:rFonts w:hint="default"/>
        <w:lang w:val="en-US" w:eastAsia="en-US" w:bidi="ar-SA"/>
      </w:rPr>
    </w:lvl>
    <w:lvl w:ilvl="5" w:tentative="0">
      <w:start w:val="0"/>
      <w:numFmt w:val="bullet"/>
      <w:lvlText w:val="•"/>
      <w:lvlJc w:val="left"/>
      <w:pPr>
        <w:ind w:left="6055" w:hanging="488"/>
      </w:pPr>
      <w:rPr>
        <w:rFonts w:hint="default"/>
        <w:lang w:val="en-US" w:eastAsia="en-US" w:bidi="ar-SA"/>
      </w:rPr>
    </w:lvl>
    <w:lvl w:ilvl="6" w:tentative="0">
      <w:start w:val="0"/>
      <w:numFmt w:val="bullet"/>
      <w:lvlText w:val="•"/>
      <w:lvlJc w:val="left"/>
      <w:pPr>
        <w:ind w:left="6804" w:hanging="488"/>
      </w:pPr>
      <w:rPr>
        <w:rFonts w:hint="default"/>
        <w:lang w:val="en-US" w:eastAsia="en-US" w:bidi="ar-SA"/>
      </w:rPr>
    </w:lvl>
    <w:lvl w:ilvl="7" w:tentative="0">
      <w:start w:val="0"/>
      <w:numFmt w:val="bullet"/>
      <w:lvlText w:val="•"/>
      <w:lvlJc w:val="left"/>
      <w:pPr>
        <w:ind w:left="7553" w:hanging="488"/>
      </w:pPr>
      <w:rPr>
        <w:rFonts w:hint="default"/>
        <w:lang w:val="en-US" w:eastAsia="en-US" w:bidi="ar-SA"/>
      </w:rPr>
    </w:lvl>
    <w:lvl w:ilvl="8" w:tentative="0">
      <w:start w:val="0"/>
      <w:numFmt w:val="bullet"/>
      <w:lvlText w:val="•"/>
      <w:lvlJc w:val="left"/>
      <w:pPr>
        <w:ind w:left="8302" w:hanging="488"/>
      </w:pPr>
      <w:rPr>
        <w:rFonts w:hint="default"/>
        <w:lang w:val="en-US" w:eastAsia="en-US" w:bidi="ar-SA"/>
      </w:rPr>
    </w:lvl>
  </w:abstractNum>
  <w:abstractNum w:abstractNumId="16">
    <w:nsid w:val="5A241D34"/>
    <w:multiLevelType w:val="multilevel"/>
    <w:tmpl w:val="5A241D34"/>
    <w:lvl w:ilvl="0" w:tentative="0">
      <w:start w:val="0"/>
      <w:numFmt w:val="bullet"/>
      <w:lvlText w:val="•"/>
      <w:lvlJc w:val="left"/>
      <w:pPr>
        <w:ind w:left="291" w:hanging="18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538" w:hanging="180"/>
      </w:pPr>
      <w:rPr>
        <w:rFonts w:hint="default"/>
        <w:lang w:val="en-US" w:eastAsia="en-US" w:bidi="ar-SA"/>
      </w:rPr>
    </w:lvl>
    <w:lvl w:ilvl="2" w:tentative="0">
      <w:start w:val="0"/>
      <w:numFmt w:val="bullet"/>
      <w:lvlText w:val="•"/>
      <w:lvlJc w:val="left"/>
      <w:pPr>
        <w:ind w:left="776" w:hanging="180"/>
      </w:pPr>
      <w:rPr>
        <w:rFonts w:hint="default"/>
        <w:lang w:val="en-US" w:eastAsia="en-US" w:bidi="ar-SA"/>
      </w:rPr>
    </w:lvl>
    <w:lvl w:ilvl="3" w:tentative="0">
      <w:start w:val="0"/>
      <w:numFmt w:val="bullet"/>
      <w:lvlText w:val="•"/>
      <w:lvlJc w:val="left"/>
      <w:pPr>
        <w:ind w:left="1014" w:hanging="180"/>
      </w:pPr>
      <w:rPr>
        <w:rFonts w:hint="default"/>
        <w:lang w:val="en-US" w:eastAsia="en-US" w:bidi="ar-SA"/>
      </w:rPr>
    </w:lvl>
    <w:lvl w:ilvl="4" w:tentative="0">
      <w:start w:val="0"/>
      <w:numFmt w:val="bullet"/>
      <w:lvlText w:val="•"/>
      <w:lvlJc w:val="left"/>
      <w:pPr>
        <w:ind w:left="1253" w:hanging="180"/>
      </w:pPr>
      <w:rPr>
        <w:rFonts w:hint="default"/>
        <w:lang w:val="en-US" w:eastAsia="en-US" w:bidi="ar-SA"/>
      </w:rPr>
    </w:lvl>
    <w:lvl w:ilvl="5" w:tentative="0">
      <w:start w:val="0"/>
      <w:numFmt w:val="bullet"/>
      <w:lvlText w:val="•"/>
      <w:lvlJc w:val="left"/>
      <w:pPr>
        <w:ind w:left="1491" w:hanging="180"/>
      </w:pPr>
      <w:rPr>
        <w:rFonts w:hint="default"/>
        <w:lang w:val="en-US" w:eastAsia="en-US" w:bidi="ar-SA"/>
      </w:rPr>
    </w:lvl>
    <w:lvl w:ilvl="6" w:tentative="0">
      <w:start w:val="0"/>
      <w:numFmt w:val="bullet"/>
      <w:lvlText w:val="•"/>
      <w:lvlJc w:val="left"/>
      <w:pPr>
        <w:ind w:left="1729" w:hanging="180"/>
      </w:pPr>
      <w:rPr>
        <w:rFonts w:hint="default"/>
        <w:lang w:val="en-US" w:eastAsia="en-US" w:bidi="ar-SA"/>
      </w:rPr>
    </w:lvl>
    <w:lvl w:ilvl="7" w:tentative="0">
      <w:start w:val="0"/>
      <w:numFmt w:val="bullet"/>
      <w:lvlText w:val="•"/>
      <w:lvlJc w:val="left"/>
      <w:pPr>
        <w:ind w:left="1968" w:hanging="180"/>
      </w:pPr>
      <w:rPr>
        <w:rFonts w:hint="default"/>
        <w:lang w:val="en-US" w:eastAsia="en-US" w:bidi="ar-SA"/>
      </w:rPr>
    </w:lvl>
    <w:lvl w:ilvl="8" w:tentative="0">
      <w:start w:val="0"/>
      <w:numFmt w:val="bullet"/>
      <w:lvlText w:val="•"/>
      <w:lvlJc w:val="left"/>
      <w:pPr>
        <w:ind w:left="2206" w:hanging="180"/>
      </w:pPr>
      <w:rPr>
        <w:rFonts w:hint="default"/>
        <w:lang w:val="en-US" w:eastAsia="en-US" w:bidi="ar-SA"/>
      </w:rPr>
    </w:lvl>
  </w:abstractNum>
  <w:abstractNum w:abstractNumId="17">
    <w:nsid w:val="72183CF9"/>
    <w:multiLevelType w:val="multilevel"/>
    <w:tmpl w:val="72183CF9"/>
    <w:lvl w:ilvl="0" w:tentative="0">
      <w:start w:val="0"/>
      <w:numFmt w:val="bullet"/>
      <w:lvlText w:val="•"/>
      <w:lvlJc w:val="left"/>
      <w:pPr>
        <w:ind w:left="427" w:hanging="180"/>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711" w:hanging="180"/>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1319" w:hanging="180"/>
      </w:pPr>
      <w:rPr>
        <w:rFonts w:hint="default"/>
        <w:lang w:val="en-US" w:eastAsia="en-US" w:bidi="ar-SA"/>
      </w:rPr>
    </w:lvl>
    <w:lvl w:ilvl="3" w:tentative="0">
      <w:start w:val="0"/>
      <w:numFmt w:val="bullet"/>
      <w:lvlText w:val="•"/>
      <w:lvlJc w:val="left"/>
      <w:pPr>
        <w:ind w:left="1918" w:hanging="180"/>
      </w:pPr>
      <w:rPr>
        <w:rFonts w:hint="default"/>
        <w:lang w:val="en-US" w:eastAsia="en-US" w:bidi="ar-SA"/>
      </w:rPr>
    </w:lvl>
    <w:lvl w:ilvl="4" w:tentative="0">
      <w:start w:val="0"/>
      <w:numFmt w:val="bullet"/>
      <w:lvlText w:val="•"/>
      <w:lvlJc w:val="left"/>
      <w:pPr>
        <w:ind w:left="2518" w:hanging="180"/>
      </w:pPr>
      <w:rPr>
        <w:rFonts w:hint="default"/>
        <w:lang w:val="en-US" w:eastAsia="en-US" w:bidi="ar-SA"/>
      </w:rPr>
    </w:lvl>
    <w:lvl w:ilvl="5" w:tentative="0">
      <w:start w:val="0"/>
      <w:numFmt w:val="bullet"/>
      <w:lvlText w:val="•"/>
      <w:lvlJc w:val="left"/>
      <w:pPr>
        <w:ind w:left="3117" w:hanging="180"/>
      </w:pPr>
      <w:rPr>
        <w:rFonts w:hint="default"/>
        <w:lang w:val="en-US" w:eastAsia="en-US" w:bidi="ar-SA"/>
      </w:rPr>
    </w:lvl>
    <w:lvl w:ilvl="6" w:tentative="0">
      <w:start w:val="0"/>
      <w:numFmt w:val="bullet"/>
      <w:lvlText w:val="•"/>
      <w:lvlJc w:val="left"/>
      <w:pPr>
        <w:ind w:left="3717" w:hanging="180"/>
      </w:pPr>
      <w:rPr>
        <w:rFonts w:hint="default"/>
        <w:lang w:val="en-US" w:eastAsia="en-US" w:bidi="ar-SA"/>
      </w:rPr>
    </w:lvl>
    <w:lvl w:ilvl="7" w:tentative="0">
      <w:start w:val="0"/>
      <w:numFmt w:val="bullet"/>
      <w:lvlText w:val="•"/>
      <w:lvlJc w:val="left"/>
      <w:pPr>
        <w:ind w:left="4316" w:hanging="180"/>
      </w:pPr>
      <w:rPr>
        <w:rFonts w:hint="default"/>
        <w:lang w:val="en-US" w:eastAsia="en-US" w:bidi="ar-SA"/>
      </w:rPr>
    </w:lvl>
    <w:lvl w:ilvl="8" w:tentative="0">
      <w:start w:val="0"/>
      <w:numFmt w:val="bullet"/>
      <w:lvlText w:val="•"/>
      <w:lvlJc w:val="left"/>
      <w:pPr>
        <w:ind w:left="4916" w:hanging="180"/>
      </w:pPr>
      <w:rPr>
        <w:rFonts w:hint="default"/>
        <w:lang w:val="en-US" w:eastAsia="en-US" w:bidi="ar-SA"/>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18B40BA"/>
    <w:rsid w:val="1CA44C0C"/>
    <w:rsid w:val="1FED7107"/>
    <w:rsid w:val="257A36A3"/>
    <w:rsid w:val="2EB164EA"/>
    <w:rsid w:val="6A292915"/>
    <w:rsid w:val="7D0351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840" w:hanging="721"/>
      <w:jc w:val="both"/>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character" w:styleId="6">
    <w:name w:val="Hyperlink"/>
    <w:basedOn w:val="3"/>
    <w:uiPriority w:val="0"/>
    <w:rPr>
      <w:color w:val="0000FF"/>
      <w:u w:val="single"/>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840" w:hanging="721"/>
      <w:jc w:val="both"/>
    </w:pPr>
    <w:rPr>
      <w:rFonts w:ascii="Times New Roman" w:hAnsi="Times New Roman" w:eastAsia="Times New Roman" w:cs="Times New Roman"/>
      <w:lang w:val="en-US" w:eastAsia="en-US" w:bidi="ar-SA"/>
    </w:rPr>
  </w:style>
  <w:style w:type="paragraph" w:customStyle="1" w:styleId="9">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26"/>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8"/>
    <customShpInfo spid="_x0000_s1049"/>
    <customShpInfo spid="_x0000_s1047"/>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50"/>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2024-03-08T13:55:00Z</dcterms:created>
  <dc:creator>Windows User</dc:creator>
  <cp:lastModifiedBy>user</cp:lastModifiedBy>
  <dcterms:modified xsi:type="dcterms:W3CDTF">2024-03-08T15:12:18Z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2013</vt:lpwstr>
  </property>
  <property fmtid="{D5CDD505-2E9C-101B-9397-08002B2CF9AE}" pid="4" name="LastSaved">
    <vt:filetime>2024-03-08T00:00:00Z</vt:filetime>
  </property>
  <property fmtid="{D5CDD505-2E9C-101B-9397-08002B2CF9AE}" pid="5" name="KSOProductBuildVer">
    <vt:lpwstr>1033-11.2.0.11225</vt:lpwstr>
  </property>
  <property fmtid="{D5CDD505-2E9C-101B-9397-08002B2CF9AE}" pid="6" name="ICV">
    <vt:lpwstr>4D08829A6BF342098B013D804ED0D66C</vt:lpwstr>
  </property>
</Properties>
</file>