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4"/>
        <w:numPr>
          <w:ilvl w:val="1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Background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Study</w:t>
      </w:r>
    </w:p>
    <w:p>
      <w:pPr>
        <w:spacing w:line="360" w:lineRule="auto" w:before="76"/>
        <w:ind w:left="570" w:right="4669" w:firstLine="45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CHAPTER ONE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INTRODUCTION</w:t>
      </w:r>
    </w:p>
    <w:p>
      <w:pPr>
        <w:spacing w:after="0" w:line="360" w:lineRule="auto"/>
        <w:jc w:val="left"/>
        <w:rPr>
          <w:rFonts w:ascii="Arial"/>
          <w:sz w:val="24"/>
        </w:rPr>
        <w:sectPr>
          <w:footerReference w:type="default" r:id="rId5"/>
          <w:type w:val="continuous"/>
          <w:pgSz w:w="12250" w:h="15850"/>
          <w:pgMar w:footer="1053" w:top="1360" w:bottom="1240" w:left="780" w:right="520"/>
          <w:pgNumType w:start="1"/>
          <w:cols w:num="2" w:equalWidth="0">
            <w:col w:w="3811" w:space="40"/>
            <w:col w:w="7099"/>
          </w:cols>
        </w:sectPr>
      </w:pPr>
    </w:p>
    <w:p>
      <w:pPr>
        <w:pStyle w:val="BodyText"/>
        <w:spacing w:line="487" w:lineRule="auto" w:before="138"/>
        <w:ind w:left="660" w:right="914"/>
        <w:jc w:val="both"/>
      </w:pPr>
      <w:r>
        <w:rPr/>
        <w:t>The problem of the human environment to which attention is increasingly drawn are</w:t>
      </w:r>
      <w:r>
        <w:rPr>
          <w:spacing w:val="1"/>
        </w:rPr>
        <w:t> </w:t>
      </w:r>
      <w:r>
        <w:rPr/>
        <w:t>mainly the event and the obvious consequences of the over exploitation of the earth’s</w:t>
      </w:r>
      <w:r>
        <w:rPr>
          <w:spacing w:val="1"/>
        </w:rPr>
        <w:t> </w:t>
      </w:r>
      <w:r>
        <w:rPr/>
        <w:t>resources, some of which are already recognized to have a very limited lifetime (Park,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7" w:lineRule="auto"/>
        <w:ind w:left="660" w:right="919"/>
        <w:jc w:val="both"/>
      </w:pPr>
      <w:r>
        <w:rPr/>
        <w:t>These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urbanization,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industrial and mining operations causing gross problems of pollution by their products</w:t>
      </w:r>
      <w:r>
        <w:rPr>
          <w:spacing w:val="1"/>
        </w:rPr>
        <w:t> </w:t>
      </w:r>
      <w:r>
        <w:rPr/>
        <w:t>and wastes such as oil spillages in the oceans, chemical waste discharges into rivers</w:t>
      </w:r>
      <w:r>
        <w:rPr>
          <w:spacing w:val="1"/>
        </w:rPr>
        <w:t> </w:t>
      </w:r>
      <w:r>
        <w:rPr/>
        <w:t>and unsightly slag</w:t>
      </w:r>
      <w:r>
        <w:rPr>
          <w:spacing w:val="1"/>
        </w:rPr>
        <w:t> </w:t>
      </w:r>
      <w:r>
        <w:rPr/>
        <w:t>heaps</w:t>
      </w:r>
      <w:r>
        <w:rPr>
          <w:spacing w:val="6"/>
        </w:rPr>
        <w:t> </w:t>
      </w:r>
      <w:r>
        <w:rPr/>
        <w:t>(Park,</w:t>
      </w:r>
      <w:r>
        <w:rPr>
          <w:spacing w:val="3"/>
        </w:rPr>
        <w:t> </w:t>
      </w:r>
      <w:r>
        <w:rPr/>
        <w:t>1997).</w:t>
      </w:r>
    </w:p>
    <w:p>
      <w:pPr>
        <w:pStyle w:val="BodyText"/>
        <w:spacing w:line="487" w:lineRule="auto" w:before="231"/>
        <w:ind w:left="660" w:right="914"/>
        <w:jc w:val="both"/>
      </w:pPr>
      <w:r>
        <w:rPr/>
        <w:t>An average Nigerian throws away nearly a ton of solid waste each year and it has been</w:t>
      </w:r>
      <w:r>
        <w:rPr>
          <w:spacing w:val="1"/>
        </w:rPr>
        <w:t> </w:t>
      </w:r>
      <w:r>
        <w:rPr/>
        <w:t>difficult to dispose of this ever increasing amount of solid waste which causes air, water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soil</w:t>
      </w:r>
      <w:r>
        <w:rPr>
          <w:spacing w:val="2"/>
        </w:rPr>
        <w:t> </w:t>
      </w:r>
      <w:r>
        <w:rPr/>
        <w:t>pollution.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Waste can be defined as any substance which includes scrap material or effluent or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broken,</w:t>
      </w:r>
      <w:r>
        <w:rPr>
          <w:spacing w:val="1"/>
        </w:rPr>
        <w:t> </w:t>
      </w:r>
      <w:r>
        <w:rPr/>
        <w:t>worn</w:t>
      </w:r>
      <w:r>
        <w:rPr>
          <w:spacing w:val="1"/>
        </w:rPr>
        <w:t> </w:t>
      </w:r>
      <w:r>
        <w:rPr/>
        <w:t>out,</w:t>
      </w:r>
      <w:r>
        <w:rPr>
          <w:spacing w:val="-61"/>
        </w:rPr>
        <w:t> </w:t>
      </w:r>
      <w:r>
        <w:rPr/>
        <w:t>contaminated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otherwise</w:t>
      </w:r>
      <w:r>
        <w:rPr>
          <w:spacing w:val="3"/>
        </w:rPr>
        <w:t> </w:t>
      </w:r>
      <w:r>
        <w:rPr/>
        <w:t>spoiled</w:t>
      </w:r>
      <w:r>
        <w:rPr>
          <w:spacing w:val="6"/>
        </w:rPr>
        <w:t> </w:t>
      </w:r>
      <w:r>
        <w:rPr/>
        <w:t>(Park,</w:t>
      </w:r>
      <w:r>
        <w:rPr>
          <w:spacing w:val="2"/>
        </w:rPr>
        <w:t> </w:t>
      </w:r>
      <w:r>
        <w:rPr/>
        <w:t>1997).</w:t>
      </w:r>
    </w:p>
    <w:p>
      <w:pPr>
        <w:pStyle w:val="BodyText"/>
        <w:spacing w:line="487" w:lineRule="auto" w:before="231"/>
        <w:ind w:left="660" w:right="924"/>
        <w:jc w:val="both"/>
      </w:pPr>
      <w:r>
        <w:rPr/>
        <w:t>A</w:t>
      </w:r>
      <w:r>
        <w:rPr>
          <w:spacing w:val="1"/>
        </w:rPr>
        <w:t> </w:t>
      </w:r>
      <w:r>
        <w:rPr/>
        <w:t>pollutant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alters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by changing the growth rate of species, interferes with the health, comfort,</w:t>
      </w:r>
      <w:r>
        <w:rPr>
          <w:spacing w:val="1"/>
        </w:rPr>
        <w:t> </w:t>
      </w:r>
      <w:r>
        <w:rPr/>
        <w:t>amenities or</w:t>
      </w:r>
      <w:r>
        <w:rPr>
          <w:spacing w:val="2"/>
        </w:rPr>
        <w:t> </w:t>
      </w:r>
      <w:r>
        <w:rPr/>
        <w:t>property values of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5"/>
        </w:rPr>
        <w:t> </w:t>
      </w:r>
      <w:r>
        <w:rPr/>
        <w:t>(Park,</w:t>
      </w:r>
      <w:r>
        <w:rPr>
          <w:spacing w:val="2"/>
        </w:rPr>
        <w:t> </w:t>
      </w:r>
      <w:r>
        <w:rPr/>
        <w:t>1997).</w:t>
      </w:r>
    </w:p>
    <w:p>
      <w:pPr>
        <w:spacing w:after="0" w:line="487" w:lineRule="auto"/>
        <w:jc w:val="both"/>
        <w:sectPr>
          <w:type w:val="continuous"/>
          <w:pgSz w:w="12250" w:h="15850"/>
          <w:pgMar w:top="1360" w:bottom="1240" w:left="780" w:right="520"/>
        </w:sectPr>
      </w:pPr>
    </w:p>
    <w:p>
      <w:pPr>
        <w:pStyle w:val="BodyText"/>
        <w:spacing w:line="487" w:lineRule="auto" w:before="77"/>
        <w:ind w:left="660" w:right="918"/>
        <w:jc w:val="both"/>
      </w:pPr>
      <w:r>
        <w:rPr/>
        <w:t>Solid waste is a term used to discribe non </w:t>
      </w:r>
      <w:r>
        <w:rPr>
          <w:w w:val="160"/>
        </w:rPr>
        <w:t>– </w:t>
      </w:r>
      <w:r>
        <w:rPr/>
        <w:t>liquid refuse. In some developing cities of</w:t>
      </w:r>
      <w:r>
        <w:rPr>
          <w:spacing w:val="1"/>
        </w:rPr>
        <w:t> </w:t>
      </w:r>
      <w:r>
        <w:rPr/>
        <w:t>Nigeria, one rarely plies about 4km without seeing solid waste dumps. It has been a</w:t>
      </w:r>
      <w:r>
        <w:rPr>
          <w:spacing w:val="1"/>
        </w:rPr>
        <w:t> </w:t>
      </w:r>
      <w:r>
        <w:rPr/>
        <w:t>culture among the citizenry to heap these waste materials along the major roads,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inadvertently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sacks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(Brock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Stopford, 2003).</w:t>
      </w:r>
    </w:p>
    <w:p>
      <w:pPr>
        <w:pStyle w:val="BodyText"/>
        <w:spacing w:line="487" w:lineRule="auto" w:before="3"/>
        <w:ind w:left="660" w:right="914"/>
        <w:jc w:val="both"/>
      </w:pPr>
      <w:r>
        <w:rPr/>
        <w:t>These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dumps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weavons,</w:t>
      </w:r>
      <w:r>
        <w:rPr>
          <w:spacing w:val="1"/>
        </w:rPr>
        <w:t> </w:t>
      </w:r>
      <w:r>
        <w:rPr/>
        <w:t>beverage and food cans, polythene bags, glasses, worn-out tyres, plastics, papers, corn</w:t>
      </w:r>
      <w:r>
        <w:rPr>
          <w:spacing w:val="1"/>
        </w:rPr>
        <w:t> </w:t>
      </w:r>
      <w:r>
        <w:rPr/>
        <w:t>residues,</w:t>
      </w:r>
      <w:r>
        <w:rPr>
          <w:spacing w:val="1"/>
        </w:rPr>
        <w:t> </w:t>
      </w:r>
      <w:r>
        <w:rPr/>
        <w:t>carcasses,</w:t>
      </w:r>
      <w:r>
        <w:rPr>
          <w:spacing w:val="1"/>
        </w:rPr>
        <w:t> </w:t>
      </w:r>
      <w:r>
        <w:rPr/>
        <w:t>batteries,</w:t>
      </w:r>
      <w:r>
        <w:rPr>
          <w:spacing w:val="1"/>
        </w:rPr>
        <w:t> </w:t>
      </w:r>
      <w:r>
        <w:rPr/>
        <w:t>exhaust</w:t>
      </w:r>
      <w:r>
        <w:rPr>
          <w:spacing w:val="1"/>
        </w:rPr>
        <w:t> </w:t>
      </w:r>
      <w:r>
        <w:rPr/>
        <w:t>pipes,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pipes,</w:t>
      </w:r>
      <w:r>
        <w:rPr>
          <w:spacing w:val="63"/>
        </w:rPr>
        <w:t> </w:t>
      </w:r>
      <w:r>
        <w:rPr/>
        <w:t>chemical</w:t>
      </w:r>
      <w:r>
        <w:rPr>
          <w:spacing w:val="64"/>
        </w:rPr>
        <w:t> </w:t>
      </w:r>
      <w:r>
        <w:rPr/>
        <w:t>containers,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sticks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packets,</w:t>
      </w:r>
      <w:r>
        <w:rPr>
          <w:spacing w:val="1"/>
        </w:rPr>
        <w:t> </w:t>
      </w:r>
      <w:r>
        <w:rPr/>
        <w:t>pharmaceuticals,</w:t>
      </w:r>
      <w:r>
        <w:rPr>
          <w:spacing w:val="1"/>
        </w:rPr>
        <w:t> </w:t>
      </w:r>
      <w:r>
        <w:rPr/>
        <w:t>cow</w:t>
      </w:r>
      <w:r>
        <w:rPr>
          <w:spacing w:val="1"/>
        </w:rPr>
        <w:t> </w:t>
      </w:r>
      <w:r>
        <w:rPr/>
        <w:t>dungs,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faeces</w:t>
      </w:r>
      <w:r>
        <w:rPr>
          <w:spacing w:val="1"/>
        </w:rPr>
        <w:t> </w:t>
      </w:r>
      <w:r>
        <w:rPr/>
        <w:t>(Scheper,</w:t>
      </w:r>
      <w:r>
        <w:rPr>
          <w:spacing w:val="-61"/>
        </w:rPr>
        <w:t> </w:t>
      </w:r>
      <w:r>
        <w:rPr/>
        <w:t>2002).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7" w:lineRule="auto" w:before="1"/>
        <w:ind w:left="660" w:right="915"/>
        <w:jc w:val="both"/>
      </w:pPr>
      <w:r>
        <w:rPr/>
        <w:t>Apart from the eyesore or the despoliation of urban and rural scene they cause pollution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soil, air and water. These wastes</w:t>
      </w:r>
      <w:r>
        <w:rPr>
          <w:spacing w:val="63"/>
        </w:rPr>
        <w:t> </w:t>
      </w:r>
      <w:r>
        <w:rPr/>
        <w:t>contain many toxic substances like acids,</w:t>
      </w:r>
      <w:r>
        <w:rPr>
          <w:spacing w:val="1"/>
        </w:rPr>
        <w:t> </w:t>
      </w:r>
      <w:r>
        <w:rPr/>
        <w:t>alkalis, phenols, cyanides and heavy metals. Metals especially are non-biodegradable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are</w:t>
      </w:r>
      <w:r>
        <w:rPr>
          <w:spacing w:val="6"/>
        </w:rPr>
        <w:t> </w:t>
      </w:r>
      <w:r>
        <w:rPr/>
        <w:t>persistent</w:t>
      </w:r>
      <w:r>
        <w:rPr>
          <w:spacing w:val="4"/>
        </w:rPr>
        <w:t> </w:t>
      </w:r>
      <w:r>
        <w:rPr/>
        <w:t>(Jakko, 1991).</w:t>
      </w:r>
    </w:p>
    <w:p>
      <w:pPr>
        <w:pStyle w:val="BodyText"/>
        <w:spacing w:before="3"/>
      </w:pPr>
    </w:p>
    <w:p>
      <w:pPr>
        <w:pStyle w:val="Heading4"/>
        <w:jc w:val="both"/>
      </w:pPr>
      <w:r>
        <w:rPr/>
        <w:t>Heavy</w:t>
      </w:r>
      <w:r>
        <w:rPr>
          <w:spacing w:val="-5"/>
        </w:rPr>
        <w:t> </w:t>
      </w:r>
      <w:r>
        <w:rPr/>
        <w:t>Metals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660" w:right="915"/>
        <w:jc w:val="both"/>
      </w:pPr>
      <w:r>
        <w:rPr/>
        <w:t>Heavy metals pose serious concern to the society at large because of the deleterious</w:t>
      </w:r>
      <w:r>
        <w:rPr>
          <w:spacing w:val="1"/>
        </w:rPr>
        <w:t> </w:t>
      </w:r>
      <w:r>
        <w:rPr/>
        <w:t>effect to environment and humans. In this research, our investigation centres on the</w:t>
      </w:r>
      <w:r>
        <w:rPr>
          <w:spacing w:val="1"/>
        </w:rPr>
        <w:t> </w:t>
      </w:r>
      <w:r>
        <w:rPr/>
        <w:t>concentration of Lead in solid waste dumps from a battery manufacturing industry in</w:t>
      </w:r>
      <w:r>
        <w:rPr>
          <w:spacing w:val="1"/>
        </w:rPr>
        <w:t> </w:t>
      </w:r>
      <w:r>
        <w:rPr/>
        <w:t>Nnewi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waste.</w:t>
      </w:r>
      <w:r>
        <w:rPr>
          <w:spacing w:val="1"/>
        </w:rPr>
        <w:t> </w:t>
      </w:r>
      <w:r>
        <w:rPr/>
        <w:t>Industries have the ability to pollute the environment. They discharge industrial wastes</w:t>
      </w:r>
      <w:r>
        <w:rPr>
          <w:spacing w:val="1"/>
        </w:rPr>
        <w:t> </w:t>
      </w:r>
      <w:r>
        <w:rPr/>
        <w:t>often fairly treated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 pollute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4"/>
        <w:jc w:val="both"/>
      </w:pPr>
      <w:r>
        <w:rPr/>
        <w:t>It is evident that by the activities of battery manufacturing industry both the soil, air 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contaminated.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important.</w:t>
      </w:r>
      <w:r>
        <w:rPr>
          <w:spacing w:val="64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processes have been proposed by researcher (Kumar </w:t>
      </w:r>
      <w:r>
        <w:rPr>
          <w:rFonts w:ascii="Arial"/>
          <w:i/>
        </w:rPr>
        <w:t>et al</w:t>
      </w:r>
      <w:r>
        <w:rPr/>
        <w:t>., 1995). These remediation</w:t>
      </w:r>
      <w:r>
        <w:rPr>
          <w:spacing w:val="1"/>
        </w:rPr>
        <w:t> </w:t>
      </w:r>
      <w:r>
        <w:rPr/>
        <w:t>processes</w:t>
      </w:r>
      <w:r>
        <w:rPr>
          <w:spacing w:val="35"/>
        </w:rPr>
        <w:t> </w:t>
      </w:r>
      <w:r>
        <w:rPr/>
        <w:t>may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/>
        <w:t>broadly</w:t>
      </w:r>
      <w:r>
        <w:rPr>
          <w:spacing w:val="37"/>
        </w:rPr>
        <w:t> </w:t>
      </w:r>
      <w:r>
        <w:rPr/>
        <w:t>stated</w:t>
      </w:r>
      <w:r>
        <w:rPr>
          <w:spacing w:val="39"/>
        </w:rPr>
        <w:t> </w:t>
      </w:r>
      <w:r>
        <w:rPr/>
        <w:t>as</w:t>
      </w:r>
      <w:r>
        <w:rPr>
          <w:spacing w:val="37"/>
        </w:rPr>
        <w:t> </w:t>
      </w:r>
      <w:r>
        <w:rPr/>
        <w:t>chemical,</w:t>
      </w:r>
      <w:r>
        <w:rPr>
          <w:spacing w:val="41"/>
        </w:rPr>
        <w:t> </w:t>
      </w:r>
      <w:r>
        <w:rPr/>
        <w:t>biological</w:t>
      </w:r>
      <w:r>
        <w:rPr>
          <w:spacing w:val="40"/>
        </w:rPr>
        <w:t> </w:t>
      </w:r>
      <w:r>
        <w:rPr/>
        <w:t>or</w:t>
      </w:r>
      <w:r>
        <w:rPr>
          <w:spacing w:val="37"/>
        </w:rPr>
        <w:t> </w:t>
      </w:r>
      <w:r>
        <w:rPr/>
        <w:t>physical.</w:t>
      </w:r>
      <w:r>
        <w:rPr>
          <w:spacing w:val="41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what</w:t>
      </w:r>
      <w:r>
        <w:rPr>
          <w:spacing w:val="-61"/>
        </w:rPr>
        <w:t> </w:t>
      </w:r>
      <w:r>
        <w:rPr/>
        <w:t>ever processes of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that is available,</w:t>
      </w:r>
      <w:r>
        <w:rPr>
          <w:spacing w:val="1"/>
        </w:rPr>
        <w:t> </w:t>
      </w:r>
      <w:r>
        <w:rPr/>
        <w:t>the management of waste</w:t>
      </w:r>
      <w:r>
        <w:rPr>
          <w:spacing w:val="63"/>
        </w:rPr>
        <w:t> </w:t>
      </w:r>
      <w:r>
        <w:rPr/>
        <w:t>is important</w:t>
      </w:r>
      <w:r>
        <w:rPr>
          <w:spacing w:val="-61"/>
        </w:rPr>
        <w:t> </w:t>
      </w:r>
      <w:r>
        <w:rPr/>
        <w:t>to</w:t>
      </w:r>
      <w:r>
        <w:rPr>
          <w:spacing w:val="3"/>
        </w:rPr>
        <w:t> </w:t>
      </w:r>
      <w:r>
        <w:rPr/>
        <w:t>avoid</w:t>
      </w:r>
      <w:r>
        <w:rPr>
          <w:spacing w:val="2"/>
        </w:rPr>
        <w:t> </w:t>
      </w:r>
      <w:r>
        <w:rPr/>
        <w:t>high</w:t>
      </w:r>
      <w:r>
        <w:rPr>
          <w:spacing w:val="3"/>
        </w:rPr>
        <w:t> </w:t>
      </w:r>
      <w:r>
        <w:rPr/>
        <w:t>accumulation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toxic</w:t>
      </w:r>
      <w:r>
        <w:rPr>
          <w:spacing w:val="2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environment.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numPr>
          <w:ilvl w:val="1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2"/>
        <w:jc w:val="both"/>
      </w:pPr>
      <w:r>
        <w:rPr/>
        <w:t>Automotive battery manufacturing industry has been known to pollute the environment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automotive</w:t>
      </w:r>
      <w:r>
        <w:rPr>
          <w:spacing w:val="1"/>
        </w:rPr>
        <w:t> </w:t>
      </w:r>
      <w:r>
        <w:rPr/>
        <w:t>battery.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automotive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 indicated the pollution of the environment with Lead. Hence the remediation of</w:t>
      </w:r>
      <w:r>
        <w:rPr>
          <w:spacing w:val="1"/>
        </w:rPr>
        <w:t> </w:t>
      </w:r>
      <w:r>
        <w:rPr/>
        <w:t>this environment is important for cleaning the environment of this lead pollutant. Hence</w:t>
      </w:r>
      <w:r>
        <w:rPr>
          <w:spacing w:val="1"/>
        </w:rPr>
        <w:t> </w:t>
      </w:r>
      <w:r>
        <w:rPr/>
        <w:t>the work on phytoremediation of the environment using non-edible flowering plants.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Bioremediation,</w:t>
      </w:r>
      <w:r>
        <w:rPr>
          <w:spacing w:val="1"/>
        </w:rPr>
        <w:t> </w:t>
      </w:r>
      <w:r>
        <w:rPr/>
        <w:t>Dehalogenation, Solar detoxification, Soil washing exist but the most current and eco-</w:t>
      </w:r>
      <w:r>
        <w:rPr>
          <w:spacing w:val="1"/>
        </w:rPr>
        <w:t> </w:t>
      </w:r>
      <w:r>
        <w:rPr/>
        <w:t>friendly</w:t>
      </w:r>
      <w:r>
        <w:rPr>
          <w:spacing w:val="-1"/>
        </w:rPr>
        <w:t> </w:t>
      </w:r>
      <w:r>
        <w:rPr/>
        <w:t>process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phytoremediation.</w:t>
      </w:r>
    </w:p>
    <w:p>
      <w:pPr>
        <w:spacing w:line="484" w:lineRule="auto" w:before="0"/>
        <w:ind w:left="660" w:right="914" w:firstLine="0"/>
        <w:jc w:val="both"/>
        <w:rPr>
          <w:rFonts w:ascii="Arial"/>
          <w:i/>
          <w:sz w:val="24"/>
        </w:rPr>
      </w:pPr>
      <w:r>
        <w:rPr>
          <w:sz w:val="24"/>
        </w:rPr>
        <w:t>Literature had it that some edible plants such as, </w:t>
      </w:r>
      <w:r>
        <w:rPr>
          <w:rFonts w:ascii="Arial"/>
          <w:i/>
          <w:sz w:val="24"/>
        </w:rPr>
        <w:t>Abelmoschus esculentus, Talinum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triangulare and </w:t>
      </w:r>
      <w:r>
        <w:rPr>
          <w:rFonts w:ascii="Arial"/>
          <w:i/>
          <w:sz w:val="24"/>
        </w:rPr>
        <w:t>Vigna unguiculata </w:t>
      </w:r>
      <w:r>
        <w:rPr>
          <w:sz w:val="24"/>
        </w:rPr>
        <w:t>have been used in the past to treat heavy metal</w:t>
      </w:r>
      <w:r>
        <w:rPr>
          <w:spacing w:val="1"/>
          <w:sz w:val="24"/>
        </w:rPr>
        <w:t> </w:t>
      </w:r>
      <w:r>
        <w:rPr>
          <w:sz w:val="24"/>
        </w:rPr>
        <w:t>pollution of the soil. This practice was not recommendable as both humans and animals</w:t>
      </w:r>
      <w:r>
        <w:rPr>
          <w:spacing w:val="1"/>
          <w:sz w:val="24"/>
        </w:rPr>
        <w:t> </w:t>
      </w:r>
      <w:r>
        <w:rPr>
          <w:sz w:val="24"/>
        </w:rPr>
        <w:t>are at high health risk should they consume such plants (vegetables) thus choice of</w:t>
      </w:r>
      <w:r>
        <w:rPr>
          <w:spacing w:val="1"/>
          <w:sz w:val="24"/>
        </w:rPr>
        <w:t> </w:t>
      </w:r>
      <w:r>
        <w:rPr>
          <w:sz w:val="24"/>
        </w:rPr>
        <w:t>non-edible</w:t>
      </w:r>
      <w:r>
        <w:rPr>
          <w:spacing w:val="38"/>
          <w:sz w:val="24"/>
        </w:rPr>
        <w:t> </w:t>
      </w:r>
      <w:r>
        <w:rPr>
          <w:sz w:val="24"/>
        </w:rPr>
        <w:t>flowering</w:t>
      </w:r>
      <w:r>
        <w:rPr>
          <w:spacing w:val="38"/>
          <w:sz w:val="24"/>
        </w:rPr>
        <w:t> </w:t>
      </w:r>
      <w:r>
        <w:rPr>
          <w:sz w:val="24"/>
        </w:rPr>
        <w:t>plants</w:t>
      </w:r>
      <w:r>
        <w:rPr>
          <w:spacing w:val="40"/>
          <w:sz w:val="24"/>
        </w:rPr>
        <w:t> </w:t>
      </w:r>
      <w:r>
        <w:rPr>
          <w:sz w:val="24"/>
        </w:rPr>
        <w:t>such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rFonts w:ascii="Arial"/>
          <w:i/>
          <w:sz w:val="24"/>
        </w:rPr>
        <w:t>Duranta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erecta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rFonts w:ascii="Arial"/>
          <w:i/>
          <w:sz w:val="24"/>
        </w:rPr>
        <w:t>Aloe</w:t>
      </w:r>
      <w:r>
        <w:rPr>
          <w:rFonts w:ascii="Arial"/>
          <w:i/>
          <w:spacing w:val="33"/>
          <w:sz w:val="24"/>
        </w:rPr>
        <w:t> </w:t>
      </w:r>
      <w:r>
        <w:rPr>
          <w:rFonts w:ascii="Arial"/>
          <w:i/>
          <w:sz w:val="24"/>
        </w:rPr>
        <w:t>barbadensis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rFonts w:ascii="Arial"/>
          <w:i/>
          <w:sz w:val="24"/>
        </w:rPr>
        <w:t>Hibiscus</w:t>
      </w:r>
    </w:p>
    <w:p>
      <w:pPr>
        <w:spacing w:after="0" w:line="484" w:lineRule="auto"/>
        <w:jc w:val="both"/>
        <w:rPr>
          <w:rFonts w:ascii="Arial"/>
          <w:sz w:val="24"/>
        </w:rPr>
        <w:sectPr>
          <w:pgSz w:w="12250" w:h="15850"/>
          <w:pgMar w:header="0" w:footer="1053" w:top="1360" w:bottom="1240" w:left="780" w:right="520"/>
        </w:sectPr>
      </w:pPr>
    </w:p>
    <w:p>
      <w:pPr>
        <w:tabs>
          <w:tab w:pos="3459" w:val="left" w:leader="none"/>
          <w:tab w:pos="5456" w:val="left" w:leader="none"/>
          <w:tab w:pos="7318" w:val="left" w:leader="none"/>
        </w:tabs>
        <w:spacing w:line="480" w:lineRule="auto" w:before="71"/>
        <w:ind w:left="660" w:right="914" w:firstLine="0"/>
        <w:jc w:val="left"/>
        <w:rPr>
          <w:sz w:val="24"/>
        </w:rPr>
      </w:pPr>
      <w:r>
        <w:rPr>
          <w:rFonts w:ascii="Arial"/>
          <w:i/>
          <w:sz w:val="24"/>
        </w:rPr>
        <w:t>rosasinensis</w:t>
      </w:r>
      <w:r>
        <w:rPr>
          <w:sz w:val="24"/>
        </w:rPr>
        <w:t>,</w:t>
      </w:r>
      <w:r>
        <w:rPr>
          <w:rFonts w:ascii="Arial"/>
          <w:i/>
          <w:sz w:val="24"/>
        </w:rPr>
        <w:t>Ficus</w:t>
        <w:tab/>
        <w:t>benjamina</w:t>
      </w:r>
      <w:r>
        <w:rPr>
          <w:sz w:val="24"/>
        </w:rPr>
        <w:t>,</w:t>
        <w:tab/>
      </w:r>
      <w:r>
        <w:rPr>
          <w:rFonts w:ascii="Arial"/>
          <w:i/>
          <w:sz w:val="24"/>
        </w:rPr>
        <w:t>Ageratum</w:t>
        <w:tab/>
        <w:t>houstonianum</w:t>
      </w:r>
      <w:r>
        <w:rPr>
          <w:sz w:val="24"/>
        </w:rPr>
        <w:t>,</w:t>
      </w:r>
      <w:r>
        <w:rPr>
          <w:rFonts w:ascii="Arial"/>
          <w:i/>
          <w:sz w:val="24"/>
        </w:rPr>
        <w:t>Gaillardiax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grandiflora</w:t>
      </w:r>
      <w:r>
        <w:rPr>
          <w:sz w:val="24"/>
        </w:rPr>
        <w:t>,</w:t>
      </w:r>
      <w:r>
        <w:rPr>
          <w:rFonts w:ascii="Arial"/>
          <w:i/>
          <w:sz w:val="24"/>
        </w:rPr>
        <w:t>Euphorbia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milivarspendens</w:t>
      </w:r>
      <w:r>
        <w:rPr>
          <w:rFonts w:ascii="Arial"/>
          <w:i/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Ixora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coccinea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to clean</w:t>
      </w:r>
      <w:r>
        <w:rPr>
          <w:spacing w:val="-3"/>
          <w:sz w:val="24"/>
        </w:rPr>
        <w:t> </w:t>
      </w:r>
      <w:r>
        <w:rPr>
          <w:sz w:val="24"/>
        </w:rPr>
        <w:t>up lead polluted</w:t>
      </w:r>
      <w:r>
        <w:rPr>
          <w:spacing w:val="3"/>
          <w:sz w:val="24"/>
        </w:rPr>
        <w:t> </w:t>
      </w:r>
      <w:r>
        <w:rPr>
          <w:sz w:val="24"/>
        </w:rPr>
        <w:t>soil.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4"/>
        <w:numPr>
          <w:ilvl w:val="1"/>
          <w:numId w:val="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Aim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</w:pPr>
      <w:r>
        <w:rPr/>
        <w:t>The</w:t>
      </w:r>
      <w:r>
        <w:rPr>
          <w:spacing w:val="44"/>
        </w:rPr>
        <w:t> </w:t>
      </w:r>
      <w:r>
        <w:rPr/>
        <w:t>aim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this</w:t>
      </w:r>
      <w:r>
        <w:rPr>
          <w:spacing w:val="43"/>
        </w:rPr>
        <w:t> </w:t>
      </w:r>
      <w:r>
        <w:rPr/>
        <w:t>study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assess</w:t>
      </w:r>
      <w:r>
        <w:rPr>
          <w:spacing w:val="43"/>
        </w:rPr>
        <w:t> </w:t>
      </w:r>
      <w:r>
        <w:rPr/>
        <w:t>lead</w:t>
      </w:r>
      <w:r>
        <w:rPr>
          <w:spacing w:val="44"/>
        </w:rPr>
        <w:t> </w:t>
      </w:r>
      <w:r>
        <w:rPr/>
        <w:t>concentrations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soil</w:t>
      </w:r>
      <w:r>
        <w:rPr>
          <w:spacing w:val="42"/>
        </w:rPr>
        <w:t> </w:t>
      </w:r>
      <w:r>
        <w:rPr/>
        <w:t>around</w:t>
      </w:r>
      <w:r>
        <w:rPr>
          <w:spacing w:val="49"/>
        </w:rPr>
        <w:t> </w:t>
      </w:r>
      <w:r>
        <w:rPr/>
        <w:t>an</w:t>
      </w:r>
      <w:r>
        <w:rPr>
          <w:spacing w:val="41"/>
        </w:rPr>
        <w:t> </w:t>
      </w:r>
      <w:r>
        <w:rPr/>
        <w:t>automotive</w:t>
      </w:r>
      <w:r>
        <w:rPr>
          <w:spacing w:val="-61"/>
        </w:rPr>
        <w:t> </w:t>
      </w:r>
      <w:r>
        <w:rPr/>
        <w:t>Battery</w:t>
      </w:r>
      <w:r>
        <w:rPr>
          <w:spacing w:val="-3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site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remediate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polluted</w:t>
      </w:r>
      <w:r>
        <w:rPr>
          <w:spacing w:val="2"/>
        </w:rPr>
        <w:t> </w:t>
      </w:r>
      <w:r>
        <w:rPr/>
        <w:t>soil using flowering plants.</w:t>
      </w:r>
    </w:p>
    <w:p>
      <w:pPr>
        <w:pStyle w:val="BodyText"/>
        <w:spacing w:before="2"/>
        <w:ind w:left="727"/>
      </w:pPr>
      <w:r>
        <w:rPr/>
        <w:t>The</w:t>
      </w:r>
      <w:r>
        <w:rPr>
          <w:spacing w:val="2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therefore include: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"/>
        </w:numPr>
        <w:tabs>
          <w:tab w:pos="1380" w:val="left" w:leader="none"/>
          <w:tab w:pos="1381" w:val="left" w:leader="none"/>
        </w:tabs>
        <w:spacing w:line="487" w:lineRule="auto" w:before="0" w:after="0"/>
        <w:ind w:left="1380" w:right="923" w:hanging="495"/>
        <w:jc w:val="left"/>
        <w:rPr>
          <w:rFonts w:ascii="Microsoft Sans Serif"/>
          <w:sz w:val="24"/>
        </w:rPr>
      </w:pPr>
      <w:r>
        <w:rPr>
          <w:rFonts w:ascii="Microsoft Sans Serif"/>
          <w:sz w:val="24"/>
        </w:rPr>
        <w:t>Determination</w:t>
      </w:r>
      <w:r>
        <w:rPr>
          <w:rFonts w:ascii="Microsoft Sans Serif"/>
          <w:spacing w:val="4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6"/>
          <w:sz w:val="24"/>
        </w:rPr>
        <w:t> </w:t>
      </w:r>
      <w:r>
        <w:rPr>
          <w:rFonts w:ascii="Microsoft Sans Serif"/>
          <w:sz w:val="24"/>
        </w:rPr>
        <w:t>lead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concentration</w:t>
      </w:r>
      <w:r>
        <w:rPr>
          <w:rFonts w:ascii="Microsoft Sans Serif"/>
          <w:spacing w:val="7"/>
          <w:sz w:val="24"/>
        </w:rPr>
        <w:t> </w:t>
      </w:r>
      <w:r>
        <w:rPr>
          <w:rFonts w:ascii="Microsoft Sans Serif"/>
          <w:sz w:val="24"/>
        </w:rPr>
        <w:t>in</w:t>
      </w:r>
      <w:r>
        <w:rPr>
          <w:rFonts w:ascii="Microsoft Sans Serif"/>
          <w:spacing w:val="6"/>
          <w:sz w:val="24"/>
        </w:rPr>
        <w:t> </w:t>
      </w:r>
      <w:r>
        <w:rPr>
          <w:rFonts w:ascii="Microsoft Sans Serif"/>
          <w:sz w:val="24"/>
        </w:rPr>
        <w:t>soil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around</w:t>
      </w:r>
      <w:r>
        <w:rPr>
          <w:rFonts w:ascii="Microsoft Sans Serif"/>
          <w:spacing w:val="7"/>
          <w:sz w:val="24"/>
        </w:rPr>
        <w:t> </w:t>
      </w:r>
      <w:r>
        <w:rPr>
          <w:rFonts w:ascii="Microsoft Sans Serif"/>
          <w:sz w:val="24"/>
        </w:rPr>
        <w:t>battery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manufacturing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industry</w:t>
      </w:r>
      <w:r>
        <w:rPr>
          <w:rFonts w:ascii="Microsoft Sans Serif"/>
          <w:spacing w:val="-61"/>
          <w:sz w:val="24"/>
        </w:rPr>
        <w:t> </w:t>
      </w:r>
      <w:r>
        <w:rPr>
          <w:rFonts w:ascii="Microsoft Sans Serif"/>
          <w:sz w:val="24"/>
        </w:rPr>
        <w:t>in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Nnewi.</w:t>
      </w:r>
    </w:p>
    <w:p>
      <w:pPr>
        <w:pStyle w:val="ListParagraph"/>
        <w:numPr>
          <w:ilvl w:val="2"/>
          <w:numId w:val="1"/>
        </w:numPr>
        <w:tabs>
          <w:tab w:pos="1380" w:val="left" w:leader="none"/>
          <w:tab w:pos="1381" w:val="left" w:leader="none"/>
        </w:tabs>
        <w:spacing w:line="487" w:lineRule="auto" w:before="1" w:after="0"/>
        <w:ind w:left="1380" w:right="919" w:hanging="560"/>
        <w:jc w:val="left"/>
        <w:rPr>
          <w:rFonts w:ascii="Microsoft Sans Serif"/>
          <w:sz w:val="24"/>
        </w:rPr>
      </w:pPr>
      <w:r>
        <w:rPr>
          <w:rFonts w:ascii="Microsoft Sans Serif"/>
          <w:sz w:val="24"/>
        </w:rPr>
        <w:t>Determination</w:t>
      </w:r>
      <w:r>
        <w:rPr>
          <w:rFonts w:ascii="Microsoft Sans Serif"/>
          <w:spacing w:val="37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38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37"/>
          <w:sz w:val="24"/>
        </w:rPr>
        <w:t> </w:t>
      </w:r>
      <w:r>
        <w:rPr>
          <w:rFonts w:ascii="Microsoft Sans Serif"/>
          <w:sz w:val="24"/>
        </w:rPr>
        <w:t>amount</w:t>
      </w:r>
      <w:r>
        <w:rPr>
          <w:rFonts w:ascii="Microsoft Sans Serif"/>
          <w:spacing w:val="36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41"/>
          <w:sz w:val="24"/>
        </w:rPr>
        <w:t> </w:t>
      </w:r>
      <w:r>
        <w:rPr>
          <w:rFonts w:ascii="Microsoft Sans Serif"/>
          <w:sz w:val="24"/>
        </w:rPr>
        <w:t>lead</w:t>
      </w:r>
      <w:r>
        <w:rPr>
          <w:rFonts w:ascii="Microsoft Sans Serif"/>
          <w:spacing w:val="37"/>
          <w:sz w:val="24"/>
        </w:rPr>
        <w:t> </w:t>
      </w:r>
      <w:r>
        <w:rPr>
          <w:rFonts w:ascii="Microsoft Sans Serif"/>
          <w:sz w:val="24"/>
        </w:rPr>
        <w:t>sequestrated</w:t>
      </w:r>
      <w:r>
        <w:rPr>
          <w:rFonts w:ascii="Microsoft Sans Serif"/>
          <w:spacing w:val="37"/>
          <w:sz w:val="24"/>
        </w:rPr>
        <w:t> </w:t>
      </w:r>
      <w:r>
        <w:rPr>
          <w:rFonts w:ascii="Microsoft Sans Serif"/>
          <w:sz w:val="24"/>
        </w:rPr>
        <w:t>by</w:t>
      </w:r>
      <w:r>
        <w:rPr>
          <w:rFonts w:ascii="Microsoft Sans Serif"/>
          <w:spacing w:val="36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39"/>
          <w:sz w:val="24"/>
        </w:rPr>
        <w:t> </w:t>
      </w:r>
      <w:r>
        <w:rPr>
          <w:rFonts w:ascii="Microsoft Sans Serif"/>
          <w:sz w:val="24"/>
        </w:rPr>
        <w:t>plants</w:t>
      </w:r>
      <w:r>
        <w:rPr>
          <w:rFonts w:ascii="Microsoft Sans Serif"/>
          <w:spacing w:val="36"/>
          <w:sz w:val="24"/>
        </w:rPr>
        <w:t> </w:t>
      </w:r>
      <w:r>
        <w:rPr>
          <w:rFonts w:ascii="Microsoft Sans Serif"/>
          <w:sz w:val="24"/>
        </w:rPr>
        <w:t>used</w:t>
      </w:r>
      <w:r>
        <w:rPr>
          <w:rFonts w:ascii="Microsoft Sans Serif"/>
          <w:spacing w:val="39"/>
          <w:sz w:val="24"/>
        </w:rPr>
        <w:t> </w:t>
      </w:r>
      <w:r>
        <w:rPr>
          <w:rFonts w:ascii="Microsoft Sans Serif"/>
          <w:sz w:val="24"/>
        </w:rPr>
        <w:t>in</w:t>
      </w:r>
      <w:r>
        <w:rPr>
          <w:rFonts w:ascii="Microsoft Sans Serif"/>
          <w:spacing w:val="-61"/>
          <w:sz w:val="24"/>
        </w:rPr>
        <w:t> </w:t>
      </w:r>
      <w:r>
        <w:rPr>
          <w:rFonts w:ascii="Microsoft Sans Serif"/>
          <w:sz w:val="24"/>
        </w:rPr>
        <w:t>remediation.</w:t>
      </w:r>
    </w:p>
    <w:p>
      <w:pPr>
        <w:pStyle w:val="ListParagraph"/>
        <w:numPr>
          <w:ilvl w:val="2"/>
          <w:numId w:val="1"/>
        </w:numPr>
        <w:tabs>
          <w:tab w:pos="1380" w:val="left" w:leader="none"/>
          <w:tab w:pos="1381" w:val="left" w:leader="none"/>
        </w:tabs>
        <w:spacing w:line="487" w:lineRule="auto" w:before="2" w:after="0"/>
        <w:ind w:left="1380" w:right="915" w:hanging="627"/>
        <w:jc w:val="left"/>
        <w:rPr>
          <w:rFonts w:ascii="Microsoft Sans Serif"/>
          <w:sz w:val="24"/>
        </w:rPr>
      </w:pPr>
      <w:r>
        <w:rPr>
          <w:rFonts w:ascii="Microsoft Sans Serif"/>
          <w:sz w:val="24"/>
        </w:rPr>
        <w:t>Determination</w:t>
      </w:r>
      <w:r>
        <w:rPr>
          <w:rFonts w:ascii="Microsoft Sans Serif"/>
          <w:spacing w:val="15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18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16"/>
          <w:sz w:val="24"/>
        </w:rPr>
        <w:t> </w:t>
      </w:r>
      <w:r>
        <w:rPr>
          <w:rFonts w:ascii="Microsoft Sans Serif"/>
          <w:sz w:val="24"/>
        </w:rPr>
        <w:t>amount</w:t>
      </w:r>
      <w:r>
        <w:rPr>
          <w:rFonts w:ascii="Microsoft Sans Serif"/>
          <w:spacing w:val="16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18"/>
          <w:sz w:val="24"/>
        </w:rPr>
        <w:t> </w:t>
      </w:r>
      <w:r>
        <w:rPr>
          <w:rFonts w:ascii="Microsoft Sans Serif"/>
          <w:sz w:val="24"/>
        </w:rPr>
        <w:t>lead</w:t>
      </w:r>
      <w:r>
        <w:rPr>
          <w:rFonts w:ascii="Microsoft Sans Serif"/>
          <w:spacing w:val="18"/>
          <w:sz w:val="24"/>
        </w:rPr>
        <w:t> </w:t>
      </w:r>
      <w:r>
        <w:rPr>
          <w:rFonts w:ascii="Microsoft Sans Serif"/>
          <w:sz w:val="24"/>
        </w:rPr>
        <w:t>in</w:t>
      </w:r>
      <w:r>
        <w:rPr>
          <w:rFonts w:ascii="Microsoft Sans Serif"/>
          <w:spacing w:val="16"/>
          <w:sz w:val="24"/>
        </w:rPr>
        <w:t> </w:t>
      </w:r>
      <w:r>
        <w:rPr>
          <w:rFonts w:ascii="Microsoft Sans Serif"/>
          <w:sz w:val="24"/>
        </w:rPr>
        <w:t>different</w:t>
      </w:r>
      <w:r>
        <w:rPr>
          <w:rFonts w:ascii="Microsoft Sans Serif"/>
          <w:spacing w:val="18"/>
          <w:sz w:val="24"/>
        </w:rPr>
        <w:t> </w:t>
      </w:r>
      <w:r>
        <w:rPr>
          <w:rFonts w:ascii="Microsoft Sans Serif"/>
          <w:sz w:val="24"/>
        </w:rPr>
        <w:t>parts</w:t>
      </w:r>
      <w:r>
        <w:rPr>
          <w:rFonts w:ascii="Microsoft Sans Serif"/>
          <w:spacing w:val="16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17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16"/>
          <w:sz w:val="24"/>
        </w:rPr>
        <w:t> </w:t>
      </w:r>
      <w:r>
        <w:rPr>
          <w:rFonts w:ascii="Microsoft Sans Serif"/>
          <w:sz w:val="24"/>
        </w:rPr>
        <w:t>plants</w:t>
      </w:r>
      <w:r>
        <w:rPr>
          <w:rFonts w:ascii="Microsoft Sans Serif"/>
          <w:spacing w:val="15"/>
          <w:sz w:val="24"/>
        </w:rPr>
        <w:t> </w:t>
      </w:r>
      <w:r>
        <w:rPr>
          <w:rFonts w:ascii="Microsoft Sans Serif"/>
          <w:sz w:val="24"/>
        </w:rPr>
        <w:t>such</w:t>
      </w:r>
      <w:r>
        <w:rPr>
          <w:rFonts w:ascii="Microsoft Sans Serif"/>
          <w:spacing w:val="16"/>
          <w:sz w:val="24"/>
        </w:rPr>
        <w:t> </w:t>
      </w:r>
      <w:r>
        <w:rPr>
          <w:rFonts w:ascii="Microsoft Sans Serif"/>
          <w:sz w:val="24"/>
        </w:rPr>
        <w:t>as</w:t>
      </w:r>
      <w:r>
        <w:rPr>
          <w:rFonts w:ascii="Microsoft Sans Serif"/>
          <w:spacing w:val="18"/>
          <w:sz w:val="24"/>
        </w:rPr>
        <w:t> </w:t>
      </w:r>
      <w:r>
        <w:rPr>
          <w:rFonts w:ascii="Microsoft Sans Serif"/>
          <w:sz w:val="24"/>
        </w:rPr>
        <w:t>root,</w:t>
      </w:r>
      <w:r>
        <w:rPr>
          <w:rFonts w:ascii="Microsoft Sans Serif"/>
          <w:spacing w:val="-61"/>
          <w:sz w:val="24"/>
        </w:rPr>
        <w:t> </w:t>
      </w:r>
      <w:r>
        <w:rPr>
          <w:rFonts w:ascii="Microsoft Sans Serif"/>
          <w:sz w:val="24"/>
        </w:rPr>
        <w:t>stem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leaves.</w:t>
      </w:r>
    </w:p>
    <w:p>
      <w:pPr>
        <w:pStyle w:val="ListParagraph"/>
        <w:numPr>
          <w:ilvl w:val="2"/>
          <w:numId w:val="1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654"/>
        <w:jc w:val="left"/>
        <w:rPr>
          <w:rFonts w:ascii="Microsoft Sans Serif"/>
          <w:sz w:val="24"/>
        </w:rPr>
      </w:pPr>
      <w:r>
        <w:rPr>
          <w:rFonts w:ascii="Microsoft Sans Serif"/>
          <w:sz w:val="24"/>
        </w:rPr>
        <w:t>Determination</w:t>
      </w:r>
      <w:r>
        <w:rPr>
          <w:rFonts w:ascii="Microsoft Sans Serif"/>
          <w:spacing w:val="-1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the most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useful</w:t>
      </w:r>
      <w:r>
        <w:rPr>
          <w:rFonts w:ascii="Microsoft Sans Serif"/>
          <w:spacing w:val="-2"/>
          <w:sz w:val="24"/>
        </w:rPr>
        <w:t> </w:t>
      </w:r>
      <w:r>
        <w:rPr>
          <w:rFonts w:ascii="Microsoft Sans Serif"/>
          <w:sz w:val="24"/>
        </w:rPr>
        <w:t>plant</w:t>
      </w:r>
      <w:r>
        <w:rPr>
          <w:rFonts w:ascii="Microsoft Sans Serif"/>
          <w:spacing w:val="-2"/>
          <w:sz w:val="24"/>
        </w:rPr>
        <w:t> </w:t>
      </w:r>
      <w:r>
        <w:rPr>
          <w:rFonts w:ascii="Microsoft Sans Serif"/>
          <w:sz w:val="24"/>
        </w:rPr>
        <w:t>for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phytoremediation.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4"/>
        <w:numPr>
          <w:ilvl w:val="1"/>
          <w:numId w:val="1"/>
        </w:numPr>
        <w:tabs>
          <w:tab w:pos="1555" w:val="left" w:leader="none"/>
          <w:tab w:pos="1556" w:val="left" w:leader="none"/>
        </w:tabs>
        <w:spacing w:line="240" w:lineRule="auto" w:before="0" w:after="0"/>
        <w:ind w:left="1555" w:right="0" w:hanging="896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2"/>
          <w:numId w:val="1"/>
        </w:numPr>
        <w:tabs>
          <w:tab w:pos="1381" w:val="left" w:leader="none"/>
        </w:tabs>
        <w:spacing w:line="487" w:lineRule="auto" w:before="0" w:after="0"/>
        <w:ind w:left="1380" w:right="915" w:hanging="495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>To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portray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phytoremediation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one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good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remediation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processes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in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controlling land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pollution.</w:t>
      </w:r>
    </w:p>
    <w:p>
      <w:pPr>
        <w:pStyle w:val="ListParagraph"/>
        <w:numPr>
          <w:ilvl w:val="2"/>
          <w:numId w:val="1"/>
        </w:numPr>
        <w:tabs>
          <w:tab w:pos="1381" w:val="left" w:leader="none"/>
        </w:tabs>
        <w:spacing w:line="487" w:lineRule="auto" w:before="2" w:after="0"/>
        <w:ind w:left="1380" w:right="915" w:hanging="560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>To offer low capital and operating cost of pollution control unlike other methods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such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as chemical extraction</w:t>
      </w:r>
      <w:r>
        <w:rPr>
          <w:rFonts w:ascii="Microsoft Sans Serif"/>
          <w:spacing w:val="4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7"/>
          <w:sz w:val="24"/>
        </w:rPr>
        <w:t> </w:t>
      </w:r>
      <w:r>
        <w:rPr>
          <w:rFonts w:ascii="Microsoft Sans Serif"/>
          <w:sz w:val="24"/>
        </w:rPr>
        <w:t>solar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detoxification.</w:t>
      </w:r>
    </w:p>
    <w:p>
      <w:pPr>
        <w:pStyle w:val="ListParagraph"/>
        <w:numPr>
          <w:ilvl w:val="2"/>
          <w:numId w:val="1"/>
        </w:numPr>
        <w:tabs>
          <w:tab w:pos="1381" w:val="left" w:leader="none"/>
        </w:tabs>
        <w:spacing w:line="487" w:lineRule="auto" w:before="1" w:after="0"/>
        <w:ind w:left="1380" w:right="914" w:hanging="627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>To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offer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additional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advantage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making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contaminated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soil/sites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more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aesthetically appealing, a bonus that is likely to garner future interest and support</w:t>
      </w:r>
      <w:r>
        <w:rPr>
          <w:rFonts w:ascii="Microsoft Sans Serif"/>
          <w:spacing w:val="-61"/>
          <w:sz w:val="24"/>
        </w:rPr>
        <w:t> </w:t>
      </w:r>
      <w:r>
        <w:rPr>
          <w:rFonts w:ascii="Microsoft Sans Serif"/>
          <w:sz w:val="24"/>
        </w:rPr>
        <w:t>for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phytoremediation.</w:t>
      </w:r>
    </w:p>
    <w:p>
      <w:pPr>
        <w:spacing w:after="0" w:line="487" w:lineRule="auto"/>
        <w:jc w:val="both"/>
        <w:rPr>
          <w:rFonts w:ascii="Microsoft Sans Serif"/>
          <w:sz w:val="24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ListParagraph"/>
        <w:numPr>
          <w:ilvl w:val="2"/>
          <w:numId w:val="1"/>
        </w:numPr>
        <w:tabs>
          <w:tab w:pos="1380" w:val="left" w:leader="none"/>
          <w:tab w:pos="1381" w:val="left" w:leader="none"/>
        </w:tabs>
        <w:spacing w:line="240" w:lineRule="auto" w:before="77" w:after="0"/>
        <w:ind w:left="1380" w:right="0" w:hanging="654"/>
        <w:jc w:val="left"/>
        <w:rPr>
          <w:rFonts w:ascii="Microsoft Sans Serif"/>
          <w:sz w:val="24"/>
        </w:rPr>
      </w:pPr>
      <w:r>
        <w:rPr>
          <w:rFonts w:ascii="Microsoft Sans Serif"/>
          <w:sz w:val="24"/>
        </w:rPr>
        <w:t>To</w:t>
      </w:r>
      <w:r>
        <w:rPr>
          <w:rFonts w:ascii="Microsoft Sans Serif"/>
          <w:spacing w:val="-2"/>
          <w:sz w:val="24"/>
        </w:rPr>
        <w:t> </w:t>
      </w:r>
      <w:r>
        <w:rPr>
          <w:rFonts w:ascii="Microsoft Sans Serif"/>
          <w:sz w:val="24"/>
        </w:rPr>
        <w:t>offer</w:t>
      </w:r>
      <w:r>
        <w:rPr>
          <w:rFonts w:ascii="Microsoft Sans Serif"/>
          <w:spacing w:val="-1"/>
          <w:sz w:val="24"/>
        </w:rPr>
        <w:t> </w:t>
      </w:r>
      <w:r>
        <w:rPr>
          <w:rFonts w:ascii="Microsoft Sans Serif"/>
          <w:sz w:val="24"/>
        </w:rPr>
        <w:t>an environmental</w:t>
      </w:r>
      <w:r>
        <w:rPr>
          <w:rFonts w:ascii="Microsoft Sans Serif"/>
          <w:spacing w:val="-3"/>
          <w:sz w:val="24"/>
        </w:rPr>
        <w:t> </w:t>
      </w:r>
      <w:r>
        <w:rPr>
          <w:rFonts w:ascii="Microsoft Sans Serif"/>
          <w:sz w:val="24"/>
        </w:rPr>
        <w:t>friendly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method</w:t>
      </w:r>
      <w:r>
        <w:rPr>
          <w:rFonts w:ascii="Microsoft Sans Serif"/>
          <w:spacing w:val="-1"/>
          <w:sz w:val="24"/>
        </w:rPr>
        <w:t> </w:t>
      </w:r>
      <w:r>
        <w:rPr>
          <w:rFonts w:ascii="Microsoft Sans Serif"/>
          <w:sz w:val="24"/>
        </w:rPr>
        <w:t>of remediation since it</w:t>
      </w:r>
      <w:r>
        <w:rPr>
          <w:rFonts w:ascii="Microsoft Sans Serif"/>
          <w:spacing w:val="-2"/>
          <w:sz w:val="24"/>
        </w:rPr>
        <w:t> </w:t>
      </w:r>
      <w:r>
        <w:rPr>
          <w:rFonts w:ascii="Microsoft Sans Serif"/>
          <w:sz w:val="24"/>
        </w:rPr>
        <w:t>utilizes plants.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4"/>
        <w:numPr>
          <w:ilvl w:val="1"/>
          <w:numId w:val="1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A total of one hundred and sixty (160} soil samples collected from the North, Northeast,</w:t>
      </w:r>
      <w:r>
        <w:rPr>
          <w:spacing w:val="1"/>
        </w:rPr>
        <w:t> </w:t>
      </w:r>
      <w:r>
        <w:rPr/>
        <w:t>East, Southeast, South, Southwest, West and Northwest at top soil, 5 cm, 10 cm, 15 cm</w:t>
      </w:r>
      <w:r>
        <w:rPr>
          <w:spacing w:val="1"/>
        </w:rPr>
        <w:t> </w:t>
      </w:r>
      <w:r>
        <w:rPr/>
        <w:t>and 20 cm from the Ibeto battery manufacturing site located at Otolo Nnewi in 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63"/>
        </w:rPr>
        <w:t> </w:t>
      </w:r>
      <w:r>
        <w:rPr/>
        <w:t>samples</w:t>
      </w:r>
      <w:r>
        <w:rPr>
          <w:spacing w:val="64"/>
        </w:rPr>
        <w:t> </w:t>
      </w:r>
      <w:r>
        <w:rPr/>
        <w:t>were</w:t>
      </w:r>
      <w:r>
        <w:rPr>
          <w:spacing w:val="1"/>
        </w:rPr>
        <w:t> </w:t>
      </w:r>
      <w:r>
        <w:rPr/>
        <w:t>digested and in triplicates for lead using Atomic Absorption Spectrophotometer (Buck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AA220FS).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triplicates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meter</w:t>
      </w:r>
      <w:r>
        <w:rPr>
          <w:spacing w:val="-61"/>
        </w:rPr>
        <w:t> </w:t>
      </w:r>
      <w:r>
        <w:rPr/>
        <w:t>(Searchtech,PHS-</w:t>
      </w:r>
      <w:r>
        <w:rPr>
          <w:spacing w:val="40"/>
        </w:rPr>
        <w:t> </w:t>
      </w:r>
      <w:r>
        <w:rPr/>
        <w:t>7010)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check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level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acidity</w:t>
      </w:r>
      <w:r>
        <w:rPr>
          <w:spacing w:val="41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soil.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sampling</w:t>
      </w:r>
      <w:r>
        <w:rPr>
          <w:spacing w:val="43"/>
        </w:rPr>
        <w:t> </w:t>
      </w:r>
      <w:r>
        <w:rPr/>
        <w:t>were</w:t>
      </w:r>
      <w:r>
        <w:rPr>
          <w:spacing w:val="-62"/>
        </w:rPr>
        <w:t> </w:t>
      </w:r>
      <w:r>
        <w:rPr/>
        <w:t>done during rainy and dry seasons. The control sample was collected from a distance of</w:t>
      </w:r>
      <w:r>
        <w:rPr>
          <w:spacing w:val="1"/>
        </w:rPr>
        <w:t> </w:t>
      </w:r>
      <w:r>
        <w:rPr/>
        <w:t>about 500 m away from the industrial location to validate the pollution status of the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line="487" w:lineRule="auto" w:before="7"/>
        <w:ind w:left="660" w:right="918"/>
        <w:jc w:val="both"/>
      </w:pPr>
      <w:r>
        <w:rPr/>
        <w:t>The following flowering plants; duranta, hibiscus, aloe vera, yellow bush, blue horizons,</w:t>
      </w:r>
      <w:r>
        <w:rPr>
          <w:spacing w:val="1"/>
        </w:rPr>
        <w:t> </w:t>
      </w:r>
      <w:r>
        <w:rPr/>
        <w:t>blanket, pinkixora and crown of thorns were planted on these polluted soil samples 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level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degree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adsorption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 lead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these plants.</w:t>
      </w:r>
    </w:p>
    <w:p>
      <w:pPr>
        <w:pStyle w:val="BodyText"/>
        <w:spacing w:line="487" w:lineRule="auto" w:before="2"/>
        <w:ind w:left="660" w:right="916"/>
        <w:jc w:val="both"/>
      </w:pP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months,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harvested,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dried,</w:t>
      </w:r>
      <w:r>
        <w:rPr>
          <w:spacing w:val="1"/>
        </w:rPr>
        <w:t> </w:t>
      </w:r>
      <w:r>
        <w:rPr/>
        <w:t>digested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 using atomic absorption spectrophotometer (AAS) for the residual heavy metal</w:t>
      </w:r>
      <w:r>
        <w:rPr>
          <w:spacing w:val="-61"/>
        </w:rPr>
        <w:t> </w:t>
      </w:r>
      <w:r>
        <w:rPr/>
        <w:t>(Lead).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spacing w:line="480" w:lineRule="auto"/>
        <w:ind w:left="4076" w:right="4331" w:hanging="3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3"/>
        </w:rPr>
        <w:t> </w:t>
      </w:r>
      <w:r>
        <w:rPr/>
        <w:t>REVIEW</w:t>
      </w:r>
    </w:p>
    <w:p>
      <w:pPr>
        <w:pStyle w:val="ListParagraph"/>
        <w:numPr>
          <w:ilvl w:val="1"/>
          <w:numId w:val="2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b/>
          <w:sz w:val="24"/>
        </w:rPr>
      </w:pPr>
      <w:r>
        <w:rPr>
          <w:b/>
          <w:sz w:val="24"/>
        </w:rPr>
        <w:t>Waste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Techniques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487" w:lineRule="auto"/>
        <w:ind w:left="660" w:right="917"/>
        <w:jc w:val="both"/>
      </w:pPr>
      <w:r>
        <w:rPr>
          <w:rFonts w:ascii="Arial"/>
          <w:i/>
        </w:rPr>
        <w:t>Ex situ </w:t>
      </w:r>
      <w:r>
        <w:rPr/>
        <w:t>(as well as </w:t>
      </w:r>
      <w:r>
        <w:rPr>
          <w:rFonts w:ascii="Arial"/>
          <w:i/>
        </w:rPr>
        <w:t>in situ</w:t>
      </w:r>
      <w:r>
        <w:rPr/>
        <w:t>) remediation option can be grouped into categories based on</w:t>
      </w:r>
      <w:r>
        <w:rPr>
          <w:spacing w:val="1"/>
        </w:rPr>
        <w:t> </w:t>
      </w:r>
      <w:r>
        <w:rPr/>
        <w:t>their treatment mechanism: physical, chemical, electrical, thermal and biological. In the</w:t>
      </w:r>
      <w:r>
        <w:rPr>
          <w:spacing w:val="1"/>
        </w:rPr>
        <w:t> </w:t>
      </w:r>
      <w:r>
        <w:rPr/>
        <w:t>digest,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abridged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one</w:t>
      </w:r>
      <w:r>
        <w:rPr>
          <w:spacing w:val="-61"/>
        </w:rPr>
        <w:t> </w:t>
      </w:r>
      <w:r>
        <w:rPr/>
        <w:t>group, called physico-chemical. Due to the complex nature of many polluted soils and</w:t>
      </w:r>
      <w:r>
        <w:rPr>
          <w:spacing w:val="1"/>
        </w:rPr>
        <w:t> </w:t>
      </w:r>
      <w:r>
        <w:rPr/>
        <w:t>the fact that pollution, in many situations, is due to the presence of a cocktail of different</w:t>
      </w:r>
      <w:r>
        <w:rPr>
          <w:spacing w:val="1"/>
        </w:rPr>
        <w:t> </w:t>
      </w:r>
      <w:r>
        <w:rPr/>
        <w:t>types of contaminants, it is frequently necessary to apply more than one remediation</w:t>
      </w:r>
      <w:r>
        <w:rPr>
          <w:spacing w:val="1"/>
        </w:rPr>
        <w:t> </w:t>
      </w:r>
      <w:r>
        <w:rPr/>
        <w:t>technique (treatment train) to reduce the concentrations of pollutants to acceptance</w:t>
      </w:r>
      <w:r>
        <w:rPr>
          <w:spacing w:val="1"/>
        </w:rPr>
        <w:t> </w:t>
      </w:r>
      <w:r>
        <w:rPr/>
        <w:t>levels</w:t>
      </w:r>
      <w:r>
        <w:rPr>
          <w:spacing w:val="2"/>
        </w:rPr>
        <w:t> </w:t>
      </w:r>
      <w:r>
        <w:rPr/>
        <w:t>(Anderson,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Chemical</w:t>
      </w:r>
      <w:r>
        <w:rPr>
          <w:spacing w:val="-3"/>
        </w:rPr>
        <w:t> </w:t>
      </w:r>
      <w:r>
        <w:rPr/>
        <w:t>extraction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23"/>
        <w:jc w:val="both"/>
      </w:pPr>
      <w:r>
        <w:rPr/>
        <w:t>This is a process that separates contaminant from soils, thereby reducing the volume of</w:t>
      </w:r>
      <w:r>
        <w:rPr>
          <w:spacing w:val="1"/>
        </w:rPr>
        <w:t> </w:t>
      </w:r>
      <w:r>
        <w:rPr/>
        <w:t>the contaminant that must be treated. The two major chemical extraction processes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type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present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soil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3"/>
          <w:numId w:val="2"/>
        </w:numPr>
        <w:tabs>
          <w:tab w:pos="1741" w:val="left" w:leader="none"/>
        </w:tabs>
        <w:spacing w:line="484" w:lineRule="auto" w:before="0" w:after="0"/>
        <w:ind w:left="1740" w:right="915" w:hanging="720"/>
        <w:jc w:val="both"/>
        <w:rPr>
          <w:rFonts w:ascii="Microsoft Sans Serif"/>
          <w:sz w:val="24"/>
        </w:rPr>
      </w:pPr>
      <w:r>
        <w:rPr>
          <w:b/>
          <w:sz w:val="24"/>
        </w:rPr>
        <w:t>Acid extraction: </w:t>
      </w:r>
      <w:r>
        <w:rPr>
          <w:rFonts w:ascii="Microsoft Sans Serif"/>
          <w:sz w:val="24"/>
        </w:rPr>
        <w:t>This method uses acid to extract contaminants from the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soils.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Heavy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metals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are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potentially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suitable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for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recovery.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Clean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soils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are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devastated and</w:t>
      </w:r>
      <w:r>
        <w:rPr>
          <w:rFonts w:ascii="Microsoft Sans Serif"/>
          <w:spacing w:val="-1"/>
          <w:sz w:val="24"/>
        </w:rPr>
        <w:t> </w:t>
      </w:r>
      <w:r>
        <w:rPr>
          <w:rFonts w:ascii="Microsoft Sans Serif"/>
          <w:sz w:val="24"/>
        </w:rPr>
        <w:t>mixed</w:t>
      </w:r>
      <w:r>
        <w:rPr>
          <w:rFonts w:ascii="Microsoft Sans Serif"/>
          <w:spacing w:val="-1"/>
          <w:sz w:val="24"/>
        </w:rPr>
        <w:t> </w:t>
      </w:r>
      <w:r>
        <w:rPr>
          <w:rFonts w:ascii="Microsoft Sans Serif"/>
          <w:sz w:val="24"/>
        </w:rPr>
        <w:t>with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lime and</w:t>
      </w:r>
      <w:r>
        <w:rPr>
          <w:rFonts w:ascii="Microsoft Sans Serif"/>
          <w:spacing w:val="-3"/>
          <w:sz w:val="24"/>
        </w:rPr>
        <w:t> </w:t>
      </w:r>
      <w:r>
        <w:rPr>
          <w:rFonts w:ascii="Microsoft Sans Serif"/>
          <w:sz w:val="24"/>
        </w:rPr>
        <w:t>fertilizer to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neutralize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any</w:t>
      </w:r>
      <w:r>
        <w:rPr>
          <w:rFonts w:ascii="Microsoft Sans Serif"/>
          <w:spacing w:val="-3"/>
          <w:sz w:val="24"/>
        </w:rPr>
        <w:t> </w:t>
      </w:r>
      <w:r>
        <w:rPr>
          <w:rFonts w:ascii="Microsoft Sans Serif"/>
          <w:sz w:val="24"/>
        </w:rPr>
        <w:t>residual acid.</w:t>
      </w:r>
    </w:p>
    <w:p>
      <w:pPr>
        <w:pStyle w:val="ListParagraph"/>
        <w:numPr>
          <w:ilvl w:val="3"/>
          <w:numId w:val="2"/>
        </w:numPr>
        <w:tabs>
          <w:tab w:pos="1741" w:val="left" w:leader="none"/>
        </w:tabs>
        <w:spacing w:line="482" w:lineRule="auto" w:before="0" w:after="0"/>
        <w:ind w:left="1740" w:right="917" w:hanging="720"/>
        <w:jc w:val="both"/>
        <w:rPr>
          <w:rFonts w:ascii="Microsoft Sans Serif"/>
          <w:sz w:val="24"/>
        </w:rPr>
      </w:pPr>
      <w:r>
        <w:rPr>
          <w:b/>
          <w:sz w:val="24"/>
        </w:rPr>
        <w:t>Base Extraction: </w:t>
      </w:r>
      <w:r>
        <w:rPr>
          <w:rFonts w:ascii="Microsoft Sans Serif"/>
          <w:sz w:val="24"/>
        </w:rPr>
        <w:t>This method uses base solvents to remove metals and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mixtures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metal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organic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compounds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from</w:t>
      </w:r>
      <w:r>
        <w:rPr>
          <w:rFonts w:ascii="Microsoft Sans Serif"/>
          <w:spacing w:val="4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4"/>
          <w:sz w:val="24"/>
        </w:rPr>
        <w:t> </w:t>
      </w:r>
      <w:r>
        <w:rPr>
          <w:rFonts w:ascii="Microsoft Sans Serif"/>
          <w:sz w:val="24"/>
        </w:rPr>
        <w:t>soil.</w:t>
      </w:r>
    </w:p>
    <w:p>
      <w:pPr>
        <w:spacing w:after="0" w:line="482" w:lineRule="auto"/>
        <w:jc w:val="both"/>
        <w:rPr>
          <w:rFonts w:ascii="Microsoft Sans Serif"/>
          <w:sz w:val="24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line="482" w:lineRule="auto" w:before="77"/>
        <w:ind w:left="660" w:right="914"/>
        <w:jc w:val="both"/>
      </w:pPr>
      <w:r>
        <w:rPr/>
        <w:t>Physical separation is generally used before chemical extraction on the assumption that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part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smaller</w:t>
      </w:r>
      <w:r>
        <w:rPr>
          <w:spacing w:val="1"/>
        </w:rPr>
        <w:t> </w:t>
      </w:r>
      <w:r>
        <w:rPr/>
        <w:t>particles</w:t>
      </w:r>
      <w:r>
        <w:rPr>
          <w:spacing w:val="3"/>
        </w:rPr>
        <w:t> </w:t>
      </w:r>
      <w:r>
        <w:rPr/>
        <w:t>(Wallinga</w:t>
      </w:r>
      <w:r>
        <w:rPr>
          <w:spacing w:val="6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-1"/>
        </w:rPr>
        <w:t> </w:t>
      </w:r>
      <w:r>
        <w:rPr/>
        <w:t>1995).</w:t>
      </w:r>
    </w:p>
    <w:p>
      <w:pPr>
        <w:pStyle w:val="BodyText"/>
        <w:spacing w:line="484" w:lineRule="auto" w:before="188"/>
        <w:ind w:left="660" w:right="917"/>
        <w:jc w:val="both"/>
      </w:pPr>
      <w:r>
        <w:rPr/>
        <w:t>Chemical extraction is used to treat soils containing contaminants such as semi volatile</w:t>
      </w:r>
      <w:r>
        <w:rPr>
          <w:spacing w:val="1"/>
        </w:rPr>
        <w:t> </w:t>
      </w:r>
      <w:r>
        <w:rPr/>
        <w:t>organic compounds (SVOCs), explosives, inorganic materials, fuels and heavy metals</w:t>
      </w:r>
      <w:r>
        <w:rPr>
          <w:spacing w:val="1"/>
        </w:rPr>
        <w:t> </w:t>
      </w:r>
      <w:r>
        <w:rPr/>
        <w:t>(Wallinga</w:t>
      </w:r>
      <w:r>
        <w:rPr>
          <w:spacing w:val="6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-2"/>
        </w:rPr>
        <w:t> </w:t>
      </w:r>
      <w:r>
        <w:rPr/>
        <w:t>1995).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487" w:lineRule="auto"/>
        <w:ind w:left="660" w:right="919"/>
        <w:jc w:val="both"/>
      </w:pPr>
      <w:r>
        <w:rPr/>
        <w:t>The advantage of this process lies in the fact that it can be used to extract a wide range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target</w:t>
      </w:r>
      <w:r>
        <w:rPr>
          <w:spacing w:val="2"/>
        </w:rPr>
        <w:t> </w:t>
      </w:r>
      <w:r>
        <w:rPr/>
        <w:t>contaminant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high</w:t>
      </w:r>
      <w:r>
        <w:rPr>
          <w:spacing w:val="3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pollutants.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487" w:lineRule="auto" w:before="1"/>
        <w:ind w:left="660" w:right="914"/>
        <w:jc w:val="both"/>
      </w:pPr>
      <w:r>
        <w:rPr/>
        <w:t>However, the limitations of the process indicate that it is generally less effective on high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organics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substances.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extraction, any residual acid in treated soil needs to be neutralized. Further, the toxicity</w:t>
      </w:r>
      <w:r>
        <w:rPr>
          <w:spacing w:val="1"/>
        </w:rPr>
        <w:t> </w:t>
      </w:r>
      <w:r>
        <w:rPr/>
        <w:t>of the solvent is an important consideration as traces may remain in the treated soil</w:t>
      </w:r>
      <w:r>
        <w:rPr>
          <w:spacing w:val="1"/>
        </w:rPr>
        <w:t> </w:t>
      </w:r>
      <w:r>
        <w:rPr/>
        <w:t>(Temminghoff</w:t>
      </w:r>
      <w:r>
        <w:rPr>
          <w:spacing w:val="8"/>
        </w:rPr>
        <w:t> </w:t>
      </w:r>
      <w:r>
        <w:rPr/>
        <w:t>et</w:t>
      </w:r>
      <w:r>
        <w:rPr>
          <w:spacing w:val="4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-2"/>
        </w:rPr>
        <w:t> </w:t>
      </w:r>
      <w:r>
        <w:rPr/>
        <w:t>1990).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Biopiles</w:t>
      </w:r>
      <w:r>
        <w:rPr>
          <w:spacing w:val="-2"/>
        </w:rPr>
        <w:t> </w:t>
      </w:r>
      <w:r>
        <w:rPr/>
        <w:t>(Biological</w:t>
      </w:r>
      <w:r>
        <w:rPr>
          <w:spacing w:val="-1"/>
        </w:rPr>
        <w:t> </w:t>
      </w:r>
      <w:r>
        <w:rPr/>
        <w:t>Treatments)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660" w:right="915"/>
        <w:jc w:val="both"/>
      </w:pPr>
      <w:r>
        <w:rPr/>
        <w:t>Biopiles,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biocells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bio</w:t>
      </w:r>
      <w:r>
        <w:rPr>
          <w:spacing w:val="1"/>
        </w:rPr>
        <w:t> </w:t>
      </w:r>
      <w:r>
        <w:rPr/>
        <w:t>mounds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engineered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excavated soils are combined with soil amendments, formed into compost piles and</w:t>
      </w:r>
      <w:r>
        <w:rPr>
          <w:spacing w:val="1"/>
        </w:rPr>
        <w:t> </w:t>
      </w:r>
      <w:r>
        <w:rPr/>
        <w:t>enclosed for treatment. They are commonly provided with an air distribution system by</w:t>
      </w:r>
      <w:r>
        <w:rPr>
          <w:spacing w:val="1"/>
        </w:rPr>
        <w:t> </w:t>
      </w:r>
      <w:r>
        <w:rPr/>
        <w:t>blowers or vacuum pumps. Several properties of the process such as nutrients and</w:t>
      </w:r>
      <w:r>
        <w:rPr>
          <w:spacing w:val="1"/>
        </w:rPr>
        <w:t> </w:t>
      </w:r>
      <w:r>
        <w:rPr/>
        <w:t>oxygen can be controlled in order to enhance the remediation procedure (Roger and</w:t>
      </w:r>
      <w:r>
        <w:rPr>
          <w:spacing w:val="1"/>
        </w:rPr>
        <w:t> </w:t>
      </w:r>
      <w:r>
        <w:rPr/>
        <w:t>John, 1994). This technology is generally used to reduce concentrations of petroleum</w:t>
      </w:r>
      <w:r>
        <w:rPr>
          <w:spacing w:val="1"/>
        </w:rPr>
        <w:t> </w:t>
      </w:r>
      <w:r>
        <w:rPr/>
        <w:t>constituent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excavated</w:t>
      </w:r>
      <w:r>
        <w:rPr>
          <w:spacing w:val="17"/>
        </w:rPr>
        <w:t> </w:t>
      </w:r>
      <w:r>
        <w:rPr/>
        <w:t>soils.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treatment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generally</w:t>
      </w:r>
      <w:r>
        <w:rPr>
          <w:spacing w:val="14"/>
        </w:rPr>
        <w:t> </w:t>
      </w:r>
      <w:r>
        <w:rPr/>
        <w:t>covered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contained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an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9"/>
        <w:jc w:val="both"/>
      </w:pPr>
      <w:r>
        <w:rPr/>
        <w:t>impermeable liner to minimize the risk of contaminants loading into uncontaminated soil.</w:t>
      </w:r>
      <w:r>
        <w:rPr>
          <w:spacing w:val="-61"/>
        </w:rPr>
        <w:t> </w:t>
      </w:r>
      <w:r>
        <w:rPr/>
        <w:t>The</w:t>
      </w:r>
      <w:r>
        <w:rPr>
          <w:spacing w:val="2"/>
        </w:rPr>
        <w:t> </w:t>
      </w:r>
      <w:r>
        <w:rPr/>
        <w:t>leachate must</w:t>
      </w:r>
      <w:r>
        <w:rPr>
          <w:spacing w:val="1"/>
        </w:rPr>
        <w:t> </w:t>
      </w:r>
      <w:r>
        <w:rPr/>
        <w:t>be collected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treated</w:t>
      </w:r>
      <w:r>
        <w:rPr>
          <w:spacing w:val="8"/>
        </w:rPr>
        <w:t> </w:t>
      </w:r>
      <w:r>
        <w:rPr/>
        <w:t>(Roger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John,</w:t>
      </w:r>
      <w:r>
        <w:rPr>
          <w:spacing w:val="2"/>
        </w:rPr>
        <w:t> </w:t>
      </w:r>
      <w:r>
        <w:rPr/>
        <w:t>1994).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This has been applied for the treatment of non-halogenated volatile organic compounds</w:t>
      </w:r>
      <w:r>
        <w:rPr>
          <w:spacing w:val="1"/>
        </w:rPr>
        <w:t> </w:t>
      </w:r>
      <w:r>
        <w:rPr/>
        <w:t>(VOCs) and fuel hydrocarbons, halogenate VOCs, SVOCs and pesticide can be treated</w:t>
      </w:r>
      <w:r>
        <w:rPr>
          <w:spacing w:val="1"/>
        </w:rPr>
        <w:t> </w:t>
      </w:r>
      <w:r>
        <w:rPr/>
        <w:t>(Anderson,</w:t>
      </w:r>
      <w:r>
        <w:rPr>
          <w:spacing w:val="2"/>
        </w:rPr>
        <w:t> </w:t>
      </w:r>
      <w:r>
        <w:rPr/>
        <w:t>1999).</w:t>
      </w:r>
    </w:p>
    <w:p>
      <w:pPr>
        <w:pStyle w:val="BodyText"/>
        <w:spacing w:line="487" w:lineRule="auto" w:before="2"/>
        <w:ind w:left="660" w:right="917"/>
        <w:jc w:val="both"/>
      </w:pPr>
      <w:r>
        <w:rPr/>
        <w:t>The technology is a very simple technology to design and implement; cost 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engineered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6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(Anderson,</w:t>
      </w:r>
      <w:r>
        <w:rPr>
          <w:spacing w:val="2"/>
        </w:rPr>
        <w:t> </w:t>
      </w:r>
      <w:r>
        <w:rPr/>
        <w:t>1999).</w:t>
      </w:r>
    </w:p>
    <w:p>
      <w:pPr>
        <w:pStyle w:val="BodyText"/>
        <w:spacing w:line="487" w:lineRule="auto" w:before="233"/>
        <w:ind w:left="660" w:right="911"/>
        <w:jc w:val="both"/>
      </w:pPr>
      <w:r>
        <w:rPr/>
        <w:t>However, the limitations of this technology shows that concentration reduction &gt; 95%</w:t>
      </w:r>
      <w:r>
        <w:rPr>
          <w:spacing w:val="1"/>
        </w:rPr>
        <w:t> </w:t>
      </w:r>
      <w:r>
        <w:rPr/>
        <w:t>and constituent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&lt;0.1ppm are very difficult to achieve.</w:t>
      </w:r>
      <w:r>
        <w:rPr>
          <w:spacing w:val="63"/>
        </w:rPr>
        <w:t> </w:t>
      </w:r>
      <w:r>
        <w:rPr/>
        <w:t>Also</w:t>
      </w:r>
      <w:r>
        <w:rPr>
          <w:spacing w:val="64"/>
        </w:rPr>
        <w:t> </w:t>
      </w:r>
      <w:r>
        <w:rPr/>
        <w:t>the presence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vapour</w:t>
      </w:r>
      <w:r>
        <w:rPr>
          <w:spacing w:val="1"/>
        </w:rPr>
        <w:t> </w:t>
      </w:r>
      <w:r>
        <w:rPr/>
        <w:t>generation during aeration may require treatment prior to discharge. Contaminated soils</w:t>
      </w:r>
      <w:r>
        <w:rPr>
          <w:spacing w:val="1"/>
        </w:rPr>
        <w:t> </w:t>
      </w:r>
      <w:r>
        <w:rPr/>
        <w:t>must be excavated and dust and noise must be controlled. Further, static treatment</w:t>
      </w:r>
      <w:r>
        <w:rPr>
          <w:spacing w:val="1"/>
        </w:rPr>
        <w:t> </w:t>
      </w:r>
      <w:r>
        <w:rPr/>
        <w:t>processes may result in less uniform treatment than processes that involve periodic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(Cheng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Zheng,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Bioreactors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3"/>
        <w:jc w:val="both"/>
      </w:pPr>
      <w:r>
        <w:rPr/>
        <w:t>A bio-reactor is a generic term from an engineering system in which contaminants are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(Cook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 also referred to as slurry phase bioremediation, varies considerably in its</w:t>
      </w:r>
      <w:r>
        <w:rPr>
          <w:spacing w:val="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conditions.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principal</w:t>
      </w:r>
      <w:r>
        <w:rPr>
          <w:spacing w:val="4"/>
        </w:rPr>
        <w:t> </w:t>
      </w:r>
      <w:r>
        <w:rPr/>
        <w:t>emphasis is on</w:t>
      </w:r>
      <w:r>
        <w:rPr>
          <w:spacing w:val="2"/>
        </w:rPr>
        <w:t> </w:t>
      </w:r>
      <w:r>
        <w:rPr/>
        <w:t>stimulating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biological degradation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24"/>
        <w:jc w:val="both"/>
      </w:pPr>
      <w:r>
        <w:rPr/>
        <w:t>rate by choosing the optimum temperature, pollutant concentration, degree of aeration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factors.</w:t>
      </w:r>
    </w:p>
    <w:p>
      <w:pPr>
        <w:pStyle w:val="BodyText"/>
        <w:spacing w:line="487" w:lineRule="auto" w:before="1"/>
        <w:ind w:left="660" w:right="918"/>
        <w:jc w:val="both"/>
      </w:pPr>
      <w:r>
        <w:rPr/>
        <w:t>Experience has shown that bioreactors are effective and capable of adapting to differing</w:t>
      </w:r>
      <w:r>
        <w:rPr>
          <w:spacing w:val="1"/>
        </w:rPr>
        <w:t> </w:t>
      </w:r>
      <w:r>
        <w:rPr/>
        <w:t>process/environmental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reactor</w:t>
      </w:r>
      <w:r>
        <w:rPr>
          <w:spacing w:val="1"/>
        </w:rPr>
        <w:t> </w:t>
      </w:r>
      <w:r>
        <w:rPr/>
        <w:t>vessel.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slurry</w:t>
      </w:r>
      <w:r>
        <w:rPr>
          <w:spacing w:val="1"/>
        </w:rPr>
        <w:t> </w:t>
      </w:r>
      <w:r>
        <w:rPr/>
        <w:t>is</w:t>
      </w:r>
      <w:r>
        <w:rPr>
          <w:spacing w:val="63"/>
        </w:rPr>
        <w:t> </w:t>
      </w:r>
      <w:r>
        <w:rPr/>
        <w:t>kept</w:t>
      </w:r>
      <w:r>
        <w:rPr>
          <w:spacing w:val="64"/>
        </w:rPr>
        <w:t> </w:t>
      </w:r>
      <w:r>
        <w:rPr/>
        <w:t>at</w:t>
      </w:r>
      <w:r>
        <w:rPr>
          <w:spacing w:val="1"/>
        </w:rPr>
        <w:t> </w:t>
      </w:r>
      <w:r>
        <w:rPr/>
        <w:t>controlled operating conditions, with oxygen and nutrient supplied as required, until the</w:t>
      </w:r>
      <w:r>
        <w:rPr>
          <w:spacing w:val="1"/>
        </w:rPr>
        <w:t> </w:t>
      </w:r>
      <w:r>
        <w:rPr/>
        <w:t>remediation is complete. Typically, slurry contains from 10 to 30% solids by weight. The</w:t>
      </w:r>
      <w:r>
        <w:rPr>
          <w:spacing w:val="1"/>
        </w:rPr>
        <w:t> </w:t>
      </w:r>
      <w:r>
        <w:rPr/>
        <w:t>soil is then dewatered and the resulting liquid reused, discarded or treated as required.</w:t>
      </w:r>
      <w:r>
        <w:rPr>
          <w:spacing w:val="1"/>
        </w:rPr>
        <w:t> </w:t>
      </w:r>
      <w:r>
        <w:rPr/>
        <w:t>Aerobic system are effective on the target contaminants while anaerobic bioreactors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halogenated</w:t>
      </w:r>
      <w:r>
        <w:rPr>
          <w:spacing w:val="1"/>
        </w:rPr>
        <w:t> </w:t>
      </w:r>
      <w:r>
        <w:rPr/>
        <w:t>hydrocarbons,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dehalogenation prior to break down of the hydrocarbon itself. This technology has been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remediate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leaking</w:t>
      </w:r>
      <w:r>
        <w:rPr>
          <w:spacing w:val="1"/>
        </w:rPr>
        <w:t> </w:t>
      </w:r>
      <w:r>
        <w:rPr/>
        <w:t>underground</w:t>
      </w:r>
      <w:r>
        <w:rPr>
          <w:spacing w:val="-61"/>
        </w:rPr>
        <w:t> </w:t>
      </w:r>
      <w:r>
        <w:rPr/>
        <w:t>storage</w:t>
      </w:r>
      <w:r>
        <w:rPr>
          <w:spacing w:val="2"/>
        </w:rPr>
        <w:t> </w:t>
      </w:r>
      <w:r>
        <w:rPr/>
        <w:t>tank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industrial</w:t>
      </w:r>
      <w:r>
        <w:rPr>
          <w:spacing w:val="2"/>
        </w:rPr>
        <w:t> </w:t>
      </w:r>
      <w:r>
        <w:rPr/>
        <w:t>sites</w:t>
      </w:r>
      <w:r>
        <w:rPr>
          <w:spacing w:val="6"/>
        </w:rPr>
        <w:t> </w:t>
      </w:r>
      <w:r>
        <w:rPr/>
        <w:t>(Cook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John, 1995).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The bioreactor techniques have been successfully used to remediate soil contaminated</w:t>
      </w:r>
      <w:r>
        <w:rPr>
          <w:spacing w:val="1"/>
        </w:rPr>
        <w:t> </w:t>
      </w:r>
      <w:r>
        <w:rPr/>
        <w:t>with petroleum hydrocarbons, petrochemicals, solvents, pesticides, wood preservatives,</w:t>
      </w:r>
      <w:r>
        <w:rPr>
          <w:spacing w:val="1"/>
        </w:rPr>
        <w:t> </w:t>
      </w:r>
      <w:r>
        <w:rPr/>
        <w:t>SVOCs</w:t>
      </w:r>
      <w:r>
        <w:rPr>
          <w:spacing w:val="1"/>
        </w:rPr>
        <w:t> </w:t>
      </w:r>
      <w:r>
        <w:rPr/>
        <w:t>VOCs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chemicals.</w:t>
      </w:r>
      <w:r>
        <w:rPr>
          <w:spacing w:val="1"/>
        </w:rPr>
        <w:t> </w:t>
      </w:r>
      <w:r>
        <w:rPr/>
        <w:t>Bioreactors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heterogeneous soils, soils with low permeability, soil belonging to area where ground</w:t>
      </w:r>
      <w:r>
        <w:rPr>
          <w:spacing w:val="1"/>
        </w:rPr>
        <w:t> </w:t>
      </w:r>
      <w:r>
        <w:rPr/>
        <w:t>water would be hard to capture or scenarios requiring relatively short treatment times</w:t>
      </w:r>
      <w:r>
        <w:rPr>
          <w:spacing w:val="1"/>
        </w:rPr>
        <w:t> </w:t>
      </w:r>
      <w:r>
        <w:rPr/>
        <w:t>(Weesner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Bleam,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line="487" w:lineRule="auto" w:before="4"/>
        <w:ind w:left="660" w:right="916"/>
        <w:jc w:val="both"/>
      </w:pPr>
      <w:r>
        <w:rPr/>
        <w:t>The technology is rapid when compared to other bioremediation methods and is widely</w:t>
      </w:r>
      <w:r>
        <w:rPr>
          <w:spacing w:val="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particularly effective</w:t>
      </w:r>
      <w:r>
        <w:rPr>
          <w:spacing w:val="2"/>
        </w:rPr>
        <w:t> </w:t>
      </w:r>
      <w:r>
        <w:rPr/>
        <w:t>on contaminated</w:t>
      </w:r>
      <w:r>
        <w:rPr>
          <w:spacing w:val="3"/>
        </w:rPr>
        <w:t> </w:t>
      </w:r>
      <w:r>
        <w:rPr/>
        <w:t>clays.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contaminated media. Also the process control is complex, more so than solid phase</w:t>
      </w:r>
      <w:r>
        <w:rPr>
          <w:spacing w:val="1"/>
        </w:rPr>
        <w:t> </w:t>
      </w:r>
      <w:r>
        <w:rPr/>
        <w:t>bioremediation techniques. Contaminated ground water is often too dilute in nutrients to</w:t>
      </w:r>
      <w:r>
        <w:rPr>
          <w:spacing w:val="1"/>
        </w:rPr>
        <w:t> </w:t>
      </w:r>
      <w:r>
        <w:rPr/>
        <w:t>support an adequate microbial population. At the other extreme, very high concentration</w:t>
      </w:r>
      <w:r>
        <w:rPr>
          <w:spacing w:val="1"/>
        </w:rPr>
        <w:t> </w:t>
      </w:r>
      <w:r>
        <w:rPr/>
        <w:t>may be toxic to micro</w:t>
      </w:r>
      <w:r>
        <w:rPr>
          <w:spacing w:val="1"/>
        </w:rPr>
        <w:t> </w:t>
      </w:r>
      <w:r>
        <w:rPr/>
        <w:t>organisms.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contaminant may require further</w:t>
      </w:r>
      <w:r>
        <w:rPr>
          <w:spacing w:val="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disposal</w:t>
      </w:r>
      <w:r>
        <w:rPr>
          <w:spacing w:val="5"/>
        </w:rPr>
        <w:t> </w:t>
      </w:r>
      <w:r>
        <w:rPr/>
        <w:t>(Weesner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Bleam,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Land</w:t>
      </w:r>
      <w:r>
        <w:rPr>
          <w:spacing w:val="-1"/>
        </w:rPr>
        <w:t> </w:t>
      </w:r>
      <w:r>
        <w:rPr/>
        <w:t>farming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4" w:lineRule="auto"/>
        <w:ind w:left="660" w:right="915"/>
        <w:jc w:val="both"/>
      </w:pPr>
      <w:r>
        <w:rPr/>
        <w:t>Land farming also known as land treatment or land application, is an above-ground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soils.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biodegradation. In the </w:t>
      </w:r>
      <w:r>
        <w:rPr>
          <w:rFonts w:ascii="Arial"/>
          <w:i/>
        </w:rPr>
        <w:t>ex-situ </w:t>
      </w:r>
      <w:r>
        <w:rPr/>
        <w:t>process, the contaminated soil is first excavated, mixed</w:t>
      </w:r>
      <w:r>
        <w:rPr>
          <w:spacing w:val="1"/>
        </w:rPr>
        <w:t> </w:t>
      </w:r>
      <w:r>
        <w:rPr/>
        <w:t>with soil amendments such as soil bulking agents and nutrients and then tilled into the</w:t>
      </w:r>
      <w:r>
        <w:rPr>
          <w:spacing w:val="1"/>
        </w:rPr>
        <w:t> </w:t>
      </w:r>
      <w:r>
        <w:rPr/>
        <w:t>earth. The</w:t>
      </w:r>
      <w:r>
        <w:rPr>
          <w:spacing w:val="3"/>
        </w:rPr>
        <w:t> </w:t>
      </w:r>
      <w:r>
        <w:rPr/>
        <w:t>soil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spread</w:t>
      </w:r>
      <w:r>
        <w:rPr>
          <w:spacing w:val="2"/>
        </w:rPr>
        <w:t> </w:t>
      </w:r>
      <w:r>
        <w:rPr/>
        <w:t>over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 periodically</w:t>
      </w:r>
      <w:r>
        <w:rPr>
          <w:spacing w:val="-1"/>
        </w:rPr>
        <w:t> </w:t>
      </w:r>
      <w:r>
        <w:rPr/>
        <w:t>turned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</w:t>
      </w:r>
      <w:r>
        <w:rPr>
          <w:spacing w:val="2"/>
        </w:rPr>
        <w:t> </w:t>
      </w:r>
      <w:r>
        <w:rPr/>
        <w:t>aeration.</w:t>
      </w:r>
    </w:p>
    <w:p>
      <w:pPr>
        <w:pStyle w:val="BodyText"/>
        <w:spacing w:line="487" w:lineRule="auto" w:before="8"/>
        <w:ind w:left="660" w:right="917"/>
        <w:jc w:val="both"/>
      </w:pPr>
      <w:r>
        <w:rPr/>
        <w:t>Turning the soil also avoids the disadvantages of having heterogeneous degradation.</w:t>
      </w:r>
      <w:r>
        <w:rPr>
          <w:spacing w:val="1"/>
        </w:rPr>
        <w:t> </w:t>
      </w:r>
      <w:r>
        <w:rPr/>
        <w:t>Soil conditions are</w:t>
      </w:r>
      <w:r>
        <w:rPr>
          <w:spacing w:val="1"/>
        </w:rPr>
        <w:t> </w:t>
      </w:r>
      <w:r>
        <w:rPr/>
        <w:t>controlled to optimize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contaminant</w:t>
      </w:r>
      <w:r>
        <w:rPr>
          <w:spacing w:val="1"/>
        </w:rPr>
        <w:t> </w:t>
      </w:r>
      <w:r>
        <w:rPr/>
        <w:t>degradation. The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adsorbed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respiration.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used</w:t>
      </w:r>
      <w:r>
        <w:rPr>
          <w:spacing w:val="63"/>
        </w:rPr>
        <w:t> </w:t>
      </w:r>
      <w:r>
        <w:rPr/>
        <w:t>land</w:t>
      </w:r>
      <w:r>
        <w:rPr>
          <w:spacing w:val="1"/>
        </w:rPr>
        <w:t> </w:t>
      </w:r>
      <w:r>
        <w:rPr/>
        <w:t>farming</w:t>
      </w:r>
      <w:r>
        <w:rPr>
          <w:spacing w:val="-1"/>
        </w:rPr>
        <w:t> </w:t>
      </w:r>
      <w:r>
        <w:rPr/>
        <w:t>for many years</w:t>
      </w:r>
      <w:r>
        <w:rPr>
          <w:spacing w:val="7"/>
        </w:rPr>
        <w:t> </w:t>
      </w:r>
      <w:r>
        <w:rPr/>
        <w:t>(Vanstraalen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Lokke,</w:t>
      </w:r>
      <w:r>
        <w:rPr>
          <w:spacing w:val="3"/>
        </w:rPr>
        <w:t> </w:t>
      </w:r>
      <w:r>
        <w:rPr/>
        <w:t>1999).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7" w:lineRule="auto"/>
        <w:ind w:left="660" w:right="918"/>
        <w:jc w:val="both"/>
      </w:pPr>
      <w:r>
        <w:rPr/>
        <w:t>Land farming has been proven most successful in treating petroleum hydrocarbon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biodegradable</w:t>
      </w:r>
      <w:r>
        <w:rPr>
          <w:spacing w:val="1"/>
        </w:rPr>
        <w:t> </w:t>
      </w:r>
      <w:r>
        <w:rPr/>
        <w:t>contaminants.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halogenated</w:t>
      </w:r>
      <w:r>
        <w:rPr>
          <w:spacing w:val="1"/>
        </w:rPr>
        <w:t> </w:t>
      </w:r>
      <w:r>
        <w:rPr/>
        <w:t>volatile,</w:t>
      </w:r>
      <w:r>
        <w:rPr>
          <w:spacing w:val="1"/>
        </w:rPr>
        <w:t> </w:t>
      </w:r>
      <w:r>
        <w:rPr/>
        <w:t>semi-volatile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non-halogenated</w:t>
      </w:r>
      <w:r>
        <w:rPr>
          <w:spacing w:val="1"/>
        </w:rPr>
        <w:t> </w:t>
      </w:r>
      <w:r>
        <w:rPr/>
        <w:t>semi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 and pesticides. Diesel fuel, oily sludge, wood-preserving wastes have also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successfully treated</w:t>
      </w:r>
      <w:r>
        <w:rPr>
          <w:spacing w:val="7"/>
        </w:rPr>
        <w:t> </w:t>
      </w:r>
      <w:r>
        <w:rPr/>
        <w:t>(Van</w:t>
      </w:r>
      <w:r>
        <w:rPr>
          <w:spacing w:val="3"/>
        </w:rPr>
        <w:t> </w:t>
      </w:r>
      <w:r>
        <w:rPr/>
        <w:t>Gestel,</w:t>
      </w:r>
      <w:r>
        <w:rPr>
          <w:spacing w:val="1"/>
        </w:rPr>
        <w:t> </w:t>
      </w:r>
      <w:r>
        <w:rPr/>
        <w:t>1999).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7" w:lineRule="auto" w:before="1"/>
        <w:ind w:left="660" w:right="914"/>
        <w:jc w:val="both"/>
      </w:pP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63"/>
        </w:rPr>
        <w:t> </w:t>
      </w:r>
      <w:r>
        <w:rPr/>
        <w:t>no</w:t>
      </w:r>
      <w:r>
        <w:rPr>
          <w:spacing w:val="64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controls. Also relative unskilled personnel can handle the technique. Certain pollutants</w:t>
      </w:r>
      <w:r>
        <w:rPr>
          <w:spacing w:val="1"/>
        </w:rPr>
        <w:t> </w:t>
      </w:r>
      <w:r>
        <w:rPr/>
        <w:t>such as oil sludge, diesel fuel and wood preserving waste can be completely removed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soils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7" w:lineRule="auto" w:before="1"/>
        <w:ind w:left="660" w:right="914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time;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sufficiently low level.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must be collected and</w:t>
      </w:r>
      <w:r>
        <w:rPr>
          <w:spacing w:val="1"/>
        </w:rPr>
        <w:t> </w:t>
      </w:r>
      <w:r>
        <w:rPr/>
        <w:t>may require</w:t>
      </w:r>
      <w:r>
        <w:rPr>
          <w:spacing w:val="63"/>
        </w:rPr>
        <w:t> </w:t>
      </w:r>
      <w:r>
        <w:rPr/>
        <w:t>further treatment.</w:t>
      </w:r>
      <w:r>
        <w:rPr>
          <w:spacing w:val="1"/>
        </w:rPr>
        <w:t> </w:t>
      </w:r>
      <w:r>
        <w:rPr/>
        <w:t>Again, it can incorporate contaminated soil into uncontaminated soil thus, creating a</w:t>
      </w:r>
      <w:r>
        <w:rPr>
          <w:spacing w:val="1"/>
        </w:rPr>
        <w:t> </w:t>
      </w:r>
      <w:r>
        <w:rPr/>
        <w:t>larger volume of contaminated material. Conditions affecting biological degradation of</w:t>
      </w:r>
      <w:r>
        <w:rPr>
          <w:spacing w:val="1"/>
        </w:rPr>
        <w:t> </w:t>
      </w:r>
      <w:r>
        <w:rPr/>
        <w:t>contaminant (e.g temperature and rainfall) are largely uncontrolled. This may increase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complete remediation</w:t>
      </w:r>
      <w:r>
        <w:rPr>
          <w:spacing w:val="5"/>
        </w:rPr>
        <w:t> </w:t>
      </w:r>
      <w:r>
        <w:rPr/>
        <w:t>(Van</w:t>
      </w:r>
      <w:r>
        <w:rPr>
          <w:spacing w:val="1"/>
        </w:rPr>
        <w:t> </w:t>
      </w:r>
      <w:r>
        <w:rPr/>
        <w:t>Gestel, 1999).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Dehalogenation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Dehalogenation, also known as dechlorination is a technology in which the chlorine in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hydrogen donor. This process is achieved by either the replacement of the halogen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volatilization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contaminants.</w:t>
      </w:r>
      <w:r>
        <w:rPr>
          <w:spacing w:val="1"/>
        </w:rPr>
        <w:t> </w:t>
      </w:r>
      <w:r>
        <w:rPr/>
        <w:t>Contaminated soil is screened, processed with a crusher, mixed with chemical reagents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mixture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heated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reactor</w:t>
      </w:r>
      <w:r>
        <w:rPr>
          <w:spacing w:val="5"/>
        </w:rPr>
        <w:t> </w:t>
      </w:r>
      <w:r>
        <w:rPr/>
        <w:t>(Tye</w:t>
      </w:r>
      <w:r>
        <w:rPr>
          <w:spacing w:val="3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al.</w:t>
      </w:r>
      <w:r>
        <w:rPr/>
        <w:t>,</w:t>
      </w:r>
      <w:r>
        <w:rPr>
          <w:spacing w:val="3"/>
        </w:rPr>
        <w:t> </w:t>
      </w:r>
      <w:r>
        <w:rPr/>
        <w:t>1999).</w:t>
      </w:r>
    </w:p>
    <w:p>
      <w:pPr>
        <w:pStyle w:val="BodyText"/>
        <w:spacing w:before="7"/>
        <w:rPr>
          <w:sz w:val="23"/>
        </w:rPr>
      </w:pPr>
    </w:p>
    <w:p>
      <w:pPr>
        <w:pStyle w:val="Heading4"/>
        <w:jc w:val="both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dehalogenation</w:t>
      </w:r>
      <w:r>
        <w:rPr>
          <w:spacing w:val="-2"/>
        </w:rPr>
        <w:t> </w:t>
      </w:r>
      <w:r>
        <w:rPr/>
        <w:t>processes,</w:t>
      </w:r>
      <w:r>
        <w:rPr>
          <w:spacing w:val="-4"/>
        </w:rPr>
        <w:t> </w:t>
      </w:r>
      <w:r>
        <w:rPr/>
        <w:t>namely;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3"/>
          <w:numId w:val="2"/>
        </w:numPr>
        <w:tabs>
          <w:tab w:pos="1740" w:val="left" w:leader="none"/>
          <w:tab w:pos="1741" w:val="left" w:leader="none"/>
        </w:tabs>
        <w:spacing w:line="482" w:lineRule="auto" w:before="0" w:after="0"/>
        <w:ind w:left="1740" w:right="915" w:hanging="720"/>
        <w:jc w:val="left"/>
        <w:rPr>
          <w:sz w:val="24"/>
        </w:rPr>
      </w:pPr>
      <w:r>
        <w:rPr>
          <w:b/>
          <w:sz w:val="24"/>
        </w:rPr>
        <w:t>Base-Catalysed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Decomposition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(BCD)-</w:t>
      </w:r>
      <w:r>
        <w:rPr>
          <w:b/>
          <w:spacing w:val="31"/>
          <w:sz w:val="24"/>
        </w:rPr>
        <w:t> </w:t>
      </w:r>
      <w:r>
        <w:rPr>
          <w:rFonts w:ascii="Microsoft Sans Serif"/>
          <w:sz w:val="24"/>
        </w:rPr>
        <w:t>In</w:t>
      </w:r>
      <w:r>
        <w:rPr>
          <w:rFonts w:ascii="Microsoft Sans Serif"/>
          <w:spacing w:val="36"/>
          <w:sz w:val="24"/>
        </w:rPr>
        <w:t> </w:t>
      </w:r>
      <w:r>
        <w:rPr>
          <w:rFonts w:ascii="Microsoft Sans Serif"/>
          <w:sz w:val="24"/>
        </w:rPr>
        <w:t>this</w:t>
      </w:r>
      <w:r>
        <w:rPr>
          <w:rFonts w:ascii="Microsoft Sans Serif"/>
          <w:spacing w:val="34"/>
          <w:sz w:val="24"/>
        </w:rPr>
        <w:t> </w:t>
      </w:r>
      <w:r>
        <w:rPr>
          <w:rFonts w:ascii="Microsoft Sans Serif"/>
          <w:sz w:val="24"/>
        </w:rPr>
        <w:t>process</w:t>
      </w:r>
      <w:r>
        <w:rPr>
          <w:rFonts w:ascii="Microsoft Sans Serif"/>
          <w:spacing w:val="34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contaminated</w:t>
      </w:r>
      <w:r>
        <w:rPr>
          <w:rFonts w:ascii="Microsoft Sans Serif"/>
          <w:spacing w:val="-61"/>
          <w:sz w:val="24"/>
        </w:rPr>
        <w:t> </w:t>
      </w:r>
      <w:r>
        <w:rPr>
          <w:rFonts w:ascii="Microsoft Sans Serif"/>
          <w:sz w:val="24"/>
        </w:rPr>
        <w:t>soil</w:t>
      </w:r>
      <w:r>
        <w:rPr>
          <w:rFonts w:ascii="Microsoft Sans Serif"/>
          <w:spacing w:val="4"/>
          <w:sz w:val="24"/>
        </w:rPr>
        <w:t> </w:t>
      </w:r>
      <w:r>
        <w:rPr>
          <w:rFonts w:ascii="Microsoft Sans Serif"/>
          <w:sz w:val="24"/>
        </w:rPr>
        <w:t>is</w:t>
      </w:r>
      <w:r>
        <w:rPr>
          <w:rFonts w:ascii="Microsoft Sans Serif"/>
          <w:spacing w:val="4"/>
          <w:sz w:val="24"/>
        </w:rPr>
        <w:t> </w:t>
      </w:r>
      <w:r>
        <w:rPr>
          <w:rFonts w:ascii="Microsoft Sans Serif"/>
          <w:sz w:val="24"/>
        </w:rPr>
        <w:t>screened,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processed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with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a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crusher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pug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mill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62"/>
          <w:sz w:val="24"/>
        </w:rPr>
        <w:t> </w:t>
      </w:r>
      <w:r>
        <w:rPr>
          <w:rFonts w:ascii="Microsoft Sans Serif"/>
          <w:sz w:val="24"/>
        </w:rPr>
        <w:t>mixed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with</w:t>
      </w:r>
    </w:p>
    <w:p>
      <w:pPr>
        <w:spacing w:after="0" w:line="482" w:lineRule="auto"/>
        <w:jc w:val="left"/>
        <w:rPr>
          <w:sz w:val="24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line="487" w:lineRule="auto" w:before="117"/>
        <w:ind w:left="1740" w:right="915"/>
        <w:jc w:val="both"/>
      </w:pPr>
      <w:r>
        <w:rPr/>
        <w:t>sodium</w:t>
      </w:r>
      <w:r>
        <w:rPr>
          <w:spacing w:val="1"/>
        </w:rPr>
        <w:t> </w:t>
      </w:r>
      <w:r>
        <w:rPr/>
        <w:t>bicarbonate.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330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(630</w:t>
      </w:r>
      <w:r>
        <w:rPr>
          <w:vertAlign w:val="superscript"/>
        </w:rPr>
        <w:t>0</w:t>
      </w:r>
      <w:r>
        <w:rPr>
          <w:vertAlign w:val="baseline"/>
        </w:rPr>
        <w:t>f)</w:t>
      </w:r>
      <w:r>
        <w:rPr>
          <w:spacing w:val="63"/>
          <w:vertAlign w:val="baseline"/>
        </w:rPr>
        <w:t> </w:t>
      </w:r>
      <w:r>
        <w:rPr>
          <w:vertAlign w:val="baseline"/>
        </w:rPr>
        <w:t>in</w:t>
      </w:r>
      <w:r>
        <w:rPr>
          <w:spacing w:val="6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reactor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decompose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volatilize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volatilized contaminate are captured, condensed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separately.</w:t>
      </w:r>
    </w:p>
    <w:p>
      <w:pPr>
        <w:pStyle w:val="ListParagraph"/>
        <w:numPr>
          <w:ilvl w:val="3"/>
          <w:numId w:val="2"/>
        </w:numPr>
        <w:tabs>
          <w:tab w:pos="1741" w:val="left" w:leader="none"/>
        </w:tabs>
        <w:spacing w:line="484" w:lineRule="auto" w:before="0" w:after="0"/>
        <w:ind w:left="1740" w:right="914" w:hanging="720"/>
        <w:jc w:val="both"/>
        <w:rPr>
          <w:rFonts w:ascii="Microsoft Sans Serif"/>
          <w:sz w:val="24"/>
        </w:rPr>
      </w:pPr>
      <w:r>
        <w:rPr>
          <w:b/>
          <w:sz w:val="24"/>
        </w:rPr>
        <w:t>Glycolate/Alkaline polyethylene Glycol Application</w:t>
      </w:r>
      <w:r>
        <w:rPr>
          <w:rFonts w:ascii="Microsoft Sans Serif"/>
          <w:sz w:val="24"/>
        </w:rPr>
        <w:t>: This is a process in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which an alkaline polyethylene glycol (APEG) reagent is used. In this process,</w:t>
      </w:r>
      <w:r>
        <w:rPr>
          <w:rFonts w:ascii="Microsoft Sans Serif"/>
          <w:spacing w:val="-61"/>
          <w:sz w:val="24"/>
        </w:rPr>
        <w:t> </w:t>
      </w:r>
      <w:r>
        <w:rPr>
          <w:rFonts w:ascii="Microsoft Sans Serif"/>
          <w:sz w:val="24"/>
        </w:rPr>
        <w:t>the reaction causes the polyethylene glycol to dehalogenate to form glycol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ether and / or a hydroxylated compound and an alkali metal salt which are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water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soluble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by-products</w:t>
      </w:r>
      <w:r>
        <w:rPr>
          <w:rFonts w:ascii="Microsoft Sans Serif"/>
          <w:spacing w:val="4"/>
          <w:sz w:val="24"/>
        </w:rPr>
        <w:t> </w:t>
      </w:r>
      <w:r>
        <w:rPr>
          <w:rFonts w:ascii="Microsoft Sans Serif"/>
          <w:sz w:val="24"/>
        </w:rPr>
        <w:t>(Tye</w:t>
      </w:r>
      <w:r>
        <w:rPr>
          <w:rFonts w:ascii="Microsoft Sans Serif"/>
          <w:spacing w:val="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al.,</w:t>
      </w:r>
      <w:r>
        <w:rPr>
          <w:rFonts w:ascii="Microsoft Sans Serif"/>
          <w:sz w:val="24"/>
        </w:rPr>
        <w:t>1999).</w:t>
      </w:r>
    </w:p>
    <w:p>
      <w:pPr>
        <w:pStyle w:val="BodyText"/>
        <w:spacing w:line="487" w:lineRule="auto" w:before="232"/>
        <w:ind w:left="660" w:right="914"/>
        <w:jc w:val="both"/>
      </w:pPr>
      <w:r>
        <w:rPr/>
        <w:t>Contaminants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treated</w:t>
      </w:r>
      <w:r>
        <w:rPr>
          <w:spacing w:val="1"/>
        </w:rPr>
        <w:t> </w:t>
      </w:r>
      <w:r>
        <w:rPr/>
        <w:t>are halogenated</w:t>
      </w:r>
      <w:r>
        <w:rPr>
          <w:spacing w:val="1"/>
        </w:rPr>
        <w:t> </w:t>
      </w:r>
      <w:r>
        <w:rPr/>
        <w:t>SVOCs and pesticides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salts.</w:t>
      </w:r>
      <w:r>
        <w:rPr>
          <w:spacing w:val="1"/>
        </w:rPr>
        <w:t> </w:t>
      </w:r>
      <w:r>
        <w:rPr/>
        <w:t>APEG</w:t>
      </w:r>
      <w:r>
        <w:rPr>
          <w:spacing w:val="1"/>
        </w:rPr>
        <w:t> </w:t>
      </w:r>
      <w:r>
        <w:rPr/>
        <w:t>dehalogenation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halogenated VOCs. The technology is amenable to small scale applications. The BCD</w:t>
      </w:r>
      <w:r>
        <w:rPr>
          <w:spacing w:val="1"/>
        </w:rPr>
        <w:t> </w:t>
      </w:r>
      <w:r>
        <w:rPr/>
        <w:t>can also be used to treat halogenated VOCs but will generally be more expensive 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technologies</w:t>
      </w:r>
      <w:r>
        <w:rPr>
          <w:spacing w:val="5"/>
        </w:rPr>
        <w:t> </w:t>
      </w:r>
      <w:r>
        <w:rPr/>
        <w:t>(Tye</w:t>
      </w:r>
      <w:r>
        <w:rPr>
          <w:spacing w:val="8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polychlorinated</w:t>
      </w:r>
      <w:r>
        <w:rPr>
          <w:spacing w:val="1"/>
        </w:rPr>
        <w:t> </w:t>
      </w:r>
      <w:r>
        <w:rPr/>
        <w:t>biphenyls</w:t>
      </w:r>
      <w:r>
        <w:rPr>
          <w:spacing w:val="1"/>
        </w:rPr>
        <w:t> </w:t>
      </w:r>
      <w:r>
        <w:rPr/>
        <w:t>(PCBs).The technique uses low-cost reagents that do not need to be recovered and</w:t>
      </w:r>
      <w:r>
        <w:rPr>
          <w:spacing w:val="1"/>
        </w:rPr>
        <w:t> </w:t>
      </w:r>
      <w:r>
        <w:rPr/>
        <w:t>reused.</w:t>
      </w:r>
    </w:p>
    <w:p>
      <w:pPr>
        <w:pStyle w:val="BodyText"/>
        <w:spacing w:line="487" w:lineRule="auto" w:before="231"/>
        <w:ind w:left="660" w:right="913"/>
        <w:jc w:val="both"/>
      </w:pPr>
      <w:r>
        <w:rPr/>
        <w:t>However, this process is generally not cost effective for large volumes of contaminated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chlorinated</w:t>
      </w:r>
      <w:r>
        <w:rPr>
          <w:spacing w:val="1"/>
        </w:rPr>
        <w:t> </w:t>
      </w:r>
      <w:r>
        <w:rPr/>
        <w:t>contaminants</w:t>
      </w:r>
      <w:r>
        <w:rPr>
          <w:spacing w:val="63"/>
        </w:rPr>
        <w:t> </w:t>
      </w:r>
      <w:r>
        <w:rPr/>
        <w:t>require</w:t>
      </w:r>
      <w:r>
        <w:rPr>
          <w:spacing w:val="64"/>
        </w:rPr>
        <w:t> </w:t>
      </w:r>
      <w:r>
        <w:rPr/>
        <w:t>large</w:t>
      </w:r>
      <w:r>
        <w:rPr>
          <w:spacing w:val="1"/>
        </w:rPr>
        <w:t> </w:t>
      </w:r>
      <w:r>
        <w:rPr/>
        <w:t>volumes of reagent to be treated. Some glycol ethers are very toxic and persistent. It is</w:t>
      </w:r>
      <w:r>
        <w:rPr>
          <w:spacing w:val="1"/>
        </w:rPr>
        <w:t> </w:t>
      </w:r>
      <w:r>
        <w:rPr/>
        <w:t>still not completely clear what by-products the APEG technology produces and how they</w:t>
      </w:r>
      <w:r>
        <w:rPr>
          <w:spacing w:val="-61"/>
        </w:rPr>
        <w:t> </w:t>
      </w:r>
      <w:r>
        <w:rPr/>
        <w:t>are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treated</w:t>
      </w:r>
      <w:r>
        <w:rPr>
          <w:spacing w:val="3"/>
        </w:rPr>
        <w:t> </w:t>
      </w:r>
      <w:r>
        <w:rPr/>
        <w:t>(Tye</w:t>
      </w:r>
      <w:r>
        <w:rPr>
          <w:spacing w:val="4"/>
        </w:rPr>
        <w:t> </w:t>
      </w:r>
      <w:r>
        <w:rPr>
          <w:rFonts w:ascii="Arial"/>
          <w:i/>
        </w:rPr>
        <w:t>et al.</w:t>
      </w:r>
      <w:r>
        <w:rPr/>
        <w:t>,</w:t>
      </w:r>
      <w:r>
        <w:rPr>
          <w:spacing w:val="3"/>
        </w:rPr>
        <w:t> </w:t>
      </w:r>
      <w:r>
        <w:rPr/>
        <w:t>1999).</w:t>
      </w:r>
    </w:p>
    <w:p>
      <w:pPr>
        <w:spacing w:after="0" w:line="487" w:lineRule="auto"/>
        <w:jc w:val="both"/>
        <w:sectPr>
          <w:pgSz w:w="12250" w:h="15850"/>
          <w:pgMar w:header="0" w:footer="1053" w:top="1320" w:bottom="1240" w:left="780" w:right="520"/>
        </w:sect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73" w:after="0"/>
        <w:ind w:left="1380" w:right="0" w:hanging="721"/>
        <w:jc w:val="left"/>
      </w:pPr>
      <w:r>
        <w:rPr/>
        <w:t>Separation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8"/>
        <w:jc w:val="both"/>
      </w:pPr>
      <w:r>
        <w:rPr/>
        <w:t>Separation techniques reduce the volume of contaminated soil through physical and</w:t>
      </w:r>
      <w:r>
        <w:rPr>
          <w:spacing w:val="1"/>
        </w:rPr>
        <w:t> </w:t>
      </w:r>
      <w:r>
        <w:rPr/>
        <w:t>chemical processes by selectively removing the portion containing the contaminants</w:t>
      </w:r>
      <w:r>
        <w:rPr>
          <w:spacing w:val="1"/>
        </w:rPr>
        <w:t> </w:t>
      </w:r>
      <w:r>
        <w:rPr/>
        <w:t>(Twiss,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2"/>
        </w:rPr>
        <w:t> </w:t>
      </w:r>
      <w:r>
        <w:rPr/>
        <w:t>types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techniques;</w:t>
      </w:r>
    </w:p>
    <w:p>
      <w:pPr>
        <w:pStyle w:val="ListParagraph"/>
        <w:numPr>
          <w:ilvl w:val="3"/>
          <w:numId w:val="2"/>
        </w:numPr>
        <w:tabs>
          <w:tab w:pos="1741" w:val="left" w:leader="none"/>
        </w:tabs>
        <w:spacing w:line="487" w:lineRule="auto" w:before="0" w:after="0"/>
        <w:ind w:left="1740" w:right="914" w:hanging="720"/>
        <w:jc w:val="both"/>
        <w:rPr>
          <w:rFonts w:ascii="Microsoft Sans Serif"/>
          <w:sz w:val="24"/>
        </w:rPr>
      </w:pPr>
      <w:r>
        <w:rPr>
          <w:b/>
          <w:sz w:val="24"/>
        </w:rPr>
        <w:t>Gravity separation</w:t>
      </w:r>
      <w:r>
        <w:rPr>
          <w:rFonts w:ascii="Microsoft Sans Serif"/>
          <w:sz w:val="24"/>
        </w:rPr>
        <w:t>: This is used to separate solid from soil based on the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density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difference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between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contaminants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soil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e.g.,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when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metal-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contaminated</w:t>
      </w:r>
      <w:r>
        <w:rPr>
          <w:rFonts w:ascii="Microsoft Sans Serif"/>
          <w:spacing w:val="45"/>
          <w:sz w:val="24"/>
        </w:rPr>
        <w:t> </w:t>
      </w:r>
      <w:r>
        <w:rPr>
          <w:rFonts w:ascii="Microsoft Sans Serif"/>
          <w:sz w:val="24"/>
        </w:rPr>
        <w:t>soil</w:t>
      </w:r>
      <w:r>
        <w:rPr>
          <w:rFonts w:ascii="Microsoft Sans Serif"/>
          <w:spacing w:val="44"/>
          <w:sz w:val="24"/>
        </w:rPr>
        <w:t> </w:t>
      </w:r>
      <w:r>
        <w:rPr>
          <w:rFonts w:ascii="Microsoft Sans Serif"/>
          <w:sz w:val="24"/>
        </w:rPr>
        <w:t>is</w:t>
      </w:r>
      <w:r>
        <w:rPr>
          <w:rFonts w:ascii="Microsoft Sans Serif"/>
          <w:spacing w:val="45"/>
          <w:sz w:val="24"/>
        </w:rPr>
        <w:t> </w:t>
      </w:r>
      <w:r>
        <w:rPr>
          <w:rFonts w:ascii="Microsoft Sans Serif"/>
          <w:sz w:val="24"/>
        </w:rPr>
        <w:t>suspended</w:t>
      </w:r>
      <w:r>
        <w:rPr>
          <w:rFonts w:ascii="Microsoft Sans Serif"/>
          <w:spacing w:val="45"/>
          <w:sz w:val="24"/>
        </w:rPr>
        <w:t> </w:t>
      </w:r>
      <w:r>
        <w:rPr>
          <w:rFonts w:ascii="Microsoft Sans Serif"/>
          <w:sz w:val="24"/>
        </w:rPr>
        <w:t>in</w:t>
      </w:r>
      <w:r>
        <w:rPr>
          <w:rFonts w:ascii="Microsoft Sans Serif"/>
          <w:spacing w:val="44"/>
          <w:sz w:val="24"/>
        </w:rPr>
        <w:t> </w:t>
      </w:r>
      <w:r>
        <w:rPr>
          <w:rFonts w:ascii="Microsoft Sans Serif"/>
          <w:sz w:val="24"/>
        </w:rPr>
        <w:t>water,</w:t>
      </w:r>
      <w:r>
        <w:rPr>
          <w:rFonts w:ascii="Microsoft Sans Serif"/>
          <w:spacing w:val="44"/>
          <w:sz w:val="24"/>
        </w:rPr>
        <w:t> </w:t>
      </w:r>
      <w:r>
        <w:rPr>
          <w:rFonts w:ascii="Microsoft Sans Serif"/>
          <w:sz w:val="24"/>
        </w:rPr>
        <w:t>denser</w:t>
      </w:r>
      <w:r>
        <w:rPr>
          <w:rFonts w:ascii="Microsoft Sans Serif"/>
          <w:spacing w:val="42"/>
          <w:sz w:val="24"/>
        </w:rPr>
        <w:t> </w:t>
      </w:r>
      <w:r>
        <w:rPr>
          <w:rFonts w:ascii="Microsoft Sans Serif"/>
          <w:sz w:val="24"/>
        </w:rPr>
        <w:t>materials</w:t>
      </w:r>
      <w:r>
        <w:rPr>
          <w:rFonts w:ascii="Microsoft Sans Serif"/>
          <w:spacing w:val="44"/>
          <w:sz w:val="24"/>
        </w:rPr>
        <w:t> </w:t>
      </w:r>
      <w:r>
        <w:rPr>
          <w:rFonts w:ascii="Microsoft Sans Serif"/>
          <w:sz w:val="24"/>
        </w:rPr>
        <w:t>such</w:t>
      </w:r>
      <w:r>
        <w:rPr>
          <w:rFonts w:ascii="Microsoft Sans Serif"/>
          <w:spacing w:val="43"/>
          <w:sz w:val="24"/>
        </w:rPr>
        <w:t> </w:t>
      </w:r>
      <w:r>
        <w:rPr>
          <w:rFonts w:ascii="Microsoft Sans Serif"/>
          <w:sz w:val="24"/>
        </w:rPr>
        <w:t>as</w:t>
      </w:r>
      <w:r>
        <w:rPr>
          <w:rFonts w:ascii="Microsoft Sans Serif"/>
          <w:spacing w:val="46"/>
          <w:sz w:val="24"/>
        </w:rPr>
        <w:t> </w:t>
      </w:r>
      <w:r>
        <w:rPr>
          <w:rFonts w:ascii="Microsoft Sans Serif"/>
          <w:sz w:val="24"/>
        </w:rPr>
        <w:t>metals</w:t>
      </w:r>
      <w:r>
        <w:rPr>
          <w:rFonts w:ascii="Microsoft Sans Serif"/>
          <w:spacing w:val="-62"/>
          <w:sz w:val="24"/>
        </w:rPr>
        <w:t> </w:t>
      </w:r>
      <w:r>
        <w:rPr>
          <w:rFonts w:ascii="Microsoft Sans Serif"/>
          <w:sz w:val="24"/>
        </w:rPr>
        <w:t>sink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4"/>
          <w:sz w:val="24"/>
        </w:rPr>
        <w:t> </w:t>
      </w:r>
      <w:r>
        <w:rPr>
          <w:rFonts w:ascii="Microsoft Sans Serif"/>
          <w:sz w:val="24"/>
        </w:rPr>
        <w:t>are</w:t>
      </w:r>
      <w:r>
        <w:rPr>
          <w:rFonts w:ascii="Microsoft Sans Serif"/>
          <w:spacing w:val="4"/>
          <w:sz w:val="24"/>
        </w:rPr>
        <w:t> </w:t>
      </w:r>
      <w:r>
        <w:rPr>
          <w:rFonts w:ascii="Microsoft Sans Serif"/>
          <w:sz w:val="24"/>
        </w:rPr>
        <w:t>removed</w:t>
      </w:r>
      <w:r>
        <w:rPr>
          <w:rFonts w:ascii="Microsoft Sans Serif"/>
          <w:sz w:val="24"/>
          <w:vertAlign w:val="superscript"/>
        </w:rPr>
        <w:t>.</w:t>
      </w:r>
    </w:p>
    <w:p>
      <w:pPr>
        <w:pStyle w:val="ListParagraph"/>
        <w:numPr>
          <w:ilvl w:val="3"/>
          <w:numId w:val="2"/>
        </w:numPr>
        <w:tabs>
          <w:tab w:pos="1741" w:val="left" w:leader="none"/>
        </w:tabs>
        <w:spacing w:line="482" w:lineRule="auto" w:before="0" w:after="0"/>
        <w:ind w:left="1740" w:right="917" w:hanging="720"/>
        <w:jc w:val="both"/>
        <w:rPr>
          <w:rFonts w:ascii="Microsoft Sans Serif"/>
          <w:sz w:val="24"/>
        </w:rPr>
      </w:pPr>
      <w:r>
        <w:rPr>
          <w:b/>
          <w:sz w:val="24"/>
        </w:rPr>
        <w:t>Sieving/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separation:</w:t>
      </w:r>
      <w:r>
        <w:rPr>
          <w:b/>
          <w:spacing w:val="1"/>
          <w:sz w:val="24"/>
        </w:rPr>
        <w:t> </w:t>
      </w:r>
      <w:r>
        <w:rPr>
          <w:rFonts w:ascii="Microsoft Sans Serif"/>
          <w:sz w:val="24"/>
        </w:rPr>
        <w:t>This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technique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is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based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on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separation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according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to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size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of</w:t>
      </w:r>
      <w:r>
        <w:rPr>
          <w:rFonts w:ascii="Microsoft Sans Serif"/>
          <w:spacing w:val="5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particles</w:t>
      </w:r>
    </w:p>
    <w:p>
      <w:pPr>
        <w:pStyle w:val="ListParagraph"/>
        <w:numPr>
          <w:ilvl w:val="3"/>
          <w:numId w:val="2"/>
        </w:numPr>
        <w:tabs>
          <w:tab w:pos="1741" w:val="left" w:leader="none"/>
        </w:tabs>
        <w:spacing w:line="484" w:lineRule="auto" w:before="0" w:after="0"/>
        <w:ind w:left="1740" w:right="918" w:hanging="720"/>
        <w:jc w:val="both"/>
        <w:rPr>
          <w:rFonts w:ascii="Microsoft Sans Serif"/>
          <w:sz w:val="24"/>
        </w:rPr>
      </w:pPr>
      <w:r>
        <w:rPr>
          <w:b/>
          <w:sz w:val="24"/>
        </w:rPr>
        <w:t>Magnetic separation: </w:t>
      </w:r>
      <w:r>
        <w:rPr>
          <w:rFonts w:ascii="Microsoft Sans Serif"/>
          <w:sz w:val="24"/>
        </w:rPr>
        <w:t>This technique is used to separate slightly magnetic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particles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from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soil.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All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uranium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plutonium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compounds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are</w:t>
      </w:r>
      <w:r>
        <w:rPr>
          <w:rFonts w:ascii="Microsoft Sans Serif"/>
          <w:spacing w:val="63"/>
          <w:sz w:val="24"/>
        </w:rPr>
        <w:t> </w:t>
      </w:r>
      <w:r>
        <w:rPr>
          <w:rFonts w:ascii="Microsoft Sans Serif"/>
          <w:sz w:val="24"/>
        </w:rPr>
        <w:t>slightly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magnetic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while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most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soil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is</w:t>
      </w:r>
      <w:r>
        <w:rPr>
          <w:rFonts w:ascii="Microsoft Sans Serif"/>
          <w:spacing w:val="6"/>
          <w:sz w:val="24"/>
        </w:rPr>
        <w:t> </w:t>
      </w:r>
      <w:r>
        <w:rPr>
          <w:rFonts w:ascii="Microsoft Sans Serif"/>
          <w:sz w:val="24"/>
        </w:rPr>
        <w:t>non-magnetic.</w:t>
      </w:r>
    </w:p>
    <w:p>
      <w:pPr>
        <w:pStyle w:val="ListParagraph"/>
        <w:numPr>
          <w:ilvl w:val="3"/>
          <w:numId w:val="2"/>
        </w:numPr>
        <w:tabs>
          <w:tab w:pos="1741" w:val="left" w:leader="none"/>
        </w:tabs>
        <w:spacing w:line="484" w:lineRule="auto" w:before="0" w:after="0"/>
        <w:ind w:left="1740" w:right="917" w:hanging="720"/>
        <w:jc w:val="both"/>
        <w:rPr>
          <w:rFonts w:ascii="Microsoft Sans Serif"/>
          <w:sz w:val="24"/>
        </w:rPr>
      </w:pPr>
      <w:r>
        <w:rPr>
          <w:b/>
          <w:sz w:val="24"/>
        </w:rPr>
        <w:t>Chemical leaching processes: </w:t>
      </w:r>
      <w:r>
        <w:rPr>
          <w:rFonts w:ascii="Microsoft Sans Serif"/>
          <w:sz w:val="24"/>
        </w:rPr>
        <w:t>Chemical leaching uses weak acids such as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acetic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acid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to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dissolve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and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wash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metals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from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soil.</w:t>
      </w:r>
      <w:r>
        <w:rPr>
          <w:rFonts w:ascii="Microsoft Sans Serif"/>
          <w:spacing w:val="63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64"/>
          <w:sz w:val="24"/>
        </w:rPr>
        <w:t> </w:t>
      </w:r>
      <w:r>
        <w:rPr>
          <w:rFonts w:ascii="Microsoft Sans Serif"/>
          <w:sz w:val="24"/>
        </w:rPr>
        <w:t>metal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recovered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by</w:t>
      </w:r>
      <w:r>
        <w:rPr>
          <w:rFonts w:ascii="Microsoft Sans Serif"/>
          <w:spacing w:val="-1"/>
          <w:sz w:val="24"/>
        </w:rPr>
        <w:t> </w:t>
      </w:r>
      <w:r>
        <w:rPr>
          <w:rFonts w:ascii="Microsoft Sans Serif"/>
          <w:sz w:val="24"/>
        </w:rPr>
        <w:t>the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processes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can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possibly</w:t>
      </w:r>
      <w:r>
        <w:rPr>
          <w:rFonts w:ascii="Microsoft Sans Serif"/>
          <w:spacing w:val="-1"/>
          <w:sz w:val="24"/>
        </w:rPr>
        <w:t> </w:t>
      </w:r>
      <w:r>
        <w:rPr>
          <w:rFonts w:ascii="Microsoft Sans Serif"/>
          <w:sz w:val="24"/>
        </w:rPr>
        <w:t>be</w:t>
      </w:r>
      <w:r>
        <w:rPr>
          <w:rFonts w:ascii="Microsoft Sans Serif"/>
          <w:spacing w:val="3"/>
          <w:sz w:val="24"/>
        </w:rPr>
        <w:t> </w:t>
      </w:r>
      <w:r>
        <w:rPr>
          <w:rFonts w:ascii="Microsoft Sans Serif"/>
          <w:sz w:val="24"/>
        </w:rPr>
        <w:t>recycled</w:t>
      </w:r>
      <w:r>
        <w:rPr>
          <w:rFonts w:ascii="Microsoft Sans Serif"/>
          <w:spacing w:val="8"/>
          <w:sz w:val="24"/>
        </w:rPr>
        <w:t> </w:t>
      </w:r>
      <w:r>
        <w:rPr>
          <w:rFonts w:ascii="Microsoft Sans Serif"/>
          <w:sz w:val="24"/>
        </w:rPr>
        <w:t>(Twiss,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1989).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7" w:lineRule="auto" w:before="1"/>
        <w:ind w:left="660" w:right="917"/>
        <w:jc w:val="both"/>
      </w:pPr>
      <w:r>
        <w:rPr/>
        <w:t>This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fuel,</w:t>
      </w:r>
      <w:r>
        <w:rPr>
          <w:spacing w:val="1"/>
        </w:rPr>
        <w:t> </w:t>
      </w:r>
      <w:r>
        <w:rPr/>
        <w:t>inorganic,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metals,</w:t>
      </w:r>
      <w:r>
        <w:rPr>
          <w:spacing w:val="63"/>
        </w:rPr>
        <w:t> </w:t>
      </w:r>
      <w:r>
        <w:rPr/>
        <w:t>some</w:t>
      </w:r>
      <w:r>
        <w:rPr>
          <w:spacing w:val="-61"/>
        </w:rPr>
        <w:t> </w:t>
      </w:r>
      <w:r>
        <w:rPr/>
        <w:t>SVOCs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VOCs</w:t>
      </w:r>
      <w:r>
        <w:rPr>
          <w:spacing w:val="4"/>
        </w:rPr>
        <w:t> </w:t>
      </w:r>
      <w:r>
        <w:rPr/>
        <w:t>(Stumm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Morgan,</w:t>
      </w:r>
      <w:r>
        <w:rPr>
          <w:spacing w:val="1"/>
        </w:rPr>
        <w:t> </w:t>
      </w:r>
      <w:r>
        <w:rPr/>
        <w:t>1992).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Also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successfully</w:t>
      </w:r>
      <w:r>
        <w:rPr>
          <w:spacing w:val="-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in municipal</w:t>
      </w:r>
      <w:r>
        <w:rPr>
          <w:spacing w:val="2"/>
        </w:rPr>
        <w:t> </w:t>
      </w:r>
      <w:r>
        <w:rPr/>
        <w:t>waste</w:t>
      </w:r>
      <w:r>
        <w:rPr>
          <w:spacing w:val="4"/>
        </w:rPr>
        <w:t> </w:t>
      </w:r>
      <w:r>
        <w:rPr/>
        <w:t>treatment.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4"/>
        <w:jc w:val="both"/>
      </w:pP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homogenously are distributed in the soil; also the segregated soil is not at all cleaned by</w:t>
      </w:r>
      <w:r>
        <w:rPr>
          <w:spacing w:val="-61"/>
        </w:rPr>
        <w:t> </w:t>
      </w:r>
      <w:r>
        <w:rPr/>
        <w:t>this techniques thus, subsequent process is required to actually remove the pollutants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soil</w:t>
      </w:r>
      <w:r>
        <w:rPr>
          <w:spacing w:val="2"/>
        </w:rPr>
        <w:t> </w:t>
      </w:r>
      <w:r>
        <w:rPr/>
        <w:t>particles.</w:t>
      </w:r>
    </w:p>
    <w:p>
      <w:pPr>
        <w:pStyle w:val="BodyText"/>
        <w:spacing w:line="487" w:lineRule="auto" w:before="3"/>
        <w:ind w:left="660" w:right="915"/>
        <w:jc w:val="both"/>
      </w:pPr>
      <w:r>
        <w:rPr/>
        <w:t>Further, special measures may be required to mitigate odour problems resulting from</w:t>
      </w:r>
      <w:r>
        <w:rPr>
          <w:spacing w:val="1"/>
        </w:rPr>
        <w:t> </w:t>
      </w:r>
      <w:r>
        <w:rPr/>
        <w:t>organic sludge that undergoes septic conditions and magnetic separation may leave</w:t>
      </w:r>
      <w:r>
        <w:rPr>
          <w:spacing w:val="1"/>
        </w:rPr>
        <w:t> </w:t>
      </w:r>
      <w:r>
        <w:rPr/>
        <w:t>small suspension of contaminated materials in the slurry, which may be more difficult to</w:t>
      </w:r>
      <w:r>
        <w:rPr>
          <w:spacing w:val="1"/>
        </w:rPr>
        <w:t> </w:t>
      </w:r>
      <w:r>
        <w:rPr/>
        <w:t>remediate than</w:t>
      </w:r>
      <w:r>
        <w:rPr>
          <w:spacing w:val="2"/>
        </w:rPr>
        <w:t> </w:t>
      </w:r>
      <w:r>
        <w:rPr/>
        <w:t>the original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contamination</w:t>
      </w:r>
      <w:r>
        <w:rPr>
          <w:spacing w:val="7"/>
        </w:rPr>
        <w:t> </w:t>
      </w:r>
      <w:r>
        <w:rPr/>
        <w:t>(Stumm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Morgan,</w:t>
      </w:r>
      <w:r>
        <w:rPr>
          <w:spacing w:val="1"/>
        </w:rPr>
        <w:t> </w:t>
      </w:r>
      <w:r>
        <w:rPr/>
        <w:t>1992).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Solar</w:t>
      </w:r>
      <w:r>
        <w:rPr>
          <w:spacing w:val="-2"/>
        </w:rPr>
        <w:t> </w:t>
      </w:r>
      <w:r>
        <w:rPr/>
        <w:t>Detoxification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4" w:lineRule="auto"/>
        <w:ind w:left="660" w:right="915"/>
        <w:jc w:val="both"/>
      </w:pPr>
      <w:r>
        <w:rPr/>
        <w:t>Solar detoxification, otherwise known as photolysis, is an emerging remedial technology</w:t>
      </w:r>
      <w:r>
        <w:rPr>
          <w:spacing w:val="-61"/>
        </w:rPr>
        <w:t> </w:t>
      </w:r>
      <w:r>
        <w:rPr/>
        <w:t>which is used for the destruction of a wide range of hazardous organic chemicals in soil</w:t>
      </w:r>
      <w:r>
        <w:rPr>
          <w:spacing w:val="1"/>
        </w:rPr>
        <w:t> </w:t>
      </w:r>
      <w:r>
        <w:rPr/>
        <w:t>and /or water by photo catalytic oxidation or direct thermal decomposition (Schmidt,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47"/>
        </w:rPr>
        <w:t> </w:t>
      </w:r>
      <w:r>
        <w:rPr/>
        <w:t>2000).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this</w:t>
      </w:r>
      <w:r>
        <w:rPr>
          <w:spacing w:val="49"/>
        </w:rPr>
        <w:t> </w:t>
      </w:r>
      <w:r>
        <w:rPr/>
        <w:t>process,</w:t>
      </w:r>
      <w:r>
        <w:rPr>
          <w:spacing w:val="51"/>
        </w:rPr>
        <w:t> </w:t>
      </w:r>
      <w:r>
        <w:rPr/>
        <w:t>vacuum</w:t>
      </w:r>
      <w:r>
        <w:rPr>
          <w:spacing w:val="48"/>
        </w:rPr>
        <w:t> </w:t>
      </w:r>
      <w:r>
        <w:rPr/>
        <w:t>extraction</w:t>
      </w:r>
      <w:r>
        <w:rPr>
          <w:spacing w:val="51"/>
        </w:rPr>
        <w:t> </w:t>
      </w:r>
      <w:r>
        <w:rPr/>
        <w:t>is</w:t>
      </w:r>
      <w:r>
        <w:rPr>
          <w:spacing w:val="46"/>
        </w:rPr>
        <w:t> </w:t>
      </w:r>
      <w:r>
        <w:rPr/>
        <w:t>used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remove</w:t>
      </w:r>
      <w:r>
        <w:rPr>
          <w:spacing w:val="48"/>
        </w:rPr>
        <w:t> </w:t>
      </w:r>
      <w:r>
        <w:rPr/>
        <w:t>contaminants</w:t>
      </w:r>
      <w:r>
        <w:rPr>
          <w:spacing w:val="47"/>
        </w:rPr>
        <w:t> </w:t>
      </w:r>
      <w:r>
        <w:rPr/>
        <w:t>from</w:t>
      </w:r>
      <w:r>
        <w:rPr>
          <w:spacing w:val="-61"/>
        </w:rPr>
        <w:t> </w:t>
      </w:r>
      <w:r>
        <w:rPr/>
        <w:t>soils.</w:t>
      </w:r>
      <w:r>
        <w:rPr>
          <w:spacing w:val="31"/>
        </w:rPr>
        <w:t> </w:t>
      </w:r>
      <w:r>
        <w:rPr/>
        <w:t>After</w:t>
      </w:r>
      <w:r>
        <w:rPr>
          <w:spacing w:val="30"/>
        </w:rPr>
        <w:t> </w:t>
      </w:r>
      <w:r>
        <w:rPr/>
        <w:t>condensation,</w:t>
      </w:r>
      <w:r>
        <w:rPr>
          <w:spacing w:val="32"/>
        </w:rPr>
        <w:t> </w:t>
      </w:r>
      <w:r>
        <w:rPr/>
        <w:t>contaminants</w:t>
      </w:r>
      <w:r>
        <w:rPr>
          <w:spacing w:val="31"/>
        </w:rPr>
        <w:t> </w:t>
      </w:r>
      <w:r>
        <w:rPr/>
        <w:t>are</w:t>
      </w:r>
      <w:r>
        <w:rPr>
          <w:spacing w:val="29"/>
        </w:rPr>
        <w:t> </w:t>
      </w:r>
      <w:r>
        <w:rPr/>
        <w:t>mixed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semi-conductor</w:t>
      </w:r>
      <w:r>
        <w:rPr>
          <w:spacing w:val="30"/>
        </w:rPr>
        <w:t> </w:t>
      </w:r>
      <w:r>
        <w:rPr/>
        <w:t>catalyst</w:t>
      </w:r>
      <w:r>
        <w:rPr>
          <w:spacing w:val="32"/>
        </w:rPr>
        <w:t> </w:t>
      </w:r>
      <w:r>
        <w:rPr/>
        <w:t>and</w:t>
      </w:r>
      <w:r>
        <w:rPr>
          <w:spacing w:val="-61"/>
        </w:rPr>
        <w:t> </w:t>
      </w:r>
      <w:r>
        <w:rPr/>
        <w:t>fed through a reactor illuminated from electric lamps. The light activates the catalyst and</w:t>
      </w:r>
      <w:r>
        <w:rPr>
          <w:spacing w:val="-61"/>
        </w:rPr>
        <w:t> </w:t>
      </w:r>
      <w:r>
        <w:rPr/>
        <w:t>this result in the generation of radicals which oxidize the contaminants into non-toxic by-</w:t>
      </w:r>
      <w:r>
        <w:rPr>
          <w:spacing w:val="1"/>
        </w:rPr>
        <w:t> </w:t>
      </w:r>
      <w:r>
        <w:rPr/>
        <w:t>product such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carbon</w:t>
      </w:r>
      <w:r>
        <w:rPr>
          <w:spacing w:val="2"/>
        </w:rPr>
        <w:t> </w:t>
      </w:r>
      <w:r>
        <w:rPr/>
        <w:t>dioxide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inorganic</w:t>
      </w:r>
      <w:r>
        <w:rPr>
          <w:spacing w:val="2"/>
        </w:rPr>
        <w:t> </w:t>
      </w:r>
      <w:r>
        <w:rPr/>
        <w:t>salts.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487" w:lineRule="auto"/>
        <w:ind w:left="660" w:right="913"/>
        <w:jc w:val="both"/>
      </w:pPr>
      <w:r>
        <w:rPr/>
        <w:t>This is used for destruction of VOCs, SVOCs solvents, pesticides, fuels and explosives,</w:t>
      </w:r>
      <w:r>
        <w:rPr>
          <w:spacing w:val="1"/>
        </w:rPr>
        <w:t> </w:t>
      </w:r>
      <w:r>
        <w:rPr/>
        <w:t>some applications</w:t>
      </w:r>
      <w:r>
        <w:rPr>
          <w:spacing w:val="1"/>
        </w:rPr>
        <w:t> </w:t>
      </w:r>
      <w:r>
        <w:rPr/>
        <w:t>of removing heavy metals from</w:t>
      </w:r>
      <w:r>
        <w:rPr>
          <w:spacing w:val="1"/>
        </w:rPr>
        <w:t> </w:t>
      </w:r>
      <w:r>
        <w:rPr/>
        <w:t>water have</w:t>
      </w:r>
      <w:r>
        <w:rPr>
          <w:spacing w:val="1"/>
        </w:rPr>
        <w:t> </w:t>
      </w:r>
      <w:r>
        <w:rPr/>
        <w:t>been done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technique. Also, this system completely destroys the toxic compounds instead of just</w:t>
      </w:r>
      <w:r>
        <w:rPr>
          <w:spacing w:val="1"/>
        </w:rPr>
        <w:t> </w:t>
      </w:r>
      <w:r>
        <w:rPr/>
        <w:t>removing</w:t>
      </w:r>
      <w:r>
        <w:rPr>
          <w:spacing w:val="6"/>
        </w:rPr>
        <w:t> </w:t>
      </w:r>
      <w:r>
        <w:rPr/>
        <w:t>them.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solar</w:t>
      </w:r>
      <w:r>
        <w:rPr>
          <w:spacing w:val="6"/>
        </w:rPr>
        <w:t> </w:t>
      </w:r>
      <w:r>
        <w:rPr/>
        <w:t>process</w:t>
      </w:r>
      <w:r>
        <w:rPr>
          <w:spacing w:val="4"/>
        </w:rPr>
        <w:t> </w:t>
      </w:r>
      <w:r>
        <w:rPr/>
        <w:t>has</w:t>
      </w:r>
      <w:r>
        <w:rPr>
          <w:spacing w:val="7"/>
        </w:rPr>
        <w:t> </w:t>
      </w:r>
      <w:r>
        <w:rPr/>
        <w:t>no</w:t>
      </w:r>
      <w:r>
        <w:rPr>
          <w:spacing w:val="5"/>
        </w:rPr>
        <w:t> </w:t>
      </w:r>
      <w:r>
        <w:rPr/>
        <w:t>atmospheric</w:t>
      </w:r>
      <w:r>
        <w:rPr>
          <w:spacing w:val="7"/>
        </w:rPr>
        <w:t> </w:t>
      </w:r>
      <w:r>
        <w:rPr/>
        <w:t>emissions,</w:t>
      </w:r>
      <w:r>
        <w:rPr>
          <w:spacing w:val="10"/>
        </w:rPr>
        <w:t> </w:t>
      </w:r>
      <w:r>
        <w:rPr/>
        <w:t>hence</w:t>
      </w:r>
      <w:r>
        <w:rPr>
          <w:spacing w:val="8"/>
        </w:rPr>
        <w:t> </w:t>
      </w:r>
      <w:r>
        <w:rPr/>
        <w:t>effective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before="71"/>
        <w:ind w:left="660"/>
        <w:rPr>
          <w:rFonts w:ascii="Arial"/>
          <w:i/>
        </w:rPr>
      </w:pPr>
      <w:r>
        <w:rPr/>
        <w:t>technology</w:t>
      </w:r>
      <w:r>
        <w:rPr>
          <w:spacing w:val="20"/>
        </w:rPr>
        <w:t> </w:t>
      </w:r>
      <w:r>
        <w:rPr/>
        <w:t>for</w:t>
      </w:r>
      <w:r>
        <w:rPr>
          <w:spacing w:val="23"/>
        </w:rPr>
        <w:t> </w:t>
      </w:r>
      <w:r>
        <w:rPr/>
        <w:t>reducing</w:t>
      </w:r>
      <w:r>
        <w:rPr>
          <w:spacing w:val="21"/>
        </w:rPr>
        <w:t> </w:t>
      </w:r>
      <w:r>
        <w:rPr/>
        <w:t>different</w:t>
      </w:r>
      <w:r>
        <w:rPr>
          <w:spacing w:val="22"/>
        </w:rPr>
        <w:t> </w:t>
      </w:r>
      <w:r>
        <w:rPr/>
        <w:t>pollutants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minimum</w:t>
      </w:r>
      <w:r>
        <w:rPr>
          <w:spacing w:val="24"/>
        </w:rPr>
        <w:t> </w:t>
      </w:r>
      <w:r>
        <w:rPr/>
        <w:t>concentrations</w:t>
      </w:r>
      <w:r>
        <w:rPr>
          <w:spacing w:val="32"/>
        </w:rPr>
        <w:t> </w:t>
      </w:r>
      <w:r>
        <w:rPr/>
        <w:t>(Schmidt</w:t>
      </w:r>
      <w:r>
        <w:rPr>
          <w:spacing w:val="23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8"/>
        </w:rPr>
        <w:t> </w:t>
      </w:r>
      <w:r>
        <w:rPr>
          <w:rFonts w:ascii="Arial"/>
          <w:i/>
        </w:rPr>
        <w:t>al.,</w:t>
      </w:r>
    </w:p>
    <w:p>
      <w:pPr>
        <w:pStyle w:val="BodyText"/>
        <w:spacing w:before="6"/>
        <w:rPr>
          <w:rFonts w:ascii="Arial"/>
          <w:i/>
        </w:rPr>
      </w:pPr>
    </w:p>
    <w:p>
      <w:pPr>
        <w:pStyle w:val="BodyText"/>
        <w:ind w:left="660"/>
      </w:pP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87" w:lineRule="auto"/>
        <w:ind w:left="660" w:right="913"/>
        <w:jc w:val="both"/>
      </w:pPr>
      <w:r>
        <w:rPr/>
        <w:t>This technology cannot be used in full scale application and no adequate 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known.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fouling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solid</w:t>
      </w:r>
      <w:r>
        <w:rPr>
          <w:spacing w:val="63"/>
        </w:rPr>
        <w:t> </w:t>
      </w:r>
      <w:r>
        <w:rPr/>
        <w:t>or</w:t>
      </w:r>
      <w:r>
        <w:rPr>
          <w:spacing w:val="1"/>
        </w:rPr>
        <w:t> </w:t>
      </w:r>
      <w:r>
        <w:rPr/>
        <w:t>precipitates could limit its effectiveness. It can only be effectively used during the day</w:t>
      </w:r>
      <w:r>
        <w:rPr>
          <w:spacing w:val="1"/>
        </w:rPr>
        <w:t> </w:t>
      </w:r>
      <w:r>
        <w:rPr/>
        <w:t>time with normal intensity of sunlight. Large spaces are required for the reactor in other</w:t>
      </w:r>
      <w:r>
        <w:rPr>
          <w:spacing w:val="1"/>
        </w:rPr>
        <w:t> </w:t>
      </w:r>
      <w:r>
        <w:rPr/>
        <w:t>words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larger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reactor,</w:t>
      </w:r>
      <w:r>
        <w:rPr>
          <w:spacing w:val="2"/>
        </w:rPr>
        <w:t> </w:t>
      </w:r>
      <w:r>
        <w:rPr/>
        <w:t>the more</w:t>
      </w:r>
      <w:r>
        <w:rPr>
          <w:spacing w:val="-1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5"/>
        </w:rPr>
        <w:t> </w:t>
      </w:r>
      <w:r>
        <w:rPr/>
        <w:t>(Schmidt</w:t>
      </w:r>
      <w:r>
        <w:rPr>
          <w:spacing w:val="1"/>
        </w:rPr>
        <w:t> </w:t>
      </w:r>
      <w:r>
        <w:rPr>
          <w:rFonts w:ascii="Arial"/>
          <w:i/>
        </w:rPr>
        <w:t>et al.,</w:t>
      </w:r>
      <w:r>
        <w:rPr>
          <w:rFonts w:ascii="Arial"/>
          <w:i/>
          <w:spacing w:val="-2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514" w:val="left" w:leader="none"/>
          <w:tab w:pos="1515" w:val="left" w:leader="none"/>
        </w:tabs>
        <w:spacing w:line="240" w:lineRule="auto" w:before="0" w:after="0"/>
        <w:ind w:left="1514" w:right="0" w:hanging="855"/>
        <w:jc w:val="left"/>
      </w:pPr>
      <w:r>
        <w:rPr/>
        <w:t>Chemical</w:t>
      </w:r>
      <w:r>
        <w:rPr>
          <w:spacing w:val="-2"/>
        </w:rPr>
        <w:t> </w:t>
      </w:r>
      <w:r>
        <w:rPr/>
        <w:t>Reduction</w:t>
      </w:r>
      <w:r>
        <w:rPr>
          <w:spacing w:val="-5"/>
        </w:rPr>
        <w:t> </w:t>
      </w:r>
      <w:r>
        <w:rPr/>
        <w:t>/</w:t>
      </w:r>
      <w:r>
        <w:rPr>
          <w:spacing w:val="-1"/>
        </w:rPr>
        <w:t> </w:t>
      </w:r>
      <w:r>
        <w:rPr/>
        <w:t>Oxidation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Chemical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/oxidation,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redox</w:t>
      </w:r>
      <w:r>
        <w:rPr>
          <w:spacing w:val="1"/>
        </w:rPr>
        <w:t> </w:t>
      </w:r>
      <w:r>
        <w:rPr/>
        <w:t>reactions,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contaminants to non-hazardous or less toxic compounds that are more stable, less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inert</w:t>
      </w:r>
      <w:r>
        <w:rPr>
          <w:spacing w:val="1"/>
        </w:rPr>
        <w:t> </w:t>
      </w:r>
      <w:r>
        <w:rPr/>
        <w:t>(Vande</w:t>
      </w:r>
      <w:r>
        <w:rPr>
          <w:spacing w:val="1"/>
        </w:rPr>
        <w:t> </w:t>
      </w:r>
      <w:r>
        <w:rPr/>
        <w:t>Ven,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Redox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electrons from one compound to another (Vande Ven, 1990). One compound oxidized</w:t>
      </w:r>
      <w:r>
        <w:rPr>
          <w:spacing w:val="1"/>
        </w:rPr>
        <w:t> </w:t>
      </w:r>
      <w:r>
        <w:rPr/>
        <w:t>(loss electrons) and the other is reduced (gain electrons). The oxidizing agents 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ozone,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peroxide,</w:t>
      </w:r>
      <w:r>
        <w:rPr>
          <w:spacing w:val="1"/>
        </w:rPr>
        <w:t> </w:t>
      </w:r>
      <w:r>
        <w:rPr/>
        <w:t>hypochlorite,</w:t>
      </w:r>
      <w:r>
        <w:rPr>
          <w:spacing w:val="1"/>
        </w:rPr>
        <w:t> </w:t>
      </w:r>
      <w:r>
        <w:rPr/>
        <w:t>chlorine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chlorine</w:t>
      </w:r>
      <w:r>
        <w:rPr>
          <w:spacing w:val="1"/>
        </w:rPr>
        <w:t> </w:t>
      </w:r>
      <w:r>
        <w:rPr/>
        <w:t>dioxide. A mixture of these reagents or combining them with ultraviolet oxidation makes</w:t>
      </w:r>
      <w:r>
        <w:rPr>
          <w:spacing w:val="1"/>
        </w:rPr>
        <w:t> </w:t>
      </w:r>
      <w:r>
        <w:rPr/>
        <w:t>the process more effective. In the reduction process, sodium borohydride or metals with</w:t>
      </w:r>
      <w:r>
        <w:rPr>
          <w:spacing w:val="1"/>
        </w:rPr>
        <w:t> </w:t>
      </w:r>
      <w:r>
        <w:rPr/>
        <w:t>low oxidation potential are generally used for unsaturated organic contaminants or high</w:t>
      </w:r>
      <w:r>
        <w:rPr>
          <w:spacing w:val="1"/>
        </w:rPr>
        <w:t> </w:t>
      </w:r>
      <w:r>
        <w:rPr/>
        <w:t>oxidation</w:t>
      </w:r>
      <w:r>
        <w:rPr>
          <w:spacing w:val="2"/>
        </w:rPr>
        <w:t> </w:t>
      </w:r>
      <w:r>
        <w:rPr/>
        <w:t>state</w:t>
      </w:r>
      <w:r>
        <w:rPr>
          <w:spacing w:val="2"/>
        </w:rPr>
        <w:t> </w:t>
      </w:r>
      <w:r>
        <w:rPr/>
        <w:t>metals</w:t>
      </w:r>
      <w:r>
        <w:rPr>
          <w:spacing w:val="3"/>
        </w:rPr>
        <w:t> </w:t>
      </w:r>
      <w:r>
        <w:rPr/>
        <w:t>e.g.</w:t>
      </w:r>
      <w:r>
        <w:rPr>
          <w:spacing w:val="3"/>
        </w:rPr>
        <w:t> </w:t>
      </w:r>
      <w:r>
        <w:rPr/>
        <w:t>(Cr,</w:t>
      </w:r>
      <w:r>
        <w:rPr>
          <w:spacing w:val="2"/>
        </w:rPr>
        <w:t> </w:t>
      </w:r>
      <w:r>
        <w:rPr/>
        <w:t>V)</w:t>
      </w:r>
      <w:r>
        <w:rPr>
          <w:spacing w:val="2"/>
        </w:rPr>
        <w:t> </w:t>
      </w:r>
      <w:r>
        <w:rPr/>
        <w:t>(Vande</w:t>
      </w:r>
      <w:r>
        <w:rPr>
          <w:spacing w:val="4"/>
        </w:rPr>
        <w:t> </w:t>
      </w:r>
      <w:r>
        <w:rPr/>
        <w:t>Ven,</w:t>
      </w:r>
      <w:r>
        <w:rPr>
          <w:spacing w:val="2"/>
        </w:rPr>
        <w:t> </w:t>
      </w:r>
      <w:r>
        <w:rPr/>
        <w:t>1990).</w:t>
      </w:r>
    </w:p>
    <w:p>
      <w:pPr>
        <w:pStyle w:val="BodyText"/>
        <w:rPr>
          <w:sz w:val="29"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The redox method treats metal and inorganic in soil. Redox processes, have also 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pesticides,</w:t>
      </w:r>
      <w:r>
        <w:rPr>
          <w:spacing w:val="1"/>
        </w:rPr>
        <w:t> </w:t>
      </w:r>
      <w:r>
        <w:rPr/>
        <w:t>cyanides,</w:t>
      </w:r>
      <w:r>
        <w:rPr>
          <w:spacing w:val="1"/>
        </w:rPr>
        <w:t> </w:t>
      </w:r>
      <w:r>
        <w:rPr/>
        <w:t>triazines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formaldehyde</w:t>
      </w:r>
      <w:r>
        <w:rPr>
          <w:spacing w:val="1"/>
        </w:rPr>
        <w:t> </w:t>
      </w:r>
      <w:r>
        <w:rPr/>
        <w:t>contamination</w:t>
      </w:r>
      <w:r>
        <w:rPr>
          <w:spacing w:val="2"/>
        </w:rPr>
        <w:t> </w:t>
      </w:r>
      <w:r>
        <w:rPr/>
        <w:t>(Heimstra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Vanriemsdijk,</w:t>
      </w:r>
      <w:r>
        <w:rPr>
          <w:spacing w:val="2"/>
        </w:rPr>
        <w:t> </w:t>
      </w:r>
      <w:r>
        <w:rPr/>
        <w:t>1996).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Also technique is well established and has been used for decades in related chemical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before="6"/>
      </w:pPr>
    </w:p>
    <w:p>
      <w:pPr>
        <w:pStyle w:val="BodyText"/>
        <w:spacing w:line="487" w:lineRule="auto"/>
        <w:ind w:left="660" w:right="916"/>
        <w:jc w:val="both"/>
      </w:pPr>
      <w:r>
        <w:rPr/>
        <w:t>However, excessive oil and grease compete with the contaminants during chemical</w:t>
      </w:r>
      <w:r>
        <w:rPr>
          <w:spacing w:val="1"/>
        </w:rPr>
        <w:t> </w:t>
      </w:r>
      <w:r>
        <w:rPr/>
        <w:t>reactions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may</w:t>
      </w:r>
      <w:r>
        <w:rPr>
          <w:spacing w:val="38"/>
        </w:rPr>
        <w:t> </w:t>
      </w:r>
      <w:r>
        <w:rPr/>
        <w:t>need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40"/>
        </w:rPr>
        <w:t> </w:t>
      </w:r>
      <w:r>
        <w:rPr/>
        <w:t>removed</w:t>
      </w:r>
      <w:r>
        <w:rPr>
          <w:spacing w:val="39"/>
        </w:rPr>
        <w:t> </w:t>
      </w:r>
      <w:r>
        <w:rPr/>
        <w:t>prior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treatment.</w:t>
      </w:r>
      <w:r>
        <w:rPr>
          <w:spacing w:val="39"/>
        </w:rPr>
        <w:t> </w:t>
      </w:r>
      <w:r>
        <w:rPr/>
        <w:t>Also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decontamination</w:t>
      </w:r>
      <w:r>
        <w:rPr>
          <w:spacing w:val="-61"/>
        </w:rPr>
        <w:t> </w:t>
      </w:r>
      <w:r>
        <w:rPr/>
        <w:t>may be incomplete or results in the formation of intermediate contaminants for certain</w:t>
      </w:r>
      <w:r>
        <w:rPr>
          <w:spacing w:val="1"/>
        </w:rPr>
        <w:t> </w:t>
      </w:r>
      <w:r>
        <w:rPr/>
        <w:t>pollutants</w:t>
      </w:r>
      <w:r>
        <w:rPr>
          <w:spacing w:val="8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line="487" w:lineRule="auto" w:before="3"/>
        <w:ind w:left="660" w:right="916"/>
        <w:jc w:val="both"/>
      </w:pPr>
      <w:r>
        <w:rPr/>
        <w:t>Finally, this process is not cost effective for high contaminant concentration due to the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amounts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reagents</w:t>
      </w:r>
      <w:r>
        <w:rPr>
          <w:spacing w:val="2"/>
        </w:rPr>
        <w:t> </w:t>
      </w:r>
      <w:r>
        <w:rPr/>
        <w:t>required</w:t>
      </w:r>
      <w:r>
        <w:rPr>
          <w:spacing w:val="5"/>
        </w:rPr>
        <w:t> </w:t>
      </w:r>
      <w:r>
        <w:rPr/>
        <w:t>(Heimstra and Vanriemsdijk,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1" w:after="0"/>
        <w:ind w:left="1380" w:right="0" w:hanging="721"/>
        <w:jc w:val="left"/>
      </w:pPr>
      <w:r>
        <w:rPr/>
        <w:t>Soil Washing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660" w:right="914"/>
      </w:pPr>
      <w:r>
        <w:rPr/>
        <w:t>Soil</w:t>
      </w:r>
      <w:r>
        <w:rPr>
          <w:spacing w:val="1"/>
        </w:rPr>
        <w:t> </w:t>
      </w:r>
      <w:r>
        <w:rPr/>
        <w:t>washing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sorbed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</w:t>
      </w:r>
      <w:r>
        <w:rPr>
          <w:spacing w:val="-61"/>
        </w:rPr>
        <w:t> </w:t>
      </w:r>
      <w:r>
        <w:rPr/>
        <w:t>separated</w:t>
      </w:r>
      <w:r>
        <w:rPr>
          <w:spacing w:val="53"/>
        </w:rPr>
        <w:t> </w:t>
      </w:r>
      <w:r>
        <w:rPr/>
        <w:t>from</w:t>
      </w:r>
      <w:r>
        <w:rPr>
          <w:spacing w:val="55"/>
        </w:rPr>
        <w:t> </w:t>
      </w:r>
      <w:r>
        <w:rPr/>
        <w:t>bulk</w:t>
      </w:r>
      <w:r>
        <w:rPr>
          <w:spacing w:val="52"/>
        </w:rPr>
        <w:t> </w:t>
      </w:r>
      <w:r>
        <w:rPr/>
        <w:t>soil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an</w:t>
      </w:r>
      <w:r>
        <w:rPr>
          <w:spacing w:val="54"/>
        </w:rPr>
        <w:t> </w:t>
      </w:r>
      <w:r>
        <w:rPr/>
        <w:t>aqueous-based</w:t>
      </w:r>
      <w:r>
        <w:rPr>
          <w:spacing w:val="57"/>
        </w:rPr>
        <w:t> </w:t>
      </w:r>
      <w:r>
        <w:rPr/>
        <w:t>system</w:t>
      </w:r>
      <w:r>
        <w:rPr>
          <w:spacing w:val="54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basis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particle</w:t>
      </w:r>
      <w:r>
        <w:rPr>
          <w:spacing w:val="56"/>
        </w:rPr>
        <w:t> </w:t>
      </w:r>
      <w:r>
        <w:rPr/>
        <w:t>size</w:t>
      </w:r>
      <w:r>
        <w:rPr>
          <w:spacing w:val="-60"/>
        </w:rPr>
        <w:t> </w:t>
      </w:r>
      <w:r>
        <w:rPr/>
        <w:t>(Cheng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Zheng,</w:t>
      </w:r>
      <w:r>
        <w:rPr>
          <w:spacing w:val="2"/>
        </w:rPr>
        <w:t> </w:t>
      </w:r>
      <w:r>
        <w:rPr/>
        <w:t>2000).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are removed</w:t>
      </w:r>
      <w:r>
        <w:rPr>
          <w:spacing w:val="-1"/>
        </w:rPr>
        <w:t> </w:t>
      </w:r>
      <w:r>
        <w:rPr/>
        <w:t>from the soil in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ways: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dissolving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suspending</w:t>
      </w:r>
      <w:r>
        <w:rPr>
          <w:spacing w:val="4"/>
        </w:rPr>
        <w:t> </w:t>
      </w:r>
      <w:r>
        <w:rPr/>
        <w:t>them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wash</w:t>
      </w:r>
      <w:r>
        <w:rPr>
          <w:spacing w:val="6"/>
        </w:rPr>
        <w:t> </w:t>
      </w:r>
      <w:r>
        <w:rPr/>
        <w:t>solution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concentrating</w:t>
      </w:r>
      <w:r>
        <w:rPr>
          <w:spacing w:val="4"/>
        </w:rPr>
        <w:t> </w:t>
      </w:r>
      <w:r>
        <w:rPr/>
        <w:t>them</w:t>
      </w:r>
      <w:r>
        <w:rPr>
          <w:spacing w:val="7"/>
        </w:rPr>
        <w:t> </w:t>
      </w:r>
      <w:r>
        <w:rPr/>
        <w:t>into</w:t>
      </w:r>
      <w:r>
        <w:rPr>
          <w:spacing w:val="3"/>
        </w:rPr>
        <w:t> </w:t>
      </w:r>
      <w:r>
        <w:rPr/>
        <w:t>a</w:t>
      </w:r>
      <w:r>
        <w:rPr>
          <w:spacing w:val="-61"/>
        </w:rPr>
        <w:t> </w:t>
      </w:r>
      <w:r>
        <w:rPr/>
        <w:t>smaller</w:t>
      </w:r>
      <w:r>
        <w:rPr>
          <w:spacing w:val="27"/>
        </w:rPr>
        <w:t> </w:t>
      </w:r>
      <w:r>
        <w:rPr/>
        <w:t>volume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soil</w:t>
      </w:r>
      <w:r>
        <w:rPr>
          <w:spacing w:val="25"/>
        </w:rPr>
        <w:t> </w:t>
      </w:r>
      <w:r>
        <w:rPr/>
        <w:t>through</w:t>
      </w:r>
      <w:r>
        <w:rPr>
          <w:spacing w:val="26"/>
        </w:rPr>
        <w:t> </w:t>
      </w:r>
      <w:r>
        <w:rPr/>
        <w:t>particle</w:t>
      </w:r>
      <w:r>
        <w:rPr>
          <w:spacing w:val="27"/>
        </w:rPr>
        <w:t> </w:t>
      </w:r>
      <w:r>
        <w:rPr/>
        <w:t>size</w:t>
      </w:r>
      <w:r>
        <w:rPr>
          <w:spacing w:val="28"/>
        </w:rPr>
        <w:t> </w:t>
      </w:r>
      <w:r>
        <w:rPr/>
        <w:t>separation,</w:t>
      </w:r>
      <w:r>
        <w:rPr>
          <w:spacing w:val="27"/>
        </w:rPr>
        <w:t> </w:t>
      </w:r>
      <w:r>
        <w:rPr/>
        <w:t>gravity</w:t>
      </w:r>
      <w:r>
        <w:rPr>
          <w:spacing w:val="25"/>
        </w:rPr>
        <w:t> </w:t>
      </w:r>
      <w:r>
        <w:rPr/>
        <w:t>separation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attrition</w:t>
      </w:r>
      <w:r>
        <w:rPr>
          <w:spacing w:val="-61"/>
        </w:rPr>
        <w:t> </w:t>
      </w:r>
      <w:r>
        <w:rPr/>
        <w:t>scrubbing</w:t>
      </w:r>
      <w:r>
        <w:rPr>
          <w:spacing w:val="17"/>
        </w:rPr>
        <w:t> </w:t>
      </w:r>
      <w:r>
        <w:rPr/>
        <w:t>(Cheng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Zheng,</w:t>
      </w:r>
      <w:r>
        <w:rPr>
          <w:spacing w:val="18"/>
        </w:rPr>
        <w:t> </w:t>
      </w:r>
      <w:r>
        <w:rPr/>
        <w:t>2000).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concept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reducing</w:t>
      </w:r>
      <w:r>
        <w:rPr>
          <w:spacing w:val="17"/>
        </w:rPr>
        <w:t> </w:t>
      </w:r>
      <w:r>
        <w:rPr/>
        <w:t>soil</w:t>
      </w:r>
      <w:r>
        <w:rPr>
          <w:spacing w:val="17"/>
        </w:rPr>
        <w:t> </w:t>
      </w:r>
      <w:r>
        <w:rPr/>
        <w:t>contamination</w:t>
      </w:r>
      <w:r>
        <w:rPr>
          <w:spacing w:val="-61"/>
        </w:rPr>
        <w:t> </w:t>
      </w:r>
      <w:r>
        <w:rPr/>
        <w:t>through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particle</w:t>
      </w:r>
      <w:r>
        <w:rPr>
          <w:spacing w:val="5"/>
        </w:rPr>
        <w:t> </w:t>
      </w:r>
      <w:r>
        <w:rPr/>
        <w:t>size</w:t>
      </w:r>
      <w:r>
        <w:rPr>
          <w:spacing w:val="6"/>
        </w:rPr>
        <w:t> </w:t>
      </w:r>
      <w:r>
        <w:rPr/>
        <w:t>separation</w:t>
      </w:r>
      <w:r>
        <w:rPr>
          <w:spacing w:val="5"/>
        </w:rPr>
        <w:t> </w:t>
      </w:r>
      <w:r>
        <w:rPr/>
        <w:t>is based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organic</w:t>
      </w:r>
      <w:r>
        <w:rPr>
          <w:spacing w:val="3"/>
        </w:rPr>
        <w:t> </w:t>
      </w:r>
      <w:r>
        <w:rPr/>
        <w:t>and</w:t>
      </w:r>
      <w:r>
        <w:rPr>
          <w:spacing w:val="-61"/>
        </w:rPr>
        <w:t> </w:t>
      </w:r>
      <w:r>
        <w:rPr/>
        <w:t>inorganic</w:t>
      </w:r>
      <w:r>
        <w:rPr>
          <w:spacing w:val="50"/>
        </w:rPr>
        <w:t> </w:t>
      </w:r>
      <w:r>
        <w:rPr/>
        <w:t>contaminants</w:t>
      </w:r>
      <w:r>
        <w:rPr>
          <w:spacing w:val="50"/>
        </w:rPr>
        <w:t> </w:t>
      </w:r>
      <w:r>
        <w:rPr/>
        <w:t>tend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bind,</w:t>
      </w:r>
      <w:r>
        <w:rPr>
          <w:spacing w:val="51"/>
        </w:rPr>
        <w:t> </w:t>
      </w:r>
      <w:r>
        <w:rPr/>
        <w:t>either</w:t>
      </w:r>
      <w:r>
        <w:rPr>
          <w:spacing w:val="48"/>
        </w:rPr>
        <w:t> </w:t>
      </w:r>
      <w:r>
        <w:rPr/>
        <w:t>chemically</w:t>
      </w:r>
      <w:r>
        <w:rPr>
          <w:spacing w:val="48"/>
        </w:rPr>
        <w:t> </w:t>
      </w:r>
      <w:r>
        <w:rPr/>
        <w:t>or</w:t>
      </w:r>
      <w:r>
        <w:rPr>
          <w:spacing w:val="51"/>
        </w:rPr>
        <w:t> </w:t>
      </w:r>
      <w:r>
        <w:rPr/>
        <w:t>physically</w:t>
      </w:r>
      <w:r>
        <w:rPr>
          <w:spacing w:val="48"/>
        </w:rPr>
        <w:t> </w:t>
      </w:r>
      <w:r>
        <w:rPr/>
        <w:t>to</w:t>
      </w:r>
      <w:r>
        <w:rPr>
          <w:spacing w:val="52"/>
        </w:rPr>
        <w:t> </w:t>
      </w:r>
      <w:r>
        <w:rPr/>
        <w:t>clay,</w:t>
      </w:r>
      <w:r>
        <w:rPr>
          <w:spacing w:val="52"/>
        </w:rPr>
        <w:t> </w:t>
      </w:r>
      <w:r>
        <w:rPr/>
        <w:t>silt</w:t>
      </w:r>
      <w:r>
        <w:rPr>
          <w:spacing w:val="50"/>
        </w:rPr>
        <w:t> </w:t>
      </w:r>
      <w:r>
        <w:rPr/>
        <w:t>and</w:t>
      </w:r>
      <w:r>
        <w:rPr>
          <w:spacing w:val="-61"/>
        </w:rPr>
        <w:t> </w:t>
      </w:r>
      <w:r>
        <w:rPr/>
        <w:t>organic</w:t>
      </w:r>
      <w:r>
        <w:rPr>
          <w:spacing w:val="55"/>
        </w:rPr>
        <w:t> </w:t>
      </w:r>
      <w:r>
        <w:rPr/>
        <w:t>soil</w:t>
      </w:r>
      <w:r>
        <w:rPr>
          <w:spacing w:val="54"/>
        </w:rPr>
        <w:t> </w:t>
      </w:r>
      <w:r>
        <w:rPr/>
        <w:t>particles.</w:t>
      </w:r>
      <w:r>
        <w:rPr>
          <w:spacing w:val="57"/>
        </w:rPr>
        <w:t> </w:t>
      </w:r>
      <w:r>
        <w:rPr/>
        <w:t>Most</w:t>
      </w:r>
      <w:r>
        <w:rPr>
          <w:spacing w:val="56"/>
        </w:rPr>
        <w:t> </w:t>
      </w:r>
      <w:r>
        <w:rPr/>
        <w:t>silt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clay</w:t>
      </w:r>
      <w:r>
        <w:rPr>
          <w:spacing w:val="54"/>
        </w:rPr>
        <w:t> </w:t>
      </w:r>
      <w:r>
        <w:rPr/>
        <w:t>are</w:t>
      </w:r>
      <w:r>
        <w:rPr>
          <w:spacing w:val="55"/>
        </w:rPr>
        <w:t> </w:t>
      </w:r>
      <w:r>
        <w:rPr/>
        <w:t>stuck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larger</w:t>
      </w:r>
      <w:r>
        <w:rPr>
          <w:spacing w:val="54"/>
        </w:rPr>
        <w:t> </w:t>
      </w:r>
      <w:r>
        <w:rPr/>
        <w:t>particles</w:t>
      </w:r>
      <w:r>
        <w:rPr>
          <w:spacing w:val="56"/>
        </w:rPr>
        <w:t> </w:t>
      </w:r>
      <w:r>
        <w:rPr/>
        <w:t>like</w:t>
      </w:r>
      <w:r>
        <w:rPr>
          <w:spacing w:val="56"/>
        </w:rPr>
        <w:t> </w:t>
      </w:r>
      <w:r>
        <w:rPr/>
        <w:t>sand</w:t>
      </w:r>
      <w:r>
        <w:rPr>
          <w:spacing w:val="56"/>
        </w:rPr>
        <w:t> </w:t>
      </w:r>
      <w:r>
        <w:rPr/>
        <w:t>and</w:t>
      </w:r>
      <w:r>
        <w:rPr>
          <w:spacing w:val="-61"/>
        </w:rPr>
        <w:t> </w:t>
      </w:r>
      <w:r>
        <w:rPr/>
        <w:t>gravel. Washing</w:t>
      </w:r>
      <w:r>
        <w:rPr>
          <w:spacing w:val="5"/>
        </w:rPr>
        <w:t> </w:t>
      </w:r>
      <w:r>
        <w:rPr/>
        <w:t>separates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small</w:t>
      </w:r>
      <w:r>
        <w:rPr>
          <w:spacing w:val="5"/>
        </w:rPr>
        <w:t> </w:t>
      </w:r>
      <w:r>
        <w:rPr/>
        <w:t>particles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large</w:t>
      </w:r>
      <w:r>
        <w:rPr>
          <w:spacing w:val="6"/>
        </w:rPr>
        <w:t> </w:t>
      </w:r>
      <w:r>
        <w:rPr/>
        <w:t>ones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breaking</w:t>
      </w:r>
      <w:r>
        <w:rPr>
          <w:spacing w:val="5"/>
        </w:rPr>
        <w:t> </w:t>
      </w:r>
      <w:r>
        <w:rPr/>
        <w:t>adhesive</w:t>
      </w:r>
      <w:r>
        <w:rPr>
          <w:spacing w:val="-60"/>
        </w:rPr>
        <w:t> </w:t>
      </w:r>
      <w:r>
        <w:rPr/>
        <w:t>bonds</w:t>
      </w:r>
      <w:r>
        <w:rPr>
          <w:spacing w:val="42"/>
        </w:rPr>
        <w:t> </w:t>
      </w:r>
      <w:r>
        <w:rPr/>
        <w:t>/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separated</w:t>
      </w:r>
      <w:r>
        <w:rPr>
          <w:spacing w:val="40"/>
        </w:rPr>
        <w:t> </w:t>
      </w:r>
      <w:r>
        <w:rPr/>
        <w:t>material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smaller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volume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is</w:t>
      </w:r>
      <w:r>
        <w:rPr>
          <w:spacing w:val="39"/>
        </w:rPr>
        <w:t> </w:t>
      </w:r>
      <w:r>
        <w:rPr/>
        <w:t>more</w:t>
      </w:r>
      <w:r>
        <w:rPr>
          <w:spacing w:val="41"/>
        </w:rPr>
        <w:t> </w:t>
      </w:r>
      <w:r>
        <w:rPr/>
        <w:t>easily</w:t>
      </w:r>
      <w:r>
        <w:rPr>
          <w:spacing w:val="39"/>
        </w:rPr>
        <w:t> </w:t>
      </w:r>
      <w:r>
        <w:rPr/>
        <w:t>disposed</w:t>
      </w:r>
      <w:r>
        <w:rPr>
          <w:spacing w:val="41"/>
        </w:rPr>
        <w:t> </w:t>
      </w:r>
      <w:r>
        <w:rPr/>
        <w:t>off</w:t>
      </w:r>
      <w:r>
        <w:rPr>
          <w:spacing w:val="-61"/>
        </w:rPr>
        <w:t> </w:t>
      </w:r>
      <w:r>
        <w:rPr/>
        <w:t>(Cheng and</w:t>
      </w:r>
      <w:r>
        <w:rPr>
          <w:spacing w:val="1"/>
        </w:rPr>
        <w:t> </w:t>
      </w:r>
      <w:r>
        <w:rPr/>
        <w:t>Zheng,</w:t>
      </w:r>
      <w:r>
        <w:rPr>
          <w:spacing w:val="3"/>
        </w:rPr>
        <w:t> </w:t>
      </w:r>
      <w:r>
        <w:rPr/>
        <w:t>2000).</w:t>
      </w:r>
    </w:p>
    <w:p>
      <w:pPr>
        <w:spacing w:after="0" w:line="487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7"/>
        <w:jc w:val="both"/>
      </w:pPr>
      <w:r>
        <w:rPr/>
        <w:t>This method is used to treat contaminants such as SVOCs, fuels, explosive and heavy</w:t>
      </w:r>
      <w:r>
        <w:rPr>
          <w:spacing w:val="1"/>
        </w:rPr>
        <w:t> </w:t>
      </w:r>
      <w:r>
        <w:rPr/>
        <w:t>metals. This technology can be used on selected VOCs and pesticides and it offers the</w:t>
      </w:r>
      <w:r>
        <w:rPr>
          <w:spacing w:val="1"/>
        </w:rPr>
        <w:t> </w:t>
      </w:r>
      <w:r>
        <w:rPr/>
        <w:t>ability for recovery of metals and can clean a wide range of organic and inorganic</w:t>
      </w:r>
      <w:r>
        <w:rPr>
          <w:spacing w:val="1"/>
        </w:rPr>
        <w:t> </w:t>
      </w:r>
      <w:r>
        <w:rPr/>
        <w:t>contaminants from</w:t>
      </w:r>
      <w:r>
        <w:rPr>
          <w:spacing w:val="2"/>
        </w:rPr>
        <w:t> </w:t>
      </w:r>
      <w:r>
        <w:rPr/>
        <w:t>coarse</w:t>
      </w:r>
      <w:r>
        <w:rPr>
          <w:spacing w:val="2"/>
        </w:rPr>
        <w:t> </w:t>
      </w:r>
      <w:r>
        <w:rPr/>
        <w:t>grained</w:t>
      </w:r>
      <w:r>
        <w:rPr>
          <w:spacing w:val="6"/>
        </w:rPr>
        <w:t> </w:t>
      </w:r>
      <w:r>
        <w:rPr/>
        <w:t>soils</w:t>
      </w:r>
      <w:r>
        <w:rPr>
          <w:spacing w:val="3"/>
        </w:rPr>
        <w:t> </w:t>
      </w:r>
      <w:r>
        <w:rPr/>
        <w:t>(Cheng</w:t>
      </w:r>
      <w:r>
        <w:rPr>
          <w:spacing w:val="1"/>
        </w:rPr>
        <w:t> </w:t>
      </w:r>
      <w:r>
        <w:rPr/>
        <w:t>&amp;</w:t>
      </w:r>
      <w:r>
        <w:rPr>
          <w:spacing w:val="3"/>
        </w:rPr>
        <w:t> </w:t>
      </w:r>
      <w:r>
        <w:rPr/>
        <w:t>Zheng,</w:t>
      </w:r>
      <w:r>
        <w:rPr>
          <w:spacing w:val="2"/>
        </w:rPr>
        <w:t> </w:t>
      </w:r>
      <w:r>
        <w:rPr/>
        <w:t>2000).</w:t>
      </w:r>
    </w:p>
    <w:p>
      <w:pPr>
        <w:spacing w:before="4"/>
        <w:ind w:left="660" w:right="0" w:firstLine="0"/>
        <w:jc w:val="left"/>
        <w:rPr>
          <w:sz w:val="14"/>
        </w:rPr>
      </w:pPr>
      <w:r>
        <w:rPr>
          <w:w w:val="99"/>
          <w:sz w:val="14"/>
        </w:rPr>
        <w:t>[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87" w:lineRule="auto"/>
        <w:ind w:left="660" w:right="918"/>
        <w:jc w:val="both"/>
      </w:pPr>
      <w:r>
        <w:rPr/>
        <w:t>It is also a well-established and versatile techniques and it provides a cost effective and</w:t>
      </w:r>
      <w:r>
        <w:rPr>
          <w:spacing w:val="1"/>
        </w:rPr>
        <w:t> </w:t>
      </w:r>
      <w:r>
        <w:rPr/>
        <w:t>environmental proactive</w:t>
      </w:r>
      <w:r>
        <w:rPr>
          <w:spacing w:val="2"/>
        </w:rPr>
        <w:t> </w:t>
      </w:r>
      <w:r>
        <w:rPr/>
        <w:t>alternative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stabilization</w:t>
      </w:r>
      <w:r>
        <w:rPr>
          <w:spacing w:val="6"/>
        </w:rPr>
        <w:t> </w:t>
      </w:r>
      <w:r>
        <w:rPr/>
        <w:t>and land filling.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7" w:lineRule="auto" w:before="1"/>
        <w:ind w:left="660" w:right="914"/>
        <w:jc w:val="both"/>
      </w:pPr>
      <w:r>
        <w:rPr/>
        <w:t>However, this technique is not always effective on all soil types and works better on</w:t>
      </w:r>
      <w:r>
        <w:rPr>
          <w:spacing w:val="1"/>
        </w:rPr>
        <w:t> </w:t>
      </w:r>
      <w:r>
        <w:rPr/>
        <w:t>coarse particle and sandy soils and high levels of organic matter inhibit soil washing.</w:t>
      </w:r>
      <w:r>
        <w:rPr>
          <w:spacing w:val="1"/>
        </w:rPr>
        <w:t> </w:t>
      </w:r>
      <w:r>
        <w:rPr/>
        <w:t>Also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aqueous</w:t>
      </w:r>
      <w:r>
        <w:rPr>
          <w:spacing w:val="24"/>
        </w:rPr>
        <w:t> </w:t>
      </w:r>
      <w:r>
        <w:rPr/>
        <w:t>stream</w:t>
      </w:r>
      <w:r>
        <w:rPr>
          <w:spacing w:val="24"/>
        </w:rPr>
        <w:t> </w:t>
      </w:r>
      <w:r>
        <w:rPr/>
        <w:t>will</w:t>
      </w:r>
      <w:r>
        <w:rPr>
          <w:spacing w:val="23"/>
        </w:rPr>
        <w:t> </w:t>
      </w:r>
      <w:r>
        <w:rPr/>
        <w:t>require</w:t>
      </w:r>
      <w:r>
        <w:rPr>
          <w:spacing w:val="24"/>
        </w:rPr>
        <w:t> </w:t>
      </w:r>
      <w:r>
        <w:rPr/>
        <w:t>treatment</w:t>
      </w:r>
      <w:r>
        <w:rPr>
          <w:spacing w:val="21"/>
        </w:rPr>
        <w:t> </w:t>
      </w:r>
      <w:r>
        <w:rPr/>
        <w:t>at</w:t>
      </w:r>
      <w:r>
        <w:rPr>
          <w:spacing w:val="24"/>
        </w:rPr>
        <w:t> </w:t>
      </w:r>
      <w:r>
        <w:rPr/>
        <w:t>demobilization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complex</w:t>
      </w:r>
      <w:r>
        <w:rPr>
          <w:spacing w:val="22"/>
        </w:rPr>
        <w:t> </w:t>
      </w:r>
      <w:r>
        <w:rPr/>
        <w:t>mixture</w:t>
      </w:r>
      <w:r>
        <w:rPr>
          <w:spacing w:val="-61"/>
        </w:rPr>
        <w:t> </w:t>
      </w:r>
      <w:r>
        <w:rPr/>
        <w:t>of</w:t>
      </w:r>
      <w:r>
        <w:rPr>
          <w:spacing w:val="4"/>
        </w:rPr>
        <w:t> </w:t>
      </w:r>
      <w:r>
        <w:rPr/>
        <w:t>pollutant may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difficult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remediate 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single</w:t>
      </w:r>
      <w:r>
        <w:rPr>
          <w:spacing w:val="2"/>
        </w:rPr>
        <w:t> </w:t>
      </w:r>
      <w:r>
        <w:rPr/>
        <w:t>wash</w:t>
      </w:r>
      <w:r>
        <w:rPr>
          <w:spacing w:val="2"/>
        </w:rPr>
        <w:t> </w:t>
      </w:r>
      <w:r>
        <w:rPr/>
        <w:t>regime.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Solidification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/>
        <w:t>Stabilization</w:t>
      </w:r>
      <w:r>
        <w:rPr>
          <w:spacing w:val="-1"/>
        </w:rPr>
        <w:t> </w:t>
      </w:r>
      <w:r>
        <w:rPr/>
        <w:t>(S/S)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In</w:t>
      </w:r>
      <w:r>
        <w:rPr>
          <w:spacing w:val="1"/>
        </w:rPr>
        <w:t> </w:t>
      </w:r>
      <w:r>
        <w:rPr>
          <w:rFonts w:ascii="Arial"/>
          <w:i/>
        </w:rPr>
        <w:t>ex-site</w:t>
      </w:r>
      <w:r>
        <w:rPr>
          <w:rFonts w:ascii="Arial"/>
          <w:i/>
          <w:spacing w:val="1"/>
        </w:rPr>
        <w:t> </w:t>
      </w:r>
      <w:r>
        <w:rPr/>
        <w:t>solidification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(S/S),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enclosed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(solidification)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(stabilizing). Ex situ S/S, however, typically requires disposal of the resultant materials.</w:t>
      </w:r>
      <w:r>
        <w:rPr>
          <w:spacing w:val="1"/>
        </w:rPr>
        <w:t> </w:t>
      </w:r>
      <w:r>
        <w:rPr/>
        <w:t>This technique is also applicable in in-site interventions with a different technological set</w:t>
      </w:r>
      <w:r>
        <w:rPr>
          <w:spacing w:val="-61"/>
        </w:rPr>
        <w:t> </w:t>
      </w:r>
      <w:r>
        <w:rPr/>
        <w:t>up</w:t>
      </w:r>
      <w:r>
        <w:rPr>
          <w:spacing w:val="3"/>
        </w:rPr>
        <w:t> </w:t>
      </w:r>
      <w:r>
        <w:rPr/>
        <w:t>(Tye</w:t>
      </w:r>
      <w:r>
        <w:rPr>
          <w:spacing w:val="4"/>
        </w:rPr>
        <w:t> </w:t>
      </w:r>
      <w:r>
        <w:rPr>
          <w:rFonts w:ascii="Arial"/>
          <w:i/>
        </w:rPr>
        <w:t>et al.,</w:t>
      </w:r>
      <w:r>
        <w:rPr>
          <w:rFonts w:ascii="Arial"/>
          <w:i/>
          <w:spacing w:val="1"/>
        </w:rPr>
        <w:t> </w:t>
      </w:r>
      <w:r>
        <w:rPr/>
        <w:t>1999).</w:t>
      </w:r>
    </w:p>
    <w:p>
      <w:pPr>
        <w:pStyle w:val="BodyText"/>
        <w:spacing w:line="487" w:lineRule="auto"/>
        <w:ind w:left="660" w:right="915"/>
        <w:jc w:val="both"/>
      </w:pP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treating</w:t>
      </w:r>
      <w:r>
        <w:rPr>
          <w:spacing w:val="5"/>
        </w:rPr>
        <w:t> </w:t>
      </w:r>
      <w:r>
        <w:rPr/>
        <w:t>inorganic</w:t>
      </w:r>
      <w:r>
        <w:rPr>
          <w:spacing w:val="9"/>
        </w:rPr>
        <w:t> </w:t>
      </w:r>
      <w:r>
        <w:rPr/>
        <w:t>contaminants</w:t>
      </w:r>
      <w:r>
        <w:rPr>
          <w:spacing w:val="9"/>
        </w:rPr>
        <w:t> </w:t>
      </w:r>
      <w:r>
        <w:rPr/>
        <w:t>including</w:t>
      </w:r>
      <w:r>
        <w:rPr>
          <w:spacing w:val="15"/>
        </w:rPr>
        <w:t> </w:t>
      </w:r>
      <w:r>
        <w:rPr/>
        <w:t>radionuclide.</w:t>
      </w:r>
      <w:r>
        <w:rPr>
          <w:spacing w:val="12"/>
        </w:rPr>
        <w:t> </w:t>
      </w:r>
      <w:r>
        <w:rPr/>
        <w:t>This</w:t>
      </w:r>
      <w:r>
        <w:rPr>
          <w:spacing w:val="10"/>
        </w:rPr>
        <w:t> </w:t>
      </w:r>
      <w:r>
        <w:rPr/>
        <w:t>technique</w:t>
      </w:r>
      <w:r>
        <w:rPr>
          <w:spacing w:val="10"/>
        </w:rPr>
        <w:t> </w:t>
      </w:r>
      <w:r>
        <w:rPr/>
        <w:t>is</w:t>
      </w:r>
      <w:r>
        <w:rPr>
          <w:spacing w:val="-62"/>
        </w:rPr>
        <w:t> </w:t>
      </w:r>
      <w:r>
        <w:rPr/>
        <w:t>a relatively inexpensive method for treating soil contaminated with inorganic and can be</w:t>
      </w:r>
      <w:r>
        <w:rPr>
          <w:spacing w:val="1"/>
        </w:rPr>
        <w:t> </w:t>
      </w:r>
      <w:r>
        <w:rPr/>
        <w:t>extremely</w:t>
      </w:r>
      <w:r>
        <w:rPr>
          <w:spacing w:val="-1"/>
        </w:rPr>
        <w:t> </w:t>
      </w:r>
      <w:r>
        <w:rPr/>
        <w:t>simple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apply.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However, the pollutants are neither removed nor made less toxic, only rendered less</w:t>
      </w:r>
      <w:r>
        <w:rPr>
          <w:spacing w:val="1"/>
        </w:rPr>
        <w:t> </w:t>
      </w:r>
      <w:r>
        <w:rPr/>
        <w:t>mobile;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contaminated soil (when using solidification), the resulting mass may still need to be</w:t>
      </w:r>
      <w:r>
        <w:rPr>
          <w:spacing w:val="1"/>
        </w:rPr>
        <w:t> </w:t>
      </w:r>
      <w:r>
        <w:rPr/>
        <w:t>controlled as a hazardous waste for stabilization. Treatability studies may be required to</w:t>
      </w:r>
      <w:r>
        <w:rPr>
          <w:spacing w:val="1"/>
        </w:rPr>
        <w:t> </w:t>
      </w:r>
      <w:r>
        <w:rPr/>
        <w:t>determine application and organic contaminants are generally not immobile (Tye </w:t>
      </w:r>
      <w:r>
        <w:rPr>
          <w:rFonts w:ascii="Arial"/>
          <w:i/>
        </w:rPr>
        <w:t>et al</w:t>
      </w:r>
      <w:r>
        <w:rPr/>
        <w:t>.</w:t>
      </w:r>
      <w:r>
        <w:rPr>
          <w:rFonts w:ascii="Arial"/>
          <w:i/>
        </w:rPr>
        <w:t>,</w:t>
      </w:r>
      <w:r>
        <w:rPr>
          <w:rFonts w:ascii="Arial"/>
          <w:i/>
          <w:spacing w:val="1"/>
        </w:rPr>
        <w:t> </w:t>
      </w:r>
      <w:r>
        <w:rPr/>
        <w:t>1999).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Soil</w:t>
      </w:r>
      <w:r>
        <w:rPr>
          <w:spacing w:val="-2"/>
        </w:rPr>
        <w:t> </w:t>
      </w:r>
      <w:r>
        <w:rPr/>
        <w:t>Vapour</w:t>
      </w:r>
      <w:r>
        <w:rPr>
          <w:spacing w:val="-2"/>
        </w:rPr>
        <w:t> </w:t>
      </w:r>
      <w:r>
        <w:rPr/>
        <w:t>Extraction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Soil Vapour Extraction (SVE), also known as soil venting, is a technology which in</w:t>
      </w:r>
      <w:r>
        <w:rPr>
          <w:spacing w:val="1"/>
        </w:rPr>
        <w:t> </w:t>
      </w:r>
      <w:r>
        <w:rPr/>
        <w:t>principle,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similar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in-site</w:t>
      </w:r>
      <w:r>
        <w:rPr>
          <w:spacing w:val="36"/>
        </w:rPr>
        <w:t> </w:t>
      </w:r>
      <w:r>
        <w:rPr/>
        <w:t>SVE.</w:t>
      </w:r>
      <w:r>
        <w:rPr>
          <w:spacing w:val="36"/>
        </w:rPr>
        <w:t> </w:t>
      </w:r>
      <w:r>
        <w:rPr/>
        <w:t>However,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>
          <w:rFonts w:ascii="Arial"/>
          <w:i/>
        </w:rPr>
        <w:t>ex-situ</w:t>
      </w:r>
      <w:r>
        <w:rPr>
          <w:rFonts w:ascii="Arial"/>
          <w:i/>
          <w:spacing w:val="31"/>
        </w:rPr>
        <w:t> </w:t>
      </w:r>
      <w:r>
        <w:rPr/>
        <w:t>process,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contaminated</w:t>
      </w:r>
      <w:r>
        <w:rPr>
          <w:spacing w:val="-61"/>
        </w:rPr>
        <w:t> </w:t>
      </w:r>
      <w:r>
        <w:rPr/>
        <w:t>soil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excavated.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ground</w:t>
      </w:r>
      <w:r>
        <w:rPr>
          <w:spacing w:val="63"/>
        </w:rPr>
        <w:t> </w:t>
      </w:r>
      <w:r>
        <w:rPr/>
        <w:t>piping</w:t>
      </w:r>
      <w:r>
        <w:rPr>
          <w:spacing w:val="64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 volatilization of organic from the excavated media.</w:t>
      </w:r>
      <w:r>
        <w:rPr>
          <w:spacing w:val="1"/>
        </w:rPr>
        <w:t> </w:t>
      </w:r>
      <w:r>
        <w:rPr/>
        <w:t>The soil piles may be</w:t>
      </w:r>
      <w:r>
        <w:rPr>
          <w:spacing w:val="1"/>
        </w:rPr>
        <w:t> </w:t>
      </w:r>
      <w:r>
        <w:rPr/>
        <w:t>covered with a geomembrane to prevent volatile emissions and to prevent the soil from</w:t>
      </w:r>
      <w:r>
        <w:rPr>
          <w:spacing w:val="1"/>
        </w:rPr>
        <w:t> </w:t>
      </w:r>
      <w:r>
        <w:rPr/>
        <w:t>becoming saturated by precipitation. The process includes a system for handling of</w:t>
      </w:r>
      <w:r>
        <w:rPr>
          <w:spacing w:val="1"/>
        </w:rPr>
        <w:t> </w:t>
      </w:r>
      <w:r>
        <w:rPr/>
        <w:t>gases</w:t>
      </w:r>
      <w:r>
        <w:rPr>
          <w:spacing w:val="2"/>
        </w:rPr>
        <w:t> </w:t>
      </w:r>
      <w:r>
        <w:rPr/>
        <w:t>(De</w:t>
      </w:r>
      <w:r>
        <w:rPr>
          <w:spacing w:val="4"/>
        </w:rPr>
        <w:t> </w:t>
      </w:r>
      <w:r>
        <w:rPr/>
        <w:t>Haan,</w:t>
      </w:r>
      <w:r>
        <w:rPr>
          <w:spacing w:val="3"/>
        </w:rPr>
        <w:t> </w:t>
      </w:r>
      <w:r>
        <w:rPr/>
        <w:t>199</w:t>
      </w:r>
      <w:r>
        <w:rPr>
          <w:spacing w:val="3"/>
        </w:rPr>
        <w:t> </w:t>
      </w:r>
      <w:r>
        <w:rPr/>
        <w:t>7).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7" w:lineRule="auto" w:before="1"/>
        <w:ind w:left="660" w:right="917"/>
        <w:jc w:val="both"/>
      </w:pPr>
      <w:r>
        <w:rPr/>
        <w:t>Contaminants that are treated with this technique are VOCs, volatile metal and fuels</w:t>
      </w:r>
      <w:r>
        <w:rPr>
          <w:spacing w:val="1"/>
        </w:rPr>
        <w:t> </w:t>
      </w:r>
      <w:r>
        <w:rPr/>
        <w:t>contaminants. SVE works only on compounds that readily vapourize under process</w:t>
      </w:r>
      <w:r>
        <w:rPr>
          <w:spacing w:val="1"/>
        </w:rPr>
        <w:t> </w:t>
      </w:r>
      <w:r>
        <w:rPr/>
        <w:t>condition.</w:t>
      </w:r>
    </w:p>
    <w:p>
      <w:pPr>
        <w:pStyle w:val="BodyText"/>
        <w:spacing w:line="487" w:lineRule="auto" w:before="2"/>
        <w:ind w:left="660" w:right="917"/>
        <w:jc w:val="both"/>
      </w:pPr>
      <w:r>
        <w:rPr/>
        <w:t>Further, this design is simple and easily implemented and can prove to be productive in</w:t>
      </w:r>
      <w:r>
        <w:rPr>
          <w:spacing w:val="1"/>
        </w:rPr>
        <w:t> </w:t>
      </w:r>
      <w:r>
        <w:rPr/>
        <w:t>area</w:t>
      </w:r>
      <w:r>
        <w:rPr>
          <w:spacing w:val="2"/>
        </w:rPr>
        <w:t> </w:t>
      </w:r>
      <w:r>
        <w:rPr/>
        <w:t>where</w:t>
      </w:r>
      <w:r>
        <w:rPr>
          <w:spacing w:val="2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contaminated</w:t>
      </w:r>
      <w:r>
        <w:rPr>
          <w:spacing w:val="2"/>
        </w:rPr>
        <w:t> </w:t>
      </w:r>
      <w:r>
        <w:rPr/>
        <w:t>site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very limited.</w:t>
      </w:r>
    </w:p>
    <w:p>
      <w:pPr>
        <w:pStyle w:val="BodyText"/>
        <w:spacing w:line="487" w:lineRule="auto" w:before="1"/>
        <w:ind w:left="660" w:right="914"/>
        <w:jc w:val="both"/>
      </w:pPr>
      <w:r>
        <w:rPr/>
        <w:t>The</w:t>
      </w:r>
      <w:r>
        <w:rPr>
          <w:spacing w:val="1"/>
        </w:rPr>
        <w:t> </w:t>
      </w:r>
      <w:r>
        <w:rPr/>
        <w:t>excavation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leachate</w:t>
      </w:r>
      <w:r>
        <w:rPr>
          <w:spacing w:val="1"/>
        </w:rPr>
        <w:t> </w:t>
      </w:r>
      <w:r>
        <w:rPr/>
        <w:t>collection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possible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treatment</w:t>
      </w:r>
      <w:r>
        <w:rPr>
          <w:spacing w:val="52"/>
        </w:rPr>
        <w:t> </w:t>
      </w:r>
      <w:r>
        <w:rPr/>
        <w:t>is</w:t>
      </w:r>
      <w:r>
        <w:rPr>
          <w:spacing w:val="50"/>
        </w:rPr>
        <w:t> </w:t>
      </w:r>
      <w:r>
        <w:rPr/>
        <w:t>more</w:t>
      </w:r>
      <w:r>
        <w:rPr>
          <w:spacing w:val="53"/>
        </w:rPr>
        <w:t> </w:t>
      </w:r>
      <w:r>
        <w:rPr/>
        <w:t>uniform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easily</w:t>
      </w:r>
      <w:r>
        <w:rPr>
          <w:spacing w:val="50"/>
        </w:rPr>
        <w:t> </w:t>
      </w:r>
      <w:r>
        <w:rPr/>
        <w:t>monitored.</w:t>
      </w:r>
      <w:r>
        <w:rPr>
          <w:spacing w:val="58"/>
        </w:rPr>
        <w:t> </w:t>
      </w:r>
      <w:r>
        <w:rPr/>
        <w:t>Also</w:t>
      </w:r>
      <w:r>
        <w:rPr>
          <w:spacing w:val="51"/>
        </w:rPr>
        <w:t> </w:t>
      </w:r>
      <w:r>
        <w:rPr/>
        <w:t>the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6"/>
        <w:jc w:val="both"/>
      </w:pPr>
      <w:r>
        <w:rPr/>
        <w:t>equipment requires relatively little control during operation and pollutants are under</w:t>
      </w:r>
      <w:r>
        <w:rPr>
          <w:spacing w:val="1"/>
        </w:rPr>
        <w:t> </w:t>
      </w:r>
      <w:r>
        <w:rPr/>
        <w:t>vacuum conditions, thus there is little chance of an environmental release during the</w:t>
      </w:r>
      <w:r>
        <w:rPr>
          <w:spacing w:val="1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this technique</w:t>
      </w:r>
      <w:r>
        <w:rPr>
          <w:spacing w:val="6"/>
        </w:rPr>
        <w:t> </w:t>
      </w:r>
      <w:r>
        <w:rPr/>
        <w:t>(De</w:t>
      </w:r>
      <w:r>
        <w:rPr>
          <w:spacing w:val="3"/>
        </w:rPr>
        <w:t> </w:t>
      </w:r>
      <w:r>
        <w:rPr/>
        <w:t>Haan,</w:t>
      </w:r>
      <w:r>
        <w:rPr>
          <w:spacing w:val="3"/>
        </w:rPr>
        <w:t> </w:t>
      </w:r>
      <w:r>
        <w:rPr/>
        <w:t>1997).</w:t>
      </w:r>
    </w:p>
    <w:p>
      <w:pPr>
        <w:pStyle w:val="BodyText"/>
        <w:spacing w:before="6"/>
      </w:pPr>
    </w:p>
    <w:p>
      <w:pPr>
        <w:pStyle w:val="BodyText"/>
        <w:spacing w:line="487" w:lineRule="auto"/>
        <w:ind w:left="660" w:right="914"/>
        <w:jc w:val="both"/>
      </w:pP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excavation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hazardous emissions to the surrounding. Also the application is limited to contaminants</w:t>
      </w:r>
      <w:r>
        <w:rPr>
          <w:spacing w:val="1"/>
        </w:rPr>
        <w:t> </w:t>
      </w:r>
      <w:r>
        <w:rPr/>
        <w:t>that will partition into the vapour phase. High moisture content, high humic content or</w:t>
      </w:r>
      <w:r>
        <w:rPr>
          <w:spacing w:val="1"/>
        </w:rPr>
        <w:t> </w:t>
      </w:r>
      <w:r>
        <w:rPr/>
        <w:t>compact</w:t>
      </w:r>
      <w:r>
        <w:rPr>
          <w:spacing w:val="2"/>
        </w:rPr>
        <w:t> </w:t>
      </w:r>
      <w:r>
        <w:rPr/>
        <w:t>soil</w:t>
      </w:r>
      <w:r>
        <w:rPr>
          <w:spacing w:val="2"/>
        </w:rPr>
        <w:t> </w:t>
      </w:r>
      <w:r>
        <w:rPr/>
        <w:t>inhibits</w:t>
      </w:r>
      <w:r>
        <w:rPr>
          <w:spacing w:val="3"/>
        </w:rPr>
        <w:t> </w:t>
      </w:r>
      <w:r>
        <w:rPr/>
        <w:t>volatilization.</w:t>
      </w:r>
    </w:p>
    <w:p>
      <w:pPr>
        <w:pStyle w:val="BodyText"/>
        <w:spacing w:line="487" w:lineRule="auto" w:before="3"/>
        <w:ind w:left="660" w:right="924"/>
        <w:jc w:val="both"/>
      </w:pPr>
      <w:r>
        <w:rPr/>
        <w:t>More so, field-pilot study is necessary to establish the feasibility of the method, the best</w:t>
      </w:r>
      <w:r>
        <w:rPr>
          <w:spacing w:val="1"/>
        </w:rPr>
        <w:t> </w:t>
      </w:r>
      <w:r>
        <w:rPr/>
        <w:t>process conditions, as well as, to obtain information necessary to design and configure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  <w:r>
        <w:rPr>
          <w:spacing w:val="3"/>
        </w:rPr>
        <w:t> </w:t>
      </w:r>
      <w:r>
        <w:rPr/>
        <w:t>(De</w:t>
      </w:r>
      <w:r>
        <w:rPr>
          <w:spacing w:val="3"/>
        </w:rPr>
        <w:t> </w:t>
      </w:r>
      <w:r>
        <w:rPr/>
        <w:t>Haan,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Hot</w:t>
      </w:r>
      <w:r>
        <w:rPr>
          <w:spacing w:val="-4"/>
        </w:rPr>
        <w:t> </w:t>
      </w:r>
      <w:r>
        <w:rPr/>
        <w:t>gas</w:t>
      </w:r>
      <w:r>
        <w:rPr>
          <w:spacing w:val="-1"/>
        </w:rPr>
        <w:t> </w:t>
      </w:r>
      <w:r>
        <w:rPr/>
        <w:t>Decontamination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3"/>
        <w:jc w:val="both"/>
      </w:pPr>
      <w:r>
        <w:rPr/>
        <w:t>Hot gas decontamination is essentially a low temperature thermal adsorption process.</w:t>
      </w:r>
      <w:r>
        <w:rPr>
          <w:spacing w:val="1"/>
        </w:rPr>
        <w:t> </w:t>
      </w:r>
      <w:r>
        <w:rPr/>
        <w:t>The process raises the temperature of the contaminated soil to approximately 260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1"/>
          <w:vertAlign w:val="baseline"/>
        </w:rPr>
        <w:t> </w:t>
      </w:r>
      <w:r>
        <w:rPr>
          <w:vertAlign w:val="baseline"/>
        </w:rPr>
        <w:t>a specified period of time by exposing it to hot gases (i.e. heated air), volatilizing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 them</w:t>
      </w:r>
      <w:r>
        <w:rPr>
          <w:spacing w:val="1"/>
          <w:vertAlign w:val="baseline"/>
        </w:rPr>
        <w:t> </w:t>
      </w:r>
      <w:r>
        <w:rPr>
          <w:vertAlign w:val="baseline"/>
        </w:rPr>
        <w:t>in an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burner</w:t>
      </w:r>
      <w:r>
        <w:rPr>
          <w:spacing w:val="1"/>
          <w:vertAlign w:val="baseline"/>
        </w:rPr>
        <w:t> </w:t>
      </w:r>
      <w:r>
        <w:rPr>
          <w:vertAlign w:val="baseline"/>
        </w:rPr>
        <w:t>(Weng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Burau</w:t>
      </w:r>
      <w:r>
        <w:rPr>
          <w:spacing w:val="1"/>
          <w:vertAlign w:val="baseline"/>
        </w:rPr>
        <w:t> </w:t>
      </w:r>
      <w:r>
        <w:rPr>
          <w:vertAlign w:val="baseline"/>
        </w:rPr>
        <w:t>1994).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can be used to decontaminate equipment and structures that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explosive</w:t>
      </w:r>
      <w:r>
        <w:rPr>
          <w:spacing w:val="3"/>
          <w:vertAlign w:val="baseline"/>
        </w:rPr>
        <w:t> </w:t>
      </w:r>
      <w:r>
        <w:rPr>
          <w:vertAlign w:val="baseline"/>
        </w:rPr>
        <w:t>residues.</w:t>
      </w:r>
    </w:p>
    <w:p>
      <w:pPr>
        <w:pStyle w:val="BodyText"/>
        <w:spacing w:line="487" w:lineRule="auto" w:before="4"/>
        <w:ind w:left="660" w:right="915"/>
        <w:jc w:val="both"/>
      </w:pPr>
      <w:r>
        <w:rPr/>
        <w:t>It is applied for equipment requiring decontamination for reuse, for explosive item, such</w:t>
      </w:r>
      <w:r>
        <w:rPr>
          <w:spacing w:val="1"/>
        </w:rPr>
        <w:t> </w:t>
      </w:r>
      <w:r>
        <w:rPr/>
        <w:t>as mines and shell being demilitarized (after removal of explosives) or scrap material</w:t>
      </w:r>
      <w:r>
        <w:rPr>
          <w:spacing w:val="1"/>
        </w:rPr>
        <w:t> </w:t>
      </w:r>
      <w:r>
        <w:rPr/>
        <w:t>contaminated with explosive such as TNT. It can also be used for buildings or structures</w:t>
      </w:r>
      <w:r>
        <w:rPr>
          <w:spacing w:val="1"/>
        </w:rPr>
        <w:t> </w:t>
      </w:r>
      <w:r>
        <w:rPr/>
        <w:t>associated</w:t>
      </w:r>
      <w:r>
        <w:rPr>
          <w:spacing w:val="42"/>
        </w:rPr>
        <w:t> </w:t>
      </w:r>
      <w:r>
        <w:rPr/>
        <w:t>with</w:t>
      </w:r>
      <w:r>
        <w:rPr>
          <w:spacing w:val="40"/>
        </w:rPr>
        <w:t> </w:t>
      </w:r>
      <w:r>
        <w:rPr/>
        <w:t>ammunition</w:t>
      </w:r>
      <w:r>
        <w:rPr>
          <w:spacing w:val="40"/>
        </w:rPr>
        <w:t> </w:t>
      </w:r>
      <w:r>
        <w:rPr/>
        <w:t>plants,</w:t>
      </w:r>
      <w:r>
        <w:rPr>
          <w:spacing w:val="40"/>
        </w:rPr>
        <w:t> </w:t>
      </w:r>
      <w:r>
        <w:rPr/>
        <w:t>arsenals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depots</w:t>
      </w:r>
      <w:r>
        <w:rPr>
          <w:spacing w:val="40"/>
        </w:rPr>
        <w:t> </w:t>
      </w:r>
      <w:r>
        <w:rPr/>
        <w:t>involved</w:t>
      </w:r>
      <w:r>
        <w:rPr>
          <w:spacing w:val="40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38"/>
        </w:rPr>
        <w:t> </w:t>
      </w:r>
      <w:r>
        <w:rPr/>
        <w:t>manufacture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4"/>
        <w:jc w:val="both"/>
      </w:pPr>
      <w:r>
        <w:rPr/>
        <w:t>and processing of explosive and propellants</w:t>
      </w:r>
      <w:r>
        <w:rPr>
          <w:spacing w:val="1"/>
        </w:rPr>
        <w:t> </w:t>
      </w:r>
      <w:r>
        <w:rPr/>
        <w:t>(Weng and Burau 1994).</w:t>
      </w:r>
      <w:r>
        <w:rPr>
          <w:spacing w:val="1"/>
        </w:rPr>
        <w:t> </w:t>
      </w:r>
      <w:r>
        <w:rPr/>
        <w:t>Also in this</w:t>
      </w:r>
      <w:r>
        <w:rPr>
          <w:spacing w:val="1"/>
        </w:rPr>
        <w:t> </w:t>
      </w:r>
      <w:r>
        <w:rPr/>
        <w:t>technique, contaminates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completely</w:t>
      </w:r>
      <w:r>
        <w:rPr>
          <w:spacing w:val="-1"/>
        </w:rPr>
        <w:t> </w:t>
      </w:r>
      <w:r>
        <w:rPr/>
        <w:t>destroyed.</w:t>
      </w:r>
    </w:p>
    <w:p>
      <w:pPr>
        <w:pStyle w:val="BodyText"/>
        <w:spacing w:line="487" w:lineRule="auto" w:before="232"/>
        <w:ind w:left="660" w:right="917"/>
        <w:jc w:val="both"/>
      </w:pPr>
      <w:r>
        <w:rPr/>
        <w:t>However hot gas decontamination has the problem of atmospheric emission from the</w:t>
      </w:r>
      <w:r>
        <w:rPr>
          <w:spacing w:val="1"/>
        </w:rPr>
        <w:t> </w:t>
      </w:r>
      <w:r>
        <w:rPr/>
        <w:t>thermal oxidizer; the furnace design must take into consideration possible explosion and</w:t>
      </w:r>
      <w:r>
        <w:rPr>
          <w:spacing w:val="-61"/>
        </w:rPr>
        <w:t> </w:t>
      </w:r>
      <w:r>
        <w:rPr/>
        <w:t>the</w:t>
      </w:r>
      <w:r>
        <w:rPr>
          <w:spacing w:val="2"/>
        </w:rPr>
        <w:t> </w:t>
      </w:r>
      <w:r>
        <w:rPr/>
        <w:t>cost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higher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open</w:t>
      </w:r>
      <w:r>
        <w:rPr>
          <w:spacing w:val="3"/>
        </w:rPr>
        <w:t> </w:t>
      </w:r>
      <w:r>
        <w:rPr/>
        <w:t>burning.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Open</w:t>
      </w:r>
      <w:r>
        <w:rPr>
          <w:spacing w:val="-1"/>
        </w:rPr>
        <w:t> </w:t>
      </w:r>
      <w:r>
        <w:rPr/>
        <w:t>Burning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Open burning, also known as open detonation is a techniques used to destroy excess,</w:t>
      </w:r>
      <w:r>
        <w:rPr>
          <w:spacing w:val="1"/>
        </w:rPr>
        <w:t> </w:t>
      </w:r>
      <w:r>
        <w:rPr/>
        <w:t>obsolete, or unserviceable ammunition and explosive materials. These materials are</w:t>
      </w:r>
      <w:r>
        <w:rPr>
          <w:spacing w:val="1"/>
        </w:rPr>
        <w:t> </w:t>
      </w:r>
      <w:r>
        <w:rPr/>
        <w:t>destroyed by self-sustained combustion, which is ignited by an external source. An</w:t>
      </w:r>
      <w:r>
        <w:rPr>
          <w:spacing w:val="1"/>
        </w:rPr>
        <w:t> </w:t>
      </w:r>
      <w:r>
        <w:rPr/>
        <w:t>auxiliary fuel may be added to initiate and sustain the combustion of materials. In the</w:t>
      </w:r>
      <w:r>
        <w:rPr>
          <w:spacing w:val="1"/>
        </w:rPr>
        <w:t> </w:t>
      </w:r>
      <w:r>
        <w:rPr/>
        <w:t>past,</w:t>
      </w:r>
      <w:r>
        <w:rPr>
          <w:spacing w:val="28"/>
        </w:rPr>
        <w:t> </w:t>
      </w:r>
      <w:r>
        <w:rPr/>
        <w:t>open</w:t>
      </w:r>
      <w:r>
        <w:rPr>
          <w:spacing w:val="30"/>
        </w:rPr>
        <w:t> </w:t>
      </w:r>
      <w:r>
        <w:rPr/>
        <w:t>burning</w:t>
      </w:r>
      <w:r>
        <w:rPr>
          <w:spacing w:val="30"/>
        </w:rPr>
        <w:t> </w:t>
      </w:r>
      <w:r>
        <w:rPr/>
        <w:t>generally</w:t>
      </w:r>
      <w:r>
        <w:rPr>
          <w:spacing w:val="28"/>
        </w:rPr>
        <w:t> </w:t>
      </w:r>
      <w:r>
        <w:rPr/>
        <w:t>occurred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surface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land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pits.</w:t>
      </w:r>
      <w:r>
        <w:rPr>
          <w:spacing w:val="30"/>
        </w:rPr>
        <w:t> </w:t>
      </w:r>
      <w:r>
        <w:rPr/>
        <w:t>Burn</w:t>
      </w:r>
      <w:r>
        <w:rPr>
          <w:spacing w:val="28"/>
        </w:rPr>
        <w:t> </w:t>
      </w:r>
      <w:r>
        <w:rPr/>
        <w:t>trays</w:t>
      </w:r>
      <w:r>
        <w:rPr>
          <w:spacing w:val="-62"/>
        </w:rPr>
        <w:t> </w:t>
      </w:r>
      <w:r>
        <w:rPr/>
        <w:t>and blast boxes have been used to control and contain resulting emissions (Weng and</w:t>
      </w:r>
      <w:r>
        <w:rPr>
          <w:spacing w:val="1"/>
        </w:rPr>
        <w:t> </w:t>
      </w:r>
      <w:r>
        <w:rPr/>
        <w:t>Burau, 1994).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technology is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destroy explosives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ammunition.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7" w:lineRule="auto" w:before="1"/>
        <w:ind w:left="660" w:right="915"/>
        <w:jc w:val="both"/>
      </w:pPr>
      <w:r>
        <w:rPr/>
        <w:t>However, emissions of hydrocarbons, metals and other substances from operations are</w:t>
      </w:r>
      <w:r>
        <w:rPr>
          <w:spacing w:val="1"/>
        </w:rPr>
        <w:t> </w:t>
      </w:r>
      <w:r>
        <w:rPr/>
        <w:t>extremely difficult to capture and may not be permitted in many areas; also sub-surface</w:t>
      </w:r>
      <w:r>
        <w:rPr>
          <w:spacing w:val="1"/>
        </w:rPr>
        <w:t> </w:t>
      </w:r>
      <w:r>
        <w:rPr/>
        <w:t>processes may minimize release of emission. Substantial space is required for open</w:t>
      </w:r>
      <w:r>
        <w:rPr>
          <w:spacing w:val="1"/>
        </w:rPr>
        <w:t> </w:t>
      </w:r>
      <w:r>
        <w:rPr/>
        <w:t>processes in order to maintain minimum distance requirements for safety purposes and</w:t>
      </w:r>
      <w:r>
        <w:rPr>
          <w:spacing w:val="1"/>
        </w:rPr>
        <w:t> </w:t>
      </w:r>
      <w:r>
        <w:rPr/>
        <w:t>this is a process that can lead to toxic releases and exposure of gaseous substance</w:t>
      </w:r>
      <w:r>
        <w:rPr>
          <w:spacing w:val="1"/>
        </w:rPr>
        <w:t> </w:t>
      </w:r>
      <w:r>
        <w:rPr/>
        <w:t>(Macnicol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Beckett,</w:t>
      </w:r>
      <w:r>
        <w:rPr>
          <w:spacing w:val="1"/>
        </w:rPr>
        <w:t> </w:t>
      </w:r>
      <w:r>
        <w:rPr/>
        <w:t>1990).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73" w:after="0"/>
        <w:ind w:left="1380" w:right="0" w:hanging="721"/>
        <w:jc w:val="left"/>
      </w:pPr>
      <w:r>
        <w:rPr/>
        <w:t>Thermal</w:t>
      </w:r>
      <w:r>
        <w:rPr>
          <w:spacing w:val="-2"/>
        </w:rPr>
        <w:t> </w:t>
      </w:r>
      <w:r>
        <w:rPr/>
        <w:t>Desorption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3"/>
        <w:jc w:val="both"/>
      </w:pPr>
      <w:r>
        <w:rPr/>
        <w:t>Thermal</w:t>
      </w:r>
      <w:r>
        <w:rPr>
          <w:spacing w:val="1"/>
        </w:rPr>
        <w:t> </w:t>
      </w:r>
      <w:r>
        <w:rPr/>
        <w:t>desorption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contaminants in contaminated soil are volatilized by heating the soil to moderately high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(100</w:t>
      </w:r>
      <w:r>
        <w:rPr>
          <w:vertAlign w:val="superscript"/>
        </w:rPr>
        <w:t>0</w:t>
      </w:r>
      <w:r>
        <w:rPr>
          <w:vertAlign w:val="baseline"/>
        </w:rPr>
        <w:t>-55</w:t>
      </w:r>
      <w:r>
        <w:rPr>
          <w:vertAlign w:val="superscript"/>
        </w:rPr>
        <w:t>0</w:t>
      </w:r>
      <w:r>
        <w:rPr>
          <w:vertAlign w:val="baseline"/>
        </w:rPr>
        <w:t>C)</w:t>
      </w:r>
      <w:r>
        <w:rPr>
          <w:spacing w:val="1"/>
          <w:vertAlign w:val="baseline"/>
        </w:rPr>
        <w:t> </w:t>
      </w:r>
      <w:r>
        <w:rPr>
          <w:vertAlign w:val="baseline"/>
        </w:rPr>
        <w:t>(William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Anderson</w:t>
      </w:r>
      <w:r>
        <w:rPr>
          <w:spacing w:val="1"/>
          <w:vertAlign w:val="baseline"/>
        </w:rPr>
        <w:t> </w:t>
      </w:r>
      <w:r>
        <w:rPr>
          <w:vertAlign w:val="baseline"/>
        </w:rPr>
        <w:t>1997).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vacuum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transport the volatilized water and organics to the gas treatment system.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bed temperatures and residence times designed into these systems volatilize 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contaminants but</w:t>
      </w:r>
      <w:r>
        <w:rPr>
          <w:spacing w:val="3"/>
          <w:vertAlign w:val="baseline"/>
        </w:rPr>
        <w:t> </w:t>
      </w:r>
      <w:r>
        <w:rPr>
          <w:vertAlign w:val="baseline"/>
        </w:rPr>
        <w:t>do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degrade</w:t>
      </w:r>
      <w:r>
        <w:rPr>
          <w:spacing w:val="3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487" w:lineRule="auto" w:before="4"/>
        <w:ind w:left="660" w:right="925"/>
        <w:jc w:val="both"/>
      </w:pPr>
      <w:r>
        <w:rPr/>
        <w:t>Based on the operating temperature of the desorber, thermal desorption processes can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categorized</w:t>
      </w:r>
      <w:r>
        <w:rPr>
          <w:spacing w:val="5"/>
        </w:rPr>
        <w:t> </w:t>
      </w:r>
      <w:r>
        <w:rPr/>
        <w:t>into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groups:</w:t>
      </w:r>
    </w:p>
    <w:p>
      <w:pPr>
        <w:pStyle w:val="ListParagraph"/>
        <w:numPr>
          <w:ilvl w:val="3"/>
          <w:numId w:val="2"/>
        </w:numPr>
        <w:tabs>
          <w:tab w:pos="1741" w:val="left" w:leader="none"/>
        </w:tabs>
        <w:spacing w:line="487" w:lineRule="auto" w:before="1" w:after="0"/>
        <w:ind w:left="1740" w:right="915" w:hanging="720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>High temperature thermal desorption (HTTD): In this process, contaminants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are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heated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from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320</w:t>
      </w:r>
      <w:r>
        <w:rPr>
          <w:rFonts w:ascii="Microsoft Sans Serif"/>
          <w:sz w:val="24"/>
          <w:vertAlign w:val="superscript"/>
        </w:rPr>
        <w:t>0</w:t>
      </w:r>
      <w:r>
        <w:rPr>
          <w:rFonts w:ascii="Microsoft Sans Serif"/>
          <w:sz w:val="24"/>
          <w:vertAlign w:val="baseline"/>
        </w:rPr>
        <w:t> to</w:t>
      </w:r>
      <w:r>
        <w:rPr>
          <w:rFonts w:ascii="Microsoft Sans Serif"/>
          <w:spacing w:val="3"/>
          <w:sz w:val="24"/>
          <w:vertAlign w:val="baseline"/>
        </w:rPr>
        <w:t> </w:t>
      </w:r>
      <w:r>
        <w:rPr>
          <w:rFonts w:ascii="Microsoft Sans Serif"/>
          <w:sz w:val="24"/>
          <w:vertAlign w:val="baseline"/>
        </w:rPr>
        <w:t>560</w:t>
      </w:r>
      <w:r>
        <w:rPr>
          <w:rFonts w:ascii="Microsoft Sans Serif"/>
          <w:sz w:val="24"/>
          <w:vertAlign w:val="superscript"/>
        </w:rPr>
        <w:t>0</w:t>
      </w:r>
      <w:r>
        <w:rPr>
          <w:rFonts w:ascii="Microsoft Sans Serif"/>
          <w:sz w:val="24"/>
          <w:vertAlign w:val="baseline"/>
        </w:rPr>
        <w:t>C.</w:t>
      </w:r>
    </w:p>
    <w:p>
      <w:pPr>
        <w:pStyle w:val="ListParagraph"/>
        <w:numPr>
          <w:ilvl w:val="3"/>
          <w:numId w:val="2"/>
        </w:numPr>
        <w:tabs>
          <w:tab w:pos="1741" w:val="left" w:leader="none"/>
        </w:tabs>
        <w:spacing w:line="487" w:lineRule="auto" w:before="2" w:after="0"/>
        <w:ind w:left="1740" w:right="920" w:hanging="720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>Low temperature thermal desorption (LTTD): Also contaminants are heated</w:t>
      </w:r>
      <w:r>
        <w:rPr>
          <w:rFonts w:ascii="Microsoft Sans Serif"/>
          <w:spacing w:val="1"/>
          <w:sz w:val="24"/>
        </w:rPr>
        <w:t> </w:t>
      </w:r>
      <w:r>
        <w:rPr>
          <w:rFonts w:ascii="Microsoft Sans Serif"/>
          <w:sz w:val="24"/>
        </w:rPr>
        <w:t>between</w:t>
      </w:r>
      <w:r>
        <w:rPr>
          <w:rFonts w:ascii="Microsoft Sans Serif"/>
          <w:spacing w:val="2"/>
          <w:sz w:val="24"/>
        </w:rPr>
        <w:t> </w:t>
      </w:r>
      <w:r>
        <w:rPr>
          <w:rFonts w:ascii="Microsoft Sans Serif"/>
          <w:sz w:val="24"/>
        </w:rPr>
        <w:t>90</w:t>
      </w:r>
      <w:r>
        <w:rPr>
          <w:rFonts w:ascii="Microsoft Sans Serif"/>
          <w:sz w:val="24"/>
          <w:vertAlign w:val="superscript"/>
        </w:rPr>
        <w:t>0</w:t>
      </w:r>
      <w:r>
        <w:rPr>
          <w:rFonts w:ascii="Microsoft Sans Serif"/>
          <w:spacing w:val="2"/>
          <w:sz w:val="24"/>
          <w:vertAlign w:val="baseline"/>
        </w:rPr>
        <w:t> </w:t>
      </w:r>
      <w:r>
        <w:rPr>
          <w:rFonts w:ascii="Microsoft Sans Serif"/>
          <w:sz w:val="24"/>
          <w:vertAlign w:val="baseline"/>
        </w:rPr>
        <w:t>and</w:t>
      </w:r>
      <w:r>
        <w:rPr>
          <w:rFonts w:ascii="Microsoft Sans Serif"/>
          <w:spacing w:val="1"/>
          <w:sz w:val="24"/>
          <w:vertAlign w:val="baseline"/>
        </w:rPr>
        <w:t> </w:t>
      </w:r>
      <w:r>
        <w:rPr>
          <w:rFonts w:ascii="Microsoft Sans Serif"/>
          <w:sz w:val="24"/>
          <w:vertAlign w:val="baseline"/>
        </w:rPr>
        <w:t>320</w:t>
      </w:r>
      <w:r>
        <w:rPr>
          <w:rFonts w:ascii="Microsoft Sans Serif"/>
          <w:sz w:val="24"/>
          <w:vertAlign w:val="superscript"/>
        </w:rPr>
        <w:t>0</w:t>
      </w:r>
      <w:r>
        <w:rPr>
          <w:rFonts w:ascii="Microsoft Sans Serif"/>
          <w:sz w:val="24"/>
          <w:vertAlign w:val="baseline"/>
        </w:rPr>
        <w:t>C.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660" w:right="914"/>
        <w:jc w:val="both"/>
      </w:pPr>
      <w:r>
        <w:rPr/>
        <w:t>There are also two common thermal desorption designs, namely the rotary dryer and</w:t>
      </w:r>
      <w:r>
        <w:rPr>
          <w:spacing w:val="1"/>
        </w:rPr>
        <w:t> </w:t>
      </w:r>
      <w:r>
        <w:rPr/>
        <w:t>thermal screen. Rotary dryers are horizontal cylinders that can be indirect or direct-fired.</w:t>
      </w:r>
      <w:r>
        <w:rPr>
          <w:spacing w:val="-61"/>
        </w:rPr>
        <w:t> </w:t>
      </w:r>
      <w:r>
        <w:rPr/>
        <w:t>The dryer is normally inclined and rotated. For the thermal screw units, screw conveyors</w:t>
      </w:r>
      <w:r>
        <w:rPr>
          <w:spacing w:val="-61"/>
        </w:rPr>
        <w:t> </w:t>
      </w:r>
      <w:r>
        <w:rPr/>
        <w:t>or hollow augers are used to transport the medium through</w:t>
      </w:r>
      <w:r>
        <w:rPr>
          <w:spacing w:val="63"/>
        </w:rPr>
        <w:t> </w:t>
      </w:r>
      <w:r>
        <w:rPr/>
        <w:t>an enclosed trough. Hot air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circulates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auger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desorption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off-gas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particulates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contaminants. Particulates are removed by convectional particulate removal equipment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as wet</w:t>
      </w:r>
      <w:r>
        <w:rPr>
          <w:spacing w:val="3"/>
        </w:rPr>
        <w:t> </w:t>
      </w:r>
      <w:r>
        <w:rPr/>
        <w:t>scrubbers or</w:t>
      </w:r>
      <w:r>
        <w:rPr>
          <w:spacing w:val="-1"/>
        </w:rPr>
        <w:t> </w:t>
      </w:r>
      <w:r>
        <w:rPr/>
        <w:t>fabric</w:t>
      </w:r>
      <w:r>
        <w:rPr>
          <w:spacing w:val="1"/>
        </w:rPr>
        <w:t> </w:t>
      </w:r>
      <w:r>
        <w:rPr/>
        <w:t>filters</w:t>
      </w:r>
      <w:r>
        <w:rPr>
          <w:spacing w:val="6"/>
        </w:rPr>
        <w:t> </w:t>
      </w:r>
      <w:r>
        <w:rPr/>
        <w:t>(Rahuman,</w:t>
      </w:r>
      <w:r>
        <w:rPr>
          <w:spacing w:val="1"/>
        </w:rPr>
        <w:t> </w:t>
      </w:r>
      <w:r>
        <w:rPr/>
        <w:t>2000).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7"/>
        <w:jc w:val="both"/>
      </w:pPr>
      <w:r>
        <w:rPr/>
        <w:t>Contaminants treated in LTTD systems are SVOCs VOCs, and fuels. For HTTD, the</w:t>
      </w:r>
      <w:r>
        <w:rPr>
          <w:spacing w:val="1"/>
        </w:rPr>
        <w:t> </w:t>
      </w:r>
      <w:r>
        <w:rPr/>
        <w:t>groups are SVOCs, PAHs, PCBs and pesticides. VOCs and fuels may be treated but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cost-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removed</w:t>
      </w:r>
      <w:r>
        <w:rPr>
          <w:spacing w:val="63"/>
        </w:rPr>
        <w:t> </w:t>
      </w:r>
      <w:r>
        <w:rPr/>
        <w:t>by</w:t>
      </w:r>
      <w:r>
        <w:rPr>
          <w:spacing w:val="64"/>
        </w:rPr>
        <w:t> </w:t>
      </w:r>
      <w:r>
        <w:rPr/>
        <w:t>HTTD</w:t>
      </w:r>
      <w:r>
        <w:rPr>
          <w:spacing w:val="1"/>
        </w:rPr>
        <w:t> </w:t>
      </w:r>
      <w:r>
        <w:rPr/>
        <w:t>(Jerome,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line="487" w:lineRule="auto" w:before="3"/>
        <w:ind w:left="660" w:right="918"/>
        <w:jc w:val="both"/>
      </w:pPr>
      <w:r>
        <w:rPr/>
        <w:t>Also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cost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typically</w:t>
      </w:r>
      <w:r>
        <w:rPr>
          <w:spacing w:val="12"/>
        </w:rPr>
        <w:t> </w:t>
      </w:r>
      <w:r>
        <w:rPr/>
        <w:t>less</w:t>
      </w:r>
      <w:r>
        <w:rPr>
          <w:spacing w:val="12"/>
        </w:rPr>
        <w:t> </w:t>
      </w:r>
      <w:r>
        <w:rPr/>
        <w:t>than</w:t>
      </w:r>
      <w:r>
        <w:rPr>
          <w:spacing w:val="13"/>
        </w:rPr>
        <w:t> </w:t>
      </w:r>
      <w:r>
        <w:rPr/>
        <w:t>that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incineration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applicable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wide</w:t>
      </w:r>
      <w:r>
        <w:rPr>
          <w:spacing w:val="13"/>
        </w:rPr>
        <w:t> </w:t>
      </w:r>
      <w:r>
        <w:rPr/>
        <w:t>range</w:t>
      </w:r>
      <w:r>
        <w:rPr>
          <w:spacing w:val="-61"/>
        </w:rPr>
        <w:t> </w:t>
      </w:r>
      <w:r>
        <w:rPr/>
        <w:t>of</w:t>
      </w:r>
      <w:r>
        <w:rPr>
          <w:spacing w:val="4"/>
        </w:rPr>
        <w:t> </w:t>
      </w:r>
      <w:r>
        <w:rPr/>
        <w:t>pollutants</w:t>
      </w:r>
    </w:p>
    <w:p>
      <w:pPr>
        <w:pStyle w:val="BodyText"/>
        <w:spacing w:before="5"/>
      </w:pPr>
    </w:p>
    <w:p>
      <w:pPr>
        <w:pStyle w:val="BodyText"/>
        <w:spacing w:line="487" w:lineRule="auto" w:before="1"/>
        <w:ind w:left="660" w:right="914"/>
        <w:jc w:val="both"/>
      </w:pPr>
      <w:r>
        <w:rPr/>
        <w:t>Thermal desorption has some limitations with heavy metals which may remain in the</w:t>
      </w:r>
      <w:r>
        <w:rPr>
          <w:spacing w:val="1"/>
        </w:rPr>
        <w:t> </w:t>
      </w:r>
      <w:r>
        <w:rPr/>
        <w:t>solid residue and may form toxic by-product during treatment. There are specific particle</w:t>
      </w:r>
      <w:r>
        <w:rPr>
          <w:spacing w:val="-61"/>
        </w:rPr>
        <w:t> </w:t>
      </w:r>
      <w:r>
        <w:rPr/>
        <w:t>size and materials handling requirements that can impact applicability or cost at specific</w:t>
      </w:r>
      <w:r>
        <w:rPr>
          <w:spacing w:val="1"/>
        </w:rPr>
        <w:t> </w:t>
      </w:r>
      <w:r>
        <w:rPr/>
        <w:t>sites</w:t>
      </w:r>
      <w:r>
        <w:rPr>
          <w:spacing w:val="2"/>
        </w:rPr>
        <w:t> </w:t>
      </w:r>
      <w:r>
        <w:rPr/>
        <w:t>(Jerome,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Plasma</w:t>
      </w:r>
      <w:r>
        <w:rPr>
          <w:spacing w:val="-2"/>
        </w:rPr>
        <w:t> </w:t>
      </w:r>
      <w:r>
        <w:rPr/>
        <w:t>Arc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21"/>
        <w:jc w:val="both"/>
      </w:pPr>
      <w:r>
        <w:rPr/>
        <w:t>Plasma arc technology is a pyrolysis process. It uses a plasma arc device to create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(10000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toxic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contaminated</w:t>
      </w:r>
      <w:r>
        <w:rPr>
          <w:spacing w:val="3"/>
          <w:vertAlign w:val="baseline"/>
        </w:rPr>
        <w:t> </w:t>
      </w:r>
      <w:r>
        <w:rPr>
          <w:vertAlign w:val="baseline"/>
        </w:rPr>
        <w:t>soil.</w:t>
      </w:r>
    </w:p>
    <w:p>
      <w:pPr>
        <w:pStyle w:val="BodyText"/>
        <w:spacing w:line="487" w:lineRule="auto" w:before="2"/>
        <w:ind w:left="660" w:right="913"/>
        <w:jc w:val="both"/>
      </w:pPr>
      <w:r>
        <w:rPr/>
        <w:t>In plasma arc treatment, an electric current is directed through a low-pressure gas</w:t>
      </w:r>
      <w:r>
        <w:rPr>
          <w:spacing w:val="1"/>
        </w:rPr>
        <w:t> </w:t>
      </w:r>
      <w:r>
        <w:rPr/>
        <w:t>stream to create a thermal plasma field. Plasma arc fields can reach 5000 to 15000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(Staley,</w:t>
      </w:r>
      <w:r>
        <w:rPr>
          <w:spacing w:val="2"/>
          <w:vertAlign w:val="baseline"/>
        </w:rPr>
        <w:t> </w:t>
      </w:r>
      <w:r>
        <w:rPr>
          <w:vertAlign w:val="baseline"/>
        </w:rPr>
        <w:t>1992).</w:t>
      </w:r>
    </w:p>
    <w:p>
      <w:pPr>
        <w:pStyle w:val="BodyText"/>
        <w:spacing w:line="487" w:lineRule="auto" w:before="2"/>
        <w:ind w:left="660" w:right="917"/>
        <w:jc w:val="both"/>
      </w:pPr>
      <w:r>
        <w:rPr/>
        <w:t>Energy is</w:t>
      </w:r>
      <w:r>
        <w:rPr>
          <w:spacing w:val="1"/>
        </w:rPr>
        <w:t> </w:t>
      </w:r>
      <w:r>
        <w:rPr/>
        <w:t>transferred to</w:t>
      </w:r>
      <w:r>
        <w:rPr>
          <w:spacing w:val="1"/>
        </w:rPr>
        <w:t> </w:t>
      </w:r>
      <w:r>
        <w:rPr/>
        <w:t>contaminants exposed to</w:t>
      </w:r>
      <w:r>
        <w:rPr>
          <w:spacing w:val="63"/>
        </w:rPr>
        <w:t> </w:t>
      </w:r>
      <w:r>
        <w:rPr/>
        <w:t>the plasma and</w:t>
      </w:r>
      <w:r>
        <w:rPr>
          <w:spacing w:val="64"/>
        </w:rPr>
        <w:t> </w:t>
      </w:r>
      <w:r>
        <w:rPr/>
        <w:t>contaminants are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atomized,</w:t>
      </w:r>
      <w:r>
        <w:rPr>
          <w:spacing w:val="1"/>
        </w:rPr>
        <w:t> </w:t>
      </w:r>
      <w:r>
        <w:rPr/>
        <w:t>ionized,</w:t>
      </w:r>
      <w:r>
        <w:rPr>
          <w:spacing w:val="1"/>
        </w:rPr>
        <w:t> </w:t>
      </w:r>
      <w:r>
        <w:rPr/>
        <w:t>pyrolysed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decaying</w:t>
      </w:r>
      <w:r>
        <w:rPr>
          <w:spacing w:val="1"/>
        </w:rPr>
        <w:t> </w:t>
      </w:r>
      <w:r>
        <w:rPr/>
        <w:t>plasma</w:t>
      </w:r>
      <w:r>
        <w:rPr>
          <w:spacing w:val="3"/>
        </w:rPr>
        <w:t> </w:t>
      </w:r>
      <w:r>
        <w:rPr/>
        <w:t>species</w:t>
      </w:r>
      <w:r>
        <w:rPr>
          <w:spacing w:val="5"/>
        </w:rPr>
        <w:t> </w:t>
      </w:r>
      <w:r>
        <w:rPr/>
        <w:t>(Staley,</w:t>
      </w:r>
      <w:r>
        <w:rPr>
          <w:spacing w:val="3"/>
        </w:rPr>
        <w:t> </w:t>
      </w:r>
      <w:r>
        <w:rPr/>
        <w:t>1992).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4"/>
        <w:jc w:val="both"/>
      </w:pPr>
      <w:r>
        <w:rPr/>
        <w:t>It is applied for the treatment of organic substances. Initial test results have shown it is a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treat”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dioxin</w:t>
      </w:r>
      <w:r>
        <w:rPr>
          <w:spacing w:val="1"/>
        </w:rPr>
        <w:t> </w:t>
      </w:r>
      <w:r>
        <w:rPr/>
        <w:t>contaminated</w:t>
      </w:r>
      <w:r>
        <w:rPr>
          <w:spacing w:val="4"/>
        </w:rPr>
        <w:t> </w:t>
      </w:r>
      <w:r>
        <w:rPr/>
        <w:t>sludge</w:t>
      </w:r>
      <w:r>
        <w:rPr>
          <w:spacing w:val="5"/>
        </w:rPr>
        <w:t> </w:t>
      </w:r>
      <w:r>
        <w:rPr/>
        <w:t>(Staley,</w:t>
      </w:r>
      <w:r>
        <w:rPr>
          <w:spacing w:val="3"/>
        </w:rPr>
        <w:t> </w:t>
      </w:r>
      <w:r>
        <w:rPr/>
        <w:t>1992).</w:t>
      </w:r>
    </w:p>
    <w:p>
      <w:pPr>
        <w:pStyle w:val="BodyText"/>
        <w:spacing w:line="487" w:lineRule="auto" w:before="232"/>
        <w:ind w:left="660" w:right="923"/>
        <w:jc w:val="both"/>
      </w:pPr>
      <w:r>
        <w:rPr/>
        <w:t>It is an effective technology to safely destroy PCBs, dioxins, furans and pesticides</w:t>
      </w:r>
      <w:r>
        <w:rPr>
          <w:spacing w:val="1"/>
        </w:rPr>
        <w:t> </w:t>
      </w:r>
      <w:r>
        <w:rPr/>
        <w:t>plasma. A plasma system has very intense</w:t>
      </w:r>
      <w:r>
        <w:rPr>
          <w:spacing w:val="1"/>
        </w:rPr>
        <w:t> </w:t>
      </w:r>
      <w:r>
        <w:rPr/>
        <w:t>radioactive</w:t>
      </w:r>
      <w:r>
        <w:rPr>
          <w:spacing w:val="63"/>
        </w:rPr>
        <w:t> </w:t>
      </w:r>
      <w:r>
        <w:rPr/>
        <w:t>power and therefore is capable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transferring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heat</w:t>
      </w:r>
      <w:r>
        <w:rPr>
          <w:spacing w:val="1"/>
        </w:rPr>
        <w:t> </w:t>
      </w:r>
      <w:r>
        <w:rPr/>
        <w:t>much</w:t>
      </w:r>
      <w:r>
        <w:rPr>
          <w:spacing w:val="-2"/>
        </w:rPr>
        <w:t> </w:t>
      </w:r>
      <w:r>
        <w:rPr/>
        <w:t>faster</w:t>
      </w:r>
      <w:r>
        <w:rPr>
          <w:spacing w:val="2"/>
        </w:rPr>
        <w:t> </w:t>
      </w:r>
      <w:r>
        <w:rPr/>
        <w:t>than a</w:t>
      </w:r>
      <w:r>
        <w:rPr>
          <w:spacing w:val="8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flame.</w:t>
      </w:r>
    </w:p>
    <w:p>
      <w:pPr>
        <w:pStyle w:val="BodyText"/>
        <w:spacing w:line="487" w:lineRule="auto" w:before="3"/>
        <w:ind w:left="660" w:right="914"/>
        <w:jc w:val="both"/>
      </w:pPr>
      <w:r>
        <w:rPr/>
        <w:t>Since</w:t>
      </w:r>
      <w:r>
        <w:rPr>
          <w:spacing w:val="21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pyrolysis</w:t>
      </w:r>
      <w:r>
        <w:rPr>
          <w:spacing w:val="22"/>
        </w:rPr>
        <w:t> </w:t>
      </w:r>
      <w:r>
        <w:rPr/>
        <w:t>process,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does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need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energy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heat</w:t>
      </w:r>
      <w:r>
        <w:rPr>
          <w:spacing w:val="20"/>
        </w:rPr>
        <w:t> </w:t>
      </w:r>
      <w:r>
        <w:rPr/>
        <w:t>excess</w:t>
      </w:r>
      <w:r>
        <w:rPr>
          <w:spacing w:val="19"/>
        </w:rPr>
        <w:t> </w:t>
      </w:r>
      <w:r>
        <w:rPr/>
        <w:t>air</w:t>
      </w:r>
      <w:r>
        <w:rPr>
          <w:spacing w:val="19"/>
        </w:rPr>
        <w:t> </w:t>
      </w:r>
      <w:r>
        <w:rPr/>
        <w:t>required</w:t>
      </w:r>
      <w:r>
        <w:rPr>
          <w:spacing w:val="-62"/>
        </w:rPr>
        <w:t> </w:t>
      </w:r>
      <w:r>
        <w:rPr/>
        <w:t>by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incinerators;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cleanup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63"/>
        </w:rPr>
        <w:t> </w:t>
      </w:r>
      <w:r>
        <w:rPr/>
        <w:t>compactness,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63"/>
        </w:rPr>
        <w:t> </w:t>
      </w:r>
      <w:r>
        <w:rPr/>
        <w:t>has potential for use as a mobile treatment system. The process has a very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on-off</w:t>
      </w:r>
      <w:r>
        <w:rPr>
          <w:spacing w:val="6"/>
        </w:rPr>
        <w:t> </w:t>
      </w:r>
      <w:r>
        <w:rPr/>
        <w:t>cycle</w:t>
      </w:r>
      <w:r>
        <w:rPr>
          <w:spacing w:val="4"/>
        </w:rPr>
        <w:t> </w:t>
      </w:r>
      <w:r>
        <w:rPr/>
        <w:t>(Huffman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Lee, 1994).</w:t>
      </w:r>
    </w:p>
    <w:p>
      <w:pPr>
        <w:pStyle w:val="BodyText"/>
        <w:spacing w:line="487" w:lineRule="auto" w:before="140"/>
        <w:ind w:left="660" w:right="915"/>
        <w:jc w:val="both"/>
      </w:pPr>
      <w:r>
        <w:rPr/>
        <w:t>However, this uses electricity as an energy source and so is more expensive when</w:t>
      </w:r>
      <w:r>
        <w:rPr>
          <w:spacing w:val="1"/>
        </w:rPr>
        <w:t> </w:t>
      </w:r>
      <w:r>
        <w:rPr/>
        <w:t>compared to using oil to fire incinerators. It requires a separate extraction process such</w:t>
      </w:r>
      <w:r>
        <w:rPr>
          <w:spacing w:val="1"/>
        </w:rPr>
        <w:t> </w:t>
      </w:r>
      <w:r>
        <w:rPr/>
        <w:t>as solvent extraction or thermal desorption to remove the contaminants from bulk solid</w:t>
      </w:r>
      <w:r>
        <w:rPr>
          <w:spacing w:val="1"/>
        </w:rPr>
        <w:t> </w:t>
      </w:r>
      <w:r>
        <w:rPr/>
        <w:t>media.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660"/>
        <w:jc w:val="both"/>
      </w:pPr>
      <w:r>
        <w:rPr/>
        <w:t>Also solid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first</w:t>
      </w:r>
      <w:r>
        <w:rPr>
          <w:spacing w:val="1"/>
        </w:rPr>
        <w:t> </w:t>
      </w:r>
      <w:r>
        <w:rPr/>
        <w:t>converted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gas prior to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660" w:right="915"/>
        <w:jc w:val="both"/>
      </w:pPr>
      <w:r>
        <w:rPr/>
        <w:t>Metal may impede treatment and must be separated for the techniques in order to be</w:t>
      </w:r>
      <w:r>
        <w:rPr>
          <w:spacing w:val="1"/>
        </w:rPr>
        <w:t> </w:t>
      </w:r>
      <w:r>
        <w:rPr/>
        <w:t>effective.</w:t>
      </w:r>
    </w:p>
    <w:p>
      <w:pPr>
        <w:pStyle w:val="BodyText"/>
        <w:spacing w:line="487" w:lineRule="auto" w:before="1"/>
        <w:ind w:left="660" w:right="926"/>
        <w:jc w:val="both"/>
      </w:pPr>
      <w:r>
        <w:rPr/>
        <w:t>Also because the temperatures are so high, the durability of the arc and the refractory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a</w:t>
      </w:r>
      <w:r>
        <w:rPr>
          <w:spacing w:val="2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problem</w:t>
      </w:r>
      <w:r>
        <w:rPr>
          <w:spacing w:val="6"/>
        </w:rPr>
        <w:t> </w:t>
      </w:r>
      <w:r>
        <w:rPr/>
        <w:t>(Huffman and</w:t>
      </w:r>
      <w:r>
        <w:rPr>
          <w:spacing w:val="3"/>
        </w:rPr>
        <w:t> </w:t>
      </w:r>
      <w:r>
        <w:rPr/>
        <w:t>Lee, 1994).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73" w:after="0"/>
        <w:ind w:left="1380" w:right="0" w:hanging="721"/>
        <w:jc w:val="left"/>
      </w:pPr>
      <w:r>
        <w:rPr/>
        <w:t>Incineration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6"/>
        <w:jc w:val="both"/>
      </w:pPr>
      <w:r>
        <w:rPr/>
        <w:t>Incineration is a technology which uses high temperature 850</w:t>
      </w:r>
      <w:r>
        <w:rPr>
          <w:vertAlign w:val="superscript"/>
        </w:rPr>
        <w:t>0</w:t>
      </w:r>
      <w:r>
        <w:rPr>
          <w:vertAlign w:val="baseline"/>
        </w:rPr>
        <w:t>-1200</w:t>
      </w:r>
      <w:r>
        <w:rPr>
          <w:vertAlign w:val="superscript"/>
        </w:rPr>
        <w:t>0</w:t>
      </w:r>
      <w:r>
        <w:rPr>
          <w:vertAlign w:val="baseline"/>
        </w:rPr>
        <w:t>C and oxygen, to</w:t>
      </w:r>
      <w:r>
        <w:rPr>
          <w:spacing w:val="1"/>
          <w:vertAlign w:val="baseline"/>
        </w:rPr>
        <w:t> </w:t>
      </w:r>
      <w:r>
        <w:rPr>
          <w:vertAlign w:val="baseline"/>
        </w:rPr>
        <w:t>volatilize and combust different kinds of hazardous contaminants (Mouvet and Bourg,</w:t>
      </w:r>
      <w:r>
        <w:rPr>
          <w:spacing w:val="1"/>
          <w:vertAlign w:val="baseline"/>
        </w:rPr>
        <w:t> </w:t>
      </w:r>
      <w:r>
        <w:rPr>
          <w:vertAlign w:val="baseline"/>
        </w:rPr>
        <w:t>1998). Auxiliary fuels are used to initiate and sustain combustion. Proper incinerator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 and operation are essential to ensuring adequate destruction of undesirable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combustion</w:t>
      </w:r>
      <w:r>
        <w:rPr>
          <w:spacing w:val="27"/>
          <w:vertAlign w:val="baseline"/>
        </w:rPr>
        <w:t> </w:t>
      </w:r>
      <w:r>
        <w:rPr>
          <w:vertAlign w:val="baseline"/>
        </w:rPr>
        <w:t>gases.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4"/>
          <w:vertAlign w:val="baseline"/>
        </w:rPr>
        <w:t> </w:t>
      </w:r>
      <w:r>
        <w:rPr>
          <w:vertAlign w:val="baseline"/>
        </w:rPr>
        <w:t>operated</w:t>
      </w:r>
      <w:r>
        <w:rPr>
          <w:spacing w:val="25"/>
          <w:vertAlign w:val="baseline"/>
        </w:rPr>
        <w:t> </w:t>
      </w:r>
      <w:r>
        <w:rPr>
          <w:vertAlign w:val="baseline"/>
        </w:rPr>
        <w:t>incinerator</w:t>
      </w:r>
      <w:r>
        <w:rPr>
          <w:spacing w:val="25"/>
          <w:vertAlign w:val="baseline"/>
        </w:rPr>
        <w:t> </w:t>
      </w:r>
      <w:r>
        <w:rPr>
          <w:vertAlign w:val="baseline"/>
        </w:rPr>
        <w:t>can</w:t>
      </w:r>
      <w:r>
        <w:rPr>
          <w:spacing w:val="26"/>
          <w:vertAlign w:val="baseline"/>
        </w:rPr>
        <w:t> </w:t>
      </w:r>
      <w:r>
        <w:rPr>
          <w:vertAlign w:val="baseline"/>
        </w:rPr>
        <w:t>meet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stringent</w:t>
      </w:r>
      <w:r>
        <w:rPr>
          <w:spacing w:val="27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-6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gaseous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particulates and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neutralize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remove</w:t>
      </w:r>
      <w:r>
        <w:rPr>
          <w:spacing w:val="2"/>
          <w:vertAlign w:val="baseline"/>
        </w:rPr>
        <w:t> </w:t>
      </w:r>
      <w:r>
        <w:rPr>
          <w:vertAlign w:val="baseline"/>
        </w:rPr>
        <w:t>acids</w:t>
      </w:r>
      <w:r>
        <w:rPr>
          <w:spacing w:val="6"/>
          <w:vertAlign w:val="baseline"/>
        </w:rPr>
        <w:t> </w:t>
      </w:r>
      <w:r>
        <w:rPr>
          <w:vertAlign w:val="baseline"/>
        </w:rPr>
        <w:t>(Mouvet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Bourg,</w:t>
      </w:r>
      <w:r>
        <w:rPr>
          <w:spacing w:val="2"/>
          <w:vertAlign w:val="baseline"/>
        </w:rPr>
        <w:t> </w:t>
      </w:r>
      <w:r>
        <w:rPr>
          <w:vertAlign w:val="baseline"/>
        </w:rPr>
        <w:t>1998).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487" w:lineRule="auto" w:before="1"/>
        <w:ind w:left="660" w:right="924"/>
        <w:jc w:val="both"/>
      </w:pPr>
      <w:r>
        <w:rPr/>
        <w:t>Incineration is different from other thermal technologies in that it oxidizes bulk quantities</w:t>
      </w:r>
      <w:r>
        <w:rPr>
          <w:spacing w:val="1"/>
        </w:rPr>
        <w:t> </w:t>
      </w:r>
      <w:r>
        <w:rPr/>
        <w:t>of contaminants that may be in liquid and solid phase. Four common incinerator types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rotary</w:t>
      </w:r>
      <w:r>
        <w:rPr>
          <w:spacing w:val="-1"/>
        </w:rPr>
        <w:t> </w:t>
      </w:r>
      <w:r>
        <w:rPr/>
        <w:t>kiln,</w:t>
      </w:r>
      <w:r>
        <w:rPr>
          <w:spacing w:val="2"/>
        </w:rPr>
        <w:t> </w:t>
      </w:r>
      <w:r>
        <w:rPr/>
        <w:t>liquid</w:t>
      </w:r>
      <w:r>
        <w:rPr>
          <w:spacing w:val="2"/>
        </w:rPr>
        <w:t> </w:t>
      </w:r>
      <w:r>
        <w:rPr/>
        <w:t>injection,</w:t>
      </w:r>
      <w:r>
        <w:rPr>
          <w:spacing w:val="-1"/>
        </w:rPr>
        <w:t> </w:t>
      </w:r>
      <w:r>
        <w:rPr/>
        <w:t>fluidized</w:t>
      </w:r>
      <w:r>
        <w:rPr>
          <w:spacing w:val="2"/>
        </w:rPr>
        <w:t> </w:t>
      </w:r>
      <w:r>
        <w:rPr/>
        <w:t>bed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infrared</w:t>
      </w:r>
      <w:r>
        <w:rPr>
          <w:spacing w:val="3"/>
        </w:rPr>
        <w:t> </w:t>
      </w:r>
      <w:r>
        <w:rPr/>
        <w:t>kiln.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7" w:lineRule="auto"/>
        <w:ind w:left="660" w:right="927"/>
        <w:jc w:val="both"/>
      </w:pPr>
      <w:r>
        <w:rPr/>
        <w:t>It is used to remediate soils contaminated with hazardous substances (VOCs, SVOCs),</w:t>
      </w:r>
      <w:r>
        <w:rPr>
          <w:spacing w:val="1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halogenated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compounds,</w:t>
      </w:r>
      <w:r>
        <w:rPr>
          <w:spacing w:val="-1"/>
        </w:rPr>
        <w:t> </w:t>
      </w:r>
      <w:r>
        <w:rPr/>
        <w:t>fuels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explosives</w:t>
      </w:r>
      <w:r>
        <w:rPr>
          <w:spacing w:val="1"/>
        </w:rPr>
        <w:t> </w:t>
      </w:r>
      <w:r>
        <w:rPr/>
        <w:t>(Edinger, 1995).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It is also one of the most mature and well-known treatment technologies and at high</w:t>
      </w:r>
      <w:r>
        <w:rPr>
          <w:spacing w:val="1"/>
        </w:rPr>
        <w:t> </w:t>
      </w:r>
      <w:r>
        <w:rPr/>
        <w:t>temperatures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very</w:t>
      </w:r>
      <w:r>
        <w:rPr>
          <w:spacing w:val="-1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(99%).</w:t>
      </w:r>
    </w:p>
    <w:p>
      <w:pPr>
        <w:pStyle w:val="BodyText"/>
        <w:spacing w:line="487" w:lineRule="auto" w:before="1"/>
        <w:ind w:left="660" w:right="92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(Edinger,</w:t>
      </w:r>
      <w:r>
        <w:rPr>
          <w:spacing w:val="1"/>
        </w:rPr>
        <w:t> </w:t>
      </w:r>
      <w:r>
        <w:rPr/>
        <w:t>1995).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technique;</w:t>
      </w:r>
      <w:r>
        <w:rPr>
          <w:spacing w:val="1"/>
        </w:rPr>
        <w:t> </w:t>
      </w:r>
      <w:r>
        <w:rPr/>
        <w:t>Pre-treatment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may</w:t>
      </w:r>
      <w:r>
        <w:rPr>
          <w:spacing w:val="63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 because they remain in the solid residue or may possibly leave with the flue</w:t>
      </w:r>
      <w:r>
        <w:rPr>
          <w:spacing w:val="1"/>
        </w:rPr>
        <w:t> </w:t>
      </w:r>
      <w:r>
        <w:rPr/>
        <w:t>gases.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chlorinated</w:t>
      </w:r>
      <w:r>
        <w:rPr>
          <w:spacing w:val="1"/>
        </w:rPr>
        <w:t> </w:t>
      </w:r>
      <w:r>
        <w:rPr/>
        <w:t>hydrocarbons</w:t>
      </w:r>
      <w:r>
        <w:rPr>
          <w:spacing w:val="7"/>
        </w:rPr>
        <w:t> </w:t>
      </w:r>
      <w:r>
        <w:rPr/>
        <w:t>are</w:t>
      </w:r>
      <w:r>
        <w:rPr>
          <w:spacing w:val="9"/>
        </w:rPr>
        <w:t> </w:t>
      </w:r>
      <w:r>
        <w:rPr/>
        <w:t>incinerated,</w:t>
      </w:r>
      <w:r>
        <w:rPr>
          <w:spacing w:val="10"/>
        </w:rPr>
        <w:t> </w:t>
      </w:r>
      <w:r>
        <w:rPr/>
        <w:t>products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incomplete</w:t>
      </w:r>
      <w:r>
        <w:rPr>
          <w:spacing w:val="7"/>
        </w:rPr>
        <w:t> </w:t>
      </w:r>
      <w:r>
        <w:rPr/>
        <w:t>combustion</w:t>
      </w:r>
      <w:r>
        <w:rPr>
          <w:spacing w:val="8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12"/>
        </w:rPr>
        <w:t> </w:t>
      </w:r>
      <w:r>
        <w:rPr/>
        <w:t>formed;</w:t>
      </w:r>
      <w:r>
        <w:rPr>
          <w:spacing w:val="7"/>
        </w:rPr>
        <w:t> </w:t>
      </w:r>
      <w:r>
        <w:rPr/>
        <w:t>these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21"/>
        <w:jc w:val="both"/>
      </w:pPr>
      <w:r>
        <w:rPr/>
        <w:t>may include dioxins and furans. Finally wastes with heavy metals can produce a bottom</w:t>
      </w:r>
      <w:r>
        <w:rPr>
          <w:spacing w:val="1"/>
        </w:rPr>
        <w:t> </w:t>
      </w:r>
      <w:r>
        <w:rPr/>
        <w:t>ash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high</w:t>
      </w:r>
      <w:r>
        <w:rPr>
          <w:spacing w:val="3"/>
        </w:rPr>
        <w:t> </w:t>
      </w:r>
      <w:r>
        <w:rPr/>
        <w:t>concentration</w:t>
      </w:r>
      <w:r>
        <w:rPr>
          <w:spacing w:val="6"/>
        </w:rPr>
        <w:t> </w:t>
      </w:r>
      <w:r>
        <w:rPr/>
        <w:t>(Edinger,</w:t>
      </w:r>
      <w:r>
        <w:rPr>
          <w:spacing w:val="2"/>
        </w:rPr>
        <w:t> </w:t>
      </w:r>
      <w:r>
        <w:rPr/>
        <w:t>1995)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Pyrolysis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2" w:lineRule="auto"/>
        <w:ind w:left="660" w:right="917"/>
        <w:jc w:val="both"/>
      </w:pPr>
      <w:r>
        <w:rPr/>
        <w:t>Pyrolysis also known as plasma pyrolysis is the thermal degradation of organic species</w:t>
      </w:r>
      <w:r>
        <w:rPr>
          <w:spacing w:val="1"/>
        </w:rPr>
        <w:t> </w:t>
      </w:r>
      <w:r>
        <w:rPr/>
        <w:t>in the absence of oxygen or other reactant gases (Roy </w:t>
      </w:r>
      <w:r>
        <w:rPr>
          <w:rFonts w:ascii="Arial"/>
          <w:i/>
        </w:rPr>
        <w:t>et al., </w:t>
      </w:r>
      <w:r>
        <w:rPr/>
        <w:t>1995). In practice, it is not</w:t>
      </w:r>
      <w:r>
        <w:rPr>
          <w:spacing w:val="1"/>
        </w:rPr>
        <w:t> </w:t>
      </w:r>
      <w:r>
        <w:rPr/>
        <w:t>possible to achieve a completely oxygen-free atmosphere, actual pyrolytic system are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stoichiometric</w:t>
      </w:r>
      <w:r>
        <w:rPr>
          <w:spacing w:val="1"/>
        </w:rPr>
        <w:t> </w:t>
      </w:r>
      <w:r>
        <w:rPr/>
        <w:t>quantities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oxygen</w:t>
      </w:r>
      <w:r>
        <w:rPr>
          <w:spacing w:val="9"/>
        </w:rPr>
        <w:t> </w:t>
      </w:r>
      <w:r>
        <w:rPr/>
        <w:t>(Roy </w:t>
      </w:r>
      <w:r>
        <w:rPr>
          <w:rFonts w:ascii="Arial"/>
          <w:i/>
        </w:rPr>
        <w:t>et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al., </w:t>
      </w:r>
      <w:r>
        <w:rPr/>
        <w:t>1995).</w:t>
      </w:r>
    </w:p>
    <w:p>
      <w:pPr>
        <w:pStyle w:val="BodyText"/>
        <w:spacing w:line="487" w:lineRule="auto" w:before="7"/>
        <w:ind w:left="660" w:right="913"/>
        <w:jc w:val="both"/>
      </w:pPr>
      <w:r>
        <w:rPr/>
        <w:t>This thermal technology is a form of incineration at operating temperature above 430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gases,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liquid</w:t>
      </w:r>
      <w:r>
        <w:rPr>
          <w:spacing w:val="63"/>
          <w:vertAlign w:val="baseline"/>
        </w:rPr>
        <w:t> </w:t>
      </w:r>
      <w:r>
        <w:rPr>
          <w:vertAlign w:val="baseline"/>
        </w:rPr>
        <w:t>and</w:t>
      </w:r>
      <w:r>
        <w:rPr>
          <w:spacing w:val="64"/>
          <w:vertAlign w:val="baseline"/>
        </w:rPr>
        <w:t> </w:t>
      </w:r>
      <w:r>
        <w:rPr>
          <w:vertAlign w:val="baseline"/>
        </w:rPr>
        <w:t>solid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residue (coke) containing carbon and ash (Roy </w:t>
      </w:r>
      <w:r>
        <w:rPr>
          <w:rFonts w:ascii="Arial"/>
          <w:i/>
          <w:vertAlign w:val="baseline"/>
        </w:rPr>
        <w:t>et al</w:t>
      </w:r>
      <w:r>
        <w:rPr>
          <w:vertAlign w:val="baseline"/>
        </w:rPr>
        <w:t>., 1995). The off-gases may also be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in a secondary thermal oxidation unit. Particulate removal equipment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required. Conventional thermal treatment methods such as rotary kiln, rotary hearth</w:t>
      </w:r>
      <w:r>
        <w:rPr>
          <w:spacing w:val="1"/>
          <w:vertAlign w:val="baseline"/>
        </w:rPr>
        <w:t> </w:t>
      </w:r>
      <w:r>
        <w:rPr>
          <w:vertAlign w:val="baseline"/>
        </w:rPr>
        <w:t>furnaces or fluidized</w:t>
      </w:r>
      <w:r>
        <w:rPr>
          <w:spacing w:val="2"/>
          <w:vertAlign w:val="baseline"/>
        </w:rPr>
        <w:t> </w:t>
      </w:r>
      <w:r>
        <w:rPr>
          <w:vertAlign w:val="baseline"/>
        </w:rPr>
        <w:t>bed furnaces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waste</w:t>
      </w:r>
      <w:r>
        <w:rPr>
          <w:spacing w:val="4"/>
          <w:vertAlign w:val="baseline"/>
        </w:rPr>
        <w:t> </w:t>
      </w:r>
      <w:r>
        <w:rPr>
          <w:vertAlign w:val="baseline"/>
        </w:rPr>
        <w:t>pyrolysis.</w:t>
      </w:r>
    </w:p>
    <w:p>
      <w:pPr>
        <w:pStyle w:val="BodyText"/>
      </w:pPr>
    </w:p>
    <w:p>
      <w:pPr>
        <w:pStyle w:val="BodyText"/>
        <w:spacing w:line="487" w:lineRule="auto"/>
        <w:ind w:left="660" w:right="910"/>
        <w:jc w:val="both"/>
      </w:pP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treats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destroys</w:t>
      </w:r>
      <w:r>
        <w:rPr>
          <w:spacing w:val="1"/>
        </w:rPr>
        <w:t> </w:t>
      </w:r>
      <w:r>
        <w:rPr/>
        <w:t>SVOCs,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pesticides.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 for the separation of organic from refinery waste, coal tar wastes, wood-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wastes,</w:t>
      </w:r>
      <w:r>
        <w:rPr>
          <w:spacing w:val="1"/>
        </w:rPr>
        <w:t> </w:t>
      </w:r>
      <w:r>
        <w:rPr/>
        <w:t>creosote-contaminated</w:t>
      </w:r>
      <w:r>
        <w:rPr>
          <w:spacing w:val="1"/>
        </w:rPr>
        <w:t> </w:t>
      </w:r>
      <w:r>
        <w:rPr/>
        <w:t>soils,</w:t>
      </w:r>
      <w:r>
        <w:rPr>
          <w:spacing w:val="1"/>
        </w:rPr>
        <w:t> </w:t>
      </w:r>
      <w:r>
        <w:rPr/>
        <w:t>hydrocarbon-contaminated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mixed</w:t>
      </w:r>
      <w:r>
        <w:rPr>
          <w:spacing w:val="-61"/>
        </w:rPr>
        <w:t> </w:t>
      </w:r>
      <w:r>
        <w:rPr/>
        <w:t>(radioactive and hazardous) wastes, synthetic rubber processing waste and paint waste</w:t>
      </w:r>
      <w:r>
        <w:rPr>
          <w:spacing w:val="1"/>
        </w:rPr>
        <w:t> </w:t>
      </w:r>
      <w:r>
        <w:rPr/>
        <w:t>(Roy </w:t>
      </w:r>
      <w:r>
        <w:rPr>
          <w:rFonts w:ascii="Arial"/>
          <w:i/>
        </w:rPr>
        <w:t>et al</w:t>
      </w:r>
      <w:r>
        <w:rPr/>
        <w:t>.,</w:t>
      </w:r>
      <w:r>
        <w:rPr>
          <w:spacing w:val="3"/>
        </w:rPr>
        <w:t> </w:t>
      </w:r>
      <w:r>
        <w:rPr/>
        <w:t>1995).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7" w:lineRule="auto"/>
        <w:ind w:left="660" w:right="922"/>
        <w:jc w:val="both"/>
      </w:pPr>
      <w:r>
        <w:rPr/>
        <w:t>Also, the reactions are thermal, making it possible to control pyrolysis temperature by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addition.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Heavy metal volatilization and emissions are greatly reduced because the waste stream</w:t>
      </w:r>
      <w:r>
        <w:rPr>
          <w:spacing w:val="1"/>
        </w:rPr>
        <w:t> </w:t>
      </w:r>
      <w:r>
        <w:rPr/>
        <w:t>is only exposed to mild temperatures and caustic can be added during pyrolysis of</w:t>
      </w:r>
      <w:r>
        <w:rPr>
          <w:spacing w:val="1"/>
        </w:rPr>
        <w:t> </w:t>
      </w:r>
      <w:r>
        <w:rPr/>
        <w:t>halogenated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trap</w:t>
      </w:r>
      <w:r>
        <w:rPr>
          <w:spacing w:val="1"/>
        </w:rPr>
        <w:t> </w:t>
      </w:r>
      <w:r>
        <w:rPr/>
        <w:t>halogens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halides,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reducing</w:t>
      </w:r>
      <w:r>
        <w:rPr>
          <w:spacing w:val="-61"/>
        </w:rPr>
        <w:t> </w:t>
      </w:r>
      <w:r>
        <w:rPr/>
        <w:t>exhaust gas scrubber loads. Solid produced in this process can be high-value product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as adsorbents,</w:t>
      </w:r>
      <w:r>
        <w:rPr>
          <w:spacing w:val="1"/>
        </w:rPr>
        <w:t> </w:t>
      </w:r>
      <w:r>
        <w:rPr/>
        <w:t>electrodes and</w:t>
      </w:r>
      <w:r>
        <w:rPr>
          <w:spacing w:val="3"/>
        </w:rPr>
        <w:t> </w:t>
      </w:r>
      <w:r>
        <w:rPr/>
        <w:t>catalyst</w:t>
      </w:r>
      <w:r>
        <w:rPr>
          <w:spacing w:val="3"/>
        </w:rPr>
        <w:t> </w:t>
      </w:r>
      <w:r>
        <w:rPr/>
        <w:t>supports.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This technology requires drying of the soil prior to treatment; there is concern that</w:t>
      </w:r>
      <w:r>
        <w:rPr>
          <w:spacing w:val="1"/>
        </w:rPr>
        <w:t> </w:t>
      </w:r>
      <w:r>
        <w:rPr/>
        <w:t>systems that destroy chlorinated organic molecules by heat have the potential to create</w:t>
      </w:r>
      <w:r>
        <w:rPr>
          <w:spacing w:val="1"/>
        </w:rPr>
        <w:t> </w:t>
      </w:r>
      <w:r>
        <w:rPr/>
        <w:t>product of incomplete combustion, including dioxins and furans. Also, pyrolysis is not</w:t>
      </w:r>
      <w:r>
        <w:rPr>
          <w:spacing w:val="1"/>
        </w:rPr>
        <w:t> </w:t>
      </w:r>
      <w:r>
        <w:rPr/>
        <w:t>effective in either destroying or physically separating inorganic from the contaminated</w:t>
      </w:r>
      <w:r>
        <w:rPr>
          <w:spacing w:val="1"/>
        </w:rPr>
        <w:t> </w:t>
      </w:r>
      <w:r>
        <w:rPr/>
        <w:t>medium;</w:t>
      </w:r>
      <w:r>
        <w:rPr>
          <w:spacing w:val="1"/>
        </w:rPr>
        <w:t> </w:t>
      </w:r>
      <w:r>
        <w:rPr/>
        <w:t>by-products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final</w:t>
      </w:r>
      <w:r>
        <w:rPr>
          <w:spacing w:val="-61"/>
        </w:rPr>
        <w:t> </w:t>
      </w:r>
      <w:r>
        <w:rPr/>
        <w:t>disposal</w:t>
      </w:r>
      <w:r>
        <w:rPr>
          <w:spacing w:val="2"/>
        </w:rPr>
        <w:t> </w:t>
      </w:r>
      <w:r>
        <w:rPr/>
        <w:t>(Roy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1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numPr>
          <w:ilvl w:val="2"/>
          <w:numId w:val="2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Vitrification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This</w:t>
      </w:r>
      <w:r>
        <w:rPr>
          <w:spacing w:val="1"/>
        </w:rPr>
        <w:t> </w:t>
      </w:r>
      <w:r>
        <w:rPr/>
        <w:t>ex-technology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>
          <w:rFonts w:ascii="Arial" w:hAnsi="Arial"/>
          <w:i/>
        </w:rPr>
        <w:t>in-situ</w:t>
      </w:r>
      <w:r>
        <w:rPr>
          <w:rFonts w:ascii="Arial" w:hAnsi="Arial"/>
          <w:i/>
          <w:spacing w:val="1"/>
        </w:rPr>
        <w:t> </w:t>
      </w:r>
      <w:r>
        <w:rPr/>
        <w:t>vitrifcation,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chamber.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torches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furnaces.</w:t>
      </w:r>
      <w:r>
        <w:rPr>
          <w:spacing w:val="63"/>
        </w:rPr>
        <w:t> </w:t>
      </w:r>
      <w:r>
        <w:rPr/>
        <w:t>With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torch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rotating</w:t>
      </w:r>
      <w:r>
        <w:rPr>
          <w:spacing w:val="1"/>
        </w:rPr>
        <w:t> </w:t>
      </w:r>
      <w:r>
        <w:rPr/>
        <w:t>hearth;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contaminants and molten material are held against the side by centrifugal force. During</w:t>
      </w:r>
      <w:r>
        <w:rPr>
          <w:spacing w:val="1"/>
        </w:rPr>
        <w:t> </w:t>
      </w:r>
      <w:r>
        <w:rPr/>
        <w:t>the rotation, the contaminants move through plasma generated by a station torch. To</w:t>
      </w:r>
      <w:r>
        <w:rPr>
          <w:spacing w:val="1"/>
        </w:rPr>
        <w:t> </w:t>
      </w:r>
      <w:r>
        <w:rPr/>
        <w:t>remove the molten material from the furnace, the hearth’s rotation slows and the slags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opening.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a</w:t>
      </w:r>
      <w:r>
        <w:rPr>
          <w:spacing w:val="64"/>
        </w:rPr>
        <w:t> </w:t>
      </w:r>
      <w:r>
        <w:rPr/>
        <w:t>separate</w:t>
      </w:r>
      <w:r>
        <w:rPr>
          <w:spacing w:val="1"/>
        </w:rPr>
        <w:t> </w:t>
      </w:r>
      <w:r>
        <w:rPr/>
        <w:t>container where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combust /</w:t>
      </w:r>
      <w:r>
        <w:rPr>
          <w:spacing w:val="1"/>
        </w:rPr>
        <w:t> </w:t>
      </w:r>
      <w:r>
        <w:rPr/>
        <w:t>oxidize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furnace</w:t>
      </w:r>
      <w:r>
        <w:rPr>
          <w:spacing w:val="1"/>
        </w:rPr>
        <w:t> </w:t>
      </w:r>
      <w:r>
        <w:rPr/>
        <w:t>contains carbon electrode, cooled sidewalls, a continuous fed system, and an off gas</w:t>
      </w:r>
      <w:r>
        <w:rPr>
          <w:spacing w:val="1"/>
        </w:rPr>
        <w:t> </w:t>
      </w:r>
      <w:r>
        <w:rPr/>
        <w:t>treatment</w:t>
      </w:r>
      <w:r>
        <w:rPr>
          <w:spacing w:val="30"/>
        </w:rPr>
        <w:t> </w:t>
      </w:r>
      <w:r>
        <w:rPr/>
        <w:t>system.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process,</w:t>
      </w:r>
      <w:r>
        <w:rPr>
          <w:spacing w:val="30"/>
        </w:rPr>
        <w:t> </w:t>
      </w:r>
      <w:r>
        <w:rPr/>
        <w:t>contaminated</w:t>
      </w:r>
      <w:r>
        <w:rPr>
          <w:spacing w:val="28"/>
        </w:rPr>
        <w:t> </w:t>
      </w:r>
      <w:r>
        <w:rPr/>
        <w:t>soil</w:t>
      </w:r>
      <w:r>
        <w:rPr>
          <w:spacing w:val="30"/>
        </w:rPr>
        <w:t> </w:t>
      </w:r>
      <w:r>
        <w:rPr/>
        <w:t>is</w:t>
      </w:r>
      <w:r>
        <w:rPr>
          <w:spacing w:val="27"/>
        </w:rPr>
        <w:t> </w:t>
      </w:r>
      <w:r>
        <w:rPr/>
        <w:t>fed</w:t>
      </w:r>
      <w:r>
        <w:rPr>
          <w:spacing w:val="29"/>
        </w:rPr>
        <w:t> </w:t>
      </w:r>
      <w:r>
        <w:rPr/>
        <w:t>into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chamber</w:t>
      </w:r>
      <w:r>
        <w:rPr>
          <w:spacing w:val="30"/>
        </w:rPr>
        <w:t> </w:t>
      </w:r>
      <w:r>
        <w:rPr/>
        <w:t>where</w:t>
      </w:r>
      <w:r>
        <w:rPr>
          <w:spacing w:val="30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117"/>
        <w:ind w:left="660" w:right="918"/>
        <w:jc w:val="both"/>
      </w:pPr>
      <w:r>
        <w:rPr/>
        <w:t>heated to temperature greater than 1500</w:t>
      </w:r>
      <w:r>
        <w:rPr>
          <w:vertAlign w:val="superscript"/>
        </w:rPr>
        <w:t>0</w:t>
      </w:r>
      <w:r>
        <w:rPr>
          <w:vertAlign w:val="baseline"/>
        </w:rPr>
        <w:t>C. The melt exits the vitrification unit and cools</w:t>
      </w:r>
      <w:r>
        <w:rPr>
          <w:spacing w:val="-61"/>
          <w:vertAlign w:val="baseline"/>
        </w:rPr>
        <w:t> </w:t>
      </w:r>
      <w:r>
        <w:rPr>
          <w:vertAlign w:val="baseline"/>
        </w:rPr>
        <w:t>to form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glassy solid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immobilizes</w:t>
      </w:r>
      <w:r>
        <w:rPr>
          <w:spacing w:val="1"/>
          <w:vertAlign w:val="baseline"/>
        </w:rPr>
        <w:t> </w:t>
      </w:r>
      <w:r>
        <w:rPr>
          <w:vertAlign w:val="baseline"/>
        </w:rPr>
        <w:t>inorganics</w:t>
      </w:r>
      <w:r>
        <w:rPr>
          <w:spacing w:val="7"/>
          <w:vertAlign w:val="baseline"/>
        </w:rPr>
        <w:t> </w:t>
      </w:r>
      <w:r>
        <w:rPr>
          <w:vertAlign w:val="baseline"/>
        </w:rPr>
        <w:t>(Marn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Marcus,</w:t>
      </w:r>
      <w:r>
        <w:rPr>
          <w:spacing w:val="2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BodyText"/>
        <w:spacing w:line="487" w:lineRule="auto" w:before="1"/>
        <w:ind w:left="660" w:right="91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organics,</w:t>
      </w:r>
      <w:r>
        <w:rPr>
          <w:spacing w:val="1"/>
        </w:rPr>
        <w:t> </w:t>
      </w:r>
      <w:r>
        <w:rPr/>
        <w:t>inorganics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radionuclide.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3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immobilize</w:t>
      </w:r>
      <w:r>
        <w:rPr>
          <w:spacing w:val="2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metals</w:t>
      </w:r>
      <w:r>
        <w:rPr>
          <w:spacing w:val="7"/>
        </w:rPr>
        <w:t> </w:t>
      </w:r>
      <w:r>
        <w:rPr/>
        <w:t>(Marn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Marcus,</w:t>
      </w:r>
      <w:r>
        <w:rPr>
          <w:spacing w:val="2"/>
        </w:rPr>
        <w:t> </w:t>
      </w:r>
      <w:r>
        <w:rPr/>
        <w:t>2002).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487" w:lineRule="auto" w:before="1"/>
        <w:ind w:left="660" w:right="917"/>
        <w:jc w:val="both"/>
      </w:pP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Excavation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radioactively contaminated soil could cause radiation exposure to workers from fugitive</w:t>
      </w:r>
      <w:r>
        <w:rPr>
          <w:spacing w:val="1"/>
        </w:rPr>
        <w:t> </w:t>
      </w:r>
      <w:r>
        <w:rPr/>
        <w:t>gas and dust emissions, and it may also increase the risk to nearby population. There is</w:t>
      </w:r>
      <w:r>
        <w:rPr>
          <w:spacing w:val="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for 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volatile</w:t>
      </w:r>
      <w:r>
        <w:rPr>
          <w:spacing w:val="1"/>
        </w:rPr>
        <w:t> </w:t>
      </w:r>
      <w:r>
        <w:rPr/>
        <w:t>radionuclide</w:t>
      </w:r>
      <w:r>
        <w:rPr>
          <w:spacing w:val="1"/>
        </w:rPr>
        <w:t> </w:t>
      </w:r>
      <w:r>
        <w:rPr/>
        <w:t>in the</w:t>
      </w:r>
      <w:r>
        <w:rPr>
          <w:spacing w:val="8"/>
        </w:rPr>
        <w:t> </w:t>
      </w:r>
      <w:r>
        <w:rPr/>
        <w:t>smelter</w:t>
      </w:r>
      <w:r>
        <w:rPr>
          <w:spacing w:val="-1"/>
        </w:rPr>
        <w:t> </w:t>
      </w:r>
      <w:r>
        <w:rPr/>
        <w:t>off</w:t>
      </w:r>
      <w:r>
        <w:rPr>
          <w:spacing w:val="4"/>
        </w:rPr>
        <w:t> </w:t>
      </w:r>
      <w:r>
        <w:rPr/>
        <w:t>gas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2"/>
          <w:numId w:val="3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pollutant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environment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>
          <w:spacing w:val="-1"/>
        </w:rPr>
        <w:t>Heavy metals are defined as </w:t>
      </w:r>
      <w:r>
        <w:rPr/>
        <w:t>metals having density greater than 5g/cm</w:t>
      </w:r>
      <w:r>
        <w:rPr>
          <w:vertAlign w:val="superscript"/>
        </w:rPr>
        <w:t>3</w:t>
      </w:r>
      <w:r>
        <w:rPr>
          <w:vertAlign w:val="baseline"/>
        </w:rPr>
        <w:t> (Pearce, 2007).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2"/>
          <w:vertAlign w:val="baseline"/>
        </w:rPr>
        <w:t> </w:t>
      </w:r>
      <w:r>
        <w:rPr>
          <w:vertAlign w:val="baseline"/>
        </w:rPr>
        <w:t>classification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21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23"/>
          <w:vertAlign w:val="baseline"/>
        </w:rPr>
        <w:t> </w:t>
      </w:r>
      <w:r>
        <w:rPr>
          <w:vertAlign w:val="baseline"/>
        </w:rPr>
        <w:t>metals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higher</w:t>
      </w:r>
      <w:r>
        <w:rPr>
          <w:spacing w:val="22"/>
          <w:vertAlign w:val="baseline"/>
        </w:rPr>
        <w:t> </w:t>
      </w:r>
      <w:r>
        <w:rPr>
          <w:vertAlign w:val="baseline"/>
        </w:rPr>
        <w:t>atomic</w:t>
      </w:r>
      <w:r>
        <w:rPr>
          <w:spacing w:val="22"/>
          <w:vertAlign w:val="baseline"/>
        </w:rPr>
        <w:t> </w:t>
      </w:r>
      <w:r>
        <w:rPr>
          <w:vertAlign w:val="baseline"/>
        </w:rPr>
        <w:t>weight</w:t>
      </w:r>
      <w:r>
        <w:rPr>
          <w:spacing w:val="24"/>
          <w:vertAlign w:val="baseline"/>
        </w:rPr>
        <w:t> </w:t>
      </w:r>
      <w:r>
        <w:rPr>
          <w:vertAlign w:val="baseline"/>
        </w:rPr>
        <w:t>metals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group</w:t>
      </w:r>
    </w:p>
    <w:p>
      <w:pPr>
        <w:pStyle w:val="BodyText"/>
        <w:spacing w:before="2"/>
        <w:ind w:left="660"/>
      </w:pPr>
      <w:r>
        <w:rPr/>
        <w:t>(iii)</w:t>
      </w:r>
      <w:r>
        <w:rPr>
          <w:spacing w:val="-1"/>
        </w:rPr>
        <w:t> </w:t>
      </w:r>
      <w:r>
        <w:rPr/>
        <w:t>to (v)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periodic</w:t>
      </w:r>
      <w:r>
        <w:rPr>
          <w:spacing w:val="-1"/>
        </w:rPr>
        <w:t> </w:t>
      </w:r>
      <w:r>
        <w:rPr/>
        <w:t>table.</w:t>
      </w:r>
    </w:p>
    <w:p>
      <w:pPr>
        <w:pStyle w:val="BodyText"/>
        <w:rPr>
          <w:sz w:val="26"/>
        </w:rPr>
      </w:pPr>
    </w:p>
    <w:p>
      <w:pPr>
        <w:pStyle w:val="BodyText"/>
        <w:spacing w:line="487" w:lineRule="auto" w:before="216"/>
        <w:ind w:left="660" w:right="914"/>
        <w:jc w:val="both"/>
      </w:pPr>
      <w:r>
        <w:rPr/>
        <w:t>The heavy metals include Pb, Hg, As, Cr, Ni, Se, Fe, Cd. These metals constitute some</w:t>
      </w:r>
      <w:r>
        <w:rPr>
          <w:spacing w:val="1"/>
        </w:rPr>
        <w:t> </w:t>
      </w:r>
      <w:r>
        <w:rPr/>
        <w:t>forms of pollution when present in the environment at lethal concentrations. In practice,</w:t>
      </w:r>
      <w:r>
        <w:rPr>
          <w:spacing w:val="1"/>
        </w:rPr>
        <w:t> </w:t>
      </w:r>
      <w:r>
        <w:rPr/>
        <w:t>heavy metal pollution implies any metal exposure which is clinically undesirable and</w:t>
      </w:r>
      <w:r>
        <w:rPr>
          <w:spacing w:val="1"/>
        </w:rPr>
        <w:t> </w:t>
      </w:r>
      <w:r>
        <w:rPr/>
        <w:t>which constitutes potential hazards to human health and environment (Pearce, 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called</w:t>
      </w:r>
      <w:r>
        <w:rPr>
          <w:spacing w:val="-61"/>
        </w:rPr>
        <w:t> </w:t>
      </w:r>
      <w:r>
        <w:rPr/>
        <w:t>toxicology. Exposure to heavy metals has been linked with developmental retardation,</w:t>
      </w:r>
      <w:r>
        <w:rPr>
          <w:spacing w:val="1"/>
        </w:rPr>
        <w:t> </w:t>
      </w:r>
      <w:r>
        <w:rPr/>
        <w:t>various cancers, kidney damage and even deaths. (Neddleman, 2004).</w:t>
      </w:r>
      <w:r>
        <w:rPr>
          <w:spacing w:val="1"/>
        </w:rPr>
        <w:t> </w:t>
      </w:r>
      <w:r>
        <w:rPr/>
        <w:t>Although some</w:t>
      </w:r>
      <w:r>
        <w:rPr>
          <w:spacing w:val="1"/>
        </w:rPr>
        <w:t> </w:t>
      </w:r>
      <w:r>
        <w:rPr/>
        <w:t>of them have some important uses, caution has to be applied in handling processes</w:t>
      </w:r>
      <w:r>
        <w:rPr>
          <w:spacing w:val="1"/>
        </w:rPr>
        <w:t> </w:t>
      </w:r>
      <w:r>
        <w:rPr/>
        <w:t>involving them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minimize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toxicological</w:t>
      </w:r>
      <w:r>
        <w:rPr>
          <w:spacing w:val="1"/>
        </w:rPr>
        <w:t> </w:t>
      </w:r>
      <w:r>
        <w:rPr/>
        <w:t>effects</w:t>
      </w:r>
      <w:r>
        <w:rPr>
          <w:spacing w:val="8"/>
        </w:rPr>
        <w:t> </w:t>
      </w:r>
      <w:r>
        <w:rPr/>
        <w:t>(Neddleman, 2004).</w:t>
      </w:r>
    </w:p>
    <w:p>
      <w:pPr>
        <w:spacing w:after="0" w:line="487" w:lineRule="auto"/>
        <w:jc w:val="both"/>
        <w:sectPr>
          <w:pgSz w:w="12250" w:h="15850"/>
          <w:pgMar w:header="0" w:footer="1053" w:top="1320" w:bottom="1240" w:left="780" w:right="520"/>
        </w:sectPr>
      </w:pPr>
    </w:p>
    <w:p>
      <w:pPr>
        <w:pStyle w:val="BodyText"/>
        <w:spacing w:line="487" w:lineRule="auto" w:before="77"/>
        <w:ind w:left="660" w:right="914"/>
        <w:jc w:val="both"/>
      </w:pPr>
      <w:r>
        <w:rPr/>
        <w:t>These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pollute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particulate</w:t>
      </w:r>
      <w:r>
        <w:rPr>
          <w:spacing w:val="20"/>
        </w:rPr>
        <w:t> </w:t>
      </w:r>
      <w:r>
        <w:rPr/>
        <w:t>matters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example</w:t>
      </w:r>
      <w:r>
        <w:rPr>
          <w:spacing w:val="22"/>
        </w:rPr>
        <w:t> </w:t>
      </w:r>
      <w:r>
        <w:rPr/>
        <w:t>lead</w:t>
      </w:r>
      <w:r>
        <w:rPr>
          <w:spacing w:val="22"/>
        </w:rPr>
        <w:t> </w:t>
      </w:r>
      <w:r>
        <w:rPr/>
        <w:t>gets</w:t>
      </w:r>
      <w:r>
        <w:rPr>
          <w:spacing w:val="19"/>
        </w:rPr>
        <w:t> </w:t>
      </w:r>
      <w:r>
        <w:rPr/>
        <w:t>into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atmosphere</w:t>
      </w:r>
      <w:r>
        <w:rPr>
          <w:spacing w:val="22"/>
        </w:rPr>
        <w:t> </w:t>
      </w:r>
      <w:r>
        <w:rPr/>
        <w:t>during</w:t>
      </w:r>
      <w:r>
        <w:rPr>
          <w:spacing w:val="20"/>
        </w:rPr>
        <w:t> </w:t>
      </w:r>
      <w:r>
        <w:rPr/>
        <w:t>smelting</w:t>
      </w:r>
      <w:r>
        <w:rPr>
          <w:spacing w:val="20"/>
        </w:rPr>
        <w:t> </w:t>
      </w:r>
      <w:r>
        <w:rPr/>
        <w:t>process</w:t>
      </w:r>
      <w:r>
        <w:rPr>
          <w:spacing w:val="-62"/>
        </w:rPr>
        <w:t> </w:t>
      </w:r>
      <w:r>
        <w:rPr/>
        <w:t>in industries and also by motorized vehicles during exhaust emission (Pearce, 2007).</w:t>
      </w:r>
      <w:r>
        <w:rPr>
          <w:spacing w:val="1"/>
        </w:rPr>
        <w:t> </w:t>
      </w:r>
      <w:r>
        <w:rPr/>
        <w:t>Lead (Pb) particulates finally gains its way into human beings, animals, and vegetation,</w:t>
      </w:r>
      <w:r>
        <w:rPr>
          <w:spacing w:val="1"/>
        </w:rPr>
        <w:t> </w:t>
      </w:r>
      <w:r>
        <w:rPr/>
        <w:t>soil and water bodies through food chain.</w:t>
      </w:r>
      <w:r>
        <w:rPr>
          <w:spacing w:val="1"/>
        </w:rPr>
        <w:t> </w:t>
      </w:r>
      <w:r>
        <w:rPr/>
        <w:t>A metal and its compound in the soil are</w:t>
      </w:r>
      <w:r>
        <w:rPr>
          <w:spacing w:val="1"/>
        </w:rPr>
        <w:t> </w:t>
      </w:r>
      <w:r>
        <w:rPr/>
        <w:t>absorbed by root hairs of plants, then to the branches and finally to the fruits they bear.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animals and</w:t>
      </w:r>
      <w:r>
        <w:rPr>
          <w:spacing w:val="1"/>
        </w:rPr>
        <w:t> </w:t>
      </w:r>
      <w:r>
        <w:rPr/>
        <w:t>birds</w:t>
      </w:r>
      <w:r>
        <w:rPr>
          <w:spacing w:val="1"/>
        </w:rPr>
        <w:t> </w:t>
      </w:r>
      <w:r>
        <w:rPr/>
        <w:t>partake of</w:t>
      </w:r>
      <w:r>
        <w:rPr>
          <w:spacing w:val="1"/>
        </w:rPr>
        <w:t> </w:t>
      </w:r>
      <w:r>
        <w:rPr/>
        <w:t>the fruits.</w:t>
      </w:r>
      <w:r>
        <w:rPr>
          <w:spacing w:val="63"/>
        </w:rPr>
        <w:t> </w:t>
      </w:r>
      <w:r>
        <w:rPr/>
        <w:t>Some flora and fauna breed mostly in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dump</w:t>
      </w:r>
      <w:r>
        <w:rPr>
          <w:spacing w:val="1"/>
        </w:rPr>
        <w:t> </w:t>
      </w:r>
      <w:r>
        <w:rPr/>
        <w:t>sand,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bioaccumulation 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metals</w:t>
      </w:r>
      <w:r>
        <w:rPr>
          <w:spacing w:val="5"/>
        </w:rPr>
        <w:t> </w:t>
      </w:r>
      <w:r>
        <w:rPr/>
        <w:t>(Pearce,</w:t>
      </w:r>
      <w:r>
        <w:rPr>
          <w:spacing w:val="2"/>
        </w:rPr>
        <w:t> </w:t>
      </w:r>
      <w:r>
        <w:rPr/>
        <w:t>2007)</w:t>
      </w:r>
    </w:p>
    <w:p>
      <w:pPr>
        <w:pStyle w:val="BodyText"/>
        <w:spacing w:before="7"/>
        <w:rPr>
          <w:sz w:val="28"/>
        </w:rPr>
      </w:pPr>
    </w:p>
    <w:p>
      <w:pPr>
        <w:pStyle w:val="Heading4"/>
        <w:jc w:val="both"/>
      </w:pPr>
      <w:r>
        <w:rPr/>
        <w:t>Lead (Pb)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Lead</w:t>
      </w:r>
      <w:r>
        <w:rPr>
          <w:spacing w:val="28"/>
        </w:rPr>
        <w:t> </w:t>
      </w:r>
      <w:r>
        <w:rPr/>
        <w:t>poisoning</w:t>
      </w:r>
      <w:r>
        <w:rPr>
          <w:spacing w:val="27"/>
        </w:rPr>
        <w:t> </w:t>
      </w:r>
      <w:r>
        <w:rPr/>
        <w:t>can</w:t>
      </w:r>
      <w:r>
        <w:rPr>
          <w:spacing w:val="28"/>
        </w:rPr>
        <w:t> </w:t>
      </w:r>
      <w:r>
        <w:rPr/>
        <w:t>cause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variety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symptoms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signs</w:t>
      </w:r>
      <w:r>
        <w:rPr>
          <w:spacing w:val="30"/>
        </w:rPr>
        <w:t> </w:t>
      </w:r>
      <w:r>
        <w:rPr/>
        <w:t>which</w:t>
      </w:r>
      <w:r>
        <w:rPr>
          <w:spacing w:val="29"/>
        </w:rPr>
        <w:t> </w:t>
      </w:r>
      <w:r>
        <w:rPr/>
        <w:t>vary</w:t>
      </w:r>
      <w:r>
        <w:rPr>
          <w:spacing w:val="25"/>
        </w:rPr>
        <w:t> </w:t>
      </w:r>
      <w:r>
        <w:rPr/>
        <w:t>depending</w:t>
      </w:r>
      <w:r>
        <w:rPr>
          <w:spacing w:val="27"/>
        </w:rPr>
        <w:t> </w:t>
      </w:r>
      <w:r>
        <w:rPr/>
        <w:t>on</w:t>
      </w:r>
      <w:r>
        <w:rPr>
          <w:spacing w:val="-62"/>
        </w:rPr>
        <w:t> </w:t>
      </w:r>
      <w:r>
        <w:rPr/>
        <w:t>the individual and the duration of lead exposure (Grant, 1998). Symptoms are non-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subtle,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-61"/>
        </w:rPr>
        <w:t> </w:t>
      </w:r>
      <w:r>
        <w:rPr/>
        <w:t>symptoms.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87" w:lineRule="auto"/>
        <w:ind w:left="660" w:right="913"/>
        <w:jc w:val="both"/>
      </w:pPr>
      <w:r>
        <w:rPr/>
        <w:t>Symptoms usually develop over weeks to months as lead builds up in the body during a</w:t>
      </w:r>
      <w:r>
        <w:rPr>
          <w:spacing w:val="1"/>
        </w:rPr>
        <w:t> </w:t>
      </w:r>
      <w:r>
        <w:rPr/>
        <w:t>chronic exposure, but acute symptoms from brief intense exposure also occur (Ross,</w:t>
      </w:r>
      <w:r>
        <w:rPr>
          <w:spacing w:val="1"/>
        </w:rPr>
        <w:t> </w:t>
      </w:r>
      <w:r>
        <w:rPr/>
        <w:t>2008). Symptoms from exposure to organic lead, which is probably more toxic than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solubility,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rapidly. Poisoning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insomnia, delirium, cognitive deficits, tremor, hallucinations, and convulsion</w:t>
      </w:r>
      <w:r>
        <w:rPr>
          <w:spacing w:val="1"/>
        </w:rPr>
        <w:t> </w:t>
      </w:r>
      <w:r>
        <w:rPr/>
        <w:t>(Patrick,</w:t>
      </w:r>
      <w:r>
        <w:rPr>
          <w:spacing w:val="1"/>
        </w:rPr>
        <w:t> </w:t>
      </w:r>
      <w:r>
        <w:rPr/>
        <w:t>2006).</w:t>
      </w:r>
      <w:r>
        <w:rPr>
          <w:spacing w:val="23"/>
        </w:rPr>
        <w:t> </w:t>
      </w:r>
      <w:r>
        <w:rPr/>
        <w:t>Symptoms</w:t>
      </w:r>
      <w:r>
        <w:rPr>
          <w:spacing w:val="20"/>
        </w:rPr>
        <w:t> </w:t>
      </w:r>
      <w:r>
        <w:rPr/>
        <w:t>may</w:t>
      </w:r>
      <w:r>
        <w:rPr>
          <w:spacing w:val="20"/>
        </w:rPr>
        <w:t> </w:t>
      </w:r>
      <w:r>
        <w:rPr/>
        <w:t>be</w:t>
      </w:r>
      <w:r>
        <w:rPr>
          <w:spacing w:val="23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adults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children,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main</w:t>
      </w:r>
      <w:r>
        <w:rPr>
          <w:spacing w:val="21"/>
        </w:rPr>
        <w:t> </w:t>
      </w:r>
      <w:r>
        <w:rPr/>
        <w:t>symptoms</w:t>
      </w:r>
      <w:r>
        <w:rPr>
          <w:spacing w:val="20"/>
        </w:rPr>
        <w:t> </w:t>
      </w:r>
      <w:r>
        <w:rPr/>
        <w:t>may</w:t>
      </w:r>
      <w:r>
        <w:rPr>
          <w:spacing w:val="20"/>
        </w:rPr>
        <w:t> </w:t>
      </w:r>
      <w:r>
        <w:rPr/>
        <w:t>be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23"/>
        <w:jc w:val="both"/>
      </w:pPr>
      <w:r>
        <w:rPr/>
        <w:t>different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abdominal</w:t>
      </w:r>
      <w:r>
        <w:rPr>
          <w:spacing w:val="38"/>
        </w:rPr>
        <w:t> </w:t>
      </w:r>
      <w:r>
        <w:rPr/>
        <w:t>pain,</w:t>
      </w:r>
      <w:r>
        <w:rPr>
          <w:spacing w:val="39"/>
        </w:rPr>
        <w:t> </w:t>
      </w:r>
      <w:r>
        <w:rPr/>
        <w:t>memory</w:t>
      </w:r>
      <w:r>
        <w:rPr>
          <w:spacing w:val="37"/>
        </w:rPr>
        <w:t> </w:t>
      </w:r>
      <w:r>
        <w:rPr/>
        <w:t>loss,</w:t>
      </w:r>
      <w:r>
        <w:rPr>
          <w:spacing w:val="41"/>
        </w:rPr>
        <w:t> </w:t>
      </w:r>
      <w:r>
        <w:rPr/>
        <w:t>kidney</w:t>
      </w:r>
      <w:r>
        <w:rPr>
          <w:spacing w:val="37"/>
        </w:rPr>
        <w:t> </w:t>
      </w:r>
      <w:r>
        <w:rPr/>
        <w:t>failure,</w:t>
      </w:r>
      <w:r>
        <w:rPr>
          <w:spacing w:val="39"/>
        </w:rPr>
        <w:t> </w:t>
      </w:r>
      <w:r>
        <w:rPr/>
        <w:t>male</w:t>
      </w:r>
      <w:r>
        <w:rPr>
          <w:spacing w:val="40"/>
        </w:rPr>
        <w:t> </w:t>
      </w:r>
      <w:r>
        <w:rPr/>
        <w:t>reproductive</w:t>
      </w:r>
      <w:r>
        <w:rPr>
          <w:spacing w:val="41"/>
        </w:rPr>
        <w:t> </w:t>
      </w:r>
      <w:r>
        <w:rPr/>
        <w:t>problems</w:t>
      </w:r>
      <w:r>
        <w:rPr>
          <w:spacing w:val="-62"/>
        </w:rPr>
        <w:t> </w:t>
      </w:r>
      <w:r>
        <w:rPr/>
        <w:t>and</w:t>
      </w:r>
      <w:r>
        <w:rPr>
          <w:spacing w:val="2"/>
        </w:rPr>
        <w:t> </w:t>
      </w:r>
      <w:r>
        <w:rPr/>
        <w:t>weakness,</w:t>
      </w:r>
      <w:r>
        <w:rPr>
          <w:spacing w:val="2"/>
        </w:rPr>
        <w:t> </w:t>
      </w:r>
      <w:r>
        <w:rPr/>
        <w:t>pain or</w:t>
      </w:r>
      <w:r>
        <w:rPr>
          <w:spacing w:val="2"/>
        </w:rPr>
        <w:t> </w:t>
      </w:r>
      <w:r>
        <w:rPr/>
        <w:t>tingling 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extremities</w:t>
      </w:r>
      <w:r>
        <w:rPr>
          <w:spacing w:val="7"/>
        </w:rPr>
        <w:t> </w:t>
      </w:r>
      <w:r>
        <w:rPr/>
        <w:t>(Needleman,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484" w:lineRule="auto" w:before="232"/>
        <w:ind w:left="660" w:right="914"/>
        <w:jc w:val="both"/>
      </w:pPr>
      <w:r>
        <w:rPr/>
        <w:t>Early symptoms of lead poisoning in adults are commonly non-specific and include</w:t>
      </w:r>
      <w:r>
        <w:rPr>
          <w:spacing w:val="1"/>
        </w:rPr>
        <w:t> </w:t>
      </w:r>
      <w:r>
        <w:rPr/>
        <w:t>depression, loss of appetite, intermittent abdominal pain, nausea, diarrhea, constipation</w:t>
      </w:r>
      <w:r>
        <w:rPr>
          <w:spacing w:val="1"/>
        </w:rPr>
        <w:t> </w:t>
      </w:r>
      <w:r>
        <w:rPr/>
        <w:t>and muscle pain. Other early signs in adults include malaise, fatigue, decreased libido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sleep</w:t>
      </w:r>
      <w:r>
        <w:rPr>
          <w:spacing w:val="1"/>
        </w:rPr>
        <w:t> </w:t>
      </w:r>
      <w:r>
        <w:rPr/>
        <w:t>(Hu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al.,</w:t>
      </w:r>
      <w:r>
        <w:rPr>
          <w:rFonts w:ascii="Arial" w:hAnsi="Arial"/>
          <w:i/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taste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mouth</w:t>
      </w:r>
      <w:r>
        <w:rPr>
          <w:spacing w:val="64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 change is also early signs. In adults, symptoms can occur at levels above</w:t>
      </w:r>
      <w:r>
        <w:rPr>
          <w:spacing w:val="1"/>
        </w:rPr>
        <w:t> </w:t>
      </w:r>
      <w:r>
        <w:rPr/>
        <w:t>40µg/dL (Hu </w:t>
      </w:r>
      <w:r>
        <w:rPr>
          <w:rFonts w:ascii="Arial" w:hAnsi="Arial"/>
          <w:i/>
        </w:rPr>
        <w:t>et al.</w:t>
      </w:r>
      <w:r>
        <w:rPr/>
        <w:t>, 2007). Symptoms begin to appear in children generally at around</w:t>
      </w:r>
      <w:r>
        <w:rPr>
          <w:spacing w:val="1"/>
        </w:rPr>
        <w:t> </w:t>
      </w:r>
      <w:r>
        <w:rPr/>
        <w:t>60µg/dL However, the lead levels at which symptoms appear vary widely depending on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60µg/dL,</w:t>
      </w:r>
      <w:r>
        <w:rPr>
          <w:spacing w:val="1"/>
        </w:rPr>
        <w:t> </w:t>
      </w:r>
      <w:r>
        <w:rPr/>
        <w:t>neuropsychiatric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times,</w:t>
      </w:r>
      <w:r>
        <w:rPr>
          <w:spacing w:val="63"/>
        </w:rPr>
        <w:t> </w:t>
      </w:r>
      <w:r>
        <w:rPr/>
        <w:t>irritability</w:t>
      </w:r>
      <w:r>
        <w:rPr>
          <w:spacing w:val="64"/>
        </w:rPr>
        <w:t> </w:t>
      </w:r>
      <w:r>
        <w:rPr/>
        <w:t>and</w:t>
      </w:r>
      <w:r>
        <w:rPr>
          <w:spacing w:val="1"/>
        </w:rPr>
        <w:t> </w:t>
      </w:r>
      <w:r>
        <w:rPr/>
        <w:t>memory loss, as well as slowed motor nerve condition and headache can occur (Hu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al., </w:t>
      </w:r>
      <w:r>
        <w:rPr/>
        <w:t>2007). Anaemia may appear at blood lead level higher than 50µg/dL. In adults,</w:t>
      </w:r>
      <w:r>
        <w:rPr>
          <w:spacing w:val="1"/>
        </w:rPr>
        <w:t> </w:t>
      </w:r>
      <w:r>
        <w:rPr/>
        <w:t>abdominal colic involving paroxysms of pain may appear at blood lead levels 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80µg/dL.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levels</w:t>
      </w:r>
      <w:r>
        <w:rPr>
          <w:spacing w:val="63"/>
        </w:rPr>
        <w:t> </w:t>
      </w:r>
      <w:r>
        <w:rPr/>
        <w:t>exceeding</w:t>
      </w:r>
      <w:r>
        <w:rPr>
          <w:spacing w:val="64"/>
        </w:rPr>
        <w:t> </w:t>
      </w:r>
      <w:r>
        <w:rPr/>
        <w:t>100µg/dL</w:t>
      </w:r>
      <w:r>
        <w:rPr>
          <w:spacing w:val="1"/>
        </w:rPr>
        <w:t> </w:t>
      </w:r>
      <w:r>
        <w:rPr/>
        <w:t>include wrist drop and foot drop and signs of encephalopathy (a condition characterized</w:t>
      </w:r>
      <w:r>
        <w:rPr>
          <w:spacing w:val="1"/>
        </w:rPr>
        <w:t> </w:t>
      </w:r>
      <w:r>
        <w:rPr/>
        <w:t>by brain swelling), such as those that accompany increased pressure within the skull,</w:t>
      </w:r>
      <w:r>
        <w:rPr>
          <w:spacing w:val="1"/>
        </w:rPr>
        <w:t> </w:t>
      </w:r>
      <w:r>
        <w:rPr/>
        <w:t>delirium,</w:t>
      </w:r>
      <w:r>
        <w:rPr>
          <w:spacing w:val="1"/>
        </w:rPr>
        <w:t> </w:t>
      </w:r>
      <w:r>
        <w:rPr/>
        <w:t>coma,</w:t>
      </w:r>
      <w:r>
        <w:rPr>
          <w:spacing w:val="1"/>
        </w:rPr>
        <w:t> </w:t>
      </w:r>
      <w:r>
        <w:rPr/>
        <w:t>seizures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headache</w:t>
      </w:r>
      <w:r>
        <w:rPr>
          <w:spacing w:val="1"/>
        </w:rPr>
        <w:t> </w:t>
      </w:r>
      <w:r>
        <w:rPr/>
        <w:t>(Hu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al.,</w:t>
      </w:r>
      <w:r>
        <w:rPr>
          <w:rFonts w:ascii="Arial" w:hAnsi="Arial"/>
          <w:i/>
          <w:spacing w:val="1"/>
        </w:rPr>
        <w:t> </w:t>
      </w:r>
      <w:r>
        <w:rPr/>
        <w:t>2007).</w:t>
      </w:r>
      <w:r>
        <w:rPr>
          <w:vertAlign w:val="superscript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signs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encephalopathy such as bizarre behaviour, disco-ordination, and apathy occur at lead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exceeding 70µg/dL. For both adults and children, it is rare to be asymptomatic if</w:t>
      </w:r>
      <w:r>
        <w:rPr>
          <w:spacing w:val="1"/>
          <w:vertAlign w:val="baseline"/>
        </w:rPr>
        <w:t> </w:t>
      </w:r>
      <w:r>
        <w:rPr>
          <w:vertAlign w:val="baseline"/>
        </w:rPr>
        <w:t>blood lead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</w:t>
      </w:r>
      <w:r>
        <w:rPr>
          <w:spacing w:val="7"/>
          <w:vertAlign w:val="baseline"/>
        </w:rPr>
        <w:t> </w:t>
      </w:r>
      <w:r>
        <w:rPr>
          <w:vertAlign w:val="baseline"/>
        </w:rPr>
        <w:t>100µg/dL</w:t>
      </w:r>
      <w:r>
        <w:rPr>
          <w:spacing w:val="4"/>
          <w:vertAlign w:val="baseline"/>
        </w:rPr>
        <w:t> </w:t>
      </w:r>
      <w:r>
        <w:rPr>
          <w:vertAlign w:val="baseline"/>
        </w:rPr>
        <w:t>(Pearson</w:t>
      </w:r>
      <w:r>
        <w:rPr>
          <w:spacing w:val="2"/>
          <w:vertAlign w:val="baseline"/>
        </w:rPr>
        <w:t> </w:t>
      </w:r>
      <w:r>
        <w:rPr>
          <w:vertAlign w:val="baseline"/>
        </w:rPr>
        <w:t>&amp;</w:t>
      </w:r>
      <w:r>
        <w:rPr>
          <w:spacing w:val="4"/>
          <w:vertAlign w:val="baseline"/>
        </w:rPr>
        <w:t> </w:t>
      </w:r>
      <w:r>
        <w:rPr>
          <w:vertAlign w:val="baseline"/>
        </w:rPr>
        <w:t>Schonfeld,</w:t>
      </w:r>
      <w:r>
        <w:rPr>
          <w:spacing w:val="1"/>
          <w:vertAlign w:val="baseline"/>
        </w:rPr>
        <w:t> </w:t>
      </w:r>
      <w:r>
        <w:rPr>
          <w:vertAlign w:val="baseline"/>
        </w:rPr>
        <w:t>2011).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7" w:lineRule="auto" w:before="1"/>
        <w:ind w:left="660" w:right="917"/>
        <w:jc w:val="both"/>
      </w:pPr>
      <w:r>
        <w:rPr/>
        <w:t>In acute poisoning, typical neurological signs are pain, muscle weakness, paraesthesia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rarely,</w:t>
      </w:r>
      <w:r>
        <w:rPr>
          <w:spacing w:val="17"/>
        </w:rPr>
        <w:t> </w:t>
      </w:r>
      <w:r>
        <w:rPr/>
        <w:t>symptoms</w:t>
      </w:r>
      <w:r>
        <w:rPr>
          <w:spacing w:val="13"/>
        </w:rPr>
        <w:t> </w:t>
      </w:r>
      <w:r>
        <w:rPr/>
        <w:t>association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encephalitic.</w:t>
      </w:r>
      <w:r>
        <w:rPr>
          <w:spacing w:val="18"/>
        </w:rPr>
        <w:t> </w:t>
      </w:r>
      <w:r>
        <w:rPr/>
        <w:t>Abdominal</w:t>
      </w:r>
      <w:r>
        <w:rPr>
          <w:spacing w:val="16"/>
        </w:rPr>
        <w:t> </w:t>
      </w:r>
      <w:r>
        <w:rPr/>
        <w:t>pain,</w:t>
      </w:r>
      <w:r>
        <w:rPr>
          <w:spacing w:val="17"/>
        </w:rPr>
        <w:t> </w:t>
      </w:r>
      <w:r>
        <w:rPr/>
        <w:t>nausea,</w:t>
      </w:r>
      <w:r>
        <w:rPr>
          <w:spacing w:val="17"/>
        </w:rPr>
        <w:t> </w:t>
      </w:r>
      <w:r>
        <w:rPr/>
        <w:t>vomiting,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1"/>
        <w:ind w:left="660" w:right="915"/>
        <w:jc w:val="both"/>
      </w:pPr>
      <w:r>
        <w:rPr/>
        <w:t>diarrhea and constipation are other acute symptoms (Hu </w:t>
      </w:r>
      <w:r>
        <w:rPr>
          <w:rFonts w:ascii="Arial" w:hAnsi="Arial"/>
          <w:i/>
        </w:rPr>
        <w:t>et al., </w:t>
      </w:r>
      <w:r>
        <w:rPr/>
        <w:t>2007). Lead’s effects on</w:t>
      </w:r>
      <w:r>
        <w:rPr>
          <w:spacing w:val="1"/>
        </w:rPr>
        <w:t> </w:t>
      </w:r>
      <w:r>
        <w:rPr/>
        <w:t>the mouth include astringency and a metallic taste gastrointestinal problem, such as</w:t>
      </w:r>
      <w:r>
        <w:rPr>
          <w:spacing w:val="1"/>
        </w:rPr>
        <w:t> </w:t>
      </w:r>
      <w:r>
        <w:rPr/>
        <w:t>constipation, diarrhea, poor appetite, or weight</w:t>
      </w:r>
      <w:r>
        <w:rPr>
          <w:spacing w:val="1"/>
        </w:rPr>
        <w:t> </w:t>
      </w:r>
      <w:r>
        <w:rPr/>
        <w:t>loss is common in acute poisoning.</w:t>
      </w:r>
      <w:r>
        <w:rPr>
          <w:spacing w:val="1"/>
        </w:rPr>
        <w:t> </w:t>
      </w:r>
      <w:r>
        <w:rPr/>
        <w:t>Absorption of large amounts of lead over a short time</w:t>
      </w:r>
      <w:r>
        <w:rPr>
          <w:spacing w:val="63"/>
        </w:rPr>
        <w:t> </w:t>
      </w:r>
      <w:r>
        <w:rPr/>
        <w:t>induce can shock (in sufficient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circulating</w:t>
      </w:r>
      <w:r>
        <w:rPr>
          <w:spacing w:val="1"/>
        </w:rPr>
        <w:t> </w:t>
      </w:r>
      <w:r>
        <w:rPr/>
        <w:t>system)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63"/>
        </w:rPr>
        <w:t> </w:t>
      </w:r>
      <w:r>
        <w:rPr/>
        <w:t>tract</w:t>
      </w:r>
      <w:r>
        <w:rPr>
          <w:spacing w:val="1"/>
        </w:rPr>
        <w:t> </w:t>
      </w:r>
      <w:r>
        <w:rPr/>
        <w:t>(Pearce, 2007). Hemolysis (the rupture of red blood cells) due to acute poisoning can</w:t>
      </w:r>
      <w:r>
        <w:rPr>
          <w:spacing w:val="1"/>
        </w:rPr>
        <w:t> </w:t>
      </w:r>
      <w:r>
        <w:rPr/>
        <w:t>cause anaemia and haemoglobin in the urine. Damage to kidney can cause changes in</w:t>
      </w:r>
      <w:r>
        <w:rPr>
          <w:spacing w:val="1"/>
        </w:rPr>
        <w:t> </w:t>
      </w:r>
      <w:r>
        <w:rPr/>
        <w:t>urination such as decreased urine output. People who survive acute poisoning often go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display symptoms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chronic</w:t>
      </w:r>
      <w:r>
        <w:rPr>
          <w:spacing w:val="1"/>
        </w:rPr>
        <w:t> </w:t>
      </w:r>
      <w:r>
        <w:rPr/>
        <w:t>poisoning</w:t>
      </w:r>
      <w:r>
        <w:rPr>
          <w:spacing w:val="3"/>
        </w:rPr>
        <w:t> </w:t>
      </w:r>
      <w:r>
        <w:rPr/>
        <w:t>(Timbrell,</w:t>
      </w:r>
      <w:r>
        <w:rPr>
          <w:spacing w:val="2"/>
        </w:rPr>
        <w:t> </w:t>
      </w:r>
      <w:r>
        <w:rPr/>
        <w:t>2008).</w:t>
      </w:r>
    </w:p>
    <w:p>
      <w:pPr>
        <w:pStyle w:val="BodyText"/>
        <w:spacing w:line="487" w:lineRule="auto" w:before="3"/>
        <w:ind w:left="660" w:right="914"/>
        <w:jc w:val="both"/>
      </w:pPr>
      <w:r>
        <w:rPr/>
        <w:t>Chronic poisoning usually presents with symptoms affecting multiple systems but is</w:t>
      </w:r>
      <w:r>
        <w:rPr>
          <w:spacing w:val="1"/>
        </w:rPr>
        <w:t> </w:t>
      </w:r>
      <w:r>
        <w:rPr/>
        <w:t>associated with three main types of symptoms, via: Gastrointestinal, neuromuscular and</w:t>
      </w:r>
      <w:r>
        <w:rPr>
          <w:spacing w:val="-61"/>
        </w:rPr>
        <w:t> </w:t>
      </w:r>
      <w:r>
        <w:rPr/>
        <w:t>neurological (Needleman, 2004).Central nervous system and neuromuscular symptoms</w:t>
      </w:r>
      <w:r>
        <w:rPr>
          <w:spacing w:val="1"/>
        </w:rPr>
        <w:t> </w:t>
      </w:r>
      <w:r>
        <w:rPr/>
        <w:t>usually result from intense exposure while gastrointestinal symptoms usually result from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memory or concentration depression, nausea, abdominal pain, loss of coordination and</w:t>
      </w:r>
      <w:r>
        <w:rPr>
          <w:spacing w:val="1"/>
        </w:rPr>
        <w:t> </w:t>
      </w:r>
      <w:r>
        <w:rPr/>
        <w:t>numbness and tingling in the extremities (Patrick, 2006). Fatigues, problem with sleep,</w:t>
      </w:r>
      <w:r>
        <w:rPr>
          <w:spacing w:val="1"/>
        </w:rPr>
        <w:t> </w:t>
      </w:r>
      <w:r>
        <w:rPr/>
        <w:t>headache,</w:t>
      </w:r>
      <w:r>
        <w:rPr>
          <w:spacing w:val="1"/>
        </w:rPr>
        <w:t> </w:t>
      </w:r>
      <w:r>
        <w:rPr/>
        <w:t>stupor,</w:t>
      </w:r>
      <w:r>
        <w:rPr>
          <w:spacing w:val="1"/>
        </w:rPr>
        <w:t> </w:t>
      </w:r>
      <w:r>
        <w:rPr/>
        <w:t>slurred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anaemia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chronic</w:t>
      </w:r>
      <w:r>
        <w:rPr>
          <w:spacing w:val="63"/>
        </w:rPr>
        <w:t> </w:t>
      </w:r>
      <w:r>
        <w:rPr/>
        <w:t>lead</w:t>
      </w:r>
      <w:r>
        <w:rPr>
          <w:spacing w:val="1"/>
        </w:rPr>
        <w:t> </w:t>
      </w:r>
      <w:r>
        <w:rPr/>
        <w:t>poisoning. A ‘lead hue’ of the skin with pallor is another feature</w:t>
      </w:r>
      <w:r>
        <w:rPr>
          <w:vertAlign w:val="superscript"/>
        </w:rPr>
        <w:t>.</w:t>
      </w:r>
      <w:r>
        <w:rPr>
          <w:vertAlign w:val="baseline"/>
        </w:rPr>
        <w:t> (James </w:t>
      </w:r>
      <w:r>
        <w:rPr>
          <w:rFonts w:ascii="Arial" w:hAnsi="Arial"/>
          <w:i/>
          <w:vertAlign w:val="baseline"/>
        </w:rPr>
        <w:t>et al., </w:t>
      </w:r>
      <w:r>
        <w:rPr>
          <w:vertAlign w:val="baseline"/>
        </w:rPr>
        <w:t>2005). A</w:t>
      </w:r>
      <w:r>
        <w:rPr>
          <w:spacing w:val="1"/>
          <w:vertAlign w:val="baseline"/>
        </w:rPr>
        <w:t> </w:t>
      </w:r>
      <w:r>
        <w:rPr>
          <w:vertAlign w:val="baseline"/>
        </w:rPr>
        <w:t>blue line along the gum, with bluish black edging to the teeth, known as Burton line 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indication of chronic lead poisoning. Children with chronic poisoning may refuse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hyperkinetic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disorders (Chisolm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Harrison,</w:t>
      </w:r>
      <w:r>
        <w:rPr>
          <w:spacing w:val="2"/>
          <w:vertAlign w:val="baseline"/>
        </w:rPr>
        <w:t> </w:t>
      </w:r>
      <w:r>
        <w:rPr>
          <w:vertAlign w:val="baseline"/>
        </w:rPr>
        <w:t>1996).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Infants developing in the womb of the women with elevated blood lead level are also</w:t>
      </w:r>
      <w:r>
        <w:rPr>
          <w:spacing w:val="1"/>
        </w:rPr>
        <w:t> </w:t>
      </w:r>
      <w:r>
        <w:rPr/>
        <w:t>susceptible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lead</w:t>
      </w:r>
      <w:r>
        <w:rPr>
          <w:spacing w:val="45"/>
        </w:rPr>
        <w:t> </w:t>
      </w:r>
      <w:r>
        <w:rPr/>
        <w:t>poisoning.</w:t>
      </w:r>
      <w:r>
        <w:rPr>
          <w:spacing w:val="47"/>
        </w:rPr>
        <w:t> </w:t>
      </w:r>
      <w:r>
        <w:rPr/>
        <w:t>There</w:t>
      </w:r>
      <w:r>
        <w:rPr>
          <w:spacing w:val="47"/>
        </w:rPr>
        <w:t> </w:t>
      </w:r>
      <w:r>
        <w:rPr/>
        <w:t>is</w:t>
      </w:r>
      <w:r>
        <w:rPr>
          <w:spacing w:val="46"/>
        </w:rPr>
        <w:t> </w:t>
      </w:r>
      <w:r>
        <w:rPr/>
        <w:t>also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risk</w:t>
      </w:r>
      <w:r>
        <w:rPr>
          <w:spacing w:val="47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baby</w:t>
      </w:r>
      <w:r>
        <w:rPr>
          <w:spacing w:val="44"/>
        </w:rPr>
        <w:t> </w:t>
      </w:r>
      <w:r>
        <w:rPr/>
        <w:t>comes</w:t>
      </w:r>
      <w:r>
        <w:rPr>
          <w:spacing w:val="47"/>
        </w:rPr>
        <w:t> </w:t>
      </w:r>
      <w:r>
        <w:rPr/>
        <w:t>closer</w:t>
      </w:r>
      <w:r>
        <w:rPr>
          <w:spacing w:val="48"/>
        </w:rPr>
        <w:t> </w:t>
      </w:r>
      <w:r>
        <w:rPr/>
        <w:t>to</w:t>
      </w:r>
      <w:r>
        <w:rPr>
          <w:spacing w:val="56"/>
        </w:rPr>
        <w:t> </w:t>
      </w:r>
      <w:r>
        <w:rPr/>
        <w:t>full</w:t>
      </w:r>
      <w:r>
        <w:rPr>
          <w:spacing w:val="-61"/>
        </w:rPr>
        <w:t> </w:t>
      </w:r>
      <w:r>
        <w:rPr/>
        <w:t>terms,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premature, 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 birth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(Bellinger,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487" w:lineRule="auto" w:before="233"/>
        <w:ind w:left="660" w:right="915"/>
        <w:jc w:val="both"/>
      </w:pP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continuous state of growth and development (Bellinger, 2004). Lead is absorbed at a</w:t>
      </w:r>
      <w:r>
        <w:rPr>
          <w:spacing w:val="1"/>
        </w:rPr>
        <w:t> </w:t>
      </w:r>
      <w:r>
        <w:rPr/>
        <w:t>faster rate in them compared to adults which causes more physical harm than to older</w:t>
      </w:r>
      <w:r>
        <w:rPr>
          <w:spacing w:val="1"/>
        </w:rPr>
        <w:t> </w:t>
      </w:r>
      <w:r>
        <w:rPr/>
        <w:t>people. Furthermore, children especially as they are learning to crawl and</w:t>
      </w:r>
      <w:r>
        <w:rPr>
          <w:spacing w:val="1"/>
        </w:rPr>
        <w:t> </w:t>
      </w:r>
      <w:r>
        <w:rPr/>
        <w:t>walk are</w:t>
      </w:r>
      <w:r>
        <w:rPr>
          <w:spacing w:val="1"/>
        </w:rPr>
        <w:t> </w:t>
      </w:r>
      <w:r>
        <w:rPr/>
        <w:t>constantly on the floor and therefore more prone to ingesting and inhaling dust that is</w:t>
      </w:r>
      <w:r>
        <w:rPr>
          <w:spacing w:val="1"/>
        </w:rPr>
        <w:t> </w:t>
      </w:r>
      <w:r>
        <w:rPr/>
        <w:t>contaminated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lead</w:t>
      </w:r>
      <w:r>
        <w:rPr>
          <w:spacing w:val="4"/>
        </w:rPr>
        <w:t> </w:t>
      </w:r>
      <w:r>
        <w:rPr/>
        <w:t>(Bellinger,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line="487" w:lineRule="auto" w:before="4"/>
        <w:ind w:left="660" w:right="924"/>
        <w:jc w:val="both"/>
      </w:pPr>
      <w:r>
        <w:rPr/>
        <w:t>The</w:t>
      </w:r>
      <w:r>
        <w:rPr>
          <w:spacing w:val="1"/>
        </w:rPr>
        <w:t> </w:t>
      </w:r>
      <w:r>
        <w:rPr/>
        <w:t>classic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appetite,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vomiting, weight loss, constipation, anemia, kidney failure, irritability, lethargy, learning</w:t>
      </w:r>
      <w:r>
        <w:rPr>
          <w:spacing w:val="1"/>
        </w:rPr>
        <w:t> </w:t>
      </w:r>
      <w:r>
        <w:rPr/>
        <w:t>disabilities and behaviours, such as talking and use of word and permanent mental</w:t>
      </w:r>
      <w:r>
        <w:rPr>
          <w:spacing w:val="1"/>
        </w:rPr>
        <w:t> </w:t>
      </w:r>
      <w:r>
        <w:rPr/>
        <w:t>retardation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both</w:t>
      </w:r>
      <w:r>
        <w:rPr>
          <w:spacing w:val="3"/>
        </w:rPr>
        <w:t> </w:t>
      </w:r>
      <w:r>
        <w:rPr/>
        <w:t>commonly seen</w:t>
      </w:r>
      <w:r>
        <w:rPr>
          <w:spacing w:val="8"/>
        </w:rPr>
        <w:t> </w:t>
      </w:r>
      <w:r>
        <w:rPr/>
        <w:t>(Bellinger,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4" w:lineRule="auto"/>
        <w:ind w:left="660" w:right="912"/>
        <w:jc w:val="both"/>
      </w:pPr>
      <w:r>
        <w:rPr/>
        <w:t>Lead has no known physiologically relevant role in the body (Sanborn </w:t>
      </w:r>
      <w:r>
        <w:rPr>
          <w:rFonts w:ascii="Arial"/>
          <w:i/>
        </w:rPr>
        <w:t>et al., </w:t>
      </w:r>
      <w:r>
        <w:rPr/>
        <w:t>2002) and</w:t>
      </w:r>
      <w:r>
        <w:rPr>
          <w:spacing w:val="1"/>
        </w:rPr>
        <w:t> </w:t>
      </w:r>
      <w:r>
        <w:rPr/>
        <w:t>its</w:t>
      </w:r>
      <w:r>
        <w:rPr>
          <w:spacing w:val="53"/>
        </w:rPr>
        <w:t> </w:t>
      </w:r>
      <w:r>
        <w:rPr/>
        <w:t>harmful</w:t>
      </w:r>
      <w:r>
        <w:rPr>
          <w:spacing w:val="52"/>
        </w:rPr>
        <w:t> </w:t>
      </w:r>
      <w:r>
        <w:rPr/>
        <w:t>effects</w:t>
      </w:r>
      <w:r>
        <w:rPr>
          <w:spacing w:val="53"/>
        </w:rPr>
        <w:t> </w:t>
      </w:r>
      <w:r>
        <w:rPr/>
        <w:t>are</w:t>
      </w:r>
      <w:r>
        <w:rPr>
          <w:spacing w:val="54"/>
        </w:rPr>
        <w:t> </w:t>
      </w:r>
      <w:r>
        <w:rPr/>
        <w:t>myriad.</w:t>
      </w:r>
      <w:r>
        <w:rPr>
          <w:spacing w:val="53"/>
        </w:rPr>
        <w:t> </w:t>
      </w:r>
      <w:r>
        <w:rPr/>
        <w:t>Lead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other</w:t>
      </w:r>
      <w:r>
        <w:rPr>
          <w:spacing w:val="52"/>
        </w:rPr>
        <w:t> </w:t>
      </w:r>
      <w:r>
        <w:rPr/>
        <w:t>heavy</w:t>
      </w:r>
      <w:r>
        <w:rPr>
          <w:spacing w:val="50"/>
        </w:rPr>
        <w:t> </w:t>
      </w:r>
      <w:r>
        <w:rPr/>
        <w:t>metal</w:t>
      </w:r>
      <w:r>
        <w:rPr>
          <w:spacing w:val="52"/>
        </w:rPr>
        <w:t> </w:t>
      </w:r>
      <w:r>
        <w:rPr/>
        <w:t>create</w:t>
      </w:r>
      <w:r>
        <w:rPr>
          <w:spacing w:val="56"/>
        </w:rPr>
        <w:t> </w:t>
      </w:r>
      <w:r>
        <w:rPr/>
        <w:t>reactive</w:t>
      </w:r>
      <w:r>
        <w:rPr>
          <w:spacing w:val="53"/>
        </w:rPr>
        <w:t> </w:t>
      </w:r>
      <w:r>
        <w:rPr/>
        <w:t>radicals</w:t>
      </w:r>
      <w:r>
        <w:rPr>
          <w:spacing w:val="-62"/>
        </w:rPr>
        <w:t> </w:t>
      </w:r>
      <w:r>
        <w:rPr/>
        <w:t>which damage cell structures including DNA and cell membrane (Jacobs </w:t>
      </w:r>
      <w:r>
        <w:rPr>
          <w:rFonts w:ascii="Arial"/>
          <w:i/>
        </w:rPr>
        <w:t>et al., </w:t>
      </w:r>
      <w:r>
        <w:rPr/>
        <w:t>2002).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interferes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transcription,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63"/>
        </w:rPr>
        <w:t> </w:t>
      </w:r>
      <w:r>
        <w:rPr/>
        <w:t>of</w:t>
      </w:r>
      <w:r>
        <w:rPr>
          <w:spacing w:val="-61"/>
        </w:rPr>
        <w:t> </w:t>
      </w:r>
      <w:r>
        <w:rPr/>
        <w:t>vitamin D and enzymes that maintain the integrity of the cell membrane. Anemia may</w:t>
      </w:r>
      <w:r>
        <w:rPr>
          <w:spacing w:val="1"/>
        </w:rPr>
        <w:t> </w:t>
      </w:r>
      <w:r>
        <w:rPr/>
        <w:t>result when the cell membranes of red blood cells become more fragile as a result of</w:t>
      </w:r>
      <w:r>
        <w:rPr>
          <w:spacing w:val="1"/>
        </w:rPr>
        <w:t> </w:t>
      </w:r>
      <w:r>
        <w:rPr/>
        <w:t>damage to their membranes (Jacobs </w:t>
      </w:r>
      <w:r>
        <w:rPr>
          <w:rFonts w:ascii="Arial"/>
          <w:i/>
        </w:rPr>
        <w:t>et al., </w:t>
      </w:r>
      <w:r>
        <w:rPr/>
        <w:t>2002). Lead interferes with metabolism of</w:t>
      </w:r>
      <w:r>
        <w:rPr>
          <w:spacing w:val="1"/>
        </w:rPr>
        <w:t> </w:t>
      </w:r>
      <w:r>
        <w:rPr/>
        <w:t>bones and teeth (Brudevold and Steadman, 1986) and alters the permeability of blood</w:t>
      </w:r>
      <w:r>
        <w:rPr>
          <w:spacing w:val="1"/>
        </w:rPr>
        <w:t> </w:t>
      </w:r>
      <w:r>
        <w:rPr/>
        <w:t>vessels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collagen</w:t>
      </w:r>
      <w:r>
        <w:rPr>
          <w:spacing w:val="13"/>
        </w:rPr>
        <w:t> </w:t>
      </w:r>
      <w:r>
        <w:rPr/>
        <w:t>synthesis</w:t>
      </w:r>
      <w:r>
        <w:rPr>
          <w:spacing w:val="18"/>
        </w:rPr>
        <w:t> </w:t>
      </w:r>
      <w:r>
        <w:rPr/>
        <w:t>(Dimaio</w:t>
      </w:r>
      <w:r>
        <w:rPr>
          <w:spacing w:val="14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0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12"/>
        </w:rPr>
        <w:t> </w:t>
      </w:r>
      <w:r>
        <w:rPr/>
        <w:t>1983).</w:t>
      </w:r>
      <w:r>
        <w:rPr>
          <w:spacing w:val="30"/>
        </w:rPr>
        <w:t> </w:t>
      </w:r>
      <w:r>
        <w:rPr/>
        <w:t>Lead</w:t>
      </w:r>
      <w:r>
        <w:rPr>
          <w:spacing w:val="14"/>
        </w:rPr>
        <w:t> </w:t>
      </w:r>
      <w:r>
        <w:rPr/>
        <w:t>may</w:t>
      </w:r>
      <w:r>
        <w:rPr>
          <w:spacing w:val="12"/>
        </w:rPr>
        <w:t> </w:t>
      </w:r>
      <w:r>
        <w:rPr/>
        <w:t>also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harmful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660" w:right="913"/>
        <w:jc w:val="both"/>
      </w:pPr>
      <w:r>
        <w:rPr/>
        <w:t>developing immune system causing production of excessive inflammatory proteins. This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asthma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(Landrigen </w:t>
      </w:r>
      <w:r>
        <w:rPr>
          <w:rFonts w:ascii="Arial"/>
          <w:i/>
        </w:rPr>
        <w:t>et al., </w:t>
      </w:r>
      <w:r>
        <w:rPr/>
        <w:t>2002).</w:t>
      </w:r>
      <w:r>
        <w:rPr>
          <w:spacing w:val="1"/>
        </w:rPr>
        <w:t> </w:t>
      </w:r>
      <w:r>
        <w:rPr/>
        <w:t>Lead exposure has also been associated with a decrease in</w:t>
      </w:r>
      <w:r>
        <w:rPr>
          <w:spacing w:val="1"/>
        </w:rPr>
        <w:t> </w:t>
      </w:r>
      <w:r>
        <w:rPr/>
        <w:t>activity if immune cells such as polymorph nuclear leukocytes. Lead also interferes with</w:t>
      </w:r>
      <w:r>
        <w:rPr>
          <w:spacing w:val="1"/>
        </w:rPr>
        <w:t> </w:t>
      </w:r>
      <w:r>
        <w:rPr/>
        <w:t>the normal metabolism of calcium in cells and causes it to build up within them (Billings</w:t>
      </w:r>
      <w:r>
        <w:rPr>
          <w:spacing w:val="1"/>
        </w:rPr>
        <w:t> </w:t>
      </w:r>
      <w:r>
        <w:rPr>
          <w:rFonts w:ascii="Arial"/>
          <w:i/>
        </w:rPr>
        <w:t>et al.,</w:t>
      </w:r>
      <w:r>
        <w:rPr>
          <w:rFonts w:ascii="Arial"/>
          <w:i/>
          <w:spacing w:val="-3"/>
        </w:rPr>
        <w:t> </w:t>
      </w:r>
      <w:r>
        <w:rPr/>
        <w:t>2004).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4" w:lineRule="auto"/>
        <w:ind w:left="660" w:right="917"/>
        <w:jc w:val="both"/>
      </w:pPr>
      <w:r>
        <w:rPr/>
        <w:t>The primary effect of lead toxicity is its interference with a variety of enzymes because it</w:t>
      </w:r>
      <w:r>
        <w:rPr>
          <w:spacing w:val="1"/>
        </w:rPr>
        <w:t> </w:t>
      </w:r>
      <w:r>
        <w:rPr/>
        <w:t>binds to sulfhydryl groups found on many enzymes (Shih </w:t>
      </w:r>
      <w:r>
        <w:rPr>
          <w:rFonts w:ascii="Arial" w:hAnsi="Arial"/>
          <w:i/>
        </w:rPr>
        <w:t>et al., </w:t>
      </w:r>
      <w:r>
        <w:rPr/>
        <w:t>2007).</w:t>
      </w:r>
      <w:r>
        <w:rPr>
          <w:spacing w:val="1"/>
        </w:rPr>
        <w:t> </w:t>
      </w:r>
      <w:r>
        <w:rPr/>
        <w:t>Part of lead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mimic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processes, which act as co-factors in many enzymatic reactions, displacing them at the</w:t>
      </w:r>
      <w:r>
        <w:rPr>
          <w:spacing w:val="1"/>
        </w:rPr>
        <w:t> </w:t>
      </w:r>
      <w:r>
        <w:rPr/>
        <w:t>enzymes on which they act (Meyer </w:t>
      </w:r>
      <w:r>
        <w:rPr>
          <w:rFonts w:ascii="Arial" w:hAnsi="Arial"/>
          <w:i/>
        </w:rPr>
        <w:t>et al., </w:t>
      </w:r>
      <w:r>
        <w:rPr/>
        <w:t>2003). Lead is able to bind to and interact with</w:t>
      </w:r>
      <w:r>
        <w:rPr>
          <w:spacing w:val="1"/>
        </w:rPr>
        <w:t> </w:t>
      </w:r>
      <w:r>
        <w:rPr/>
        <w:t>many of the same enzymes as other metals but, due to its differing chemistry does not</w:t>
      </w:r>
      <w:r>
        <w:rPr>
          <w:spacing w:val="1"/>
        </w:rPr>
        <w:t> </w:t>
      </w:r>
      <w:r>
        <w:rPr/>
        <w:t>properly function as a cofactor thus interfering with the enzyme’s ability to catalyse its</w:t>
      </w:r>
      <w:r>
        <w:rPr>
          <w:spacing w:val="1"/>
        </w:rPr>
        <w:t> </w:t>
      </w:r>
      <w:r>
        <w:rPr/>
        <w:t>normal reaction or reactions. Among the essential metal with which lead interacts are</w:t>
      </w:r>
      <w:r>
        <w:rPr>
          <w:spacing w:val="1"/>
        </w:rPr>
        <w:t> </w:t>
      </w:r>
      <w:r>
        <w:rPr/>
        <w:t>calcium,</w:t>
      </w:r>
      <w:r>
        <w:rPr>
          <w:spacing w:val="2"/>
        </w:rPr>
        <w:t> </w:t>
      </w:r>
      <w:r>
        <w:rPr/>
        <w:t>iron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zinc</w:t>
      </w:r>
      <w:r>
        <w:rPr>
          <w:spacing w:val="4"/>
        </w:rPr>
        <w:t> </w:t>
      </w:r>
      <w:r>
        <w:rPr/>
        <w:t>(Brudevold</w:t>
      </w:r>
      <w:r>
        <w:rPr>
          <w:spacing w:val="3"/>
        </w:rPr>
        <w:t> </w:t>
      </w:r>
      <w:r>
        <w:rPr/>
        <w:t>&amp; Steadman,</w:t>
      </w:r>
      <w:r>
        <w:rPr>
          <w:spacing w:val="3"/>
        </w:rPr>
        <w:t> </w:t>
      </w:r>
      <w:r>
        <w:rPr/>
        <w:t>1986).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4" w:lineRule="auto" w:before="1"/>
        <w:ind w:left="660" w:right="914"/>
        <w:jc w:val="both"/>
      </w:pPr>
      <w:r>
        <w:rPr/>
        <w:t>One of the main causes for the pathology of lead is that it interferes with the activity 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aminolevulinic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dehydratase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ALAD,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in the biosynthesis of heme, the co-factor found in haemoglobin</w:t>
      </w:r>
      <w:r>
        <w:rPr>
          <w:spacing w:val="63"/>
        </w:rPr>
        <w:t> </w:t>
      </w:r>
      <w:r>
        <w:rPr/>
        <w:t>(Shadick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al., </w:t>
      </w:r>
      <w:r>
        <w:rPr/>
        <w:t>2000). Lead also inhibits the enzyme ferrochelatase, another enzyme involved in the</w:t>
      </w:r>
      <w:r>
        <w:rPr>
          <w:spacing w:val="-61"/>
        </w:rPr>
        <w:t> </w:t>
      </w:r>
      <w:r>
        <w:rPr/>
        <w:t>formation of heme. Ferrochelatase catalyses the joining of portoprophyrin and fezt to</w:t>
      </w:r>
      <w:r>
        <w:rPr>
          <w:spacing w:val="1"/>
        </w:rPr>
        <w:t> </w:t>
      </w:r>
      <w:r>
        <w:rPr/>
        <w:t>form heme (Lin and Hang, 1994). Lead‘s interference with heme synthesis results in</w:t>
      </w:r>
      <w:r>
        <w:rPr>
          <w:spacing w:val="1"/>
        </w:rPr>
        <w:t> </w:t>
      </w:r>
      <w:r>
        <w:rPr/>
        <w:t>production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zinc</w:t>
      </w:r>
      <w:r>
        <w:rPr>
          <w:spacing w:val="50"/>
        </w:rPr>
        <w:t> </w:t>
      </w:r>
      <w:r>
        <w:rPr/>
        <w:t>portoporphyrin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of</w:t>
      </w:r>
      <w:r>
        <w:rPr>
          <w:spacing w:val="51"/>
        </w:rPr>
        <w:t> </w:t>
      </w:r>
      <w:r>
        <w:rPr/>
        <w:t>anemia.</w:t>
      </w:r>
      <w:r>
        <w:rPr>
          <w:spacing w:val="48"/>
        </w:rPr>
        <w:t> </w:t>
      </w:r>
      <w:r>
        <w:rPr/>
        <w:t>Another</w:t>
      </w:r>
      <w:r>
        <w:rPr>
          <w:spacing w:val="46"/>
        </w:rPr>
        <w:t> </w:t>
      </w:r>
      <w:r>
        <w:rPr/>
        <w:t>effect</w:t>
      </w:r>
      <w:r>
        <w:rPr>
          <w:spacing w:val="45"/>
        </w:rPr>
        <w:t> </w:t>
      </w:r>
      <w:r>
        <w:rPr/>
        <w:t>of</w:t>
      </w:r>
    </w:p>
    <w:p>
      <w:pPr>
        <w:spacing w:after="0" w:line="484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660" w:right="914"/>
        <w:jc w:val="both"/>
      </w:pPr>
      <w:r>
        <w:rPr/>
        <w:t>lead’s interference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heme</w:t>
      </w:r>
      <w:r>
        <w:rPr>
          <w:spacing w:val="1"/>
        </w:rPr>
        <w:t> </w:t>
      </w:r>
      <w:r>
        <w:rPr/>
        <w:t>synthesis is the</w:t>
      </w:r>
      <w:r>
        <w:rPr>
          <w:spacing w:val="1"/>
        </w:rPr>
        <w:t> </w:t>
      </w:r>
      <w:r>
        <w:rPr/>
        <w:t>buildup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heme precursor,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aminolevulinic acid, which may be directly or indirectly harmful to neurons (Park </w:t>
      </w:r>
      <w:r>
        <w:rPr>
          <w:rFonts w:ascii="Arial" w:hAnsi="Arial"/>
          <w:i/>
        </w:rPr>
        <w:t>et al.,</w:t>
      </w:r>
      <w:r>
        <w:rPr>
          <w:rFonts w:ascii="Arial" w:hAnsi="Arial"/>
          <w:i/>
          <w:spacing w:val="1"/>
        </w:rPr>
        <w:t> </w:t>
      </w:r>
      <w:r>
        <w:rPr/>
        <w:t>2008).</w:t>
      </w:r>
    </w:p>
    <w:p>
      <w:pPr>
        <w:pStyle w:val="BodyText"/>
        <w:spacing w:line="484" w:lineRule="auto" w:before="1"/>
        <w:ind w:left="660" w:right="915"/>
        <w:jc w:val="both"/>
      </w:pPr>
      <w:r>
        <w:rPr/>
        <w:t>Lead interferes with the releases of neurotransmitters, chemicals used by neurons to</w:t>
      </w:r>
      <w:r>
        <w:rPr>
          <w:spacing w:val="1"/>
        </w:rPr>
        <w:t> </w:t>
      </w:r>
      <w:r>
        <w:rPr/>
        <w:t>send signals to other cells. It interferes with the release of glutamate, a neurotransmitter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blocking</w:t>
      </w:r>
      <w:r>
        <w:rPr>
          <w:spacing w:val="1"/>
        </w:rPr>
        <w:t> </w:t>
      </w:r>
      <w:r>
        <w:rPr/>
        <w:t>N-Methyl-D-aspartate</w:t>
      </w:r>
      <w:r>
        <w:rPr>
          <w:spacing w:val="1"/>
        </w:rPr>
        <w:t> </w:t>
      </w:r>
      <w:r>
        <w:rPr/>
        <w:t>(NMDA)</w:t>
      </w:r>
      <w:r>
        <w:rPr>
          <w:spacing w:val="1"/>
        </w:rPr>
        <w:t> </w:t>
      </w:r>
      <w:r>
        <w:rPr/>
        <w:t>receptor.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NMDA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main</w:t>
      </w:r>
      <w:r>
        <w:rPr>
          <w:spacing w:val="-61"/>
        </w:rPr>
        <w:t> </w:t>
      </w:r>
      <w:r>
        <w:rPr/>
        <w:t>causes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lead</w:t>
      </w:r>
      <w:r>
        <w:rPr>
          <w:spacing w:val="32"/>
        </w:rPr>
        <w:t> </w:t>
      </w:r>
      <w:r>
        <w:rPr/>
        <w:t>toxicity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/>
        <w:t>neurons</w:t>
      </w:r>
      <w:r>
        <w:rPr>
          <w:spacing w:val="39"/>
        </w:rPr>
        <w:t> </w:t>
      </w:r>
      <w:r>
        <w:rPr/>
        <w:t>(Wright</w:t>
      </w:r>
      <w:r>
        <w:rPr>
          <w:spacing w:val="3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30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30"/>
        </w:rPr>
        <w:t> </w:t>
      </w:r>
      <w:r>
        <w:rPr/>
        <w:t>1984).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John</w:t>
      </w:r>
      <w:r>
        <w:rPr>
          <w:spacing w:val="34"/>
        </w:rPr>
        <w:t> </w:t>
      </w:r>
      <w:r>
        <w:rPr/>
        <w:t>Hopkins</w:t>
      </w:r>
      <w:r>
        <w:rPr>
          <w:spacing w:val="35"/>
        </w:rPr>
        <w:t> </w:t>
      </w:r>
      <w:r>
        <w:rPr/>
        <w:t>report</w:t>
      </w:r>
      <w:r>
        <w:rPr>
          <w:spacing w:val="31"/>
        </w:rPr>
        <w:t> </w:t>
      </w:r>
      <w:r>
        <w:rPr/>
        <w:t>found</w:t>
      </w:r>
      <w:r>
        <w:rPr>
          <w:spacing w:val="-61"/>
        </w:rPr>
        <w:t> </w:t>
      </w:r>
      <w:r>
        <w:rPr/>
        <w:t>that in addition there is an inhibition of NMDA receptor in part of the brain (Lanphear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al., </w:t>
      </w:r>
      <w:r>
        <w:rPr/>
        <w:t>2005). In additional, lead has been found in animal studies to causes programmed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death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brain</w:t>
      </w:r>
      <w:r>
        <w:rPr>
          <w:spacing w:val="3"/>
        </w:rPr>
        <w:t> </w:t>
      </w:r>
      <w:r>
        <w:rPr/>
        <w:t>cells.</w:t>
      </w:r>
    </w:p>
    <w:p>
      <w:pPr>
        <w:pStyle w:val="BodyText"/>
        <w:spacing w:line="484" w:lineRule="auto" w:before="1"/>
        <w:ind w:left="660" w:right="914"/>
        <w:jc w:val="both"/>
      </w:pPr>
      <w:r>
        <w:rPr/>
        <w:t>Lead affects every one of the body’s organ systems, especially the nervous system.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teeth,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cardiovascular,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(White</w:t>
      </w:r>
      <w:r>
        <w:rPr>
          <w:spacing w:val="1"/>
        </w:rPr>
        <w:t> </w:t>
      </w:r>
      <w:r>
        <w:rPr>
          <w:rFonts w:ascii="Arial" w:hAnsi="Arial"/>
          <w:i/>
        </w:rPr>
        <w:t>et al., </w:t>
      </w:r>
      <w:r>
        <w:rPr/>
        <w:t>2007).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tooth</w:t>
      </w:r>
      <w:r>
        <w:rPr>
          <w:spacing w:val="1"/>
        </w:rPr>
        <w:t> </w:t>
      </w:r>
      <w:r>
        <w:rPr/>
        <w:t>decay</w:t>
      </w:r>
      <w:r>
        <w:rPr>
          <w:spacing w:val="63"/>
        </w:rPr>
        <w:t> </w:t>
      </w:r>
      <w:r>
        <w:rPr/>
        <w:t>have</w:t>
      </w:r>
      <w:r>
        <w:rPr>
          <w:spacing w:val="64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lead</w:t>
      </w:r>
      <w:r>
        <w:rPr>
          <w:spacing w:val="44"/>
        </w:rPr>
        <w:t> </w:t>
      </w:r>
      <w:r>
        <w:rPr/>
        <w:t>exposure</w:t>
      </w:r>
      <w:r>
        <w:rPr>
          <w:spacing w:val="45"/>
        </w:rPr>
        <w:t> </w:t>
      </w:r>
      <w:r>
        <w:rPr/>
        <w:t>as</w:t>
      </w:r>
      <w:r>
        <w:rPr>
          <w:spacing w:val="43"/>
        </w:rPr>
        <w:t> </w:t>
      </w:r>
      <w:r>
        <w:rPr/>
        <w:t>have</w:t>
      </w:r>
      <w:r>
        <w:rPr>
          <w:spacing w:val="46"/>
        </w:rPr>
        <w:t> </w:t>
      </w:r>
      <w:r>
        <w:rPr/>
        <w:t>cataracts</w:t>
      </w:r>
      <w:r>
        <w:rPr>
          <w:spacing w:val="49"/>
        </w:rPr>
        <w:t> </w:t>
      </w:r>
      <w:r>
        <w:rPr/>
        <w:t>(Pearce,</w:t>
      </w:r>
      <w:r>
        <w:rPr>
          <w:spacing w:val="43"/>
        </w:rPr>
        <w:t> </w:t>
      </w:r>
      <w:r>
        <w:rPr/>
        <w:t>2007).</w:t>
      </w:r>
      <w:r>
        <w:rPr>
          <w:spacing w:val="44"/>
        </w:rPr>
        <w:t> </w:t>
      </w:r>
      <w:r>
        <w:rPr/>
        <w:t>Intrauterine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neonatal</w:t>
      </w:r>
      <w:r>
        <w:rPr>
          <w:spacing w:val="-62"/>
        </w:rPr>
        <w:t> </w:t>
      </w:r>
      <w:r>
        <w:rPr/>
        <w:t>lead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tooth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(Manay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al.,</w:t>
      </w:r>
      <w:r>
        <w:rPr>
          <w:rFonts w:ascii="Arial" w:hAnsi="Arial"/>
          <w:i/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Apart</w:t>
      </w:r>
      <w:r>
        <w:rPr>
          <w:spacing w:val="64"/>
        </w:rPr>
        <w:t> </w:t>
      </w:r>
      <w:r>
        <w:rPr/>
        <w:t>from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effects</w:t>
      </w:r>
      <w:r>
        <w:rPr>
          <w:spacing w:val="63"/>
        </w:rPr>
        <w:t> </w:t>
      </w:r>
      <w:r>
        <w:rPr/>
        <w:t>experienced</w:t>
      </w:r>
      <w:r>
        <w:rPr>
          <w:spacing w:val="64"/>
        </w:rPr>
        <w:t> </w:t>
      </w:r>
      <w:r>
        <w:rPr/>
        <w:t>by</w:t>
      </w:r>
      <w:r>
        <w:rPr>
          <w:spacing w:val="1"/>
        </w:rPr>
        <w:t> </w:t>
      </w:r>
      <w:r>
        <w:rPr/>
        <w:t>adults are similar to those in children though the thresholds are generally higher (Woolf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al.,</w:t>
      </w:r>
      <w:r>
        <w:rPr>
          <w:rFonts w:ascii="Arial" w:hAnsi="Arial"/>
          <w:i/>
          <w:spacing w:val="-2"/>
        </w:rPr>
        <w:t> </w:t>
      </w:r>
      <w:r>
        <w:rPr/>
        <w:t>2007).</w:t>
      </w:r>
    </w:p>
    <w:p>
      <w:pPr>
        <w:pStyle w:val="BodyText"/>
        <w:spacing w:before="5"/>
      </w:pPr>
    </w:p>
    <w:p>
      <w:pPr>
        <w:pStyle w:val="BodyText"/>
        <w:spacing w:line="482" w:lineRule="auto"/>
        <w:ind w:left="660" w:right="914"/>
        <w:jc w:val="both"/>
      </w:pPr>
      <w:r>
        <w:rPr/>
        <w:t>Kidney damage occurs with expose to high level of lead, and evidence suggests that</w:t>
      </w:r>
      <w:r>
        <w:rPr>
          <w:spacing w:val="1"/>
        </w:rPr>
        <w:t> </w:t>
      </w:r>
      <w:r>
        <w:rPr/>
        <w:t>lower levels can damage kidney as well (Mass </w:t>
      </w:r>
      <w:r>
        <w:rPr>
          <w:rFonts w:ascii="Arial"/>
          <w:i/>
        </w:rPr>
        <w:t>et al., </w:t>
      </w:r>
      <w:r>
        <w:rPr/>
        <w:t>2005). The toxic effect of lead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nephropathy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fanconi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tubular</w:t>
      </w:r>
      <w:r>
        <w:rPr>
          <w:spacing w:val="30"/>
        </w:rPr>
        <w:t> </w:t>
      </w:r>
      <w:r>
        <w:rPr/>
        <w:t>function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kidney,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impaired</w:t>
      </w:r>
      <w:r>
        <w:rPr>
          <w:spacing w:val="37"/>
        </w:rPr>
        <w:t> </w:t>
      </w:r>
      <w:r>
        <w:rPr/>
        <w:t>(Spitz</w:t>
      </w:r>
      <w:r>
        <w:rPr>
          <w:spacing w:val="3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31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29"/>
        </w:rPr>
        <w:t> </w:t>
      </w:r>
      <w:r>
        <w:rPr/>
        <w:t>2008).</w:t>
      </w:r>
      <w:r>
        <w:rPr>
          <w:spacing w:val="34"/>
        </w:rPr>
        <w:t> </w:t>
      </w:r>
      <w:r>
        <w:rPr/>
        <w:t>Long-term</w:t>
      </w:r>
      <w:r>
        <w:rPr>
          <w:spacing w:val="34"/>
        </w:rPr>
        <w:t> </w:t>
      </w:r>
      <w:r>
        <w:rPr/>
        <w:t>exposure</w:t>
      </w:r>
      <w:r>
        <w:rPr>
          <w:spacing w:val="32"/>
        </w:rPr>
        <w:t> </w:t>
      </w:r>
      <w:r>
        <w:rPr/>
        <w:t>at</w:t>
      </w:r>
    </w:p>
    <w:p>
      <w:pPr>
        <w:spacing w:after="0" w:line="482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660" w:right="914"/>
        <w:jc w:val="both"/>
      </w:pPr>
      <w:r>
        <w:rPr/>
        <w:t>levels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nephropathy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nephrotoxic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patients</w:t>
      </w:r>
      <w:r>
        <w:rPr>
          <w:spacing w:val="42"/>
        </w:rPr>
        <w:t> </w:t>
      </w:r>
      <w:r>
        <w:rPr/>
        <w:t>from</w:t>
      </w:r>
      <w:r>
        <w:rPr>
          <w:spacing w:val="44"/>
        </w:rPr>
        <w:t> </w:t>
      </w:r>
      <w:r>
        <w:rPr/>
        <w:t>developed</w:t>
      </w:r>
      <w:r>
        <w:rPr>
          <w:spacing w:val="45"/>
        </w:rPr>
        <w:t> </w:t>
      </w:r>
      <w:r>
        <w:rPr/>
        <w:t>countries</w:t>
      </w:r>
      <w:r>
        <w:rPr>
          <w:spacing w:val="45"/>
        </w:rPr>
        <w:t> </w:t>
      </w:r>
      <w:r>
        <w:rPr/>
        <w:t>that</w:t>
      </w:r>
      <w:r>
        <w:rPr>
          <w:spacing w:val="43"/>
        </w:rPr>
        <w:t> </w:t>
      </w:r>
      <w:r>
        <w:rPr/>
        <w:t>had</w:t>
      </w:r>
      <w:r>
        <w:rPr>
          <w:spacing w:val="43"/>
        </w:rPr>
        <w:t> </w:t>
      </w:r>
      <w:r>
        <w:rPr/>
        <w:t>chronic</w:t>
      </w:r>
      <w:r>
        <w:rPr>
          <w:spacing w:val="44"/>
        </w:rPr>
        <w:t> </w:t>
      </w:r>
      <w:r>
        <w:rPr/>
        <w:t>kidney</w:t>
      </w:r>
      <w:r>
        <w:rPr>
          <w:spacing w:val="42"/>
        </w:rPr>
        <w:t> </w:t>
      </w:r>
      <w:r>
        <w:rPr/>
        <w:t>disease</w:t>
      </w:r>
      <w:r>
        <w:rPr>
          <w:spacing w:val="44"/>
        </w:rPr>
        <w:t> </w:t>
      </w:r>
      <w:r>
        <w:rPr/>
        <w:t>or</w:t>
      </w:r>
      <w:r>
        <w:rPr>
          <w:spacing w:val="-62"/>
        </w:rPr>
        <w:t> </w:t>
      </w:r>
      <w:r>
        <w:rPr/>
        <w:t>were at risk because of hypertension or diabetes mellitus (Fugita </w:t>
      </w:r>
      <w:r>
        <w:rPr>
          <w:rFonts w:ascii="Arial"/>
          <w:i/>
        </w:rPr>
        <w:t>et </w:t>
      </w:r>
      <w:r>
        <w:rPr/>
        <w:t>al., 2002). Lead</w:t>
      </w:r>
      <w:r>
        <w:rPr>
          <w:spacing w:val="1"/>
        </w:rPr>
        <w:t> </w:t>
      </w:r>
      <w:r>
        <w:rPr/>
        <w:t>poisoning inhibits excretion of the waste product urate and causes a predisposition for</w:t>
      </w:r>
      <w:r>
        <w:rPr>
          <w:spacing w:val="1"/>
        </w:rPr>
        <w:t> </w:t>
      </w:r>
      <w:r>
        <w:rPr>
          <w:spacing w:val="-1"/>
        </w:rPr>
        <w:t>gout,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which</w:t>
      </w:r>
      <w:r>
        <w:rPr>
          <w:spacing w:val="3"/>
        </w:rPr>
        <w:t> </w:t>
      </w:r>
      <w:r>
        <w:rPr>
          <w:spacing w:val="-1"/>
        </w:rPr>
        <w:t>urate</w:t>
      </w:r>
      <w:r>
        <w:rPr>
          <w:spacing w:val="3"/>
        </w:rPr>
        <w:t> </w:t>
      </w:r>
      <w:r>
        <w:rPr>
          <w:spacing w:val="-1"/>
        </w:rPr>
        <w:t>build.</w:t>
      </w:r>
      <w:r>
        <w:rPr>
          <w:spacing w:val="-19"/>
        </w:rPr>
        <w:t> </w:t>
      </w:r>
      <w:r>
        <w:rPr>
          <w:spacing w:val="-1"/>
        </w:rPr>
        <w:t>This</w:t>
      </w:r>
      <w:r>
        <w:rPr>
          <w:spacing w:val="2"/>
        </w:rPr>
        <w:t> </w:t>
      </w:r>
      <w:r>
        <w:rPr>
          <w:spacing w:val="-1"/>
        </w:rPr>
        <w:t>condition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known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saturnine</w:t>
      </w:r>
      <w:r>
        <w:rPr>
          <w:spacing w:val="3"/>
        </w:rPr>
        <w:t> </w:t>
      </w:r>
      <w:r>
        <w:rPr/>
        <w:t>gout</w:t>
      </w:r>
      <w:r>
        <w:rPr>
          <w:spacing w:val="5"/>
        </w:rPr>
        <w:t> </w:t>
      </w:r>
      <w:r>
        <w:rPr/>
        <w:t>(Fujita</w:t>
      </w:r>
      <w:r>
        <w:rPr>
          <w:spacing w:val="5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1"/>
        </w:rPr>
        <w:t> </w:t>
      </w:r>
      <w:r>
        <w:rPr/>
        <w:t>2002).</w:t>
      </w:r>
    </w:p>
    <w:p>
      <w:pPr>
        <w:pStyle w:val="BodyText"/>
        <w:spacing w:before="3"/>
      </w:pPr>
    </w:p>
    <w:p>
      <w:pPr>
        <w:pStyle w:val="BodyText"/>
        <w:spacing w:line="484" w:lineRule="auto" w:before="1"/>
        <w:ind w:left="660" w:right="915"/>
        <w:jc w:val="both"/>
      </w:pPr>
      <w:r>
        <w:rPr/>
        <w:t>Evidence also suggests that lead exposure is associated with high blood pressure and</w:t>
      </w:r>
      <w:r>
        <w:rPr>
          <w:spacing w:val="1"/>
        </w:rPr>
        <w:t> </w:t>
      </w:r>
      <w:r>
        <w:rPr/>
        <w:t>studies have also found connections between lead exposure coronary heart disease,</w:t>
      </w:r>
      <w:r>
        <w:rPr>
          <w:spacing w:val="1"/>
        </w:rPr>
        <w:t> </w:t>
      </w:r>
      <w:r>
        <w:rPr/>
        <w:t>heart rate variability and death from stroke (Campbell </w:t>
      </w:r>
      <w:r>
        <w:rPr>
          <w:rFonts w:ascii="Arial" w:hAnsi="Arial"/>
          <w:i/>
        </w:rPr>
        <w:t>et al., </w:t>
      </w:r>
      <w:r>
        <w:rPr/>
        <w:t>2000). People who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concentrations of</w:t>
      </w:r>
      <w:r>
        <w:rPr>
          <w:spacing w:val="1"/>
        </w:rPr>
        <w:t> </w:t>
      </w:r>
      <w:r>
        <w:rPr/>
        <w:t>lead may 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 higher 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autonomic dysfunction on days when ozone and fine particles are higher (Sander </w:t>
      </w:r>
      <w:r>
        <w:rPr>
          <w:rFonts w:ascii="Arial" w:hAnsi="Arial"/>
          <w:i/>
        </w:rPr>
        <w:t>et al.,</w:t>
      </w:r>
      <w:r>
        <w:rPr>
          <w:rFonts w:ascii="Arial" w:hAnsi="Arial"/>
          <w:i/>
          <w:spacing w:val="1"/>
        </w:rPr>
        <w:t> </w:t>
      </w:r>
      <w:r>
        <w:rPr/>
        <w:t>2009). Lead affect both the male and female reproductive system in men, when blood</w:t>
      </w:r>
      <w:r>
        <w:rPr>
          <w:spacing w:val="1"/>
        </w:rPr>
        <w:t> </w:t>
      </w:r>
      <w:r>
        <w:rPr/>
        <w:t>lead levels exceed 40µg/dL sperm count is reduced and changes occur in volume of</w:t>
      </w:r>
      <w:r>
        <w:rPr>
          <w:spacing w:val="1"/>
        </w:rPr>
        <w:t> </w:t>
      </w:r>
      <w:r>
        <w:rPr/>
        <w:t>sperm, their modality and their morphology (Cecil </w:t>
      </w:r>
      <w:r>
        <w:rPr>
          <w:rFonts w:ascii="Arial" w:hAnsi="Arial"/>
          <w:i/>
        </w:rPr>
        <w:t>et al., </w:t>
      </w:r>
      <w:r>
        <w:rPr/>
        <w:t>2008). A pregnant woman’s</w:t>
      </w:r>
      <w:r>
        <w:rPr>
          <w:spacing w:val="1"/>
        </w:rPr>
        <w:t> </w:t>
      </w:r>
      <w:r>
        <w:rPr/>
        <w:t>elevated blood lead level can lead to miscarriage, prematurely, low birth weight and</w:t>
      </w:r>
      <w:r>
        <w:rPr>
          <w:spacing w:val="1"/>
        </w:rPr>
        <w:t> </w:t>
      </w:r>
      <w:r>
        <w:rPr/>
        <w:t>problems with development during childhood (Bellinger, 2008). Lead is able to pass</w:t>
      </w:r>
      <w:r>
        <w:rPr>
          <w:spacing w:val="1"/>
        </w:rPr>
        <w:t> </w:t>
      </w:r>
      <w:r>
        <w:rPr/>
        <w:t>through the placenta and into breast milk resulting in similar blood lead level in mothers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(Bellinger,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Fetus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poisoned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uterus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lead</w:t>
      </w:r>
      <w:r>
        <w:rPr>
          <w:spacing w:val="63"/>
        </w:rPr>
        <w:t> </w:t>
      </w:r>
      <w:r>
        <w:rPr/>
        <w:t>from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mother’s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mobilized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pregnancy; increases calcium intake pregnancy may help mitigate this phenomenon</w:t>
      </w:r>
      <w:r>
        <w:rPr>
          <w:spacing w:val="1"/>
        </w:rPr>
        <w:t> </w:t>
      </w:r>
      <w:r>
        <w:rPr/>
        <w:t>(Needleman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al.,</w:t>
      </w:r>
      <w:r>
        <w:rPr>
          <w:rFonts w:ascii="Arial" w:hAnsi="Arial"/>
          <w:i/>
          <w:spacing w:val="1"/>
        </w:rPr>
        <w:t> </w:t>
      </w:r>
      <w:r>
        <w:rPr/>
        <w:t>1990).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Lead affects the peripheral nervous system (especially motor nervous) and the central</w:t>
      </w:r>
      <w:r>
        <w:rPr>
          <w:spacing w:val="1"/>
        </w:rPr>
        <w:t> </w:t>
      </w:r>
      <w:r>
        <w:rPr/>
        <w:t>nervous</w:t>
      </w:r>
      <w:r>
        <w:rPr>
          <w:spacing w:val="11"/>
        </w:rPr>
        <w:t> </w:t>
      </w:r>
      <w:r>
        <w:rPr/>
        <w:t>system</w:t>
      </w:r>
      <w:r>
        <w:rPr>
          <w:spacing w:val="15"/>
        </w:rPr>
        <w:t> </w:t>
      </w:r>
      <w:r>
        <w:rPr/>
        <w:t>(Fred,</w:t>
      </w:r>
      <w:r>
        <w:rPr>
          <w:spacing w:val="11"/>
        </w:rPr>
        <w:t> </w:t>
      </w:r>
      <w:r>
        <w:rPr/>
        <w:t>2009).</w:t>
      </w:r>
      <w:r>
        <w:rPr>
          <w:spacing w:val="12"/>
        </w:rPr>
        <w:t> </w:t>
      </w:r>
      <w:r>
        <w:rPr/>
        <w:t>Peripheral</w:t>
      </w:r>
      <w:r>
        <w:rPr>
          <w:spacing w:val="9"/>
        </w:rPr>
        <w:t> </w:t>
      </w:r>
      <w:r>
        <w:rPr/>
        <w:t>nervous</w:t>
      </w:r>
      <w:r>
        <w:rPr>
          <w:spacing w:val="12"/>
        </w:rPr>
        <w:t> </w:t>
      </w:r>
      <w:r>
        <w:rPr/>
        <w:t>system</w:t>
      </w:r>
      <w:r>
        <w:rPr>
          <w:spacing w:val="17"/>
        </w:rPr>
        <w:t> </w:t>
      </w:r>
      <w:r>
        <w:rPr/>
        <w:t>effects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more</w:t>
      </w:r>
      <w:r>
        <w:rPr>
          <w:spacing w:val="12"/>
        </w:rPr>
        <w:t> </w:t>
      </w:r>
      <w:r>
        <w:rPr/>
        <w:t>prominent</w:t>
      </w:r>
      <w:r>
        <w:rPr>
          <w:spacing w:val="10"/>
        </w:rPr>
        <w:t> </w:t>
      </w:r>
      <w:r>
        <w:rPr/>
        <w:t>in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1"/>
        <w:ind w:left="660" w:right="914"/>
        <w:jc w:val="both"/>
      </w:pPr>
      <w:r>
        <w:rPr/>
        <w:t>adults and central nervous system effects are more prominent in children (Cleveland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al., </w:t>
      </w:r>
      <w:r>
        <w:rPr/>
        <w:t>2008). Lead causes the axons of nervous cells to degenerate and lose their myelin</w:t>
      </w:r>
      <w:r>
        <w:rPr>
          <w:spacing w:val="1"/>
        </w:rPr>
        <w:t> </w:t>
      </w:r>
      <w:r>
        <w:rPr/>
        <w:t>coats. 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 most 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(Ross,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poisoning interferes with the normal development of a child’s brain and nervous system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neurotoxicity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(Ragan</w:t>
      </w:r>
      <w:r>
        <w:rPr>
          <w:spacing w:val="63"/>
        </w:rPr>
        <w:t> </w:t>
      </w:r>
      <w:r>
        <w:rPr/>
        <w:t>and</w:t>
      </w:r>
      <w:r>
        <w:rPr>
          <w:spacing w:val="-61"/>
        </w:rPr>
        <w:t> </w:t>
      </w:r>
      <w:r>
        <w:rPr/>
        <w:t>Turner,</w:t>
      </w:r>
      <w:r>
        <w:rPr>
          <w:spacing w:val="31"/>
        </w:rPr>
        <w:t> </w:t>
      </w:r>
      <w:r>
        <w:rPr/>
        <w:t>2009).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child’s</w:t>
      </w:r>
      <w:r>
        <w:rPr>
          <w:spacing w:val="30"/>
        </w:rPr>
        <w:t> </w:t>
      </w:r>
      <w:r>
        <w:rPr/>
        <w:t>developing</w:t>
      </w:r>
      <w:r>
        <w:rPr>
          <w:spacing w:val="29"/>
        </w:rPr>
        <w:t> </w:t>
      </w:r>
      <w:r>
        <w:rPr/>
        <w:t>brain,</w:t>
      </w:r>
      <w:r>
        <w:rPr>
          <w:spacing w:val="30"/>
        </w:rPr>
        <w:t> </w:t>
      </w:r>
      <w:r>
        <w:rPr/>
        <w:t>lead</w:t>
      </w:r>
      <w:r>
        <w:rPr>
          <w:spacing w:val="31"/>
        </w:rPr>
        <w:t> </w:t>
      </w:r>
      <w:r>
        <w:rPr/>
        <w:t>interferes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synapse</w:t>
      </w:r>
      <w:r>
        <w:rPr>
          <w:spacing w:val="28"/>
        </w:rPr>
        <w:t> </w:t>
      </w:r>
      <w:r>
        <w:rPr/>
        <w:t>formation</w:t>
      </w:r>
      <w:r>
        <w:rPr>
          <w:spacing w:val="31"/>
        </w:rPr>
        <w:t> </w:t>
      </w:r>
      <w:r>
        <w:rPr/>
        <w:t>in</w:t>
      </w:r>
      <w:r>
        <w:rPr>
          <w:spacing w:val="-61"/>
        </w:rPr>
        <w:t> </w:t>
      </w:r>
      <w:r>
        <w:rPr/>
        <w:t>the cerebral cortex, neuro chemical development (including that of neurotransmitters)</w:t>
      </w:r>
      <w:r>
        <w:rPr>
          <w:spacing w:val="1"/>
        </w:rPr>
        <w:t> </w:t>
      </w:r>
      <w:r>
        <w:rPr/>
        <w:t>and organization of ion channels (Guidotti and Regain, 2007). It causes loss of neurons’</w:t>
      </w:r>
      <w:r>
        <w:rPr>
          <w:spacing w:val="1"/>
        </w:rPr>
        <w:t> </w:t>
      </w:r>
      <w:r>
        <w:rPr/>
        <w:t>myelin sheaths, reduces number of neurons, interferes with neuro transmission and</w:t>
      </w:r>
      <w:r>
        <w:rPr>
          <w:spacing w:val="1"/>
        </w:rPr>
        <w:t> </w:t>
      </w:r>
      <w:r>
        <w:rPr>
          <w:spacing w:val="-1"/>
        </w:rPr>
        <w:t>decreases neuronal growth (Gilbert and Weiss, </w:t>
      </w:r>
      <w:r>
        <w:rPr/>
        <w:t>2006). Lead exposure in young children</w:t>
      </w:r>
      <w:r>
        <w:rPr>
          <w:spacing w:val="1"/>
        </w:rPr>
        <w:t> </w:t>
      </w:r>
      <w:r>
        <w:rPr/>
        <w:t>has been linked to learning disabilities and children with blood lead level greater than</w:t>
      </w:r>
      <w:r>
        <w:rPr>
          <w:spacing w:val="1"/>
        </w:rPr>
        <w:t> </w:t>
      </w:r>
      <w:r>
        <w:rPr/>
        <w:t>10µg/dL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(Gilbert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Weiss,</w:t>
      </w:r>
      <w:r>
        <w:rPr>
          <w:spacing w:val="63"/>
        </w:rPr>
        <w:t> </w:t>
      </w:r>
      <w:r>
        <w:rPr/>
        <w:t>2006).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decreases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intelligence, non-verbal reasoning, short-term memory, attention, reading and arithmetic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(Woolf</w:t>
      </w:r>
      <w:r>
        <w:rPr>
          <w:spacing w:val="63"/>
        </w:rPr>
        <w:t> </w:t>
      </w:r>
      <w:r>
        <w:rPr>
          <w:rFonts w:ascii="Arial" w:hAnsi="Arial"/>
          <w:i/>
        </w:rPr>
        <w:t>et al.,</w:t>
      </w:r>
      <w:r>
        <w:rPr>
          <w:rFonts w:ascii="Arial" w:hAnsi="Arial"/>
          <w:i/>
          <w:spacing w:val="1"/>
        </w:rPr>
        <w:t> </w:t>
      </w:r>
      <w:r>
        <w:rPr/>
        <w:t>2007). The effect of lead on children’s cognitive abilities takes place at very low levels</w:t>
      </w:r>
      <w:r>
        <w:rPr>
          <w:spacing w:val="1"/>
        </w:rPr>
        <w:t> </w:t>
      </w:r>
      <w:r>
        <w:rPr/>
        <w:t>(Woolf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al.,</w:t>
      </w:r>
      <w:r>
        <w:rPr>
          <w:rFonts w:ascii="Arial" w:hAnsi="Arial"/>
          <w:i/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dose-response</w:t>
      </w:r>
      <w:r>
        <w:rPr>
          <w:spacing w:val="-61"/>
        </w:rPr>
        <w:t> </w:t>
      </w:r>
      <w:r>
        <w:rPr/>
        <w:t>relationship (unlike other heavy metal such as mercury (Brodkin </w:t>
      </w:r>
      <w:r>
        <w:rPr>
          <w:rFonts w:ascii="Arial" w:hAnsi="Arial"/>
          <w:i/>
        </w:rPr>
        <w:t>et al., </w:t>
      </w:r>
      <w:r>
        <w:rPr/>
        <w:t>2007). Reduced</w:t>
      </w:r>
      <w:r>
        <w:rPr>
          <w:spacing w:val="1"/>
        </w:rPr>
        <w:t> </w:t>
      </w:r>
      <w:r>
        <w:rPr/>
        <w:t>academic performance has been associated with lead exposure even at blood lead</w:t>
      </w:r>
      <w:r>
        <w:rPr>
          <w:spacing w:val="1"/>
        </w:rPr>
        <w:t> </w:t>
      </w:r>
      <w:r>
        <w:rPr/>
        <w:t>levels lower than 5µg/dL</w:t>
      </w:r>
      <w:r>
        <w:rPr>
          <w:spacing w:val="63"/>
        </w:rPr>
        <w:t> </w:t>
      </w:r>
      <w:r>
        <w:rPr/>
        <w:t>(Mass </w:t>
      </w:r>
      <w:r>
        <w:rPr>
          <w:rFonts w:ascii="Arial" w:hAnsi="Arial"/>
          <w:i/>
        </w:rPr>
        <w:t>et al., </w:t>
      </w:r>
      <w:r>
        <w:rPr/>
        <w:t>2005). Blood lead levels below 10µg/dL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lQ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aggression,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proportion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blood</w:t>
      </w:r>
      <w:r>
        <w:rPr>
          <w:spacing w:val="4"/>
        </w:rPr>
        <w:t> </w:t>
      </w:r>
      <w:r>
        <w:rPr/>
        <w:t>lead</w:t>
      </w:r>
      <w:r>
        <w:rPr>
          <w:spacing w:val="7"/>
        </w:rPr>
        <w:t> </w:t>
      </w:r>
      <w:r>
        <w:rPr/>
        <w:t>levels.</w:t>
      </w:r>
      <w:r>
        <w:rPr>
          <w:spacing w:val="6"/>
        </w:rPr>
        <w:t> </w:t>
      </w:r>
      <w:r>
        <w:rPr/>
        <w:t>Between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Blood</w:t>
      </w:r>
      <w:r>
        <w:rPr>
          <w:spacing w:val="7"/>
        </w:rPr>
        <w:t> </w:t>
      </w:r>
      <w:r>
        <w:rPr/>
        <w:t>lead</w:t>
      </w:r>
      <w:r>
        <w:rPr>
          <w:spacing w:val="7"/>
        </w:rPr>
        <w:t> </w:t>
      </w:r>
      <w:r>
        <w:rPr/>
        <w:t>levels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5</w:t>
      </w:r>
      <w:r>
        <w:rPr>
          <w:spacing w:val="5"/>
        </w:rPr>
        <w:t> </w:t>
      </w:r>
      <w:r>
        <w:rPr/>
        <w:t>and</w:t>
      </w:r>
    </w:p>
    <w:p>
      <w:pPr>
        <w:spacing w:after="0" w:line="484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22"/>
        <w:jc w:val="both"/>
      </w:pPr>
      <w:r>
        <w:rPr/>
        <w:t>35µg/dL, an lQ decrease of 2-4 points of each µg/dL increase is reported in children</w:t>
      </w:r>
      <w:r>
        <w:rPr>
          <w:spacing w:val="1"/>
        </w:rPr>
        <w:t> </w:t>
      </w:r>
      <w:r>
        <w:rPr/>
        <w:t>(Gilbert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Weiss,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line="487" w:lineRule="auto" w:before="1"/>
        <w:ind w:left="660" w:right="913"/>
        <w:jc w:val="both"/>
      </w:pP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performance and with psychiatric symptoms such as depression and anxiety (Lin and</w:t>
      </w:r>
      <w:r>
        <w:rPr>
          <w:spacing w:val="1"/>
        </w:rPr>
        <w:t> </w:t>
      </w:r>
      <w:r>
        <w:rPr/>
        <w:t>Huang, 1994). Increase in blood lead levels from about 50 to about 100µg/dL in adults</w:t>
      </w:r>
      <w:r>
        <w:rPr>
          <w:spacing w:val="1"/>
        </w:rPr>
        <w:t> </w:t>
      </w:r>
      <w:r>
        <w:rPr/>
        <w:t>have been found to be associated with persistent, and possibly permanent, impairment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central</w:t>
      </w:r>
      <w:r>
        <w:rPr>
          <w:spacing w:val="2"/>
        </w:rPr>
        <w:t> </w:t>
      </w:r>
      <w:r>
        <w:rPr/>
        <w:t>nervous</w:t>
      </w:r>
      <w:r>
        <w:rPr>
          <w:spacing w:val="2"/>
        </w:rPr>
        <w:t> </w:t>
      </w:r>
      <w:r>
        <w:rPr/>
        <w:t>system</w:t>
      </w:r>
      <w:r>
        <w:rPr>
          <w:spacing w:val="1"/>
        </w:rPr>
        <w:t> </w:t>
      </w:r>
      <w:r>
        <w:rPr/>
        <w:t>function</w:t>
      </w:r>
      <w:r>
        <w:rPr>
          <w:spacing w:val="7"/>
        </w:rPr>
        <w:t> </w:t>
      </w:r>
      <w:r>
        <w:rPr/>
        <w:t>(Hu</w:t>
      </w:r>
      <w:r>
        <w:rPr>
          <w:spacing w:val="2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al.,</w:t>
      </w:r>
      <w:r>
        <w:rPr>
          <w:rFonts w:ascii="Arial" w:hAnsi="Arial"/>
          <w:i/>
          <w:spacing w:val="-1"/>
        </w:rPr>
        <w:t> </w:t>
      </w:r>
      <w:r>
        <w:rPr/>
        <w:t>2007).</w:t>
      </w:r>
    </w:p>
    <w:p>
      <w:pPr>
        <w:pStyle w:val="BodyText"/>
        <w:spacing w:line="487" w:lineRule="auto" w:before="225"/>
        <w:ind w:left="660" w:right="914"/>
        <w:jc w:val="both"/>
      </w:pPr>
      <w:r>
        <w:rPr/>
        <w:t>Lead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neuropysiatric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61"/>
        </w:rPr>
        <w:t> </w:t>
      </w:r>
      <w:r>
        <w:rPr/>
        <w:t>attention deficit hyperactivity disorder and antisocial behaviour (Chisolm and Harrison,</w:t>
      </w:r>
      <w:r>
        <w:rPr>
          <w:spacing w:val="1"/>
        </w:rPr>
        <w:t> </w:t>
      </w:r>
      <w:r>
        <w:rPr/>
        <w:t>1996). Elevated lead level in children is correlated with higher scores on aggression and</w:t>
      </w:r>
      <w:r>
        <w:rPr>
          <w:spacing w:val="-61"/>
        </w:rPr>
        <w:t> </w:t>
      </w:r>
      <w:r>
        <w:rPr/>
        <w:t>delinquency measures (Chisolm and Harrison, 1996). A correlation has also been found</w:t>
      </w:r>
      <w:r>
        <w:rPr>
          <w:spacing w:val="1"/>
        </w:rPr>
        <w:t> </w:t>
      </w:r>
      <w:r>
        <w:rPr/>
        <w:t>between prenatal and early childhood lead exposure and violent crime in adulthood.</w:t>
      </w:r>
      <w:r>
        <w:rPr>
          <w:spacing w:val="1"/>
        </w:rPr>
        <w:t> </w:t>
      </w:r>
      <w:r>
        <w:rPr/>
        <w:t>Countries with the higher air lead levels have also been found to have the highest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rates, after</w:t>
      </w:r>
      <w:r>
        <w:rPr>
          <w:spacing w:val="2"/>
        </w:rPr>
        <w:t> </w:t>
      </w:r>
      <w:r>
        <w:rPr/>
        <w:t>adjusting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confounding</w:t>
      </w:r>
      <w:r>
        <w:rPr>
          <w:spacing w:val="1"/>
        </w:rPr>
        <w:t> </w:t>
      </w:r>
      <w:r>
        <w:rPr/>
        <w:t>factors</w:t>
      </w:r>
      <w:r>
        <w:rPr>
          <w:spacing w:val="7"/>
        </w:rPr>
        <w:t> </w:t>
      </w:r>
      <w:r>
        <w:rPr/>
        <w:t>(Shadick </w:t>
      </w:r>
      <w:r>
        <w:rPr>
          <w:rFonts w:ascii="Arial"/>
          <w:i/>
        </w:rPr>
        <w:t>et al.,</w:t>
      </w:r>
      <w:r>
        <w:rPr>
          <w:rFonts w:ascii="Arial"/>
          <w:i/>
          <w:spacing w:val="-2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Heading4"/>
        <w:spacing w:before="156"/>
        <w:jc w:val="both"/>
      </w:pPr>
      <w:r>
        <w:rPr/>
        <w:t>Cadmium</w:t>
      </w:r>
      <w:r>
        <w:rPr>
          <w:spacing w:val="-1"/>
        </w:rPr>
        <w:t> </w:t>
      </w:r>
      <w:r>
        <w:rPr/>
        <w:t>(Cd)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Cadmium</w:t>
      </w:r>
      <w:r>
        <w:rPr>
          <w:spacing w:val="1"/>
        </w:rPr>
        <w:t> </w:t>
      </w:r>
      <w:r>
        <w:rPr/>
        <w:t>is an extremely toxic metal commonly found 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workplaces.</w:t>
      </w:r>
      <w:r>
        <w:rPr>
          <w:spacing w:val="63"/>
        </w:rPr>
        <w:t> </w:t>
      </w:r>
      <w:r>
        <w:rPr/>
        <w:t>Due to</w:t>
      </w:r>
      <w:r>
        <w:rPr>
          <w:spacing w:val="-62"/>
        </w:rPr>
        <w:t> </w:t>
      </w:r>
      <w:r>
        <w:rPr/>
        <w:t>its</w:t>
      </w:r>
      <w:r>
        <w:rPr>
          <w:spacing w:val="1"/>
        </w:rPr>
        <w:t> </w:t>
      </w:r>
      <w:r>
        <w:rPr/>
        <w:t>low permissible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limit, over</w:t>
      </w:r>
      <w:r>
        <w:rPr>
          <w:spacing w:val="1"/>
        </w:rPr>
        <w:t> </w:t>
      </w:r>
      <w:r>
        <w:rPr/>
        <w:t>exposure may occur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</w:t>
      </w:r>
      <w:r>
        <w:rPr>
          <w:spacing w:val="63"/>
        </w:rPr>
        <w:t> </w:t>
      </w:r>
      <w:r>
        <w:rPr/>
        <w:t>where</w:t>
      </w:r>
      <w:r>
        <w:rPr>
          <w:spacing w:val="-61"/>
        </w:rPr>
        <w:t> </w:t>
      </w:r>
      <w:r>
        <w:rPr/>
        <w:t>trace quantities of cadmium are found. Cadmium is used extensively in electroplating,</w:t>
      </w:r>
      <w:r>
        <w:rPr>
          <w:spacing w:val="1"/>
        </w:rPr>
        <w:t> </w:t>
      </w:r>
      <w:r>
        <w:rPr/>
        <w:t>although the native of the operation does not generally lead to over exposure. Cadmium</w:t>
      </w:r>
      <w:r>
        <w:rPr>
          <w:spacing w:val="1"/>
        </w:rPr>
        <w:t> </w:t>
      </w:r>
      <w:r>
        <w:rPr/>
        <w:t>is also found in some industrial paints and may represent a hazard when sprayed.</w:t>
      </w:r>
      <w:r>
        <w:rPr>
          <w:spacing w:val="1"/>
        </w:rPr>
        <w:t> </w:t>
      </w:r>
      <w:r>
        <w:rPr/>
        <w:t>Operation involving removal of cadmium paints by scalping or blasting may pose a</w:t>
      </w:r>
      <w:r>
        <w:rPr>
          <w:spacing w:val="1"/>
        </w:rPr>
        <w:t> </w:t>
      </w:r>
      <w:r>
        <w:rPr/>
        <w:t>significant</w:t>
      </w:r>
      <w:r>
        <w:rPr>
          <w:spacing w:val="52"/>
        </w:rPr>
        <w:t> </w:t>
      </w:r>
      <w:r>
        <w:rPr/>
        <w:t>hazard.</w:t>
      </w:r>
      <w:r>
        <w:rPr>
          <w:spacing w:val="55"/>
        </w:rPr>
        <w:t> </w:t>
      </w:r>
      <w:r>
        <w:rPr/>
        <w:t>Cadmium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also</w:t>
      </w:r>
      <w:r>
        <w:rPr>
          <w:spacing w:val="53"/>
        </w:rPr>
        <w:t> </w:t>
      </w:r>
      <w:r>
        <w:rPr/>
        <w:t>present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3"/>
        </w:rPr>
        <w:t> </w:t>
      </w:r>
      <w:r>
        <w:rPr/>
        <w:t>manufacturing</w:t>
      </w:r>
      <w:r>
        <w:rPr>
          <w:spacing w:val="53"/>
        </w:rPr>
        <w:t> </w:t>
      </w:r>
      <w:r>
        <w:rPr/>
        <w:t>of</w:t>
      </w:r>
      <w:r>
        <w:rPr>
          <w:spacing w:val="57"/>
        </w:rPr>
        <w:t> </w:t>
      </w:r>
      <w:r>
        <w:rPr/>
        <w:t>some</w:t>
      </w:r>
      <w:r>
        <w:rPr>
          <w:spacing w:val="56"/>
        </w:rPr>
        <w:t> </w:t>
      </w:r>
      <w:r>
        <w:rPr/>
        <w:t>types</w:t>
      </w:r>
      <w:r>
        <w:rPr>
          <w:spacing w:val="49"/>
        </w:rPr>
        <w:t> </w:t>
      </w:r>
      <w:r>
        <w:rPr/>
        <w:t>of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23"/>
        <w:jc w:val="both"/>
      </w:pPr>
      <w:r>
        <w:rPr/>
        <w:t>batteries. Exposures to cadmium are addressed in specific standards for the general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(Jarup,</w:t>
      </w:r>
      <w:r>
        <w:rPr>
          <w:spacing w:val="3"/>
        </w:rPr>
        <w:t> </w:t>
      </w:r>
      <w:r>
        <w:rPr/>
        <w:t>1998).</w:t>
      </w:r>
    </w:p>
    <w:p>
      <w:pPr>
        <w:pStyle w:val="BodyText"/>
        <w:spacing w:before="3"/>
        <w:rPr>
          <w:sz w:val="28"/>
        </w:rPr>
      </w:pPr>
    </w:p>
    <w:p>
      <w:pPr>
        <w:pStyle w:val="Heading4"/>
        <w:jc w:val="both"/>
      </w:pPr>
      <w:r>
        <w:rPr/>
        <w:t>Sources</w:t>
      </w:r>
      <w:r>
        <w:rPr>
          <w:spacing w:val="-3"/>
        </w:rPr>
        <w:t> </w:t>
      </w:r>
      <w:r>
        <w:rPr/>
        <w:t>of exposure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cadmium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23"/>
        <w:jc w:val="both"/>
      </w:pPr>
      <w:r>
        <w:rPr/>
        <w:t>In</w:t>
      </w:r>
      <w:r>
        <w:rPr>
          <w:spacing w:val="1"/>
        </w:rPr>
        <w:t> </w:t>
      </w:r>
      <w:r>
        <w:rPr/>
        <w:t>the 1950s and 1960s industrial 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was high,</w:t>
      </w:r>
      <w:r>
        <w:rPr>
          <w:spacing w:val="63"/>
        </w:rPr>
        <w:t> </w:t>
      </w:r>
      <w:r>
        <w:rPr/>
        <w:t>but as the toxic</w:t>
      </w:r>
      <w:r>
        <w:rPr>
          <w:spacing w:val="1"/>
        </w:rPr>
        <w:t> </w:t>
      </w:r>
      <w:r>
        <w:rPr/>
        <w:t>effects of cadmium became apparent, industrial limits on cadmium exposure have been</w:t>
      </w:r>
      <w:r>
        <w:rPr>
          <w:spacing w:val="1"/>
        </w:rPr>
        <w:t> </w:t>
      </w:r>
      <w:r>
        <w:rPr/>
        <w:t>reduced in most industrialized nations and many policy makers agree on the need to</w:t>
      </w:r>
      <w:r>
        <w:rPr>
          <w:spacing w:val="1"/>
        </w:rPr>
        <w:t> </w:t>
      </w:r>
      <w:r>
        <w:rPr/>
        <w:t>reduce exposure further. While working with cadmium, it is important to do so under a</w:t>
      </w:r>
      <w:r>
        <w:rPr>
          <w:spacing w:val="1"/>
        </w:rPr>
        <w:t> </w:t>
      </w:r>
      <w:r>
        <w:rPr/>
        <w:t>fume hood for protection against dangerous fumes. Silver solder, for example which</w:t>
      </w:r>
      <w:r>
        <w:rPr>
          <w:spacing w:val="1"/>
        </w:rPr>
        <w:t> </w:t>
      </w:r>
      <w:r>
        <w:rPr/>
        <w:t>contains cadmium should be handled with care. Serious toxicity problem have resulted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long-term</w:t>
      </w:r>
      <w:r>
        <w:rPr>
          <w:spacing w:val="4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cadmium</w:t>
      </w:r>
      <w:r>
        <w:rPr>
          <w:spacing w:val="2"/>
        </w:rPr>
        <w:t> </w:t>
      </w:r>
      <w:r>
        <w:rPr/>
        <w:t>plating baths.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Building of cadmium levels in the water, air and soil has been occurring particularly 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(Taylor,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particularly problematic in Japan where many people have consumed rice that was</w:t>
      </w:r>
      <w:r>
        <w:rPr>
          <w:spacing w:val="1"/>
        </w:rPr>
        <w:t> </w:t>
      </w:r>
      <w:r>
        <w:rPr/>
        <w:t>grown in cadmium contaminated irrigation water (Jarup, 1998). This phenomenon is</w:t>
      </w:r>
      <w:r>
        <w:rPr>
          <w:spacing w:val="1"/>
        </w:rPr>
        <w:t> </w:t>
      </w:r>
      <w:r>
        <w:rPr/>
        <w:t>known under the name itai-itai disease. Food is another source of cadmium. Plants may</w:t>
      </w:r>
      <w:r>
        <w:rPr>
          <w:spacing w:val="1"/>
        </w:rPr>
        <w:t> </w:t>
      </w:r>
      <w:r>
        <w:rPr/>
        <w:t>only contain small or moderate amount in non-industrial areas, but high level may be</w:t>
      </w:r>
      <w:r>
        <w:rPr>
          <w:spacing w:val="1"/>
        </w:rPr>
        <w:t> </w:t>
      </w:r>
      <w:r>
        <w:rPr/>
        <w:t>found in the liver and kidney of adult animals (Shannon, 1998). Cigarettes are also a</w:t>
      </w:r>
      <w:r>
        <w:rPr>
          <w:spacing w:val="1"/>
        </w:rPr>
        <w:t> </w:t>
      </w:r>
      <w:r>
        <w:rPr/>
        <w:t>significant source of cadmium exposure. Although there is generally less cadmium in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 food, the lungs absorb</w:t>
      </w:r>
      <w:r>
        <w:rPr>
          <w:spacing w:val="1"/>
        </w:rPr>
        <w:t> </w:t>
      </w:r>
      <w:r>
        <w:rPr/>
        <w:t>cadmium more</w:t>
      </w:r>
      <w:r>
        <w:rPr>
          <w:spacing w:val="63"/>
        </w:rPr>
        <w:t> </w:t>
      </w:r>
      <w:r>
        <w:rPr/>
        <w:t>efficiently than the stomach.</w:t>
      </w:r>
      <w:r>
        <w:rPr>
          <w:spacing w:val="1"/>
        </w:rPr>
        <w:t> </w:t>
      </w:r>
      <w:r>
        <w:rPr/>
        <w:t>Apart from tobacco smokers, people who live near hazardous waste sites or factories</w:t>
      </w:r>
      <w:r>
        <w:rPr>
          <w:spacing w:val="1"/>
        </w:rPr>
        <w:t> </w:t>
      </w:r>
      <w:r>
        <w:rPr/>
        <w:t>that</w:t>
      </w:r>
      <w:r>
        <w:rPr>
          <w:spacing w:val="43"/>
        </w:rPr>
        <w:t> </w:t>
      </w:r>
      <w:r>
        <w:rPr/>
        <w:t>release</w:t>
      </w:r>
      <w:r>
        <w:rPr>
          <w:spacing w:val="46"/>
        </w:rPr>
        <w:t> </w:t>
      </w:r>
      <w:r>
        <w:rPr/>
        <w:t>cadmium</w:t>
      </w:r>
      <w:r>
        <w:rPr>
          <w:spacing w:val="45"/>
        </w:rPr>
        <w:t> </w:t>
      </w:r>
      <w:r>
        <w:rPr/>
        <w:t>into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air</w:t>
      </w:r>
      <w:r>
        <w:rPr>
          <w:spacing w:val="42"/>
        </w:rPr>
        <w:t> </w:t>
      </w:r>
      <w:r>
        <w:rPr/>
        <w:t>have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potential</w:t>
      </w:r>
      <w:r>
        <w:rPr>
          <w:spacing w:val="43"/>
        </w:rPr>
        <w:t> </w:t>
      </w:r>
      <w:r>
        <w:rPr/>
        <w:t>for</w:t>
      </w:r>
      <w:r>
        <w:rPr>
          <w:spacing w:val="45"/>
        </w:rPr>
        <w:t> </w:t>
      </w:r>
      <w:r>
        <w:rPr/>
        <w:t>exposure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cadmium</w:t>
      </w:r>
      <w:r>
        <w:rPr>
          <w:spacing w:val="47"/>
        </w:rPr>
        <w:t> </w:t>
      </w:r>
      <w:r>
        <w:rPr/>
        <w:t>in</w:t>
      </w:r>
      <w:r>
        <w:rPr>
          <w:spacing w:val="43"/>
        </w:rPr>
        <w:t> </w:t>
      </w:r>
      <w:r>
        <w:rPr/>
        <w:t>air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(Basalt, 2008). However, numerous state and federal regulation control the amount of</w:t>
      </w:r>
      <w:r>
        <w:rPr>
          <w:spacing w:val="1"/>
        </w:rPr>
        <w:t> </w:t>
      </w:r>
      <w:r>
        <w:rPr/>
        <w:t>cadmium that can be released to the air from waste sites and incinerators so that</w:t>
      </w:r>
      <w:r>
        <w:rPr>
          <w:spacing w:val="1"/>
        </w:rPr>
        <w:t> </w:t>
      </w:r>
      <w:r>
        <w:rPr/>
        <w:t>properly regulated sites are not hazardous. The general population and people living</w:t>
      </w:r>
      <w:r>
        <w:rPr>
          <w:spacing w:val="1"/>
        </w:rPr>
        <w:t> </w:t>
      </w:r>
      <w:r>
        <w:rPr/>
        <w:t>near hazardous waste sites may be exposed to cadmium in contaminated food, dust or</w:t>
      </w:r>
      <w:r>
        <w:rPr>
          <w:spacing w:val="1"/>
        </w:rPr>
        <w:t> </w:t>
      </w:r>
      <w:r>
        <w:rPr/>
        <w:t>water from unregulated release or accidental release. Numerous regulation and use of</w:t>
      </w:r>
      <w:r>
        <w:rPr>
          <w:spacing w:val="1"/>
        </w:rPr>
        <w:t> </w:t>
      </w:r>
      <w:r>
        <w:rPr/>
        <w:t>pollution controls are enforced to prevent such releases. Workers can be exposed to</w:t>
      </w:r>
      <w:r>
        <w:rPr>
          <w:spacing w:val="1"/>
        </w:rPr>
        <w:t> </w:t>
      </w:r>
      <w:r>
        <w:rPr/>
        <w:t>cadmium in air from the smelting and refining of metals, or from the air in plants that</w:t>
      </w:r>
      <w:r>
        <w:rPr>
          <w:spacing w:val="1"/>
        </w:rPr>
        <w:t> </w:t>
      </w:r>
      <w:r>
        <w:rPr/>
        <w:t>make cadmium products such as batteries coating or plastics. Workers can be exposed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soldering or</w:t>
      </w:r>
      <w:r>
        <w:rPr>
          <w:spacing w:val="2"/>
        </w:rPr>
        <w:t> </w:t>
      </w:r>
      <w:r>
        <w:rPr/>
        <w:t>welding metals that</w:t>
      </w:r>
      <w:r>
        <w:rPr>
          <w:spacing w:val="3"/>
        </w:rPr>
        <w:t> </w:t>
      </w:r>
      <w:r>
        <w:rPr/>
        <w:t>contain cadmium</w:t>
      </w:r>
      <w:r>
        <w:rPr>
          <w:spacing w:val="5"/>
        </w:rPr>
        <w:t> </w:t>
      </w:r>
      <w:r>
        <w:rPr/>
        <w:t>(Basalt,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7" w:lineRule="auto" w:before="1"/>
        <w:ind w:left="660" w:right="915"/>
        <w:jc w:val="both"/>
      </w:pPr>
      <w:r>
        <w:rPr/>
        <w:t>Artists who work with cadmium pigments can easily and accidentally ingest dangerous</w:t>
      </w:r>
      <w:r>
        <w:rPr>
          <w:spacing w:val="1"/>
        </w:rPr>
        <w:t> </w:t>
      </w:r>
      <w:r>
        <w:rPr/>
        <w:t>amount, particularly if they use the pigments in dry form, as with chalk pastes or in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paints.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/>
        <w:t>100mg/kg which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the</w:t>
      </w:r>
      <w:r>
        <w:rPr>
          <w:spacing w:val="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cadmium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soil.</w:t>
      </w:r>
    </w:p>
    <w:p>
      <w:pPr>
        <w:pStyle w:val="BodyText"/>
        <w:spacing w:line="487" w:lineRule="auto" w:before="2"/>
        <w:ind w:left="660" w:right="912"/>
        <w:jc w:val="both"/>
      </w:pPr>
      <w:r>
        <w:rPr/>
        <w:t>Nickel cadmium batteries are one of the most popular and most common cadmium-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1960s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spraying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Norwich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declassified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documented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BBC News</w:t>
      </w:r>
      <w:r>
        <w:rPr>
          <w:spacing w:val="2"/>
        </w:rPr>
        <w:t> </w:t>
      </w:r>
      <w:r>
        <w:rPr/>
        <w:t>article.</w:t>
      </w:r>
    </w:p>
    <w:p>
      <w:pPr>
        <w:pStyle w:val="BodyText"/>
        <w:spacing w:before="7"/>
      </w:pPr>
    </w:p>
    <w:p>
      <w:pPr>
        <w:pStyle w:val="BodyText"/>
        <w:spacing w:line="487" w:lineRule="auto" w:before="1"/>
        <w:ind w:left="660" w:right="914"/>
        <w:jc w:val="both"/>
      </w:pPr>
      <w:r>
        <w:rPr/>
        <w:t>Acute exposure to cadmium fumes may cause flu-like symptoms including chills, fever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ache</w:t>
      </w:r>
      <w:r>
        <w:rPr>
          <w:spacing w:val="1"/>
        </w:rPr>
        <w:t> </w:t>
      </w:r>
      <w:r>
        <w:rPr/>
        <w:t>sometime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blues”</w:t>
      </w:r>
      <w:r>
        <w:rPr>
          <w:spacing w:val="63"/>
        </w:rPr>
        <w:t> </w:t>
      </w:r>
      <w:r>
        <w:rPr/>
        <w:t>symptoms</w:t>
      </w:r>
      <w:r>
        <w:rPr>
          <w:spacing w:val="64"/>
        </w:rPr>
        <w:t> </w:t>
      </w:r>
      <w:r>
        <w:rPr/>
        <w:t>(Jarup,</w:t>
      </w:r>
      <w:r>
        <w:rPr>
          <w:spacing w:val="1"/>
        </w:rPr>
        <w:t> </w:t>
      </w:r>
      <w:r>
        <w:rPr/>
        <w:t>1998). More severe exposure can cause tracheobrochitis, preumonitis and pulmonary</w:t>
      </w:r>
      <w:r>
        <w:rPr>
          <w:spacing w:val="1"/>
        </w:rPr>
        <w:t> </w:t>
      </w:r>
      <w:r>
        <w:rPr/>
        <w:t>edema.</w:t>
      </w:r>
      <w:r>
        <w:rPr>
          <w:spacing w:val="6"/>
        </w:rPr>
        <w:t> </w:t>
      </w:r>
      <w:r>
        <w:rPr/>
        <w:t>Symptom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inflammation</w:t>
      </w:r>
      <w:r>
        <w:rPr>
          <w:spacing w:val="8"/>
        </w:rPr>
        <w:t> </w:t>
      </w:r>
      <w:r>
        <w:rPr/>
        <w:t>may</w:t>
      </w:r>
      <w:r>
        <w:rPr>
          <w:spacing w:val="5"/>
        </w:rPr>
        <w:t> </w:t>
      </w:r>
      <w:r>
        <w:rPr/>
        <w:t>start</w:t>
      </w:r>
      <w:r>
        <w:rPr>
          <w:spacing w:val="9"/>
        </w:rPr>
        <w:t> </w:t>
      </w:r>
      <w:r>
        <w:rPr/>
        <w:t>hours</w:t>
      </w:r>
      <w:r>
        <w:rPr>
          <w:spacing w:val="8"/>
        </w:rPr>
        <w:t> </w:t>
      </w:r>
      <w:r>
        <w:rPr/>
        <w:t>after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exposure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include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25"/>
        <w:jc w:val="both"/>
      </w:pPr>
      <w:r>
        <w:rPr/>
        <w:t>cough, dryness, irritation of the nose and throat, headache, dizziness, weakness, fever</w:t>
      </w:r>
      <w:r>
        <w:rPr>
          <w:spacing w:val="1"/>
        </w:rPr>
        <w:t> </w:t>
      </w:r>
      <w:r>
        <w:rPr/>
        <w:t>chills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chest</w:t>
      </w:r>
      <w:r>
        <w:rPr>
          <w:spacing w:val="1"/>
        </w:rPr>
        <w:t> </w:t>
      </w:r>
      <w:r>
        <w:rPr/>
        <w:t>pain</w:t>
      </w:r>
      <w:r>
        <w:rPr>
          <w:spacing w:val="3"/>
        </w:rPr>
        <w:t> </w:t>
      </w:r>
      <w:r>
        <w:rPr/>
        <w:t>(Jarup,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before="6"/>
      </w:pPr>
    </w:p>
    <w:p>
      <w:pPr>
        <w:pStyle w:val="BodyText"/>
        <w:spacing w:line="487" w:lineRule="auto"/>
        <w:ind w:left="660" w:right="915"/>
        <w:jc w:val="both"/>
      </w:pPr>
      <w:r>
        <w:rPr/>
        <w:t>Inhaling cadmium-laden dust quickly leads to respiratory tract and</w:t>
      </w:r>
      <w:r>
        <w:rPr>
          <w:spacing w:val="1"/>
        </w:rPr>
        <w:t> </w:t>
      </w:r>
      <w:r>
        <w:rPr/>
        <w:t>kidney problems</w:t>
      </w:r>
      <w:r>
        <w:rPr>
          <w:spacing w:val="1"/>
        </w:rPr>
        <w:t> </w:t>
      </w:r>
      <w:r>
        <w:rPr/>
        <w:t>which can be fatal (often from renal failure). Ingestion of any significant amount of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kidneys.</w:t>
      </w:r>
      <w:r>
        <w:rPr>
          <w:spacing w:val="1"/>
        </w:rPr>
        <w:t> </w:t>
      </w:r>
      <w:r>
        <w:rPr/>
        <w:t>Compounds containing cadmium are also carcinogenic (Shannon, 1998). The bones</w:t>
      </w:r>
      <w:r>
        <w:rPr>
          <w:spacing w:val="1"/>
        </w:rPr>
        <w:t> </w:t>
      </w:r>
      <w:r>
        <w:rPr/>
        <w:t>become soft (Osteomalacia), lose bone mineral density (Osteoporosis) and become</w:t>
      </w:r>
      <w:r>
        <w:rPr>
          <w:spacing w:val="1"/>
        </w:rPr>
        <w:t> </w:t>
      </w:r>
      <w:r>
        <w:rPr/>
        <w:t>weaker. This causes the pain in the joints and the back, and also increases the risk of</w:t>
      </w:r>
      <w:r>
        <w:rPr>
          <w:spacing w:val="1"/>
        </w:rPr>
        <w:t> </w:t>
      </w:r>
      <w:r>
        <w:rPr/>
        <w:t>fractures. The kidney loses their function to remove acids from the blood in proximal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tubular</w:t>
      </w:r>
      <w:r>
        <w:rPr>
          <w:spacing w:val="1"/>
        </w:rPr>
        <w:t> </w:t>
      </w:r>
      <w:r>
        <w:rPr/>
        <w:t>dysfunction,</w:t>
      </w:r>
      <w:r>
        <w:rPr>
          <w:spacing w:val="1"/>
        </w:rPr>
        <w:t> </w:t>
      </w:r>
      <w:r>
        <w:rPr/>
        <w:t>(Jarup,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poisoning is irreversible. The proximal renal tubular dysfunction creates low phosphates</w:t>
      </w:r>
      <w:r>
        <w:rPr>
          <w:spacing w:val="1"/>
        </w:rPr>
        <w:t> </w:t>
      </w:r>
      <w:r>
        <w:rPr/>
        <w:t>levels in the blood (hypophosphatemia), causing muscle weakness and sometime coma</w:t>
      </w:r>
      <w:r>
        <w:rPr>
          <w:spacing w:val="1"/>
        </w:rPr>
        <w:t> </w:t>
      </w:r>
      <w:r>
        <w:rPr/>
        <w:t>(Shannon, 1998).</w:t>
      </w:r>
    </w:p>
    <w:p>
      <w:pPr>
        <w:pStyle w:val="BodyText"/>
        <w:rPr>
          <w:sz w:val="21"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The dysfunction also causes gout, a form of arthritis due to the accumulation of uric acid</w:t>
      </w:r>
      <w:r>
        <w:rPr>
          <w:spacing w:val="1"/>
        </w:rPr>
        <w:t> </w:t>
      </w:r>
      <w:r>
        <w:rPr/>
        <w:t>crystals in the joints because of high acidity of the blood (hyperuricemia). Another side</w:t>
      </w:r>
      <w:r>
        <w:rPr>
          <w:spacing w:val="1"/>
        </w:rPr>
        <w:t> </w:t>
      </w:r>
      <w:r>
        <w:rPr/>
        <w:t>effect is increase level of chloride in the blood (hyperchloremia). The kidney can also</w:t>
      </w:r>
      <w:r>
        <w:rPr>
          <w:spacing w:val="1"/>
        </w:rPr>
        <w:t> </w:t>
      </w:r>
      <w:r>
        <w:rPr/>
        <w:t>shrink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30%</w:t>
      </w:r>
      <w:r>
        <w:rPr>
          <w:spacing w:val="5"/>
        </w:rPr>
        <w:t> </w:t>
      </w:r>
      <w:r>
        <w:rPr/>
        <w:t>(Taylor,</w:t>
      </w:r>
      <w:r>
        <w:rPr>
          <w:spacing w:val="2"/>
        </w:rPr>
        <w:t> </w:t>
      </w:r>
      <w:r>
        <w:rPr/>
        <w:t>1997).</w:t>
      </w:r>
    </w:p>
    <w:p>
      <w:pPr>
        <w:pStyle w:val="Heading4"/>
        <w:spacing w:line="273" w:lineRule="exact"/>
        <w:jc w:val="both"/>
      </w:pPr>
      <w:r>
        <w:rPr/>
        <w:t>Arsenic</w:t>
      </w:r>
      <w:r>
        <w:rPr>
          <w:spacing w:val="-4"/>
        </w:rPr>
        <w:t> </w:t>
      </w:r>
      <w:r>
        <w:rPr/>
        <w:t>(As)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line="487" w:lineRule="auto"/>
        <w:ind w:left="660" w:right="918"/>
        <w:jc w:val="both"/>
      </w:pPr>
      <w:r>
        <w:rPr/>
        <w:t>Arsenic poisoning is a medical condition caused by elevated levels of</w:t>
      </w:r>
      <w:r>
        <w:rPr>
          <w:spacing w:val="1"/>
        </w:rPr>
        <w:t> </w:t>
      </w:r>
      <w:r>
        <w:rPr/>
        <w:t>the element</w:t>
      </w:r>
      <w:r>
        <w:rPr>
          <w:spacing w:val="1"/>
        </w:rPr>
        <w:t> </w:t>
      </w:r>
      <w:r>
        <w:rPr/>
        <w:t>arsenic. The dominant basis of arsenic poisoning is from ground water that naturally</w:t>
      </w:r>
      <w:r>
        <w:rPr>
          <w:spacing w:val="1"/>
        </w:rPr>
        <w:t> </w:t>
      </w:r>
      <w:r>
        <w:rPr/>
        <w:t>contains high concentrations of arsenic. A 2007 study found that over 137 million people</w:t>
      </w:r>
      <w:r>
        <w:rPr>
          <w:spacing w:val="-61"/>
        </w:rPr>
        <w:t> </w:t>
      </w:r>
      <w:r>
        <w:rPr/>
        <w:t>in more than 70 countries are probably affected by arsenic poisoning of drinking water</w:t>
      </w:r>
      <w:r>
        <w:rPr>
          <w:spacing w:val="1"/>
        </w:rPr>
        <w:t> </w:t>
      </w:r>
      <w:r>
        <w:rPr/>
        <w:t>(Smedley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Kinniburgh,</w:t>
      </w:r>
      <w:r>
        <w:rPr>
          <w:spacing w:val="3"/>
        </w:rPr>
        <w:t> </w:t>
      </w:r>
      <w:r>
        <w:rPr/>
        <w:t>2002).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7"/>
        <w:jc w:val="both"/>
      </w:pPr>
      <w:r>
        <w:rPr/>
        <w:t>Symptoms of arsenic poisoning begin with headache, confusion, severe diarrhea and</w:t>
      </w:r>
      <w:r>
        <w:rPr>
          <w:spacing w:val="1"/>
        </w:rPr>
        <w:t> </w:t>
      </w:r>
      <w:r>
        <w:rPr/>
        <w:t>drowsiness.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develops,</w:t>
      </w:r>
      <w:r>
        <w:rPr>
          <w:spacing w:val="1"/>
        </w:rPr>
        <w:t> </w:t>
      </w:r>
      <w:r>
        <w:rPr/>
        <w:t>convulsion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fingernail</w:t>
      </w:r>
      <w:r>
        <w:rPr>
          <w:spacing w:val="1"/>
        </w:rPr>
        <w:t> </w:t>
      </w:r>
      <w:r>
        <w:rPr/>
        <w:t>pigmentation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leukonychia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acute,</w:t>
      </w:r>
      <w:r>
        <w:rPr>
          <w:spacing w:val="1"/>
        </w:rPr>
        <w:t> </w:t>
      </w:r>
      <w:r>
        <w:rPr/>
        <w:t>symptoms may include diarrhea, vomiting, blood in the urine, cramping muscles, hair</w:t>
      </w:r>
      <w:r>
        <w:rPr>
          <w:spacing w:val="1"/>
        </w:rPr>
        <w:t> </w:t>
      </w:r>
      <w:r>
        <w:rPr/>
        <w:t>loss, stomach pain and more convulsions. The organs of the body that are usually</w:t>
      </w:r>
      <w:r>
        <w:rPr>
          <w:spacing w:val="1"/>
        </w:rPr>
        <w:t> </w:t>
      </w:r>
      <w:r>
        <w:rPr/>
        <w:t>affected by arsenic poisoning are the lungs, skin, kidneys, and liver. The final result of</w:t>
      </w:r>
      <w:r>
        <w:rPr>
          <w:spacing w:val="1"/>
        </w:rPr>
        <w:t> </w:t>
      </w:r>
      <w:r>
        <w:rPr/>
        <w:t>arsenic</w:t>
      </w:r>
      <w:r>
        <w:rPr>
          <w:spacing w:val="1"/>
        </w:rPr>
        <w:t> </w:t>
      </w:r>
      <w:r>
        <w:rPr/>
        <w:t>poisoning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coma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death</w:t>
      </w:r>
      <w:r>
        <w:rPr>
          <w:spacing w:val="4"/>
        </w:rPr>
        <w:t> </w:t>
      </w:r>
      <w:r>
        <w:rPr/>
        <w:t>(Tseng</w:t>
      </w:r>
      <w:r>
        <w:rPr>
          <w:spacing w:val="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1"/>
        </w:rPr>
        <w:t> </w:t>
      </w:r>
      <w:r>
        <w:rPr/>
        <w:t>2003).</w:t>
      </w:r>
    </w:p>
    <w:p>
      <w:pPr>
        <w:pStyle w:val="BodyText"/>
        <w:spacing w:line="480" w:lineRule="auto"/>
        <w:ind w:left="660" w:right="914"/>
        <w:jc w:val="both"/>
      </w:pPr>
      <w:r>
        <w:rPr/>
        <w:t>Arsenic is related to heart disease (hypertension related cardiovascular), cancer, stroke</w:t>
      </w:r>
      <w:r>
        <w:rPr>
          <w:spacing w:val="1"/>
        </w:rPr>
        <w:t> </w:t>
      </w:r>
      <w:r>
        <w:rPr/>
        <w:t>(cerebrovascular</w:t>
      </w:r>
      <w:r>
        <w:rPr>
          <w:spacing w:val="41"/>
        </w:rPr>
        <w:t> </w:t>
      </w:r>
      <w:r>
        <w:rPr/>
        <w:t>disease),</w:t>
      </w:r>
      <w:r>
        <w:rPr>
          <w:spacing w:val="41"/>
        </w:rPr>
        <w:t> </w:t>
      </w:r>
      <w:r>
        <w:rPr/>
        <w:t>chronic</w:t>
      </w:r>
      <w:r>
        <w:rPr>
          <w:spacing w:val="40"/>
        </w:rPr>
        <w:t> </w:t>
      </w:r>
      <w:r>
        <w:rPr/>
        <w:t>lower</w:t>
      </w:r>
      <w:r>
        <w:rPr>
          <w:spacing w:val="41"/>
        </w:rPr>
        <w:t> </w:t>
      </w:r>
      <w:r>
        <w:rPr/>
        <w:t>respiratory</w:t>
      </w:r>
      <w:r>
        <w:rPr>
          <w:spacing w:val="38"/>
        </w:rPr>
        <w:t> </w:t>
      </w:r>
      <w:r>
        <w:rPr/>
        <w:t>diseases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diabetes</w:t>
      </w:r>
      <w:r>
        <w:rPr>
          <w:spacing w:val="45"/>
        </w:rPr>
        <w:t> </w:t>
      </w:r>
      <w:r>
        <w:rPr/>
        <w:t>(Smith</w:t>
      </w:r>
      <w:r>
        <w:rPr>
          <w:spacing w:val="40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64"/>
        </w:rPr>
        <w:t> </w:t>
      </w:r>
      <w:r>
        <w:rPr>
          <w:rFonts w:ascii="Arial"/>
          <w:i/>
        </w:rPr>
        <w:t>al., </w:t>
      </w:r>
      <w:r>
        <w:rPr/>
        <w:t>1994).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4" w:lineRule="auto"/>
        <w:ind w:left="660" w:right="913"/>
        <w:jc w:val="both"/>
      </w:pPr>
      <w:r>
        <w:rPr/>
        <w:t>Long-term exposure to arsenic is related to vitamin A deficiency which is related to heart</w:t>
      </w:r>
      <w:r>
        <w:rPr>
          <w:spacing w:val="-61"/>
        </w:rPr>
        <w:t> </w:t>
      </w:r>
      <w:r>
        <w:rPr/>
        <w:t>disease and night blindness (Chiou </w:t>
      </w:r>
      <w:r>
        <w:rPr>
          <w:rFonts w:ascii="Arial" w:hAnsi="Arial"/>
          <w:i/>
        </w:rPr>
        <w:t>et al., </w:t>
      </w:r>
      <w:r>
        <w:rPr/>
        <w:t>1997). Research has shown that the inorganic</w:t>
      </w:r>
      <w:r>
        <w:rPr>
          <w:spacing w:val="-61"/>
        </w:rPr>
        <w:t> </w:t>
      </w:r>
      <w:r>
        <w:rPr/>
        <w:t>arsenates (trivalent forms) in drinking water have much higher acute toxicity than the</w:t>
      </w:r>
      <w:r>
        <w:rPr>
          <w:spacing w:val="1"/>
        </w:rPr>
        <w:t> </w:t>
      </w:r>
      <w:r>
        <w:rPr/>
        <w:t>organic arsenates (pentavalent form) (Hendyx, 2009). The acute minimal lethal dose of</w:t>
      </w:r>
      <w:r>
        <w:rPr>
          <w:spacing w:val="1"/>
        </w:rPr>
        <w:t> </w:t>
      </w:r>
      <w:r>
        <w:rPr/>
        <w:t>arsenic in adult is estimated to be 70 to 200mg or 1mg/kg/day</w:t>
      </w:r>
      <w:r>
        <w:rPr>
          <w:spacing w:val="63"/>
        </w:rPr>
        <w:t> </w:t>
      </w:r>
      <w:r>
        <w:rPr/>
        <w:t>(Navas-Acien </w:t>
      </w:r>
      <w:r>
        <w:rPr>
          <w:rFonts w:ascii="Arial" w:hAnsi="Arial"/>
          <w:i/>
        </w:rPr>
        <w:t>et al.,</w:t>
      </w:r>
      <w:r>
        <w:rPr>
          <w:rFonts w:ascii="Arial" w:hAnsi="Arial"/>
          <w:i/>
          <w:spacing w:val="1"/>
        </w:rPr>
        <w:t> </w:t>
      </w:r>
      <w:r>
        <w:rPr/>
        <w:t>2008). Most reported arsenic poisoning is caused by one of arsenic’s compound, 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waters,</w:t>
      </w:r>
      <w:r>
        <w:rPr>
          <w:spacing w:val="1"/>
        </w:rPr>
        <w:t> </w:t>
      </w:r>
      <w:r>
        <w:rPr/>
        <w:t>(arsenic</w:t>
      </w:r>
      <w:r>
        <w:rPr>
          <w:spacing w:val="1"/>
        </w:rPr>
        <w:t> </w:t>
      </w:r>
      <w:r>
        <w:rPr/>
        <w:t>trioxide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500times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pure</w:t>
      </w:r>
      <w:r>
        <w:rPr>
          <w:spacing w:val="-61"/>
        </w:rPr>
        <w:t> </w:t>
      </w:r>
      <w:r>
        <w:rPr/>
        <w:t>arsenic). Chronic arsenic poisoning results from drinking contaminated well water over a</w:t>
      </w:r>
      <w:r>
        <w:rPr>
          <w:spacing w:val="-61"/>
        </w:rPr>
        <w:t> </w:t>
      </w:r>
      <w:r>
        <w:rPr/>
        <w:t>long period of time. Many aquifers contain high concentration of arsenic salt (Hsueh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al., </w:t>
      </w:r>
      <w:r>
        <w:rPr/>
        <w:t>1998). The World Health Organization recommends a limit of 0.01mg/L (10ppb) of</w:t>
      </w:r>
      <w:r>
        <w:rPr>
          <w:spacing w:val="1"/>
        </w:rPr>
        <w:t> </w:t>
      </w:r>
      <w:r>
        <w:rPr/>
        <w:t>arsenic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(Kile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Christian,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based on the limit of detection of available testing equipment at the time of</w:t>
      </w:r>
      <w:r>
        <w:rPr>
          <w:spacing w:val="1"/>
        </w:rPr>
        <w:t> </w:t>
      </w:r>
      <w:r>
        <w:rPr/>
        <w:t>publication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WHO</w:t>
      </w:r>
      <w:r>
        <w:rPr>
          <w:spacing w:val="12"/>
        </w:rPr>
        <w:t> </w:t>
      </w:r>
      <w:r>
        <w:rPr/>
        <w:t>water</w:t>
      </w:r>
      <w:r>
        <w:rPr>
          <w:spacing w:val="10"/>
        </w:rPr>
        <w:t> </w:t>
      </w:r>
      <w:r>
        <w:rPr/>
        <w:t>quality</w:t>
      </w:r>
      <w:r>
        <w:rPr>
          <w:spacing w:val="10"/>
        </w:rPr>
        <w:t> </w:t>
      </w:r>
      <w:r>
        <w:rPr/>
        <w:t>guidelines</w:t>
      </w:r>
      <w:r>
        <w:rPr>
          <w:spacing w:val="18"/>
        </w:rPr>
        <w:t> </w:t>
      </w:r>
      <w:r>
        <w:rPr/>
        <w:t>(Kile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Christian,</w:t>
      </w:r>
      <w:r>
        <w:rPr>
          <w:spacing w:val="12"/>
        </w:rPr>
        <w:t> </w:t>
      </w:r>
      <w:r>
        <w:rPr/>
        <w:t>2008).</w:t>
      </w:r>
      <w:r>
        <w:rPr>
          <w:spacing w:val="11"/>
        </w:rPr>
        <w:t> </w:t>
      </w:r>
      <w:r>
        <w:rPr/>
        <w:t>More</w:t>
      </w:r>
      <w:r>
        <w:rPr>
          <w:spacing w:val="12"/>
        </w:rPr>
        <w:t> </w:t>
      </w:r>
      <w:r>
        <w:rPr/>
        <w:t>recent</w:t>
      </w:r>
    </w:p>
    <w:p>
      <w:pPr>
        <w:spacing w:after="0" w:line="484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3"/>
        <w:jc w:val="both"/>
      </w:pPr>
      <w:r>
        <w:rPr/>
        <w:t>findings show that consumption of water with levels as low as 0.00017mg/l (0.17ppb)</w:t>
      </w:r>
      <w:r>
        <w:rPr>
          <w:spacing w:val="1"/>
        </w:rPr>
        <w:t> </w:t>
      </w:r>
      <w:r>
        <w:rPr/>
        <w:t>over long 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arsenicosis</w:t>
      </w:r>
      <w:r>
        <w:rPr>
          <w:spacing w:val="1"/>
        </w:rPr>
        <w:t> </w:t>
      </w:r>
      <w:r>
        <w:rPr/>
        <w:t>(Dart,</w:t>
      </w:r>
      <w:r>
        <w:rPr>
          <w:spacing w:val="1"/>
        </w:rPr>
        <w:t> </w:t>
      </w:r>
      <w:r>
        <w:rPr/>
        <w:t>2004). Industries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arsenic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nonferrous</w:t>
      </w:r>
      <w:r>
        <w:rPr>
          <w:spacing w:val="45"/>
        </w:rPr>
        <w:t> </w:t>
      </w:r>
      <w:r>
        <w:rPr/>
        <w:t>metal</w:t>
      </w:r>
      <w:r>
        <w:rPr>
          <w:spacing w:val="46"/>
        </w:rPr>
        <w:t> </w:t>
      </w:r>
      <w:r>
        <w:rPr/>
        <w:t>alloy,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electronic</w:t>
      </w:r>
      <w:r>
        <w:rPr>
          <w:spacing w:val="46"/>
        </w:rPr>
        <w:t> </w:t>
      </w:r>
      <w:r>
        <w:rPr/>
        <w:t>semi-conductor.</w:t>
      </w:r>
      <w:r>
        <w:rPr>
          <w:spacing w:val="47"/>
        </w:rPr>
        <w:t> </w:t>
      </w:r>
      <w:r>
        <w:rPr/>
        <w:t>Industrial</w:t>
      </w:r>
      <w:r>
        <w:rPr>
          <w:spacing w:val="47"/>
        </w:rPr>
        <w:t> </w:t>
      </w:r>
      <w:r>
        <w:rPr/>
        <w:t>inorganic</w:t>
      </w:r>
      <w:r>
        <w:rPr>
          <w:spacing w:val="46"/>
        </w:rPr>
        <w:t> </w:t>
      </w:r>
      <w:r>
        <w:rPr/>
        <w:t>arsenic</w:t>
      </w:r>
      <w:r>
        <w:rPr>
          <w:spacing w:val="46"/>
        </w:rPr>
        <w:t> </w:t>
      </w:r>
      <w:r>
        <w:rPr/>
        <w:t>is</w:t>
      </w:r>
      <w:r>
        <w:rPr>
          <w:spacing w:val="-61"/>
        </w:rPr>
        <w:t> </w:t>
      </w:r>
      <w:r>
        <w:rPr/>
        <w:t>also found in coke oven emission associated with the smelter industry. (Kingston </w:t>
      </w:r>
      <w:r>
        <w:rPr>
          <w:rFonts w:ascii="Arial"/>
          <w:i/>
        </w:rPr>
        <w:t>et al.,</w:t>
      </w:r>
      <w:r>
        <w:rPr>
          <w:rFonts w:ascii="Arial"/>
          <w:i/>
          <w:spacing w:val="1"/>
        </w:rPr>
        <w:t> </w:t>
      </w:r>
      <w:r>
        <w:rPr/>
        <w:t>1993)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</w:pPr>
      <w:r>
        <w:rPr/>
        <w:t>Zinc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3"/>
        <w:jc w:val="both"/>
      </w:pPr>
      <w:r>
        <w:rPr/>
        <w:t>Zinc is a silvery white metal which is fairly soft, properly connected with its low melting</w:t>
      </w:r>
      <w:r>
        <w:rPr>
          <w:spacing w:val="1"/>
        </w:rPr>
        <w:t> </w:t>
      </w:r>
      <w:r>
        <w:rPr/>
        <w:t>point (419</w:t>
      </w:r>
      <w:r>
        <w:rPr>
          <w:vertAlign w:val="superscript"/>
        </w:rPr>
        <w:t>0</w:t>
      </w:r>
      <w:r>
        <w:rPr>
          <w:vertAlign w:val="baseline"/>
        </w:rPr>
        <w:t>C). Its boiling point is 908</w:t>
      </w:r>
      <w:r>
        <w:rPr>
          <w:vertAlign w:val="superscript"/>
        </w:rPr>
        <w:t>0</w:t>
      </w:r>
      <w:r>
        <w:rPr>
          <w:vertAlign w:val="baseline"/>
        </w:rPr>
        <w:t>C and is more volatile than other transition metals.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not attacked by air or water at ordinary temperatures, but the hot metal burns in 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decomposes</w:t>
      </w:r>
      <w:r>
        <w:rPr>
          <w:spacing w:val="-1"/>
          <w:vertAlign w:val="baseline"/>
        </w:rPr>
        <w:t> </w:t>
      </w:r>
      <w:r>
        <w:rPr>
          <w:vertAlign w:val="baseline"/>
        </w:rPr>
        <w:t>steam</w:t>
      </w:r>
      <w:r>
        <w:rPr>
          <w:spacing w:val="4"/>
          <w:vertAlign w:val="baseline"/>
        </w:rPr>
        <w:t> </w:t>
      </w:r>
      <w:r>
        <w:rPr>
          <w:vertAlign w:val="baseline"/>
        </w:rPr>
        <w:t>to form</w:t>
      </w:r>
      <w:r>
        <w:rPr>
          <w:spacing w:val="4"/>
          <w:vertAlign w:val="baseline"/>
        </w:rPr>
        <w:t> </w:t>
      </w:r>
      <w:r>
        <w:rPr>
          <w:vertAlign w:val="baseline"/>
        </w:rPr>
        <w:t>white</w:t>
      </w:r>
      <w:r>
        <w:rPr>
          <w:spacing w:val="2"/>
          <w:vertAlign w:val="baseline"/>
        </w:rPr>
        <w:t> </w:t>
      </w:r>
      <w:r>
        <w:rPr>
          <w:vertAlign w:val="baseline"/>
        </w:rPr>
        <w:t>oxide</w:t>
      </w:r>
      <w:r>
        <w:rPr>
          <w:spacing w:val="1"/>
          <w:vertAlign w:val="baseline"/>
        </w:rPr>
        <w:t> </w:t>
      </w:r>
      <w:r>
        <w:rPr>
          <w:vertAlign w:val="baseline"/>
        </w:rPr>
        <w:t>Zn0</w:t>
      </w:r>
      <w:r>
        <w:rPr>
          <w:spacing w:val="10"/>
          <w:vertAlign w:val="baseline"/>
        </w:rPr>
        <w:t> </w:t>
      </w:r>
      <w:r>
        <w:rPr>
          <w:vertAlign w:val="baseline"/>
        </w:rPr>
        <w:t>(Fosmire,</w:t>
      </w:r>
      <w:r>
        <w:rPr>
          <w:spacing w:val="3"/>
          <w:vertAlign w:val="baseline"/>
        </w:rPr>
        <w:t> </w:t>
      </w:r>
      <w:r>
        <w:rPr>
          <w:vertAlign w:val="baseline"/>
        </w:rPr>
        <w:t>1990).</w:t>
      </w:r>
    </w:p>
    <w:p>
      <w:pPr>
        <w:pStyle w:val="BodyText"/>
        <w:spacing w:line="487" w:lineRule="auto" w:before="233"/>
        <w:ind w:left="660" w:right="920"/>
        <w:jc w:val="both"/>
      </w:pPr>
      <w:r>
        <w:rPr/>
        <w:t>The metal is mainly used for galvanizing iron and in alloys especially brass. Its most</w:t>
      </w:r>
      <w:r>
        <w:rPr>
          <w:spacing w:val="1"/>
        </w:rPr>
        <w:t> </w:t>
      </w:r>
      <w:r>
        <w:rPr/>
        <w:t>important compound Zn0, is used as a pigment, as a filler for rubber and as an emollient</w:t>
      </w:r>
      <w:r>
        <w:rPr>
          <w:spacing w:val="-61"/>
        </w:rPr>
        <w:t> </w:t>
      </w:r>
      <w:r>
        <w:rPr/>
        <w:t>in zinc ointment. Considerably quantities of zinc are also employed in the production of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the sulphates, oxides,</w:t>
      </w:r>
      <w:r>
        <w:rPr>
          <w:spacing w:val="2"/>
        </w:rPr>
        <w:t> </w:t>
      </w:r>
      <w:r>
        <w:rPr/>
        <w:t>sulphide,</w:t>
      </w:r>
      <w:r>
        <w:rPr>
          <w:spacing w:val="3"/>
        </w:rPr>
        <w:t> </w:t>
      </w:r>
      <w:r>
        <w:rPr/>
        <w:t>chlorides and chromate.</w:t>
      </w:r>
    </w:p>
    <w:p>
      <w:pPr>
        <w:pStyle w:val="BodyText"/>
        <w:spacing w:line="480" w:lineRule="auto" w:before="3"/>
        <w:ind w:left="660" w:right="913"/>
        <w:jc w:val="both"/>
      </w:pPr>
      <w:r>
        <w:rPr/>
        <w:t>Zinc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organisms.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stabilizers</w:t>
      </w:r>
      <w:r>
        <w:rPr>
          <w:spacing w:val="1"/>
        </w:rPr>
        <w:t> </w:t>
      </w:r>
      <w:r>
        <w:rPr/>
        <w:t>coiled</w:t>
      </w:r>
      <w:r>
        <w:rPr>
          <w:spacing w:val="1"/>
        </w:rPr>
        <w:t> </w:t>
      </w:r>
      <w:r>
        <w:rPr/>
        <w:t>ribosome,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maturation and</w:t>
      </w:r>
      <w:r>
        <w:rPr>
          <w:spacing w:val="2"/>
        </w:rPr>
        <w:t> </w:t>
      </w:r>
      <w:r>
        <w:rPr/>
        <w:t>reproduction</w:t>
      </w:r>
      <w:r>
        <w:rPr>
          <w:spacing w:val="8"/>
        </w:rPr>
        <w:t> </w:t>
      </w:r>
      <w:r>
        <w:rPr/>
        <w:t>(Bothwell</w:t>
      </w:r>
      <w:r>
        <w:rPr>
          <w:spacing w:val="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al., </w:t>
      </w:r>
      <w:r>
        <w:rPr/>
        <w:t>2003).</w:t>
      </w:r>
    </w:p>
    <w:p>
      <w:pPr>
        <w:pStyle w:val="BodyText"/>
        <w:spacing w:line="487" w:lineRule="auto" w:before="7"/>
        <w:ind w:left="660" w:right="917"/>
        <w:jc w:val="both"/>
      </w:pPr>
      <w:r>
        <w:rPr/>
        <w:t>Apart from its uses, it is slightly toxic to human health, causing vomiting. Pollution from</w:t>
      </w:r>
      <w:r>
        <w:rPr>
          <w:spacing w:val="1"/>
        </w:rPr>
        <w:t> </w:t>
      </w:r>
      <w:r>
        <w:rPr/>
        <w:t>industrial smoke may cause lung disease and continuous uses of zinc promote zinc</w:t>
      </w:r>
      <w:r>
        <w:rPr>
          <w:spacing w:val="1"/>
        </w:rPr>
        <w:t> </w:t>
      </w:r>
      <w:r>
        <w:rPr/>
        <w:t>pollution.</w:t>
      </w:r>
    </w:p>
    <w:p>
      <w:pPr>
        <w:pStyle w:val="BodyText"/>
        <w:spacing w:line="482" w:lineRule="auto" w:before="186"/>
        <w:ind w:left="660" w:right="916"/>
        <w:jc w:val="both"/>
      </w:pPr>
      <w:r>
        <w:rPr/>
        <w:t>Zinc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-61"/>
        </w:rPr>
        <w:t> </w:t>
      </w:r>
      <w:r>
        <w:rPr/>
        <w:t>associated</w:t>
      </w:r>
      <w:r>
        <w:rPr>
          <w:spacing w:val="43"/>
        </w:rPr>
        <w:t> </w:t>
      </w:r>
      <w:r>
        <w:rPr/>
        <w:t>with</w:t>
      </w:r>
      <w:r>
        <w:rPr>
          <w:spacing w:val="44"/>
        </w:rPr>
        <w:t> </w:t>
      </w:r>
      <w:r>
        <w:rPr/>
        <w:t>many</w:t>
      </w:r>
      <w:r>
        <w:rPr>
          <w:spacing w:val="40"/>
        </w:rPr>
        <w:t> </w:t>
      </w:r>
      <w:r>
        <w:rPr/>
        <w:t>diseases</w:t>
      </w:r>
      <w:r>
        <w:rPr>
          <w:spacing w:val="47"/>
        </w:rPr>
        <w:t> </w:t>
      </w:r>
      <w:r>
        <w:rPr/>
        <w:t>(Barceloux</w:t>
      </w:r>
      <w:r>
        <w:rPr>
          <w:spacing w:val="4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41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38"/>
        </w:rPr>
        <w:t> </w:t>
      </w:r>
      <w:r>
        <w:rPr/>
        <w:t>1999).</w:t>
      </w:r>
      <w:r>
        <w:rPr>
          <w:spacing w:val="41"/>
        </w:rPr>
        <w:t> </w:t>
      </w:r>
      <w:r>
        <w:rPr/>
        <w:t>In</w:t>
      </w:r>
      <w:r>
        <w:rPr>
          <w:spacing w:val="44"/>
        </w:rPr>
        <w:t> </w:t>
      </w:r>
      <w:r>
        <w:rPr/>
        <w:t>children,</w:t>
      </w:r>
      <w:r>
        <w:rPr>
          <w:spacing w:val="43"/>
        </w:rPr>
        <w:t> </w:t>
      </w:r>
      <w:r>
        <w:rPr/>
        <w:t>it</w:t>
      </w:r>
      <w:r>
        <w:rPr>
          <w:spacing w:val="43"/>
        </w:rPr>
        <w:t> </w:t>
      </w:r>
      <w:r>
        <w:rPr/>
        <w:t>cause</w:t>
      </w:r>
      <w:r>
        <w:rPr>
          <w:spacing w:val="43"/>
        </w:rPr>
        <w:t> </w:t>
      </w:r>
      <w:r>
        <w:rPr/>
        <w:t>growth</w:t>
      </w:r>
    </w:p>
    <w:p>
      <w:pPr>
        <w:spacing w:after="0" w:line="482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4"/>
        <w:jc w:val="both"/>
      </w:pPr>
      <w:r>
        <w:rPr/>
        <w:t>retardation, infection susceptibility and diarrhea, contributing to death of about 800,000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per year,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atom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Centre are</w:t>
      </w:r>
      <w:r>
        <w:rPr>
          <w:spacing w:val="1"/>
        </w:rPr>
        <w:t> </w:t>
      </w:r>
      <w:r>
        <w:rPr/>
        <w:t>widespread in biochemistry, such as alcohol dehydrogense in humans consumption of</w:t>
      </w:r>
      <w:r>
        <w:rPr>
          <w:spacing w:val="1"/>
        </w:rPr>
        <w:t> </w:t>
      </w:r>
      <w:r>
        <w:rPr/>
        <w:t>excess zinc can cause ataxia, lethargy and copper deficiency (Feranbach and Tucker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94"/>
        <w:jc w:val="both"/>
      </w:pPr>
      <w:r>
        <w:rPr/>
        <w:t>Nickel</w:t>
      </w:r>
      <w:r>
        <w:rPr>
          <w:spacing w:val="-3"/>
        </w:rPr>
        <w:t> </w:t>
      </w:r>
      <w:r>
        <w:rPr/>
        <w:t>(Ni)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660" w:right="918"/>
        <w:jc w:val="both"/>
      </w:pPr>
      <w:r>
        <w:rPr/>
        <w:t>Nickel is a trace element that occurs in the environment only at very low concentrations.</w:t>
      </w:r>
      <w:r>
        <w:rPr>
          <w:spacing w:val="1"/>
        </w:rPr>
        <w:t> </w:t>
      </w:r>
      <w:r>
        <w:rPr/>
        <w:t>It is released into the air by power plants and rash incinerators. It will then settle to the</w:t>
      </w:r>
      <w:r>
        <w:rPr>
          <w:spacing w:val="1"/>
        </w:rPr>
        <w:t> </w:t>
      </w:r>
      <w:r>
        <w:rPr/>
        <w:t>ground or fall down after reaction with raindrops. It usually takes a long time for nickel to</w:t>
      </w:r>
      <w:r>
        <w:rPr>
          <w:spacing w:val="1"/>
        </w:rPr>
        <w:t> </w:t>
      </w:r>
      <w:r>
        <w:rPr/>
        <w:t>be removed from air (McNeil and Lan, 1990). Nickel can also end up in surface waters</w:t>
      </w:r>
      <w:r>
        <w:rPr>
          <w:spacing w:val="1"/>
        </w:rPr>
        <w:t> </w:t>
      </w:r>
      <w:r>
        <w:rPr/>
        <w:t>when it is part of waste water streams. The larger part of all nickel compounds that are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adsorb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immobile (Carnes </w:t>
      </w:r>
      <w:r>
        <w:rPr>
          <w:rFonts w:ascii="Arial"/>
          <w:i/>
        </w:rPr>
        <w:t>et al., </w:t>
      </w:r>
      <w:r>
        <w:rPr/>
        <w:t>2009). In acidic soil however, it becomes mobile and will often</w:t>
      </w:r>
      <w:r>
        <w:rPr>
          <w:spacing w:val="1"/>
        </w:rPr>
        <w:t> </w:t>
      </w:r>
      <w:r>
        <w:rPr/>
        <w:t>rinse out to the ground water. Other sources of</w:t>
      </w:r>
      <w:r>
        <w:rPr>
          <w:spacing w:val="63"/>
        </w:rPr>
        <w:t> </w:t>
      </w:r>
      <w:r>
        <w:rPr/>
        <w:t>nickel may include foodstuffs such as</w:t>
      </w:r>
      <w:r>
        <w:rPr>
          <w:spacing w:val="1"/>
        </w:rPr>
        <w:t> </w:t>
      </w:r>
      <w:r>
        <w:rPr/>
        <w:t>fats and chocolate. Nickel is applied in different processes such as an ingredient of steel</w:t>
      </w:r>
      <w:r>
        <w:rPr>
          <w:spacing w:val="-6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metal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stabilizes</w:t>
      </w:r>
      <w:r>
        <w:rPr>
          <w:spacing w:val="1"/>
        </w:rPr>
        <w:t> </w:t>
      </w:r>
      <w:r>
        <w:rPr/>
        <w:t>coiled</w:t>
      </w:r>
      <w:r>
        <w:rPr>
          <w:spacing w:val="1"/>
        </w:rPr>
        <w:t> </w:t>
      </w:r>
      <w:r>
        <w:rPr/>
        <w:t>ribosome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metal</w:t>
      </w:r>
      <w:r>
        <w:rPr>
          <w:spacing w:val="63"/>
        </w:rPr>
        <w:t> </w:t>
      </w:r>
      <w:r>
        <w:rPr/>
        <w:t>in</w:t>
      </w:r>
      <w:r>
        <w:rPr>
          <w:spacing w:val="-61"/>
        </w:rPr>
        <w:t> </w:t>
      </w:r>
      <w:r>
        <w:rPr/>
        <w:t>several hydrogenases and plant ureases. Nickel is essential in chicks and rats and its</w:t>
      </w:r>
      <w:r>
        <w:rPr>
          <w:spacing w:val="1"/>
        </w:rPr>
        <w:t> </w:t>
      </w:r>
      <w:r>
        <w:rPr/>
        <w:t>absence</w:t>
      </w:r>
      <w:r>
        <w:rPr>
          <w:spacing w:val="2"/>
        </w:rPr>
        <w:t> </w:t>
      </w:r>
      <w:r>
        <w:rPr/>
        <w:t>shows</w:t>
      </w:r>
      <w:r>
        <w:rPr>
          <w:spacing w:val="1"/>
        </w:rPr>
        <w:t> </w:t>
      </w:r>
      <w:r>
        <w:rPr/>
        <w:t>some impaired</w:t>
      </w:r>
      <w:r>
        <w:rPr>
          <w:spacing w:val="2"/>
        </w:rPr>
        <w:t> </w:t>
      </w:r>
      <w:r>
        <w:rPr/>
        <w:t>liver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and morphology</w:t>
      </w:r>
      <w:r>
        <w:rPr>
          <w:spacing w:val="6"/>
        </w:rPr>
        <w:t> </w:t>
      </w:r>
      <w:r>
        <w:rPr/>
        <w:t>(Derek,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line="484" w:lineRule="auto" w:before="224"/>
        <w:ind w:left="660" w:right="914"/>
        <w:jc w:val="both"/>
      </w:pPr>
      <w:r>
        <w:rPr/>
        <w:t>Nickel toxicity sets in when people eat large quantities of vegetables from polluted soils.</w:t>
      </w:r>
      <w:r>
        <w:rPr>
          <w:spacing w:val="1"/>
        </w:rPr>
        <w:t> </w:t>
      </w:r>
      <w:r>
        <w:rPr/>
        <w:t>Smokers have a higher Nickel uptake through their lungs. Humans may be exposed to</w:t>
      </w:r>
      <w:r>
        <w:rPr>
          <w:spacing w:val="1"/>
        </w:rPr>
        <w:t> </w:t>
      </w:r>
      <w:r>
        <w:rPr/>
        <w:t>nickel by breathing air, drinking water, eating food or smoking cigarettes (stellman </w:t>
      </w:r>
      <w:r>
        <w:rPr>
          <w:rFonts w:ascii="Arial"/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1998).</w:t>
      </w:r>
      <w:r>
        <w:rPr>
          <w:spacing w:val="38"/>
        </w:rPr>
        <w:t> </w:t>
      </w:r>
      <w:r>
        <w:rPr/>
        <w:t>Its</w:t>
      </w:r>
      <w:r>
        <w:rPr>
          <w:spacing w:val="38"/>
        </w:rPr>
        <w:t> </w:t>
      </w:r>
      <w:r>
        <w:rPr/>
        <w:t>consequence</w:t>
      </w:r>
      <w:r>
        <w:rPr>
          <w:spacing w:val="38"/>
        </w:rPr>
        <w:t> </w:t>
      </w:r>
      <w:r>
        <w:rPr/>
        <w:t>include</w:t>
      </w:r>
      <w:r>
        <w:rPr>
          <w:spacing w:val="36"/>
        </w:rPr>
        <w:t> </w:t>
      </w:r>
      <w:r>
        <w:rPr/>
        <w:t>higher</w:t>
      </w:r>
      <w:r>
        <w:rPr>
          <w:spacing w:val="34"/>
        </w:rPr>
        <w:t> </w:t>
      </w:r>
      <w:r>
        <w:rPr/>
        <w:t>chances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lung</w:t>
      </w:r>
      <w:r>
        <w:rPr>
          <w:spacing w:val="34"/>
        </w:rPr>
        <w:t> </w:t>
      </w:r>
      <w:r>
        <w:rPr/>
        <w:t>cancer,</w:t>
      </w:r>
      <w:r>
        <w:rPr>
          <w:spacing w:val="35"/>
        </w:rPr>
        <w:t> </w:t>
      </w:r>
      <w:r>
        <w:rPr/>
        <w:t>nose</w:t>
      </w:r>
    </w:p>
    <w:p>
      <w:pPr>
        <w:spacing w:after="0" w:line="484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660" w:right="922"/>
        <w:jc w:val="both"/>
      </w:pPr>
      <w:r>
        <w:rPr/>
        <w:t>cancer, larynx cancer and postulate cancer, sickness and dizziness after exposure to</w:t>
      </w:r>
      <w:r>
        <w:rPr>
          <w:spacing w:val="1"/>
        </w:rPr>
        <w:t> </w:t>
      </w:r>
      <w:r>
        <w:rPr/>
        <w:t>nickel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embolism,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defects,</w:t>
      </w:r>
      <w:r>
        <w:rPr>
          <w:spacing w:val="1"/>
        </w:rPr>
        <w:t> </w:t>
      </w:r>
      <w:r>
        <w:rPr/>
        <w:t>asthma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bronchitis</w:t>
      </w:r>
      <w:r>
        <w:rPr>
          <w:spacing w:val="2"/>
        </w:rPr>
        <w:t> </w:t>
      </w:r>
      <w:r>
        <w:rPr/>
        <w:t>(Barceloux</w:t>
      </w:r>
      <w:r>
        <w:rPr>
          <w:spacing w:val="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line="487" w:lineRule="auto" w:before="186"/>
        <w:ind w:left="660" w:right="924"/>
        <w:jc w:val="both"/>
      </w:pPr>
      <w:r>
        <w:rPr/>
        <w:t>High nickel concentrations on sandy soil and surface waters can clearly damage plants</w:t>
      </w:r>
      <w:r>
        <w:rPr>
          <w:spacing w:val="1"/>
        </w:rPr>
        <w:t> </w:t>
      </w:r>
      <w:r>
        <w:rPr/>
        <w:t>and diminish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growth</w:t>
      </w:r>
      <w:r>
        <w:rPr>
          <w:spacing w:val="3"/>
        </w:rPr>
        <w:t> </w:t>
      </w:r>
      <w:r>
        <w:rPr/>
        <w:t>rates of</w:t>
      </w:r>
      <w:r>
        <w:rPr>
          <w:spacing w:val="3"/>
        </w:rPr>
        <w:t> </w:t>
      </w:r>
      <w:r>
        <w:rPr/>
        <w:t>algae</w:t>
      </w:r>
      <w:r>
        <w:rPr>
          <w:spacing w:val="2"/>
        </w:rPr>
        <w:t> </w:t>
      </w:r>
      <w:r>
        <w:rPr/>
        <w:t>respectively.</w:t>
      </w:r>
    </w:p>
    <w:p>
      <w:pPr>
        <w:pStyle w:val="BodyText"/>
        <w:spacing w:line="487" w:lineRule="auto" w:before="1"/>
        <w:ind w:left="660" w:right="926"/>
        <w:jc w:val="both"/>
      </w:pPr>
      <w:r>
        <w:rPr/>
        <w:t>Nickel is essential but can be dangerous when the maximum tolerable amounts are</w:t>
      </w:r>
      <w:r>
        <w:rPr>
          <w:spacing w:val="1"/>
        </w:rPr>
        <w:t> </w:t>
      </w:r>
      <w:r>
        <w:rPr/>
        <w:t>exceeded.</w:t>
      </w:r>
    </w:p>
    <w:p>
      <w:pPr>
        <w:pStyle w:val="BodyText"/>
        <w:spacing w:before="3"/>
        <w:rPr>
          <w:sz w:val="32"/>
        </w:rPr>
      </w:pPr>
    </w:p>
    <w:p>
      <w:pPr>
        <w:pStyle w:val="Heading4"/>
        <w:jc w:val="both"/>
      </w:pPr>
      <w:r>
        <w:rPr/>
        <w:t>Iron</w:t>
      </w:r>
      <w:r>
        <w:rPr>
          <w:spacing w:val="-1"/>
        </w:rPr>
        <w:t> </w:t>
      </w:r>
      <w:r>
        <w:rPr/>
        <w:t>(Fe)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Iron is a transition metal that exists in two oxidation states, +2 and +3. It is by far the</w:t>
      </w:r>
      <w:r>
        <w:rPr>
          <w:spacing w:val="1"/>
        </w:rPr>
        <w:t> </w:t>
      </w:r>
      <w:r>
        <w:rPr/>
        <w:t>most widespread and important transition metal with a functional role in living systems.</w:t>
      </w:r>
      <w:r>
        <w:rPr>
          <w:spacing w:val="1"/>
        </w:rPr>
        <w:t> </w:t>
      </w:r>
      <w:r>
        <w:rPr/>
        <w:t>Iron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4"/>
        </w:rPr>
        <w:t> </w:t>
      </w:r>
      <w:r>
        <w:rPr/>
        <w:t>chemical properties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higher</w:t>
      </w:r>
      <w:r>
        <w:rPr>
          <w:spacing w:val="1"/>
        </w:rPr>
        <w:t> </w:t>
      </w:r>
      <w:r>
        <w:rPr/>
        <w:t>affinity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oxygen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redox</w:t>
      </w:r>
      <w:r>
        <w:rPr>
          <w:spacing w:val="-2"/>
        </w:rPr>
        <w:t> </w:t>
      </w:r>
      <w:r>
        <w:rPr/>
        <w:t>potential.</w:t>
      </w:r>
    </w:p>
    <w:p>
      <w:pPr>
        <w:pStyle w:val="BodyText"/>
        <w:spacing w:line="487" w:lineRule="auto" w:before="2"/>
        <w:ind w:left="660" w:right="925"/>
        <w:jc w:val="both"/>
      </w:pPr>
      <w:r>
        <w:rPr/>
        <w:t>The redox potential between the two common oxidation states of</w:t>
      </w:r>
      <w:r>
        <w:rPr>
          <w:spacing w:val="1"/>
        </w:rPr>
        <w:t> </w:t>
      </w:r>
      <w:r>
        <w:rPr/>
        <w:t>iron is such that</w:t>
      </w:r>
      <w:r>
        <w:rPr>
          <w:spacing w:val="1"/>
        </w:rPr>
        <w:t> </w:t>
      </w:r>
      <w:r>
        <w:rPr/>
        <w:t>oxidation processes centered on the iron atom can be readily coupled to metabolic</w:t>
      </w:r>
      <w:r>
        <w:rPr>
          <w:spacing w:val="1"/>
        </w:rPr>
        <w:t> </w:t>
      </w:r>
      <w:r>
        <w:rPr/>
        <w:t>reactions.</w:t>
      </w:r>
      <w:r>
        <w:rPr>
          <w:spacing w:val="1"/>
        </w:rPr>
        <w:t> </w:t>
      </w:r>
      <w:r>
        <w:rPr/>
        <w:t>Iron</w:t>
      </w:r>
      <w:r>
        <w:rPr>
          <w:spacing w:val="2"/>
        </w:rPr>
        <w:t> </w:t>
      </w:r>
      <w:r>
        <w:rPr/>
        <w:t>also possesses</w:t>
      </w:r>
      <w:r>
        <w:rPr>
          <w:spacing w:val="5"/>
        </w:rPr>
        <w:t> </w:t>
      </w:r>
      <w:r>
        <w:rPr/>
        <w:t>high</w:t>
      </w:r>
      <w:r>
        <w:rPr>
          <w:spacing w:val="3"/>
        </w:rPr>
        <w:t> </w:t>
      </w:r>
      <w:r>
        <w:rPr/>
        <w:t>affinity for</w:t>
      </w:r>
      <w:r>
        <w:rPr>
          <w:spacing w:val="2"/>
        </w:rPr>
        <w:t> </w:t>
      </w:r>
      <w:r>
        <w:rPr/>
        <w:t>oxygen</w:t>
      </w:r>
      <w:r>
        <w:rPr>
          <w:spacing w:val="3"/>
        </w:rPr>
        <w:t> </w:t>
      </w:r>
      <w:r>
        <w:rPr/>
        <w:t>atoms.</w:t>
      </w:r>
    </w:p>
    <w:p>
      <w:pPr>
        <w:pStyle w:val="BodyText"/>
        <w:spacing w:before="2"/>
        <w:ind w:left="660"/>
        <w:jc w:val="both"/>
      </w:pPr>
      <w:r>
        <w:rPr/>
        <w:t>These two properties also</w:t>
      </w:r>
      <w:r>
        <w:rPr>
          <w:spacing w:val="1"/>
        </w:rPr>
        <w:t> </w:t>
      </w:r>
      <w:r>
        <w:rPr/>
        <w:t>endow</w:t>
      </w:r>
      <w:r>
        <w:rPr>
          <w:spacing w:val="-3"/>
        </w:rPr>
        <w:t> </w:t>
      </w:r>
      <w:r>
        <w:rPr/>
        <w:t>iron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of being</w:t>
      </w:r>
      <w:r>
        <w:rPr>
          <w:spacing w:val="-1"/>
        </w:rPr>
        <w:t> </w:t>
      </w:r>
      <w:r>
        <w:rPr/>
        <w:t>toxic.</w:t>
      </w:r>
    </w:p>
    <w:p>
      <w:pPr>
        <w:pStyle w:val="BodyText"/>
        <w:spacing w:before="8"/>
      </w:pPr>
    </w:p>
    <w:p>
      <w:pPr>
        <w:pStyle w:val="BodyText"/>
        <w:spacing w:line="482" w:lineRule="auto" w:before="1"/>
        <w:ind w:left="660" w:right="923"/>
        <w:jc w:val="both"/>
      </w:pPr>
      <w:r>
        <w:rPr/>
        <w:t>Iron contained in proteins (Heme proteins) participates in two main processes; oxygen</w:t>
      </w:r>
      <w:r>
        <w:rPr>
          <w:spacing w:val="1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electron</w:t>
      </w:r>
      <w:r>
        <w:rPr>
          <w:spacing w:val="2"/>
        </w:rPr>
        <w:t> </w:t>
      </w:r>
      <w:r>
        <w:rPr/>
        <w:t>transfer</w:t>
      </w:r>
      <w:r>
        <w:rPr>
          <w:spacing w:val="5"/>
        </w:rPr>
        <w:t> </w:t>
      </w:r>
      <w:r>
        <w:rPr/>
        <w:t>(Longmore</w:t>
      </w:r>
      <w:r>
        <w:rPr>
          <w:spacing w:val="4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1"/>
        </w:rPr>
        <w:t> </w:t>
      </w:r>
      <w:r>
        <w:rPr/>
        <w:t>2004).</w:t>
      </w:r>
    </w:p>
    <w:p>
      <w:pPr>
        <w:pStyle w:val="BodyText"/>
        <w:spacing w:line="487" w:lineRule="auto" w:before="4"/>
        <w:ind w:left="660" w:right="911"/>
        <w:jc w:val="both"/>
      </w:pPr>
      <w:r>
        <w:rPr/>
        <w:t>Iron also occurs in conjunction with molybdenum in enzymes that catalyses nitrogen</w:t>
      </w:r>
      <w:r>
        <w:rPr>
          <w:spacing w:val="1"/>
        </w:rPr>
        <w:t> </w:t>
      </w:r>
      <w:r>
        <w:rPr/>
        <w:t>fixation.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ways;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hemoglobin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anaemia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menstruation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-6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63"/>
        </w:rPr>
        <w:t> </w:t>
      </w:r>
      <w:r>
        <w:rPr/>
        <w:t>iron</w:t>
      </w:r>
      <w:r>
        <w:rPr>
          <w:spacing w:val="64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(Wander</w:t>
      </w:r>
      <w:r>
        <w:rPr>
          <w:spacing w:val="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Symptoms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iron</w:t>
      </w:r>
      <w:r>
        <w:rPr>
          <w:spacing w:val="4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not unique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iron</w:t>
      </w:r>
      <w:r>
        <w:rPr>
          <w:spacing w:val="4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(i.e.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not pathogononomic). Iron is needed for many enzymes to function normally, so a wide</w:t>
      </w:r>
      <w:r>
        <w:rPr>
          <w:spacing w:val="1"/>
        </w:rPr>
        <w:t> </w:t>
      </w:r>
      <w:r>
        <w:rPr/>
        <w:t>range of symptom may eventually emerge, either as the secondary result of the anemia,</w:t>
      </w:r>
      <w:r>
        <w:rPr>
          <w:spacing w:val="1"/>
        </w:rPr>
        <w:t> </w:t>
      </w:r>
      <w:r>
        <w:rPr/>
        <w:t>or as other primary results of iron deficiency. Symptoms of</w:t>
      </w:r>
      <w:r>
        <w:rPr>
          <w:spacing w:val="1"/>
        </w:rPr>
        <w:t> </w:t>
      </w:r>
      <w:r>
        <w:rPr/>
        <w:t>iron deficiency include,</w:t>
      </w:r>
      <w:r>
        <w:rPr>
          <w:spacing w:val="1"/>
        </w:rPr>
        <w:t> </w:t>
      </w:r>
      <w:r>
        <w:rPr/>
        <w:t>fatigue, pallor, hair loss, instability, weakness, pica, brittle or grooved nails, Plummer</w:t>
      </w:r>
      <w:r>
        <w:rPr>
          <w:spacing w:val="1"/>
        </w:rPr>
        <w:t> </w:t>
      </w:r>
      <w:r>
        <w:rPr/>
        <w:t>Vinson syndrome, painful atrophy of the nocuous membrane covering the tongue, the</w:t>
      </w:r>
      <w:r>
        <w:rPr>
          <w:spacing w:val="1"/>
        </w:rPr>
        <w:t> </w:t>
      </w:r>
      <w:r>
        <w:rPr/>
        <w:t>pharynx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esophagus,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function, pagophagia,</w:t>
      </w:r>
      <w:r>
        <w:rPr>
          <w:spacing w:val="1"/>
        </w:rPr>
        <w:t> </w:t>
      </w:r>
      <w:r>
        <w:rPr/>
        <w:t>restless</w:t>
      </w:r>
      <w:r>
        <w:rPr>
          <w:spacing w:val="1"/>
        </w:rPr>
        <w:t> </w:t>
      </w:r>
      <w:r>
        <w:rPr/>
        <w:t>legs</w:t>
      </w:r>
      <w:r>
        <w:rPr>
          <w:spacing w:val="1"/>
        </w:rPr>
        <w:t> </w:t>
      </w:r>
      <w:r>
        <w:rPr/>
        <w:t>syndrome</w:t>
      </w:r>
      <w:r>
        <w:rPr>
          <w:spacing w:val="3"/>
        </w:rPr>
        <w:t> </w:t>
      </w:r>
      <w:r>
        <w:rPr/>
        <w:t>(Weinberg,</w:t>
      </w:r>
      <w:r>
        <w:rPr>
          <w:spacing w:val="3"/>
        </w:rPr>
        <w:t> </w:t>
      </w:r>
      <w:r>
        <w:rPr/>
        <w:t>1984)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occurred,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64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heamochromatosis (a genetic effect) or secondary heamochromatosis in severe cases</w:t>
      </w:r>
      <w:r>
        <w:rPr>
          <w:spacing w:val="1"/>
        </w:rPr>
        <w:t> </w:t>
      </w:r>
      <w:r>
        <w:rPr/>
        <w:t>and thalassaemia (Kluger and Rotherburg, 1979).</w:t>
      </w:r>
      <w:r>
        <w:rPr>
          <w:spacing w:val="1"/>
        </w:rPr>
        <w:t> </w:t>
      </w:r>
      <w:r>
        <w:rPr/>
        <w:t>In such cases, the only treatment</w:t>
      </w:r>
      <w:r>
        <w:rPr>
          <w:spacing w:val="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 application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chelating</w:t>
      </w:r>
      <w:r>
        <w:rPr>
          <w:spacing w:val="2"/>
        </w:rPr>
        <w:t> </w:t>
      </w:r>
      <w:r>
        <w:rPr/>
        <w:t>therapy.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2"/>
          <w:numId w:val="3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Chelation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Heavy</w:t>
      </w:r>
      <w:r>
        <w:rPr>
          <w:spacing w:val="-4"/>
        </w:rPr>
        <w:t> </w:t>
      </w:r>
      <w:r>
        <w:rPr/>
        <w:t>Metals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6"/>
        <w:jc w:val="both"/>
      </w:pPr>
      <w:r>
        <w:rPr/>
        <w:t>A chelating agent is a molecule with at least two negatively charged groups that allow it</w:t>
      </w:r>
      <w:r>
        <w:rPr>
          <w:spacing w:val="1"/>
        </w:rPr>
        <w:t> </w:t>
      </w:r>
      <w:r>
        <w:rPr/>
        <w:t>to form complexes with metal ions having multiple positive charges, such as lead (Flora</w:t>
      </w:r>
      <w:r>
        <w:rPr>
          <w:spacing w:val="1"/>
        </w:rPr>
        <w:t> </w:t>
      </w:r>
      <w:r>
        <w:rPr/>
        <w:t>and Paschauri, 2010). The chelate that is thus formed is non-toxic and can be excreted</w:t>
      </w:r>
      <w:r>
        <w:rPr>
          <w:spacing w:val="1"/>
        </w:rPr>
        <w:t> </w:t>
      </w:r>
      <w:r>
        <w:rPr/>
        <w:t>in the urine, initially up to 50 times the normal rate. The chelating agent used for the</w:t>
      </w:r>
      <w:r>
        <w:rPr>
          <w:spacing w:val="1"/>
        </w:rPr>
        <w:t> </w:t>
      </w:r>
      <w:r>
        <w:rPr/>
        <w:t>treatment of lead poison are edentate disodium calcium (CaNa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EDTA), dimercaprol</w:t>
      </w:r>
      <w:r>
        <w:rPr>
          <w:spacing w:val="1"/>
          <w:vertAlign w:val="baseline"/>
        </w:rPr>
        <w:t> </w:t>
      </w:r>
      <w:r>
        <w:rPr>
          <w:vertAlign w:val="baseline"/>
        </w:rPr>
        <w:t>(BAL) which are injected and succimer and depenicillamine, which are 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orally (Chisholm, 2000). Chelation therapy is used in cases of acute lead poisoning</w:t>
      </w:r>
      <w:r>
        <w:rPr>
          <w:spacing w:val="1"/>
          <w:vertAlign w:val="baseline"/>
        </w:rPr>
        <w:t> </w:t>
      </w:r>
      <w:r>
        <w:rPr>
          <w:vertAlign w:val="baseline"/>
        </w:rPr>
        <w:t>(Chisholm, 2000). Severe poisoning and encephalopathy is considered for people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blood lead level above 25µg/dl (Thompson, 2007). While the use of chelation for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symptoms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lead</w:t>
      </w:r>
      <w:r>
        <w:rPr>
          <w:spacing w:val="14"/>
          <w:vertAlign w:val="baseline"/>
        </w:rPr>
        <w:t> </w:t>
      </w:r>
      <w:r>
        <w:rPr>
          <w:vertAlign w:val="baseline"/>
        </w:rPr>
        <w:t>poisoning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3"/>
          <w:vertAlign w:val="baseline"/>
        </w:rPr>
        <w:t> </w:t>
      </w:r>
      <w:r>
        <w:rPr>
          <w:vertAlign w:val="baseline"/>
        </w:rPr>
        <w:t>supported,</w:t>
      </w:r>
      <w:r>
        <w:rPr>
          <w:spacing w:val="15"/>
          <w:vertAlign w:val="baseline"/>
        </w:rPr>
        <w:t> </w:t>
      </w:r>
      <w:r>
        <w:rPr>
          <w:vertAlign w:val="baseline"/>
        </w:rPr>
        <w:t>use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asymptomatic</w:t>
      </w:r>
      <w:r>
        <w:rPr>
          <w:spacing w:val="1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660" w:right="914"/>
        <w:jc w:val="both"/>
      </w:pPr>
      <w:r>
        <w:rPr/>
        <w:t>high blood lead level is more controversial (Thompson, 2007). Chelation therapy is of</w:t>
      </w:r>
      <w:r>
        <w:rPr>
          <w:spacing w:val="1"/>
        </w:rPr>
        <w:t> </w:t>
      </w:r>
      <w:r>
        <w:rPr/>
        <w:t>limited value for cases of chronic exposure to low levels of lead (Susan </w:t>
      </w:r>
      <w:r>
        <w:rPr>
          <w:rFonts w:ascii="Arial"/>
          <w:i/>
        </w:rPr>
        <w:t>et al.</w:t>
      </w:r>
      <w:r>
        <w:rPr/>
        <w:t>, 2008).</w:t>
      </w:r>
      <w:r>
        <w:rPr>
          <w:spacing w:val="1"/>
        </w:rPr>
        <w:t> </w:t>
      </w:r>
      <w:r>
        <w:rPr/>
        <w:t>Chelation therapy is usually stopped when symptoms resolve or when blood lead level</w:t>
      </w:r>
      <w:r>
        <w:rPr>
          <w:spacing w:val="1"/>
        </w:rPr>
        <w:t> </w:t>
      </w:r>
      <w:r>
        <w:rPr/>
        <w:t>return to premorbid levels.</w:t>
      </w:r>
      <w:r>
        <w:rPr>
          <w:spacing w:val="1"/>
        </w:rPr>
        <w:t> </w:t>
      </w:r>
      <w:r>
        <w:rPr/>
        <w:t>When lead exposure has taken place over a long period,</w:t>
      </w:r>
      <w:r>
        <w:rPr>
          <w:spacing w:val="1"/>
        </w:rPr>
        <w:t> </w:t>
      </w:r>
      <w:r>
        <w:rPr/>
        <w:t>blood lead levels may rise after chelation is stopped because lead is leached into blood</w:t>
      </w:r>
      <w:r>
        <w:rPr>
          <w:spacing w:val="1"/>
        </w:rPr>
        <w:t> </w:t>
      </w:r>
      <w:r>
        <w:rPr/>
        <w:t>from stores in the bone (Knudtson </w:t>
      </w:r>
      <w:r>
        <w:rPr>
          <w:rFonts w:ascii="Arial"/>
          <w:i/>
        </w:rPr>
        <w:t>et al., </w:t>
      </w:r>
      <w:r>
        <w:rPr/>
        <w:t>2002). Thus repeated treatments are often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line="487" w:lineRule="auto" w:before="98"/>
        <w:ind w:left="660" w:right="913"/>
        <w:jc w:val="both"/>
      </w:pPr>
      <w:r>
        <w:rPr/>
        <w:t>People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dimercaprol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peanut</w:t>
      </w:r>
      <w:r>
        <w:rPr>
          <w:spacing w:val="1"/>
        </w:rPr>
        <w:t> </w:t>
      </w:r>
      <w:r>
        <w:rPr/>
        <w:t>allergies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peanut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EDTA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dimercaprol.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dimercaprol prior to calcium EDTA is necessary to prevent the redistribution of lead into</w:t>
      </w:r>
      <w:r>
        <w:rPr>
          <w:spacing w:val="1"/>
        </w:rPr>
        <w:t> </w:t>
      </w:r>
      <w:r>
        <w:rPr/>
        <w:t>the central nervous system (Seely </w:t>
      </w:r>
      <w:r>
        <w:rPr>
          <w:rFonts w:ascii="Arial" w:hAnsi="Arial"/>
          <w:i/>
        </w:rPr>
        <w:t>et al., </w:t>
      </w:r>
      <w:r>
        <w:rPr/>
        <w:t>2008). An adverse side effect of calcium EDTA</w:t>
      </w:r>
      <w:r>
        <w:rPr>
          <w:spacing w:val="1"/>
        </w:rPr>
        <w:t> </w:t>
      </w:r>
      <w:r>
        <w:rPr/>
        <w:t>is renal toxicity. Succimer is the preferred agent in mild lead poisoning cases. This may</w:t>
      </w:r>
      <w:r>
        <w:rPr>
          <w:spacing w:val="1"/>
        </w:rPr>
        <w:t> </w:t>
      </w:r>
      <w:r>
        <w:rPr/>
        <w:t>be the case in instances where children have a blood lead level &gt; 25µg/dL. The most</w:t>
      </w:r>
      <w:r>
        <w:rPr>
          <w:spacing w:val="1"/>
        </w:rPr>
        <w:t> </w:t>
      </w:r>
      <w:r>
        <w:rPr/>
        <w:t>reported adverse side effect for succimer is gastrointestinal disturbances (Brown </w:t>
      </w:r>
      <w:r>
        <w:rPr>
          <w:rFonts w:ascii="Arial" w:hAnsi="Arial"/>
          <w:i/>
        </w:rPr>
        <w:t>et al.,</w:t>
      </w:r>
      <w:r>
        <w:rPr>
          <w:rFonts w:ascii="Arial" w:hAnsi="Arial"/>
          <w:i/>
          <w:spacing w:val="1"/>
        </w:rPr>
        <w:t> </w:t>
      </w:r>
      <w:r>
        <w:rPr/>
        <w:t>2006). It is also important to note that chelation therapy only lower blood lead levels and</w:t>
      </w:r>
      <w:r>
        <w:rPr>
          <w:spacing w:val="1"/>
        </w:rPr>
        <w:t> </w:t>
      </w:r>
      <w:r>
        <w:rPr/>
        <w:t>may</w:t>
      </w:r>
      <w:r>
        <w:rPr>
          <w:spacing w:val="24"/>
        </w:rPr>
        <w:t> </w:t>
      </w:r>
      <w:r>
        <w:rPr/>
        <w:t>not</w:t>
      </w:r>
      <w:r>
        <w:rPr>
          <w:spacing w:val="28"/>
        </w:rPr>
        <w:t> </w:t>
      </w:r>
      <w:r>
        <w:rPr/>
        <w:t>present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lead–induced</w:t>
      </w:r>
      <w:r>
        <w:rPr>
          <w:spacing w:val="28"/>
        </w:rPr>
        <w:t> </w:t>
      </w:r>
      <w:r>
        <w:rPr/>
        <w:t>cognitive</w:t>
      </w:r>
      <w:r>
        <w:rPr>
          <w:spacing w:val="28"/>
        </w:rPr>
        <w:t> </w:t>
      </w:r>
      <w:r>
        <w:rPr/>
        <w:t>problems</w:t>
      </w:r>
      <w:r>
        <w:rPr>
          <w:spacing w:val="25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28"/>
        </w:rPr>
        <w:t> </w:t>
      </w:r>
      <w:r>
        <w:rPr/>
        <w:t>lower</w:t>
      </w:r>
      <w:r>
        <w:rPr>
          <w:spacing w:val="29"/>
        </w:rPr>
        <w:t> </w:t>
      </w:r>
      <w:r>
        <w:rPr/>
        <w:t>lead</w:t>
      </w:r>
      <w:r>
        <w:rPr>
          <w:spacing w:val="28"/>
        </w:rPr>
        <w:t> </w:t>
      </w:r>
      <w:r>
        <w:rPr/>
        <w:t>level</w:t>
      </w:r>
      <w:r>
        <w:rPr>
          <w:spacing w:val="-61"/>
        </w:rPr>
        <w:t> </w:t>
      </w:r>
      <w:r>
        <w:rPr/>
        <w:t>in tissue. This may be because of the inability of this agent to remove sufficient amounts</w:t>
      </w:r>
      <w:r>
        <w:rPr>
          <w:spacing w:val="1"/>
        </w:rPr>
        <w:t> </w:t>
      </w:r>
      <w:r>
        <w:rPr/>
        <w:t>of lead from tissue or inability to reverse pre-existing damage (Atwood </w:t>
      </w:r>
      <w:r>
        <w:rPr>
          <w:rFonts w:ascii="Arial" w:hAnsi="Arial"/>
          <w:i/>
        </w:rPr>
        <w:t>et al., </w:t>
      </w:r>
      <w:r>
        <w:rPr/>
        <w:t>2008).</w:t>
      </w:r>
      <w:r>
        <w:rPr>
          <w:spacing w:val="1"/>
        </w:rPr>
        <w:t> </w:t>
      </w:r>
      <w:r>
        <w:rPr/>
        <w:t>Chelating agents can have adverse effects for example, chelation therapy can lower the</w:t>
      </w:r>
      <w:r>
        <w:rPr>
          <w:spacing w:val="1"/>
        </w:rPr>
        <w:t> </w:t>
      </w:r>
      <w:r>
        <w:rPr/>
        <w:t>body’s level of necessary nutrient like zinc (Stokstad, 2008). Chelating agents taken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intestine</w:t>
      </w:r>
      <w:r>
        <w:rPr>
          <w:spacing w:val="1"/>
        </w:rPr>
        <w:t> </w:t>
      </w:r>
      <w:r>
        <w:rPr/>
        <w:t>(Weber</w:t>
      </w:r>
      <w:r>
        <w:rPr>
          <w:spacing w:val="63"/>
        </w:rPr>
        <w:t> </w:t>
      </w:r>
      <w:r>
        <w:rPr/>
        <w:t>&amp;</w:t>
      </w:r>
      <w:r>
        <w:rPr>
          <w:spacing w:val="1"/>
        </w:rPr>
        <w:t> </w:t>
      </w:r>
      <w:r>
        <w:rPr/>
        <w:t>Newmark,</w:t>
      </w:r>
      <w:r>
        <w:rPr>
          <w:spacing w:val="1"/>
        </w:rPr>
        <w:t> </w:t>
      </w:r>
      <w:r>
        <w:rPr/>
        <w:t>2007).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3"/>
        <w:jc w:val="both"/>
      </w:pPr>
      <w:r>
        <w:rPr/>
        <w:t>Chelation challenges, also known as provocation testing, is used to indicate an elevated</w:t>
      </w:r>
      <w:r>
        <w:rPr>
          <w:spacing w:val="1"/>
        </w:rPr>
        <w:t> </w:t>
      </w:r>
      <w:r>
        <w:rPr/>
        <w:t>and mobilizable body burden of heavy metals including lead (Kalia &amp; Flora, 2005). This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one-off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chelating agent</w:t>
      </w:r>
      <w:r>
        <w:rPr>
          <w:spacing w:val="1"/>
        </w:rPr>
        <w:t> </w:t>
      </w:r>
      <w:r>
        <w:rPr/>
        <w:t>to mobilize</w:t>
      </w:r>
      <w:r>
        <w:rPr>
          <w:spacing w:val="1"/>
        </w:rPr>
        <w:t> </w:t>
      </w:r>
      <w:r>
        <w:rPr/>
        <w:t>heavy metals into</w:t>
      </w:r>
      <w:r>
        <w:rPr>
          <w:spacing w:val="63"/>
        </w:rPr>
        <w:t> </w:t>
      </w:r>
      <w:r>
        <w:rPr/>
        <w:t>the heavy metals, from this analysis</w:t>
      </w:r>
      <w:r>
        <w:rPr>
          <w:spacing w:val="1"/>
        </w:rPr>
        <w:t> </w:t>
      </w:r>
      <w:r>
        <w:rPr/>
        <w:t>overall body burden is inferred. Chelation challenge mainly measures the burden of lead</w:t>
      </w:r>
      <w:r>
        <w:rPr>
          <w:spacing w:val="-61"/>
        </w:rPr>
        <w:t> </w:t>
      </w:r>
      <w:r>
        <w:rPr/>
        <w:t>in soft tissues and may not accurately reflect long-term exposure or the amount of lead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(Ernst,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61"/>
        </w:rPr>
        <w:t> </w:t>
      </w:r>
      <w:r>
        <w:rPr/>
        <w:t>whether chelation therapy is indicated and to diagnose heavy metal exposure, evidence</w:t>
      </w:r>
      <w:r>
        <w:rPr>
          <w:spacing w:val="1"/>
        </w:rPr>
        <w:t> </w:t>
      </w:r>
      <w:r>
        <w:rPr/>
        <w:t>does not support either of these uses as blood levels after chelation are not comparable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typically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heavy metal poisoning</w:t>
      </w:r>
      <w:r>
        <w:rPr>
          <w:spacing w:val="63"/>
        </w:rPr>
        <w:t> </w:t>
      </w:r>
      <w:r>
        <w:rPr/>
        <w:t>(Bernard,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chelation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redistribute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sensitive</w:t>
      </w:r>
      <w:r>
        <w:rPr>
          <w:spacing w:val="2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central nervous</w:t>
      </w:r>
      <w:r>
        <w:rPr>
          <w:spacing w:val="1"/>
        </w:rPr>
        <w:t> </w:t>
      </w:r>
      <w:r>
        <w:rPr/>
        <w:t>system</w:t>
      </w:r>
      <w:r>
        <w:rPr>
          <w:spacing w:val="3"/>
        </w:rPr>
        <w:t> </w:t>
      </w:r>
      <w:r>
        <w:rPr/>
        <w:t>tissue</w:t>
      </w:r>
      <w:r>
        <w:rPr>
          <w:spacing w:val="2"/>
        </w:rPr>
        <w:t> </w:t>
      </w:r>
      <w:r>
        <w:rPr/>
        <w:t>(Weber</w:t>
      </w:r>
      <w:r>
        <w:rPr>
          <w:spacing w:val="-1"/>
        </w:rPr>
        <w:t> </w:t>
      </w:r>
      <w:r>
        <w:rPr/>
        <w:t>&amp;</w:t>
      </w:r>
      <w:r>
        <w:rPr>
          <w:spacing w:val="2"/>
        </w:rPr>
        <w:t> </w:t>
      </w:r>
      <w:r>
        <w:rPr/>
        <w:t>Newmark,</w:t>
      </w:r>
      <w:r>
        <w:rPr>
          <w:spacing w:val="1"/>
        </w:rPr>
        <w:t> </w:t>
      </w:r>
      <w:r>
        <w:rPr/>
        <w:t>2007)</w:t>
      </w:r>
      <w:r>
        <w:rPr>
          <w:vertAlign w:val="superscript"/>
        </w:rPr>
        <w:t>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3"/>
        </w:numPr>
        <w:tabs>
          <w:tab w:pos="1447" w:val="left" w:leader="none"/>
          <w:tab w:pos="1448" w:val="left" w:leader="none"/>
        </w:tabs>
        <w:spacing w:line="240" w:lineRule="auto" w:before="217" w:after="0"/>
        <w:ind w:left="1447" w:right="0" w:hanging="788"/>
        <w:jc w:val="left"/>
      </w:pPr>
      <w:r>
        <w:rPr/>
        <w:t>Soil</w:t>
      </w:r>
      <w:r>
        <w:rPr>
          <w:spacing w:val="-1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Soil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660" w:right="912"/>
        <w:jc w:val="both"/>
      </w:pPr>
      <w:r>
        <w:rPr/>
        <w:t>The soil is a key component of terrestrial ecosystems, both natural and agricultural,</w:t>
      </w:r>
      <w:r>
        <w:rPr>
          <w:spacing w:val="1"/>
        </w:rPr>
        <w:t> </w:t>
      </w:r>
      <w:r>
        <w:rPr/>
        <w:t>being essential for the growth of</w:t>
      </w:r>
      <w:r>
        <w:rPr>
          <w:spacing w:val="1"/>
        </w:rPr>
        <w:t> </w:t>
      </w:r>
      <w:r>
        <w:rPr/>
        <w:t>plant and the degradation and re-cycling of dead</w:t>
      </w:r>
      <w:r>
        <w:rPr>
          <w:spacing w:val="1"/>
        </w:rPr>
        <w:t> </w:t>
      </w:r>
      <w:r>
        <w:rPr/>
        <w:t>biomass. It is a complex heterogeneous medium comprising mineral and organic solids</w:t>
      </w:r>
      <w:r>
        <w:rPr>
          <w:spacing w:val="1"/>
        </w:rPr>
        <w:t> </w:t>
      </w:r>
      <w:r>
        <w:rPr/>
        <w:t>and gaseous components. The minerals present are usually weathering (chemically</w:t>
      </w:r>
      <w:r>
        <w:rPr>
          <w:spacing w:val="1"/>
        </w:rPr>
        <w:t> </w:t>
      </w:r>
      <w:r>
        <w:rPr/>
        <w:t>decomposing) rock fragments and secondary minerals such as phyllo-silicates or clay</w:t>
      </w:r>
      <w:r>
        <w:rPr>
          <w:spacing w:val="1"/>
        </w:rPr>
        <w:t> </w:t>
      </w:r>
      <w:r>
        <w:rPr/>
        <w:t>minerals oxides of Fe, Al and Mn and sometimes carbonates (usually C</w:t>
      </w:r>
      <w:r>
        <w:rPr>
          <w:vertAlign w:val="subscript"/>
        </w:rPr>
        <w:t>a</w:t>
      </w:r>
      <w:r>
        <w:rPr>
          <w:vertAlign w:val="baseline"/>
        </w:rPr>
        <w:t>CO</w:t>
      </w:r>
      <w:r>
        <w:rPr>
          <w:vertAlign w:val="subscript"/>
        </w:rPr>
        <w:t>3</w:t>
      </w:r>
      <w:r>
        <w:rPr>
          <w:vertAlign w:val="baseline"/>
        </w:rPr>
        <w:t>) (Alloway,</w:t>
      </w:r>
      <w:r>
        <w:rPr>
          <w:spacing w:val="1"/>
          <w:vertAlign w:val="baseline"/>
        </w:rPr>
        <w:t> </w:t>
      </w:r>
      <w:r>
        <w:rPr>
          <w:vertAlign w:val="baseline"/>
        </w:rPr>
        <w:t>1998).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(meso</w:t>
      </w:r>
      <w:r>
        <w:rPr>
          <w:spacing w:val="1"/>
          <w:vertAlign w:val="baseline"/>
        </w:rPr>
        <w:t> </w:t>
      </w:r>
      <w:r>
        <w:rPr>
          <w:vertAlign w:val="baseline"/>
        </w:rPr>
        <w:t>fauna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micro</w:t>
      </w:r>
      <w:r>
        <w:rPr>
          <w:spacing w:val="1"/>
          <w:vertAlign w:val="baseline"/>
        </w:rPr>
        <w:t> </w:t>
      </w:r>
      <w:r>
        <w:rPr>
          <w:w w:val="160"/>
          <w:vertAlign w:val="baseline"/>
        </w:rPr>
        <w:t>–</w:t>
      </w:r>
      <w:r>
        <w:rPr>
          <w:spacing w:val="1"/>
          <w:w w:val="160"/>
          <w:vertAlign w:val="baseline"/>
        </w:rPr>
        <w:t> </w:t>
      </w:r>
      <w:r>
        <w:rPr>
          <w:vertAlign w:val="baseline"/>
        </w:rPr>
        <w:t>organism), plant material (litter) and colloidal humus formed by the action of micro-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38"/>
          <w:vertAlign w:val="baseline"/>
        </w:rPr>
        <w:t> </w:t>
      </w:r>
      <w:r>
        <w:rPr>
          <w:vertAlign w:val="baseline"/>
        </w:rPr>
        <w:t>on</w:t>
      </w:r>
      <w:r>
        <w:rPr>
          <w:spacing w:val="38"/>
          <w:vertAlign w:val="baseline"/>
        </w:rPr>
        <w:t> </w:t>
      </w:r>
      <w:r>
        <w:rPr>
          <w:vertAlign w:val="baseline"/>
        </w:rPr>
        <w:t>plant</w:t>
      </w:r>
      <w:r>
        <w:rPr>
          <w:spacing w:val="38"/>
          <w:vertAlign w:val="baseline"/>
        </w:rPr>
        <w:t> </w:t>
      </w:r>
      <w:r>
        <w:rPr>
          <w:vertAlign w:val="baseline"/>
        </w:rPr>
        <w:t>litter.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solid</w:t>
      </w:r>
      <w:r>
        <w:rPr>
          <w:spacing w:val="38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38"/>
          <w:vertAlign w:val="baseline"/>
        </w:rPr>
        <w:t> </w:t>
      </w:r>
      <w:r>
        <w:rPr>
          <w:vertAlign w:val="baseline"/>
        </w:rPr>
        <w:t>are</w:t>
      </w:r>
      <w:r>
        <w:rPr>
          <w:spacing w:val="39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35"/>
          <w:vertAlign w:val="baseline"/>
        </w:rPr>
        <w:t> </w:t>
      </w:r>
      <w:r>
        <w:rPr>
          <w:vertAlign w:val="baseline"/>
        </w:rPr>
        <w:t>clustered</w:t>
      </w:r>
      <w:r>
        <w:rPr>
          <w:spacing w:val="38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form of aggregates thus creating a system of interconnected voids (pores) of various</w:t>
      </w:r>
      <w:r>
        <w:rPr>
          <w:spacing w:val="1"/>
        </w:rPr>
        <w:t> </w:t>
      </w:r>
      <w:r>
        <w:rPr/>
        <w:t>sizes formed with either water or air. The solid components have the ability to adsorb</w:t>
      </w:r>
      <w:r>
        <w:rPr>
          <w:spacing w:val="1"/>
        </w:rPr>
        <w:t> </w:t>
      </w:r>
      <w:r>
        <w:rPr/>
        <w:t>ions, but this differs between materials and is strongly influenced by the prevailing pH</w:t>
      </w:r>
      <w:r>
        <w:rPr>
          <w:spacing w:val="1"/>
        </w:rPr>
        <w:t> </w:t>
      </w:r>
      <w:r>
        <w:rPr/>
        <w:t>and redox conditions and the relative concentrations of the ions present in the aqueous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solution</w:t>
      </w:r>
      <w:r>
        <w:rPr>
          <w:spacing w:val="3"/>
        </w:rPr>
        <w:t> </w:t>
      </w:r>
      <w:r>
        <w:rPr/>
        <w:t>(Alloway,</w:t>
      </w:r>
      <w:r>
        <w:rPr>
          <w:spacing w:val="6"/>
        </w:rPr>
        <w:t> </w:t>
      </w:r>
      <w:r>
        <w:rPr/>
        <w:t>1998).</w:t>
      </w:r>
    </w:p>
    <w:p>
      <w:pPr>
        <w:pStyle w:val="BodyText"/>
        <w:spacing w:before="7"/>
      </w:pPr>
    </w:p>
    <w:p>
      <w:pPr>
        <w:pStyle w:val="BodyText"/>
        <w:spacing w:line="487" w:lineRule="auto"/>
        <w:ind w:left="660" w:right="915"/>
        <w:jc w:val="both"/>
      </w:pPr>
      <w:r>
        <w:rPr/>
        <w:t>This structured heterogeneous mixture of organic and mineral components is the habitat</w:t>
      </w:r>
      <w:r>
        <w:rPr>
          <w:spacing w:val="-61"/>
        </w:rPr>
        <w:t> </w:t>
      </w:r>
      <w:r>
        <w:rPr/>
        <w:t>for many organisms as well as the medium in which plant root grows, extracting water,</w:t>
      </w:r>
      <w:r>
        <w:rPr>
          <w:spacing w:val="1"/>
        </w:rPr>
        <w:t> </w:t>
      </w:r>
      <w:r>
        <w:rPr/>
        <w:t>oxygen and ions. Roots also release C0</w:t>
      </w:r>
      <w:r>
        <w:rPr>
          <w:vertAlign w:val="subscript"/>
        </w:rPr>
        <w:t>2</w:t>
      </w:r>
      <w:r>
        <w:rPr>
          <w:vertAlign w:val="baseline"/>
        </w:rPr>
        <w:t> and exude organic compounds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intense</w:t>
      </w:r>
      <w:r>
        <w:rPr>
          <w:spacing w:val="38"/>
          <w:vertAlign w:val="baseline"/>
        </w:rPr>
        <w:t> </w:t>
      </w:r>
      <w:r>
        <w:rPr>
          <w:vertAlign w:val="baseline"/>
        </w:rPr>
        <w:t>microbial</w:t>
      </w:r>
      <w:r>
        <w:rPr>
          <w:spacing w:val="36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inter</w:t>
      </w:r>
      <w:r>
        <w:rPr>
          <w:spacing w:val="33"/>
          <w:vertAlign w:val="baseline"/>
        </w:rPr>
        <w:t> </w:t>
      </w:r>
      <w:r>
        <w:rPr>
          <w:vertAlign w:val="baseline"/>
        </w:rPr>
        <w:t>facial</w:t>
      </w:r>
      <w:r>
        <w:rPr>
          <w:spacing w:val="36"/>
          <w:vertAlign w:val="baseline"/>
        </w:rPr>
        <w:t> </w:t>
      </w:r>
      <w:r>
        <w:rPr>
          <w:vertAlign w:val="baseline"/>
        </w:rPr>
        <w:t>zone</w:t>
      </w:r>
      <w:r>
        <w:rPr>
          <w:spacing w:val="3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root</w:t>
      </w:r>
      <w:r>
        <w:rPr>
          <w:spacing w:val="-61"/>
          <w:vertAlign w:val="baseline"/>
        </w:rPr>
        <w:t> </w:t>
      </w:r>
      <w:r>
        <w:rPr>
          <w:vertAlign w:val="baseline"/>
        </w:rPr>
        <w:t>and the soil called the “rhizosphere”. Plant roots modify the chemical and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bio-availability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7" w:lineRule="auto"/>
        <w:ind w:left="660" w:right="919"/>
        <w:jc w:val="both"/>
      </w:pPr>
      <w:r>
        <w:rPr/>
        <w:t>The soil is a dynamic system, subject to short-term fluctuations, such as variations in</w:t>
      </w:r>
      <w:r>
        <w:rPr>
          <w:spacing w:val="1"/>
        </w:rPr>
        <w:t> </w:t>
      </w:r>
      <w:r>
        <w:rPr/>
        <w:t>moisture status, pH and redox conditions and also undergoing gradual alterations in</w:t>
      </w:r>
      <w:r>
        <w:rPr>
          <w:spacing w:val="1"/>
        </w:rPr>
        <w:t> </w:t>
      </w:r>
      <w:r>
        <w:rPr/>
        <w:t>response to changes in management and environmental factors. These changes in soil</w:t>
      </w:r>
      <w:r>
        <w:rPr>
          <w:spacing w:val="1"/>
        </w:rPr>
        <w:t> </w:t>
      </w:r>
      <w:r>
        <w:rPr/>
        <w:t>properties affect the form and bio availability of metals and need to be considered in</w:t>
      </w:r>
      <w:r>
        <w:rPr>
          <w:spacing w:val="1"/>
        </w:rPr>
        <w:t> </w:t>
      </w:r>
      <w:r>
        <w:rPr/>
        <w:t>decisions on the management of polluted soils or the use of soils for disposal of waste</w:t>
      </w:r>
      <w:r>
        <w:rPr>
          <w:spacing w:val="1"/>
        </w:rPr>
        <w:t> </w:t>
      </w:r>
      <w:r>
        <w:rPr/>
        <w:t>materials. Soils can show marked spatial variability in physical and chemical properties</w:t>
      </w:r>
      <w:r>
        <w:rPr>
          <w:spacing w:val="1"/>
        </w:rPr>
        <w:t> </w:t>
      </w:r>
      <w:r>
        <w:rPr/>
        <w:t>at the micro- and macro scales, thus emphasizing the need for thorough sampling to</w:t>
      </w:r>
      <w:r>
        <w:rPr>
          <w:spacing w:val="1"/>
        </w:rPr>
        <w:t> </w:t>
      </w:r>
      <w:r>
        <w:rPr/>
        <w:t>include the</w:t>
      </w:r>
      <w:r>
        <w:rPr>
          <w:spacing w:val="3"/>
        </w:rPr>
        <w:t> </w:t>
      </w:r>
      <w:r>
        <w:rPr/>
        <w:t>range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parameters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any site</w:t>
      </w:r>
      <w:r>
        <w:rPr>
          <w:spacing w:val="4"/>
        </w:rPr>
        <w:t> </w:t>
      </w:r>
      <w:r>
        <w:rPr/>
        <w:t>investigated.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7" w:lineRule="auto"/>
        <w:ind w:left="660" w:right="919"/>
        <w:jc w:val="both"/>
      </w:pPr>
      <w:r>
        <w:rPr/>
        <w:t>The soil reaction is the pre-eminent factor controlling the chemical behaviour of metals</w:t>
      </w:r>
      <w:r>
        <w:rPr>
          <w:spacing w:val="1"/>
        </w:rPr>
        <w:t> </w:t>
      </w:r>
      <w:r>
        <w:rPr/>
        <w:t>and</w:t>
      </w:r>
      <w:r>
        <w:rPr>
          <w:spacing w:val="42"/>
        </w:rPr>
        <w:t> </w:t>
      </w:r>
      <w:r>
        <w:rPr/>
        <w:t>many</w:t>
      </w:r>
      <w:r>
        <w:rPr>
          <w:spacing w:val="42"/>
        </w:rPr>
        <w:t> </w:t>
      </w:r>
      <w:r>
        <w:rPr/>
        <w:t>other</w:t>
      </w:r>
      <w:r>
        <w:rPr>
          <w:spacing w:val="43"/>
        </w:rPr>
        <w:t> </w:t>
      </w:r>
      <w:r>
        <w:rPr/>
        <w:t>important</w:t>
      </w:r>
      <w:r>
        <w:rPr>
          <w:spacing w:val="42"/>
        </w:rPr>
        <w:t> </w:t>
      </w:r>
      <w:r>
        <w:rPr/>
        <w:t>processes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soil.</w:t>
      </w:r>
      <w:r>
        <w:rPr>
          <w:spacing w:val="45"/>
        </w:rPr>
        <w:t> </w:t>
      </w:r>
      <w:r>
        <w:rPr/>
        <w:t>However,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pH</w:t>
      </w:r>
      <w:r>
        <w:rPr>
          <w:spacing w:val="44"/>
        </w:rPr>
        <w:t> </w:t>
      </w:r>
      <w:r>
        <w:rPr/>
        <w:t>concept</w:t>
      </w:r>
      <w:r>
        <w:rPr>
          <w:spacing w:val="45"/>
        </w:rPr>
        <w:t> </w:t>
      </w:r>
      <w:r>
        <w:rPr/>
        <w:t>is</w:t>
      </w:r>
      <w:r>
        <w:rPr>
          <w:spacing w:val="41"/>
        </w:rPr>
        <w:t> </w:t>
      </w:r>
      <w:r>
        <w:rPr/>
        <w:t>not</w:t>
      </w:r>
      <w:r>
        <w:rPr>
          <w:spacing w:val="44"/>
        </w:rPr>
        <w:t> </w:t>
      </w:r>
      <w:r>
        <w:rPr/>
        <w:t>as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precise for solid as it is for solutions in vitro because of heterogeneity of soils, 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 of (cationic) H</w:t>
      </w:r>
      <w:r>
        <w:rPr>
          <w:vertAlign w:val="superscript"/>
        </w:rPr>
        <w:t>+</w:t>
      </w:r>
      <w:r>
        <w:rPr>
          <w:vertAlign w:val="baseline"/>
        </w:rPr>
        <w:t> (ions) on to solid surfaces. The pH of a soil applies to the H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(ion) concentration in the solution present in soil pores which is in dynamic equilibrium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predominantly negatively charged surfaces of the soil particles. Hydrogen 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strongly attracted to the surface negative charges, and they have the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cations</w:t>
      </w:r>
      <w:r>
        <w:rPr>
          <w:spacing w:val="6"/>
          <w:vertAlign w:val="baseline"/>
        </w:rPr>
        <w:t> </w:t>
      </w:r>
      <w:r>
        <w:rPr>
          <w:vertAlign w:val="baseline"/>
        </w:rPr>
        <w:t>(Ure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2"/>
          <w:vertAlign w:val="baseline"/>
        </w:rPr>
        <w:t> </w:t>
      </w:r>
      <w:r>
        <w:rPr>
          <w:vertAlign w:val="baseline"/>
        </w:rPr>
        <w:t>Alloway,</w:t>
      </w:r>
      <w:r>
        <w:rPr>
          <w:spacing w:val="3"/>
          <w:vertAlign w:val="baseline"/>
        </w:rPr>
        <w:t> </w:t>
      </w:r>
      <w:r>
        <w:rPr>
          <w:vertAlign w:val="baseline"/>
        </w:rPr>
        <w:t>1995).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487" w:lineRule="auto" w:before="1"/>
        <w:ind w:left="660" w:right="917"/>
        <w:jc w:val="both"/>
      </w:pPr>
      <w:r>
        <w:rPr/>
        <w:t>The</w:t>
      </w:r>
      <w:r>
        <w:rPr>
          <w:spacing w:val="1"/>
        </w:rPr>
        <w:t> </w:t>
      </w:r>
      <w:r>
        <w:rPr/>
        <w:t>diffused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 of H</w:t>
      </w:r>
      <w:r>
        <w:rPr>
          <w:vertAlign w:val="superscript"/>
        </w:rPr>
        <w:t>+</w:t>
      </w:r>
      <w:r>
        <w:rPr>
          <w:vertAlign w:val="baseline"/>
        </w:rPr>
        <w:t> ions than the bulk soil solution. When the soil solution is diluted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diffuse layer expands causing the pH of the bulk solution to increase. This has important</w:t>
      </w:r>
      <w:r>
        <w:rPr>
          <w:spacing w:val="-61"/>
          <w:vertAlign w:val="baseline"/>
        </w:rPr>
        <w:t> </w:t>
      </w:r>
      <w:r>
        <w:rPr>
          <w:vertAlign w:val="baseline"/>
        </w:rPr>
        <w:t>implications for the measurement of soil pH in the laboratory. This normally 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mixing</w:t>
      </w:r>
      <w:r>
        <w:rPr>
          <w:spacing w:val="11"/>
          <w:vertAlign w:val="baseline"/>
        </w:rPr>
        <w:t> </w:t>
      </w:r>
      <w:r>
        <w:rPr>
          <w:vertAlign w:val="baseline"/>
        </w:rPr>
        <w:t>dry</w:t>
      </w:r>
      <w:r>
        <w:rPr>
          <w:spacing w:val="10"/>
          <w:vertAlign w:val="baseline"/>
        </w:rPr>
        <w:t> </w:t>
      </w:r>
      <w:r>
        <w:rPr>
          <w:vertAlign w:val="baseline"/>
        </w:rPr>
        <w:t>soil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2-2.5</w:t>
      </w:r>
      <w:r>
        <w:rPr>
          <w:spacing w:val="13"/>
          <w:vertAlign w:val="baseline"/>
        </w:rPr>
        <w:t> </w:t>
      </w:r>
      <w:r>
        <w:rPr>
          <w:vertAlign w:val="baseline"/>
        </w:rPr>
        <w:t>times</w:t>
      </w:r>
      <w:r>
        <w:rPr>
          <w:spacing w:val="13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water,</w:t>
      </w:r>
      <w:r>
        <w:rPr>
          <w:spacing w:val="13"/>
          <w:vertAlign w:val="baseline"/>
        </w:rPr>
        <w:t> </w:t>
      </w:r>
      <w:r>
        <w:rPr>
          <w:vertAlign w:val="baseline"/>
        </w:rPr>
        <w:t>shaking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then</w:t>
      </w:r>
      <w:r>
        <w:rPr>
          <w:spacing w:val="13"/>
          <w:vertAlign w:val="baseline"/>
        </w:rPr>
        <w:t> </w:t>
      </w:r>
      <w:r>
        <w:rPr>
          <w:vertAlign w:val="baseline"/>
        </w:rPr>
        <w:t>measuring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pH</w:t>
      </w:r>
      <w:r>
        <w:rPr>
          <w:spacing w:val="-61"/>
          <w:vertAlign w:val="baseline"/>
        </w:rPr>
        <w:t> </w:t>
      </w:r>
      <w:r>
        <w:rPr>
          <w:vertAlign w:val="baseline"/>
        </w:rPr>
        <w:t>in the supernatant solution after 30 minutes. The pH value obtained is about 1 to 1.5</w:t>
      </w:r>
      <w:r>
        <w:rPr>
          <w:spacing w:val="1"/>
          <w:vertAlign w:val="baseline"/>
        </w:rPr>
        <w:t> </w:t>
      </w:r>
      <w:r>
        <w:rPr>
          <w:vertAlign w:val="baseline"/>
        </w:rPr>
        <w:t>units higher than that of the soil solution near to the solid surfaces where the reactions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overcome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 of</w:t>
      </w:r>
      <w:r>
        <w:rPr>
          <w:spacing w:val="4"/>
          <w:vertAlign w:val="baseline"/>
        </w:rPr>
        <w:t> </w:t>
      </w:r>
      <w:r>
        <w:rPr>
          <w:vertAlign w:val="baseline"/>
        </w:rPr>
        <w:t>a solution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neutral salt,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as CaCl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(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Alloway,</w:t>
      </w:r>
      <w:r>
        <w:rPr>
          <w:spacing w:val="1"/>
          <w:vertAlign w:val="baseline"/>
        </w:rPr>
        <w:t> </w:t>
      </w:r>
      <w:r>
        <w:rPr>
          <w:vertAlign w:val="baseline"/>
        </w:rPr>
        <w:t>1995).</w:t>
      </w:r>
    </w:p>
    <w:p>
      <w:pPr>
        <w:pStyle w:val="BodyText"/>
        <w:spacing w:line="487" w:lineRule="auto" w:before="5"/>
        <w:ind w:left="660" w:right="918"/>
        <w:jc w:val="both"/>
      </w:pPr>
      <w:r>
        <w:rPr/>
        <w:t>Normally, pH is measured in suspensions of soil with either distilled water or a dilute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CaCl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KCl.</w:t>
      </w:r>
      <w:r>
        <w:rPr>
          <w:spacing w:val="1"/>
          <w:vertAlign w:val="baseline"/>
        </w:rPr>
        <w:t> </w:t>
      </w:r>
      <w:r>
        <w:rPr>
          <w:vertAlign w:val="baseline"/>
        </w:rPr>
        <w:t>pH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3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64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-61"/>
          <w:vertAlign w:val="baseline"/>
        </w:rPr>
        <w:t> </w:t>
      </w:r>
      <w:r>
        <w:rPr>
          <w:vertAlign w:val="baseline"/>
        </w:rPr>
        <w:t>together with the soil solution ration and the solvent used. It is assumed that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solvent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not measured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</w:t>
      </w:r>
    </w:p>
    <w:p>
      <w:pPr>
        <w:pStyle w:val="BodyText"/>
        <w:spacing w:before="7"/>
      </w:pPr>
    </w:p>
    <w:p>
      <w:pPr>
        <w:pStyle w:val="BodyText"/>
        <w:spacing w:line="487" w:lineRule="auto"/>
        <w:ind w:left="660" w:right="920"/>
        <w:jc w:val="both"/>
      </w:pPr>
      <w:r>
        <w:rPr/>
        <w:t>Soil pH is affected by the changes in redox potential which occur in soils that become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logged</w:t>
      </w:r>
      <w:r>
        <w:rPr>
          <w:spacing w:val="3"/>
        </w:rPr>
        <w:t> </w:t>
      </w:r>
      <w:r>
        <w:rPr/>
        <w:t>periodically.</w:t>
      </w:r>
      <w:r>
        <w:rPr>
          <w:spacing w:val="3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generally</w:t>
      </w:r>
      <w:r>
        <w:rPr>
          <w:spacing w:val="63"/>
        </w:rPr>
        <w:t> </w:t>
      </w:r>
      <w:r>
        <w:rPr/>
        <w:t>cause</w:t>
      </w:r>
      <w:r>
        <w:rPr>
          <w:spacing w:val="62"/>
        </w:rPr>
        <w:t> </w:t>
      </w:r>
      <w:r>
        <w:rPr/>
        <w:t>a</w:t>
      </w:r>
      <w:r>
        <w:rPr>
          <w:spacing w:val="3"/>
        </w:rPr>
        <w:t> </w:t>
      </w:r>
      <w:r>
        <w:rPr/>
        <w:t>pH</w:t>
      </w:r>
      <w:r>
        <w:rPr>
          <w:spacing w:val="62"/>
        </w:rPr>
        <w:t> </w:t>
      </w:r>
      <w:r>
        <w:rPr/>
        <w:t>increase  and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8"/>
        <w:jc w:val="both"/>
      </w:pPr>
      <w:r>
        <w:rPr/>
        <w:t>oxidation brings about a decrease. Variations up to 2 units can occur over a year in gley</w:t>
      </w:r>
      <w:r>
        <w:rPr>
          <w:spacing w:val="1"/>
        </w:rPr>
        <w:t> </w:t>
      </w:r>
      <w:r>
        <w:rPr/>
        <w:t>soils</w:t>
      </w:r>
      <w:r>
        <w:rPr>
          <w:spacing w:val="43"/>
        </w:rPr>
        <w:t> </w:t>
      </w:r>
      <w:r>
        <w:rPr/>
        <w:t>prone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water</w:t>
      </w:r>
      <w:r>
        <w:rPr>
          <w:spacing w:val="43"/>
        </w:rPr>
        <w:t> </w:t>
      </w:r>
      <w:r>
        <w:rPr/>
        <w:t>logging.</w:t>
      </w:r>
      <w:r>
        <w:rPr>
          <w:spacing w:val="45"/>
        </w:rPr>
        <w:t> </w:t>
      </w:r>
      <w:r>
        <w:rPr/>
        <w:t>Oxidation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pyrite</w:t>
      </w:r>
      <w:r>
        <w:rPr>
          <w:spacing w:val="45"/>
        </w:rPr>
        <w:t> </w:t>
      </w:r>
      <w:r>
        <w:rPr/>
        <w:t>(FeS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soil</w:t>
      </w:r>
      <w:r>
        <w:rPr>
          <w:spacing w:val="45"/>
          <w:vertAlign w:val="baseline"/>
        </w:rPr>
        <w:t> </w:t>
      </w:r>
      <w:r>
        <w:rPr>
          <w:vertAlign w:val="baseline"/>
        </w:rPr>
        <w:t>parent</w:t>
      </w:r>
      <w:r>
        <w:rPr>
          <w:spacing w:val="42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43"/>
          <w:vertAlign w:val="baseline"/>
        </w:rPr>
        <w:t> </w:t>
      </w:r>
      <w:r>
        <w:rPr>
          <w:vertAlign w:val="baseline"/>
        </w:rPr>
        <w:t>can</w:t>
      </w:r>
      <w:r>
        <w:rPr>
          <w:spacing w:val="-61"/>
          <w:vertAlign w:val="baseline"/>
        </w:rPr>
        <w:t> </w:t>
      </w:r>
      <w:r>
        <w:rPr>
          <w:vertAlign w:val="baseline"/>
        </w:rPr>
        <w:t>cause a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</w:t>
      </w:r>
      <w:r>
        <w:rPr>
          <w:spacing w:val="2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pH.</w:t>
      </w:r>
    </w:p>
    <w:p>
      <w:pPr>
        <w:pStyle w:val="BodyText"/>
        <w:spacing w:before="6"/>
      </w:pPr>
    </w:p>
    <w:p>
      <w:pPr>
        <w:pStyle w:val="BodyText"/>
        <w:spacing w:line="487" w:lineRule="auto"/>
        <w:ind w:left="660" w:right="919"/>
        <w:jc w:val="both"/>
      </w:pPr>
      <w:r>
        <w:rPr/>
        <w:t>Soils have several mechanisms which serve to buffer pH to varying extents, including</w:t>
      </w:r>
      <w:r>
        <w:rPr>
          <w:spacing w:val="1"/>
        </w:rPr>
        <w:t> </w:t>
      </w:r>
      <w:r>
        <w:rPr/>
        <w:t>hydroxyaluminium</w:t>
      </w:r>
      <w:r>
        <w:rPr>
          <w:spacing w:val="1"/>
        </w:rPr>
        <w:t> </w:t>
      </w:r>
      <w:r>
        <w:rPr/>
        <w:t>ions,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reactions</w:t>
      </w:r>
      <w:r>
        <w:rPr>
          <w:spacing w:val="63"/>
          <w:vertAlign w:val="baseline"/>
        </w:rPr>
        <w:t> </w:t>
      </w:r>
      <w:r>
        <w:rPr>
          <w:vertAlign w:val="baseline"/>
        </w:rPr>
        <w:t>(Alloway,</w:t>
      </w:r>
      <w:r>
        <w:rPr>
          <w:spacing w:val="1"/>
          <w:vertAlign w:val="baseline"/>
        </w:rPr>
        <w:t> </w:t>
      </w:r>
      <w:r>
        <w:rPr>
          <w:vertAlign w:val="baseline"/>
        </w:rPr>
        <w:t>1995).</w:t>
      </w:r>
    </w:p>
    <w:p>
      <w:pPr>
        <w:pStyle w:val="BodyText"/>
        <w:spacing w:line="487" w:lineRule="auto" w:before="3"/>
        <w:ind w:left="660" w:right="921"/>
        <w:jc w:val="both"/>
      </w:pPr>
      <w:r>
        <w:rPr/>
        <w:t>Soil</w:t>
      </w:r>
      <w:r>
        <w:rPr>
          <w:spacing w:val="23"/>
        </w:rPr>
        <w:t> </w:t>
      </w:r>
      <w:r>
        <w:rPr/>
        <w:t>pH</w:t>
      </w:r>
      <w:r>
        <w:rPr>
          <w:spacing w:val="21"/>
        </w:rPr>
        <w:t> </w:t>
      </w:r>
      <w:r>
        <w:rPr/>
        <w:t>usually</w:t>
      </w:r>
      <w:r>
        <w:rPr>
          <w:spacing w:val="21"/>
        </w:rPr>
        <w:t> </w:t>
      </w:r>
      <w:r>
        <w:rPr/>
        <w:t>increases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depth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humid</w:t>
      </w:r>
      <w:r>
        <w:rPr>
          <w:spacing w:val="24"/>
        </w:rPr>
        <w:t> </w:t>
      </w:r>
      <w:r>
        <w:rPr/>
        <w:t>regions</w:t>
      </w:r>
      <w:r>
        <w:rPr>
          <w:spacing w:val="24"/>
        </w:rPr>
        <w:t> </w:t>
      </w:r>
      <w:r>
        <w:rPr/>
        <w:t>where</w:t>
      </w:r>
      <w:r>
        <w:rPr>
          <w:spacing w:val="22"/>
        </w:rPr>
        <w:t> </w:t>
      </w:r>
      <w:r>
        <w:rPr/>
        <w:t>bases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leached</w:t>
      </w:r>
      <w:r>
        <w:rPr>
          <w:spacing w:val="23"/>
        </w:rPr>
        <w:t> </w:t>
      </w:r>
      <w:r>
        <w:rPr/>
        <w:t>down</w:t>
      </w:r>
      <w:r>
        <w:rPr>
          <w:spacing w:val="-62"/>
        </w:rPr>
        <w:t> </w:t>
      </w:r>
      <w:r>
        <w:rPr/>
        <w:t>the profile and can decrease with depth in environments where evaporation causes salt</w:t>
      </w:r>
      <w:r>
        <w:rPr>
          <w:spacing w:val="1"/>
        </w:rPr>
        <w:t> </w:t>
      </w:r>
      <w:r>
        <w:rPr/>
        <w:t>to accumulate in the surface horizon. As a result of the variations which can occur, it is</w:t>
      </w:r>
      <w:r>
        <w:rPr>
          <w:spacing w:val="1"/>
        </w:rPr>
        <w:t> </w:t>
      </w:r>
      <w:r>
        <w:rPr/>
        <w:t>not necessarily meaningful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soil pH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more</w:t>
      </w:r>
      <w:r>
        <w:rPr>
          <w:spacing w:val="63"/>
        </w:rPr>
        <w:t> </w:t>
      </w:r>
      <w:r>
        <w:rPr/>
        <w:t>accurately than to</w:t>
      </w:r>
      <w:r>
        <w:rPr>
          <w:spacing w:val="-61"/>
        </w:rPr>
        <w:t> </w:t>
      </w:r>
      <w:r>
        <w:rPr/>
        <w:t>the nearest</w:t>
      </w:r>
      <w:r>
        <w:rPr>
          <w:spacing w:val="3"/>
        </w:rPr>
        <w:t> </w:t>
      </w:r>
      <w:r>
        <w:rPr/>
        <w:t>0.2</w:t>
      </w:r>
      <w:r>
        <w:rPr>
          <w:spacing w:val="2"/>
        </w:rPr>
        <w:t> </w:t>
      </w:r>
      <w:r>
        <w:rPr/>
        <w:t>division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unit</w:t>
      </w:r>
      <w:r>
        <w:rPr>
          <w:spacing w:val="7"/>
        </w:rPr>
        <w:t> </w:t>
      </w:r>
      <w:r>
        <w:rPr/>
        <w:t>(Alloway,</w:t>
      </w:r>
      <w:r>
        <w:rPr>
          <w:spacing w:val="3"/>
        </w:rPr>
        <w:t> </w:t>
      </w:r>
      <w:r>
        <w:rPr/>
        <w:t>1995).</w:t>
      </w:r>
    </w:p>
    <w:p>
      <w:pPr>
        <w:pStyle w:val="BodyText"/>
        <w:spacing w:before="7"/>
      </w:pPr>
    </w:p>
    <w:p>
      <w:pPr>
        <w:pStyle w:val="BodyText"/>
        <w:spacing w:line="484" w:lineRule="auto"/>
        <w:ind w:left="660" w:right="918"/>
        <w:jc w:val="both"/>
      </w:pPr>
      <w:r>
        <w:rPr/>
        <w:t>In</w:t>
      </w:r>
      <w:r>
        <w:rPr>
          <w:spacing w:val="26"/>
        </w:rPr>
        <w:t> </w:t>
      </w:r>
      <w:r>
        <w:rPr/>
        <w:t>general,</w:t>
      </w:r>
      <w:r>
        <w:rPr>
          <w:spacing w:val="24"/>
        </w:rPr>
        <w:t> </w:t>
      </w:r>
      <w:r>
        <w:rPr/>
        <w:t>heavy</w:t>
      </w:r>
      <w:r>
        <w:rPr>
          <w:spacing w:val="23"/>
        </w:rPr>
        <w:t> </w:t>
      </w:r>
      <w:r>
        <w:rPr/>
        <w:t>metal</w:t>
      </w:r>
      <w:r>
        <w:rPr>
          <w:spacing w:val="26"/>
        </w:rPr>
        <w:t> </w:t>
      </w:r>
      <w:r>
        <w:rPr/>
        <w:t>cations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most</w:t>
      </w:r>
      <w:r>
        <w:rPr>
          <w:spacing w:val="24"/>
        </w:rPr>
        <w:t> </w:t>
      </w:r>
      <w:r>
        <w:rPr/>
        <w:t>mobile</w:t>
      </w:r>
      <w:r>
        <w:rPr>
          <w:spacing w:val="24"/>
        </w:rPr>
        <w:t> </w:t>
      </w:r>
      <w:r>
        <w:rPr/>
        <w:t>under</w:t>
      </w:r>
      <w:r>
        <w:rPr>
          <w:spacing w:val="23"/>
        </w:rPr>
        <w:t> </w:t>
      </w:r>
      <w:r>
        <w:rPr/>
        <w:t>acid</w:t>
      </w:r>
      <w:r>
        <w:rPr>
          <w:spacing w:val="26"/>
        </w:rPr>
        <w:t> </w:t>
      </w:r>
      <w:r>
        <w:rPr/>
        <w:t>conditions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increasing</w:t>
      </w:r>
      <w:r>
        <w:rPr>
          <w:spacing w:val="-61"/>
        </w:rPr>
        <w:t> </w:t>
      </w:r>
      <w:r>
        <w:rPr/>
        <w:t>the pH by liming usually reduces the bio availability. However, molydate anions become</w:t>
      </w:r>
      <w:r>
        <w:rPr>
          <w:spacing w:val="1"/>
        </w:rPr>
        <w:t> </w:t>
      </w:r>
      <w:r>
        <w:rPr/>
        <w:t>more available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pH</w:t>
      </w:r>
      <w:r>
        <w:rPr>
          <w:spacing w:val="6"/>
        </w:rPr>
        <w:t> </w:t>
      </w:r>
      <w:r>
        <w:rPr/>
        <w:t>(Nouri</w:t>
      </w:r>
      <w:r>
        <w:rPr>
          <w:spacing w:val="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al.</w:t>
      </w:r>
      <w:r>
        <w:rPr/>
        <w:t>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7" w:lineRule="auto"/>
        <w:ind w:left="660" w:right="914"/>
        <w:jc w:val="both"/>
      </w:pPr>
      <w:r>
        <w:rPr>
          <w:spacing w:val="-1"/>
          <w:w w:val="105"/>
        </w:rPr>
        <w:t>Soils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generally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values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range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4</w:t>
      </w:r>
      <w:r>
        <w:rPr>
          <w:spacing w:val="-7"/>
          <w:w w:val="105"/>
        </w:rPr>
        <w:t> </w:t>
      </w:r>
      <w:r>
        <w:rPr>
          <w:spacing w:val="-1"/>
          <w:w w:val="110"/>
        </w:rPr>
        <w:t>–</w:t>
      </w:r>
      <w:r>
        <w:rPr>
          <w:spacing w:val="-16"/>
          <w:w w:val="110"/>
        </w:rPr>
        <w:t> </w:t>
      </w:r>
      <w:r>
        <w:rPr>
          <w:spacing w:val="-1"/>
          <w:w w:val="105"/>
        </w:rPr>
        <w:t>8.5,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owing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buffering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64"/>
          <w:w w:val="105"/>
        </w:rPr>
        <w:t> </w:t>
      </w:r>
      <w:r>
        <w:rPr>
          <w:w w:val="105"/>
        </w:rPr>
        <w:t>AĮ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lower</w:t>
      </w:r>
      <w:r>
        <w:rPr>
          <w:spacing w:val="-10"/>
          <w:w w:val="105"/>
        </w:rPr>
        <w:t> </w:t>
      </w:r>
      <w:r>
        <w:rPr>
          <w:w w:val="105"/>
        </w:rPr>
        <w:t>end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CaCO</w:t>
      </w:r>
      <w:r>
        <w:rPr>
          <w:w w:val="105"/>
          <w:vertAlign w:val="subscript"/>
        </w:rPr>
        <w:t>3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upper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range.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Brady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4"/>
          <w:w w:val="105"/>
          <w:vertAlign w:val="baseline"/>
        </w:rPr>
        <w:t> </w:t>
      </w:r>
      <w:r>
        <w:rPr>
          <w:w w:val="105"/>
          <w:vertAlign w:val="baseline"/>
        </w:rPr>
        <w:t>normal pH is 5 </w:t>
      </w:r>
      <w:r>
        <w:rPr>
          <w:w w:val="160"/>
          <w:vertAlign w:val="baseline"/>
        </w:rPr>
        <w:t>– </w:t>
      </w:r>
      <w:r>
        <w:rPr>
          <w:w w:val="105"/>
          <w:vertAlign w:val="baseline"/>
        </w:rPr>
        <w:t>7 in soil of humid regions and pH 7 </w:t>
      </w:r>
      <w:r>
        <w:rPr>
          <w:w w:val="160"/>
          <w:vertAlign w:val="baseline"/>
        </w:rPr>
        <w:t>– </w:t>
      </w:r>
      <w:r>
        <w:rPr>
          <w:w w:val="105"/>
          <w:vertAlign w:val="baseline"/>
        </w:rPr>
        <w:t>9 in the soils of clay regions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(Nouri</w:t>
      </w:r>
      <w:r>
        <w:rPr>
          <w:spacing w:val="-3"/>
          <w:w w:val="105"/>
          <w:vertAlign w:val="baseline"/>
        </w:rPr>
        <w:t> </w:t>
      </w:r>
      <w:r>
        <w:rPr>
          <w:rFonts w:ascii="Arial" w:hAnsi="Arial"/>
          <w:i/>
          <w:w w:val="105"/>
          <w:vertAlign w:val="baseline"/>
        </w:rPr>
        <w:t>et</w:t>
      </w:r>
      <w:r>
        <w:rPr>
          <w:rFonts w:ascii="Arial" w:hAnsi="Arial"/>
          <w:i/>
          <w:spacing w:val="-4"/>
          <w:w w:val="105"/>
          <w:vertAlign w:val="baseline"/>
        </w:rPr>
        <w:t> </w:t>
      </w:r>
      <w:r>
        <w:rPr>
          <w:rFonts w:ascii="Arial" w:hAnsi="Arial"/>
          <w:i/>
          <w:w w:val="105"/>
          <w:vertAlign w:val="baseline"/>
        </w:rPr>
        <w:t>al.,</w:t>
      </w:r>
      <w:r>
        <w:rPr>
          <w:rFonts w:ascii="Arial" w:hAnsi="Arial"/>
          <w:i/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2008).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7" w:lineRule="auto"/>
        <w:ind w:left="660" w:right="918"/>
        <w:jc w:val="both"/>
      </w:pPr>
      <w:r>
        <w:rPr/>
        <w:t>In a typical temperate environment, such as the UK, soils normally have a pH in the</w:t>
      </w:r>
      <w:r>
        <w:rPr>
          <w:spacing w:val="1"/>
        </w:rPr>
        <w:t> </w:t>
      </w:r>
      <w:r>
        <w:rPr/>
        <w:t>range 4-8; the optimum pH for most available crops is 6.5 on mineral soils and 5.5 on</w:t>
      </w:r>
      <w:r>
        <w:rPr>
          <w:spacing w:val="1"/>
        </w:rPr>
        <w:t> </w:t>
      </w:r>
      <w:r>
        <w:rPr/>
        <w:t>peaty soils.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2" w:lineRule="auto" w:before="77"/>
        <w:ind w:left="660" w:right="917"/>
        <w:jc w:val="both"/>
      </w:pPr>
      <w:r>
        <w:rPr/>
        <w:t>Soil pH can be raised by liming but it is impracticable to acidify agricultural soils more</w:t>
      </w:r>
      <w:r>
        <w:rPr>
          <w:spacing w:val="1"/>
        </w:rPr>
        <w:t> </w:t>
      </w:r>
      <w:r>
        <w:rPr/>
        <w:t>alkaline</w:t>
      </w:r>
      <w:r>
        <w:rPr>
          <w:spacing w:val="3"/>
        </w:rPr>
        <w:t> </w:t>
      </w:r>
      <w:r>
        <w:rPr/>
        <w:t>than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acidic</w:t>
      </w:r>
      <w:r>
        <w:rPr>
          <w:spacing w:val="-1"/>
        </w:rPr>
        <w:t> </w:t>
      </w:r>
      <w:r>
        <w:rPr/>
        <w:t>soil</w:t>
      </w:r>
      <w:r>
        <w:rPr>
          <w:spacing w:val="3"/>
        </w:rPr>
        <w:t> </w:t>
      </w:r>
      <w:r>
        <w:rPr/>
        <w:t>(Nouri</w:t>
      </w:r>
      <w:r>
        <w:rPr>
          <w:spacing w:val="2"/>
        </w:rPr>
        <w:t> </w:t>
      </w:r>
      <w:r>
        <w:rPr>
          <w:rFonts w:ascii="Arial"/>
          <w:i/>
        </w:rPr>
        <w:t>et al., </w:t>
      </w:r>
      <w:r>
        <w:rPr/>
        <w:t>2008).</w:t>
      </w:r>
    </w:p>
    <w:p>
      <w:pPr>
        <w:pStyle w:val="BodyText"/>
        <w:spacing w:line="487" w:lineRule="auto" w:before="4"/>
        <w:ind w:left="660" w:right="915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regolith</w:t>
      </w:r>
      <w:r>
        <w:rPr>
          <w:spacing w:val="1"/>
        </w:rPr>
        <w:t> </w:t>
      </w:r>
      <w:r>
        <w:rPr/>
        <w:t>(decomposed</w:t>
      </w:r>
      <w:r>
        <w:rPr>
          <w:spacing w:val="1"/>
        </w:rPr>
        <w:t> </w:t>
      </w:r>
      <w:r>
        <w:rPr/>
        <w:t>rock)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 of living organisms, organic debris and humus. All soils contain organic matter</w:t>
      </w:r>
      <w:r>
        <w:rPr>
          <w:spacing w:val="1"/>
        </w:rPr>
        <w:t> </w:t>
      </w:r>
      <w:r>
        <w:rPr/>
        <w:t>although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amount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type</w:t>
      </w:r>
      <w:r>
        <w:rPr>
          <w:spacing w:val="15"/>
        </w:rPr>
        <w:t> </w:t>
      </w:r>
      <w:r>
        <w:rPr/>
        <w:t>may</w:t>
      </w:r>
      <w:r>
        <w:rPr>
          <w:spacing w:val="14"/>
        </w:rPr>
        <w:t> </w:t>
      </w:r>
      <w:r>
        <w:rPr/>
        <w:t>vary</w:t>
      </w:r>
      <w:r>
        <w:rPr>
          <w:spacing w:val="13"/>
        </w:rPr>
        <w:t> </w:t>
      </w:r>
      <w:r>
        <w:rPr/>
        <w:t>considerably.</w:t>
      </w:r>
      <w:r>
        <w:rPr>
          <w:spacing w:val="17"/>
        </w:rPr>
        <w:t> </w:t>
      </w:r>
      <w:r>
        <w:rPr/>
        <w:t>Colloidal</w:t>
      </w:r>
      <w:r>
        <w:rPr>
          <w:spacing w:val="16"/>
        </w:rPr>
        <w:t> </w:t>
      </w:r>
      <w:r>
        <w:rPr/>
        <w:t>soil</w:t>
      </w:r>
      <w:r>
        <w:rPr>
          <w:spacing w:val="15"/>
        </w:rPr>
        <w:t> </w:t>
      </w:r>
      <w:r>
        <w:rPr/>
        <w:t>organic</w:t>
      </w:r>
      <w:r>
        <w:rPr>
          <w:spacing w:val="16"/>
        </w:rPr>
        <w:t> </w:t>
      </w:r>
      <w:r>
        <w:rPr/>
        <w:t>matter</w:t>
      </w:r>
      <w:r>
        <w:rPr>
          <w:spacing w:val="13"/>
        </w:rPr>
        <w:t> </w:t>
      </w:r>
      <w:r>
        <w:rPr/>
        <w:t>has</w:t>
      </w:r>
      <w:r>
        <w:rPr>
          <w:spacing w:val="-61"/>
        </w:rPr>
        <w:t> </w:t>
      </w:r>
      <w:r>
        <w:rPr/>
        <w:t>a major influence on the chemical properties of soils and can be divided into ‘non -</w:t>
      </w:r>
      <w:r>
        <w:rPr>
          <w:spacing w:val="1"/>
        </w:rPr>
        <w:t> </w:t>
      </w:r>
      <w:r>
        <w:rPr/>
        <w:t>humic’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‘humic’</w:t>
      </w:r>
      <w:r>
        <w:rPr>
          <w:spacing w:val="1"/>
        </w:rPr>
        <w:t> </w:t>
      </w:r>
      <w:r>
        <w:rPr/>
        <w:t>substances.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non-humic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unaltered</w:t>
      </w:r>
      <w:r>
        <w:rPr>
          <w:spacing w:val="1"/>
        </w:rPr>
        <w:t> </w:t>
      </w:r>
      <w:r>
        <w:rPr/>
        <w:t>biochemical such as amino acids, carbohydrates, organic acids, fats and waxes that</w:t>
      </w:r>
      <w:r>
        <w:rPr>
          <w:spacing w:val="1"/>
        </w:rPr>
        <w:t> </w:t>
      </w:r>
      <w:r>
        <w:rPr/>
        <w:t>have not changed from the form in which they were synthesized by living organisms.</w:t>
      </w:r>
      <w:r>
        <w:rPr>
          <w:spacing w:val="1"/>
        </w:rPr>
        <w:t> </w:t>
      </w:r>
      <w:r>
        <w:rPr/>
        <w:t>Humic substances are series of acidic yellow to black coloured poly electrolytes of</w:t>
      </w:r>
      <w:r>
        <w:rPr>
          <w:spacing w:val="1"/>
        </w:rPr>
        <w:t> </w:t>
      </w:r>
      <w:r>
        <w:rPr/>
        <w:t>moderately high molecular weight. They are formed by secondary microorganisms and</w:t>
      </w:r>
      <w:r>
        <w:rPr>
          <w:spacing w:val="1"/>
        </w:rPr>
        <w:t> </w:t>
      </w:r>
      <w:r>
        <w:rPr/>
        <w:t>have characteristics which are dissimilar to any compounds in living organisms. 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carboxyl,</w:t>
      </w:r>
      <w:r>
        <w:rPr>
          <w:spacing w:val="63"/>
        </w:rPr>
        <w:t> </w:t>
      </w:r>
      <w:r>
        <w:rPr/>
        <w:t>phenotic</w:t>
      </w:r>
      <w:r>
        <w:rPr>
          <w:spacing w:val="64"/>
        </w:rPr>
        <w:t> </w:t>
      </w:r>
      <w:r>
        <w:rPr/>
        <w:t>hydroxyl,</w:t>
      </w:r>
      <w:r>
        <w:rPr>
          <w:spacing w:val="1"/>
        </w:rPr>
        <w:t> </w:t>
      </w:r>
      <w:r>
        <w:rPr/>
        <w:t>carbonyl, ester and possibly quinine and methoxy groups. The elemental composition of</w:t>
      </w:r>
      <w:r>
        <w:rPr>
          <w:spacing w:val="1"/>
        </w:rPr>
        <w:t> </w:t>
      </w:r>
      <w:r>
        <w:rPr/>
        <w:t>humus is typically (on an ash-free basis): 44 </w:t>
      </w:r>
      <w:r>
        <w:rPr>
          <w:w w:val="160"/>
        </w:rPr>
        <w:t>– </w:t>
      </w:r>
      <w:r>
        <w:rPr/>
        <w:t>53% C, 3.6 </w:t>
      </w:r>
      <w:r>
        <w:rPr>
          <w:w w:val="160"/>
        </w:rPr>
        <w:t>– </w:t>
      </w:r>
      <w:r>
        <w:rPr/>
        <w:t>5.4% H 1.8 </w:t>
      </w:r>
      <w:r>
        <w:rPr>
          <w:w w:val="160"/>
        </w:rPr>
        <w:t>– </w:t>
      </w:r>
      <w:r>
        <w:rPr/>
        <w:t>3.6% N and</w:t>
      </w:r>
      <w:r>
        <w:rPr>
          <w:spacing w:val="1"/>
        </w:rPr>
        <w:t> </w:t>
      </w:r>
      <w:r>
        <w:rPr/>
        <w:t>40</w:t>
      </w:r>
      <w:r>
        <w:rPr>
          <w:spacing w:val="4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47%.0</w:t>
      </w:r>
      <w:r>
        <w:rPr>
          <w:spacing w:val="5"/>
        </w:rPr>
        <w:t> </w:t>
      </w:r>
      <w:r>
        <w:rPr/>
        <w:t>(Jackson,</w:t>
      </w:r>
      <w:r>
        <w:rPr>
          <w:spacing w:val="1"/>
        </w:rPr>
        <w:t> </w:t>
      </w:r>
      <w:r>
        <w:rPr/>
        <w:t>1991).</w:t>
      </w:r>
    </w:p>
    <w:p>
      <w:pPr>
        <w:pStyle w:val="BodyText"/>
        <w:spacing w:line="487" w:lineRule="auto" w:before="9"/>
        <w:ind w:left="660" w:right="915"/>
        <w:jc w:val="both"/>
      </w:pPr>
      <w:r>
        <w:rPr/>
        <w:t>Soils</w:t>
      </w:r>
      <w:r>
        <w:rPr>
          <w:spacing w:val="58"/>
        </w:rPr>
        <w:t> </w:t>
      </w:r>
      <w:r>
        <w:rPr/>
        <w:t>are</w:t>
      </w:r>
      <w:r>
        <w:rPr>
          <w:spacing w:val="58"/>
        </w:rPr>
        <w:t> </w:t>
      </w:r>
      <w:r>
        <w:rPr/>
        <w:t>subject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variations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oxidation</w:t>
      </w:r>
      <w:r>
        <w:rPr>
          <w:spacing w:val="56"/>
        </w:rPr>
        <w:t> </w:t>
      </w:r>
      <w:r>
        <w:rPr/>
        <w:t>reduction</w:t>
      </w:r>
      <w:r>
        <w:rPr>
          <w:spacing w:val="58"/>
        </w:rPr>
        <w:t> </w:t>
      </w:r>
      <w:r>
        <w:rPr/>
        <w:t>(redox)</w:t>
      </w:r>
      <w:r>
        <w:rPr>
          <w:spacing w:val="57"/>
        </w:rPr>
        <w:t> </w:t>
      </w:r>
      <w:r>
        <w:rPr/>
        <w:t>status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this</w:t>
      </w:r>
      <w:r>
        <w:rPr>
          <w:spacing w:val="57"/>
        </w:rPr>
        <w:t> </w:t>
      </w:r>
      <w:r>
        <w:rPr/>
        <w:t>mainly</w:t>
      </w:r>
      <w:r>
        <w:rPr>
          <w:spacing w:val="-61"/>
        </w:rPr>
        <w:t> </w:t>
      </w:r>
      <w:r>
        <w:rPr/>
        <w:t>affects the elements C, N, O, S, Fe and Mn. Ag, As, Cr, Cu, Hg and Pb can also be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Redox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sometime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metals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soil.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fractionated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bound,</w:t>
      </w:r>
      <w:r>
        <w:rPr>
          <w:spacing w:val="1"/>
        </w:rPr>
        <w:t> </w:t>
      </w:r>
      <w:r>
        <w:rPr/>
        <w:t>oxidizable,</w:t>
      </w:r>
      <w:r>
        <w:rPr>
          <w:spacing w:val="2"/>
        </w:rPr>
        <w:t> </w:t>
      </w:r>
      <w:r>
        <w:rPr/>
        <w:t>Fe-Mn</w:t>
      </w:r>
      <w:r>
        <w:rPr>
          <w:spacing w:val="3"/>
        </w:rPr>
        <w:t> </w:t>
      </w:r>
      <w:r>
        <w:rPr/>
        <w:t>oxide</w:t>
      </w:r>
      <w:r>
        <w:rPr>
          <w:spacing w:val="4"/>
        </w:rPr>
        <w:t> </w:t>
      </w:r>
      <w:r>
        <w:rPr/>
        <w:t>bound,</w:t>
      </w:r>
      <w:r>
        <w:rPr>
          <w:spacing w:val="2"/>
        </w:rPr>
        <w:t> </w:t>
      </w:r>
      <w:r>
        <w:rPr/>
        <w:t>reducible</w:t>
      </w:r>
      <w:r>
        <w:rPr>
          <w:spacing w:val="1"/>
        </w:rPr>
        <w:t> </w:t>
      </w:r>
      <w:r>
        <w:rPr/>
        <w:t>and residual bound.</w:t>
      </w:r>
    </w:p>
    <w:p>
      <w:pPr>
        <w:pStyle w:val="BodyText"/>
        <w:spacing w:before="7"/>
      </w:pPr>
    </w:p>
    <w:p>
      <w:pPr>
        <w:pStyle w:val="BodyText"/>
        <w:spacing w:line="487" w:lineRule="auto"/>
        <w:ind w:left="660" w:right="927"/>
        <w:jc w:val="both"/>
      </w:pPr>
      <w:r>
        <w:rPr/>
        <w:t>The most important chemical processes that affect the behaviour and bioavailability of</w:t>
      </w:r>
      <w:r>
        <w:rPr>
          <w:spacing w:val="1"/>
        </w:rPr>
        <w:t> </w:t>
      </w:r>
      <w:r>
        <w:rPr/>
        <w:t>metals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soils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those</w:t>
      </w:r>
      <w:r>
        <w:rPr>
          <w:spacing w:val="12"/>
        </w:rPr>
        <w:t> </w:t>
      </w:r>
      <w:r>
        <w:rPr/>
        <w:t>concerned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adsorption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metals</w:t>
      </w:r>
      <w:r>
        <w:rPr>
          <w:spacing w:val="11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liquid</w:t>
      </w:r>
      <w:r>
        <w:rPr>
          <w:spacing w:val="12"/>
        </w:rPr>
        <w:t> </w:t>
      </w:r>
      <w:r>
        <w:rPr/>
        <w:t>phase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2"/>
        <w:jc w:val="both"/>
      </w:pPr>
      <w:r>
        <w:rPr/>
        <w:t>on the solid phase (Alloway, 1995). The processes control the concentration of metal</w:t>
      </w:r>
      <w:r>
        <w:rPr>
          <w:spacing w:val="1"/>
        </w:rPr>
        <w:t> </w:t>
      </w:r>
      <w:r>
        <w:rPr/>
        <w:t>ions and complexes in the soil solution and thus exert a major influence on their uptake</w:t>
      </w:r>
      <w:r>
        <w:rPr>
          <w:spacing w:val="1"/>
        </w:rPr>
        <w:t> </w:t>
      </w:r>
      <w:r>
        <w:rPr/>
        <w:t>by plant roots. Several different mechanisms can be involved in the adsorption of metal</w:t>
      </w:r>
      <w:r>
        <w:rPr>
          <w:spacing w:val="1"/>
        </w:rPr>
        <w:t> </w:t>
      </w:r>
      <w:r>
        <w:rPr/>
        <w:t>ions, including cation exchange (or non-specific adsorption), specific adsorption, co-</w:t>
      </w:r>
      <w:r>
        <w:rPr>
          <w:spacing w:val="1"/>
        </w:rPr>
        <w:t> </w:t>
      </w:r>
      <w:r>
        <w:rPr/>
        <w:t>precipitation and organic complexation (Alloway, 1998). However, although the extent of</w:t>
      </w:r>
      <w:r>
        <w:rPr>
          <w:spacing w:val="-61"/>
        </w:rPr>
        <w:t> </w:t>
      </w:r>
      <w:r>
        <w:rPr/>
        <w:t>adsorption can be measured and isotherm derived, it is frequently difficult to be precise</w:t>
      </w:r>
      <w:r>
        <w:rPr>
          <w:spacing w:val="1"/>
        </w:rPr>
        <w:t> </w:t>
      </w:r>
      <w:r>
        <w:rPr/>
        <w:t>about which particular process is responsible for the retention of metals in any particular</w:t>
      </w:r>
      <w:r>
        <w:rPr>
          <w:spacing w:val="1"/>
        </w:rPr>
        <w:t> </w:t>
      </w:r>
      <w:r>
        <w:rPr/>
        <w:t>soil.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660" w:right="914"/>
        <w:jc w:val="both"/>
      </w:pPr>
      <w:r>
        <w:rPr/>
        <w:t>Most heavy metals (with certain exceptions) including the metalloids, (As and Se) and</w:t>
      </w:r>
      <w:r>
        <w:rPr>
          <w:spacing w:val="1"/>
        </w:rPr>
        <w:t> </w:t>
      </w:r>
      <w:r>
        <w:rPr/>
        <w:t>the metals (M</w:t>
      </w:r>
      <w:r>
        <w:rPr>
          <w:vertAlign w:val="subscript"/>
        </w:rPr>
        <w:t>O</w:t>
      </w:r>
      <w:r>
        <w:rPr>
          <w:vertAlign w:val="baseline"/>
        </w:rPr>
        <w:t> and V) exist mainly as cations in the soil solution, and their adsorption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5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soil</w:t>
      </w:r>
      <w:r>
        <w:rPr>
          <w:spacing w:val="13"/>
          <w:vertAlign w:val="baseline"/>
        </w:rPr>
        <w:t> </w:t>
      </w:r>
      <w:r>
        <w:rPr>
          <w:vertAlign w:val="baseline"/>
        </w:rPr>
        <w:t>colloids.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order</w:t>
      </w:r>
      <w:r>
        <w:rPr>
          <w:spacing w:val="-6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electroneutrality,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 of cations. Ion exchange refers to the exchange between the counter ions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balancing the surface charge on the colloids and the ions in the soil solution</w:t>
      </w:r>
      <w:r>
        <w:rPr>
          <w:spacing w:val="63"/>
          <w:vertAlign w:val="baseline"/>
        </w:rPr>
        <w:t> </w:t>
      </w:r>
      <w:r>
        <w:rPr>
          <w:vertAlign w:val="baseline"/>
        </w:rPr>
        <w:t>(Merrinton</w:t>
      </w:r>
      <w:r>
        <w:rPr>
          <w:spacing w:val="1"/>
          <w:vertAlign w:val="baseline"/>
        </w:rPr>
        <w:t> </w:t>
      </w:r>
      <w:r>
        <w:rPr>
          <w:vertAlign w:val="baseline"/>
        </w:rPr>
        <w:t>&amp; Alloway, 1994). It has the following characteristics: It is reversible, diffusion 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stochiometric and in most cases, there is some selectivity or preference for one 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another by the adsorbent. This selectivity gives rise to a replacing order 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cations determined by their valency and degree of hydration. The higher the valency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 an ion, the greater its replacing power; H</w:t>
      </w:r>
      <w:r>
        <w:rPr>
          <w:vertAlign w:val="superscript"/>
        </w:rPr>
        <w:t>+</w:t>
      </w:r>
      <w:r>
        <w:rPr>
          <w:vertAlign w:val="baseline"/>
        </w:rPr>
        <w:t> ions behave like polyvalent ions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 the degree of hydration, the lower its replacing power, other things being equal.</w:t>
      </w:r>
      <w:r>
        <w:rPr>
          <w:spacing w:val="1"/>
          <w:vertAlign w:val="baseline"/>
        </w:rPr>
        <w:t> </w:t>
      </w:r>
      <w:r>
        <w:rPr>
          <w:vertAlign w:val="baseline"/>
        </w:rPr>
        <w:t>Adsorption by cation exchange can also be described as the formation of outer-sphere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complexes with the surface functional groups to which they are bound electrostratically.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cation</w:t>
      </w:r>
      <w:r>
        <w:rPr>
          <w:spacing w:val="62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6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61"/>
          <w:vertAlign w:val="baseline"/>
        </w:rPr>
        <w:t> </w:t>
      </w:r>
      <w:r>
        <w:rPr>
          <w:vertAlign w:val="baseline"/>
        </w:rPr>
        <w:t>(CEC)</w:t>
      </w:r>
      <w:r>
        <w:rPr>
          <w:spacing w:val="62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61"/>
          <w:vertAlign w:val="baseline"/>
        </w:rPr>
        <w:t> </w:t>
      </w:r>
      <w:r>
        <w:rPr>
          <w:vertAlign w:val="baseline"/>
        </w:rPr>
        <w:t>soils</w:t>
      </w:r>
      <w:r>
        <w:rPr>
          <w:spacing w:val="62"/>
          <w:vertAlign w:val="baseline"/>
        </w:rPr>
        <w:t> </w:t>
      </w:r>
      <w:r>
        <w:rPr>
          <w:vertAlign w:val="baseline"/>
        </w:rPr>
        <w:t>can  range  from</w:t>
      </w:r>
      <w:r>
        <w:rPr>
          <w:spacing w:val="63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few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2"/>
          <w:vertAlign w:val="baseline"/>
        </w:rPr>
        <w:t> </w:t>
      </w:r>
      <w:r>
        <w:rPr>
          <w:vertAlign w:val="baseline"/>
        </w:rPr>
        <w:t>60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1"/>
        <w:ind w:left="660" w:right="916"/>
        <w:jc w:val="both"/>
      </w:pPr>
      <w:r>
        <w:rPr/>
        <w:t>Mols/kg but in organic soils it may exceed 200Mols/ kg (Smith </w:t>
      </w:r>
      <w:r>
        <w:rPr>
          <w:rFonts w:ascii="Arial"/>
          <w:i/>
        </w:rPr>
        <w:t>et al., </w:t>
      </w:r>
      <w:r>
        <w:rPr/>
        <w:t>1996). The cation</w:t>
      </w:r>
      <w:r>
        <w:rPr>
          <w:spacing w:val="1"/>
        </w:rPr>
        <w:t> </w:t>
      </w:r>
      <w:r>
        <w:rPr/>
        <w:t>exchange</w:t>
      </w:r>
      <w:r>
        <w:rPr>
          <w:spacing w:val="2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soils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than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anion</w:t>
      </w:r>
      <w:r>
        <w:rPr>
          <w:spacing w:val="1"/>
        </w:rPr>
        <w:t> </w:t>
      </w:r>
      <w:r>
        <w:rPr/>
        <w:t>exchange</w:t>
      </w:r>
      <w:r>
        <w:rPr>
          <w:spacing w:val="2"/>
        </w:rPr>
        <w:t> </w:t>
      </w:r>
      <w:r>
        <w:rPr/>
        <w:t>capacity.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Specific adsorption involves the exchange of heavy metal cations and most anions with</w:t>
      </w:r>
      <w:r>
        <w:rPr>
          <w:spacing w:val="1"/>
        </w:rPr>
        <w:t> </w:t>
      </w:r>
      <w:r>
        <w:rPr/>
        <w:t>surface ligands to form partly covalent bonds with lattice ions. It results in metal ions</w:t>
      </w:r>
      <w:r>
        <w:rPr>
          <w:spacing w:val="1"/>
        </w:rPr>
        <w:t> </w:t>
      </w:r>
      <w:r>
        <w:rPr/>
        <w:t>being adsorbed to a far greater extent than would be expected from the CEC of a soil.</w:t>
      </w:r>
      <w:r>
        <w:rPr>
          <w:spacing w:val="1"/>
        </w:rPr>
        <w:t> </w:t>
      </w:r>
      <w:r>
        <w:rPr/>
        <w:t>For example, Brummer showed that the sorptive capacities of amorphous Fe and Al</w:t>
      </w:r>
      <w:r>
        <w:rPr>
          <w:spacing w:val="1"/>
        </w:rPr>
        <w:t> </w:t>
      </w:r>
      <w:r>
        <w:rPr/>
        <w:t>oxides for Zn were 7 and 26 times greater respectively than their CECs at pH 7.6 (Smith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-2"/>
        </w:rPr>
        <w:t> </w:t>
      </w:r>
      <w:r>
        <w:rPr/>
        <w:t>1996).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Specific adsorption is strongly pH dependent and is related to the hydrolysis of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hydroxyl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specifically adsorbed to the greatest extent. The equilibrium constant (P</w:t>
      </w:r>
      <w:r>
        <w:rPr>
          <w:vertAlign w:val="subscript"/>
        </w:rPr>
        <w:t>k</w:t>
      </w:r>
      <w:r>
        <w:rPr>
          <w:vertAlign w:val="baseline"/>
        </w:rPr>
        <w:t>) values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 m</w:t>
      </w:r>
      <w:r>
        <w:rPr>
          <w:vertAlign w:val="superscript"/>
        </w:rPr>
        <w:t>2</w:t>
      </w:r>
      <w:r>
        <w:rPr>
          <w:vertAlign w:val="baseline"/>
        </w:rPr>
        <w:t> + H</w:t>
      </w:r>
      <w:r>
        <w:rPr>
          <w:vertAlign w:val="subscript"/>
        </w:rPr>
        <w:t>2</w:t>
      </w:r>
      <w:r>
        <w:rPr>
          <w:vertAlign w:val="baseline"/>
        </w:rPr>
        <w:t>O = mOH</w:t>
      </w:r>
      <w:r>
        <w:rPr>
          <w:vertAlign w:val="superscript"/>
        </w:rPr>
        <w:t>+</w:t>
      </w:r>
      <w:r>
        <w:rPr>
          <w:vertAlign w:val="baseline"/>
        </w:rPr>
        <w:t> + H</w:t>
      </w:r>
      <w:r>
        <w:rPr>
          <w:vertAlign w:val="superscript"/>
        </w:rPr>
        <w:t>+</w:t>
      </w:r>
      <w:r>
        <w:rPr>
          <w:vertAlign w:val="baseline"/>
        </w:rPr>
        <w:t> determine the adsorption behavior of the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metals. Specific adsorption increases with decreasing P</w:t>
      </w:r>
      <w:r>
        <w:rPr>
          <w:vertAlign w:val="subscript"/>
        </w:rPr>
        <w:t>k</w:t>
      </w:r>
      <w:r>
        <w:rPr>
          <w:vertAlign w:val="baseline"/>
        </w:rPr>
        <w:t> values. In the case of Cu and</w:t>
      </w:r>
      <w:r>
        <w:rPr>
          <w:spacing w:val="1"/>
          <w:vertAlign w:val="baseline"/>
        </w:rPr>
        <w:t> </w:t>
      </w:r>
      <w:r>
        <w:rPr>
          <w:vertAlign w:val="baseline"/>
        </w:rPr>
        <w:t>Pb which have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value,Pb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greater ionic size is more strongly</w:t>
      </w:r>
      <w:r>
        <w:rPr>
          <w:spacing w:val="1"/>
          <w:vertAlign w:val="baseline"/>
        </w:rPr>
        <w:t> </w:t>
      </w:r>
      <w:r>
        <w:rPr>
          <w:vertAlign w:val="baseline"/>
        </w:rPr>
        <w:t>adsorbed</w:t>
      </w:r>
      <w:r>
        <w:rPr>
          <w:spacing w:val="1"/>
          <w:vertAlign w:val="baseline"/>
        </w:rPr>
        <w:t> </w:t>
      </w:r>
      <w:r>
        <w:rPr>
          <w:vertAlign w:val="baseline"/>
        </w:rPr>
        <w:t>(Smith</w:t>
      </w:r>
      <w:r>
        <w:rPr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et</w:t>
      </w:r>
      <w:r>
        <w:rPr>
          <w:rFonts w:ascii="Arial"/>
          <w:i/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al.,</w:t>
      </w:r>
      <w:r>
        <w:rPr>
          <w:rFonts w:ascii="Arial"/>
          <w:i/>
          <w:spacing w:val="1"/>
          <w:vertAlign w:val="baseline"/>
        </w:rPr>
        <w:t> </w:t>
      </w:r>
      <w:r>
        <w:rPr>
          <w:vertAlign w:val="baseline"/>
        </w:rPr>
        <w:t>1996).</w:t>
      </w:r>
      <w:r>
        <w:rPr>
          <w:spacing w:val="1"/>
          <w:vertAlign w:val="baseline"/>
        </w:rPr>
        <w:t> </w:t>
      </w:r>
      <w:r>
        <w:rPr>
          <w:vertAlign w:val="baseline"/>
        </w:rPr>
        <w:t>Brummer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63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adsorption as: Cd (P</w:t>
      </w:r>
      <w:r>
        <w:rPr>
          <w:vertAlign w:val="subscript"/>
        </w:rPr>
        <w:t>k</w:t>
      </w:r>
      <w:r>
        <w:rPr>
          <w:vertAlign w:val="baseline"/>
        </w:rPr>
        <w:t> = 10.1) &lt; Ni (P</w:t>
      </w:r>
      <w:r>
        <w:rPr>
          <w:vertAlign w:val="subscript"/>
        </w:rPr>
        <w:t>k</w:t>
      </w:r>
      <w:r>
        <w:rPr>
          <w:vertAlign w:val="baseline"/>
        </w:rPr>
        <w:t> = 9.9) &lt; C0 (P</w:t>
      </w:r>
      <w:r>
        <w:rPr>
          <w:vertAlign w:val="subscript"/>
        </w:rPr>
        <w:t>k</w:t>
      </w:r>
      <w:r>
        <w:rPr>
          <w:vertAlign w:val="baseline"/>
        </w:rPr>
        <w:t> = 9.7) &lt;Zn (P</w:t>
      </w:r>
      <w:r>
        <w:rPr>
          <w:vertAlign w:val="subscript"/>
        </w:rPr>
        <w:t>k</w:t>
      </w:r>
      <w:r>
        <w:rPr>
          <w:vertAlign w:val="baseline"/>
        </w:rPr>
        <w:t> = 9.0) &lt; &lt; Cu (P</w:t>
      </w:r>
      <w:r>
        <w:rPr>
          <w:vertAlign w:val="subscript"/>
        </w:rPr>
        <w:t>k</w:t>
      </w:r>
      <w:r>
        <w:rPr>
          <w:vertAlign w:val="baseline"/>
        </w:rPr>
        <w:t> =</w:t>
      </w:r>
      <w:r>
        <w:rPr>
          <w:spacing w:val="1"/>
          <w:vertAlign w:val="baseline"/>
        </w:rPr>
        <w:t> </w:t>
      </w:r>
      <w:r>
        <w:rPr>
          <w:vertAlign w:val="baseline"/>
        </w:rPr>
        <w:t>7.7)</w:t>
      </w:r>
      <w:r>
        <w:rPr>
          <w:spacing w:val="2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Pb</w:t>
      </w:r>
      <w:r>
        <w:rPr>
          <w:spacing w:val="1"/>
          <w:vertAlign w:val="baseline"/>
        </w:rPr>
        <w:t> </w:t>
      </w:r>
      <w:r>
        <w:rPr>
          <w:vertAlign w:val="baseline"/>
        </w:rPr>
        <w:t>(P</w:t>
      </w:r>
      <w:r>
        <w:rPr>
          <w:vertAlign w:val="subscript"/>
        </w:rPr>
        <w:t>k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7.7</w:t>
      </w:r>
      <w:r>
        <w:rPr>
          <w:spacing w:val="2"/>
          <w:vertAlign w:val="baseline"/>
        </w:rPr>
        <w:t> </w:t>
      </w:r>
      <w:r>
        <w:rPr>
          <w:vertAlign w:val="baseline"/>
        </w:rPr>
        <w:t>&lt;</w:t>
      </w:r>
      <w:r>
        <w:rPr>
          <w:spacing w:val="2"/>
          <w:vertAlign w:val="baseline"/>
        </w:rPr>
        <w:t> </w:t>
      </w:r>
      <w:r>
        <w:rPr>
          <w:vertAlign w:val="baseline"/>
        </w:rPr>
        <w:t>Hg</w:t>
      </w:r>
      <w:r>
        <w:rPr>
          <w:spacing w:val="1"/>
          <w:vertAlign w:val="baseline"/>
        </w:rPr>
        <w:t> </w:t>
      </w:r>
      <w:r>
        <w:rPr>
          <w:vertAlign w:val="baseline"/>
        </w:rPr>
        <w:t>(P</w:t>
      </w:r>
      <w:r>
        <w:rPr>
          <w:vertAlign w:val="subscript"/>
        </w:rPr>
        <w:t>k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3.4).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7" w:lineRule="auto"/>
        <w:ind w:left="660" w:right="918"/>
        <w:jc w:val="both"/>
      </w:pPr>
      <w:r>
        <w:rPr/>
        <w:t>The hydrous oxides of Al, Fe and Mn are thought to be the main soil constituents</w:t>
      </w:r>
      <w:r>
        <w:rPr>
          <w:spacing w:val="1"/>
        </w:rPr>
        <w:t> </w:t>
      </w:r>
      <w:r>
        <w:rPr/>
        <w:t>involved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adsorption</w:t>
      </w:r>
      <w:r>
        <w:rPr>
          <w:spacing w:val="3"/>
        </w:rPr>
        <w:t> </w:t>
      </w:r>
      <w:r>
        <w:rPr/>
        <w:t>reaction.</w:t>
      </w:r>
    </w:p>
    <w:p>
      <w:pPr>
        <w:pStyle w:val="BodyText"/>
        <w:spacing w:line="487" w:lineRule="auto" w:before="1"/>
        <w:ind w:left="660" w:right="917"/>
        <w:jc w:val="both"/>
      </w:pPr>
      <w:r>
        <w:rPr/>
        <w:t>In</w:t>
      </w:r>
      <w:r>
        <w:rPr>
          <w:spacing w:val="35"/>
        </w:rPr>
        <w:t> </w:t>
      </w:r>
      <w:r>
        <w:rPr/>
        <w:t>addition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being</w:t>
      </w:r>
      <w:r>
        <w:rPr>
          <w:spacing w:val="33"/>
        </w:rPr>
        <w:t> </w:t>
      </w:r>
      <w:r>
        <w:rPr/>
        <w:t>adsorbed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mineral</w:t>
      </w:r>
      <w:r>
        <w:rPr>
          <w:spacing w:val="33"/>
        </w:rPr>
        <w:t> </w:t>
      </w:r>
      <w:r>
        <w:rPr/>
        <w:t>surfaces,</w:t>
      </w:r>
      <w:r>
        <w:rPr>
          <w:spacing w:val="32"/>
        </w:rPr>
        <w:t> </w:t>
      </w:r>
      <w:r>
        <w:rPr/>
        <w:t>heavy</w:t>
      </w:r>
      <w:r>
        <w:rPr>
          <w:spacing w:val="31"/>
        </w:rPr>
        <w:t> </w:t>
      </w:r>
      <w:r>
        <w:rPr/>
        <w:t>metal</w:t>
      </w:r>
      <w:r>
        <w:rPr>
          <w:spacing w:val="33"/>
        </w:rPr>
        <w:t> </w:t>
      </w:r>
      <w:r>
        <w:rPr/>
        <w:t>ions</w:t>
      </w:r>
      <w:r>
        <w:rPr>
          <w:spacing w:val="34"/>
        </w:rPr>
        <w:t> </w:t>
      </w:r>
      <w:r>
        <w:rPr/>
        <w:t>can</w:t>
      </w:r>
      <w:r>
        <w:rPr>
          <w:spacing w:val="34"/>
        </w:rPr>
        <w:t> </w:t>
      </w:r>
      <w:r>
        <w:rPr/>
        <w:t>also</w:t>
      </w:r>
      <w:r>
        <w:rPr>
          <w:spacing w:val="32"/>
        </w:rPr>
        <w:t> </w:t>
      </w:r>
      <w:r>
        <w:rPr/>
        <w:t>diffuse</w:t>
      </w:r>
      <w:r>
        <w:rPr>
          <w:spacing w:val="-61"/>
        </w:rPr>
        <w:t> </w:t>
      </w:r>
      <w:r>
        <w:rPr/>
        <w:t>into minerals such as goethite, Mn oxides, Illites, and some other minerals. The relative</w:t>
      </w:r>
      <w:r>
        <w:rPr>
          <w:spacing w:val="1"/>
        </w:rPr>
        <w:t> </w:t>
      </w:r>
      <w:r>
        <w:rPr/>
        <w:t>rate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diffusion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metal</w:t>
      </w:r>
      <w:r>
        <w:rPr>
          <w:spacing w:val="2"/>
        </w:rPr>
        <w:t> </w:t>
      </w:r>
      <w:r>
        <w:rPr/>
        <w:t>ions</w:t>
      </w:r>
      <w:r>
        <w:rPr>
          <w:spacing w:val="3"/>
        </w:rPr>
        <w:t> </w:t>
      </w:r>
      <w:r>
        <w:rPr/>
        <w:t>into</w:t>
      </w:r>
      <w:r>
        <w:rPr>
          <w:spacing w:val="1"/>
        </w:rPr>
        <w:t> </w:t>
      </w:r>
      <w:r>
        <w:rPr/>
        <w:t>minerals</w:t>
      </w:r>
      <w:r>
        <w:rPr>
          <w:spacing w:val="3"/>
        </w:rPr>
        <w:t> </w:t>
      </w:r>
      <w:r>
        <w:rPr/>
        <w:t>increase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pH</w:t>
      </w:r>
      <w:r>
        <w:rPr>
          <w:spacing w:val="-1"/>
        </w:rPr>
        <w:t> </w:t>
      </w:r>
      <w:r>
        <w:rPr/>
        <w:t>up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a</w:t>
      </w:r>
      <w:r>
        <w:rPr>
          <w:spacing w:val="11"/>
        </w:rPr>
        <w:t> </w:t>
      </w:r>
      <w:r>
        <w:rPr/>
        <w:t>maximum</w:t>
      </w:r>
      <w:r>
        <w:rPr>
          <w:spacing w:val="4"/>
        </w:rPr>
        <w:t> </w:t>
      </w:r>
      <w:r>
        <w:rPr/>
        <w:t>which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117"/>
        <w:ind w:left="660" w:right="915"/>
        <w:jc w:val="both"/>
      </w:pPr>
      <w:r>
        <w:rPr/>
        <w:t>is equal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vertAlign w:val="subscript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2+</w:t>
      </w:r>
      <w:r>
        <w:rPr>
          <w:spacing w:val="1"/>
          <w:vertAlign w:val="baseline"/>
        </w:rPr>
        <w:t> </w:t>
      </w:r>
      <w:r>
        <w:rPr>
          <w:vertAlign w:val="baseline"/>
        </w:rPr>
        <w:t>= mOH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63"/>
          <w:vertAlign w:val="baseline"/>
        </w:rPr>
        <w:t> </w:t>
      </w:r>
      <w:r>
        <w:rPr>
          <w:vertAlign w:val="baseline"/>
        </w:rPr>
        <w:t>surface.</w:t>
      </w:r>
      <w:r>
        <w:rPr>
          <w:spacing w:val="-61"/>
          <w:vertAlign w:val="baseline"/>
        </w:rPr>
        <w:t> </w:t>
      </w:r>
      <w:r>
        <w:rPr>
          <w:vertAlign w:val="baseline"/>
        </w:rPr>
        <w:t>Above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pH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MOA</w:t>
      </w:r>
      <w:r>
        <w:rPr>
          <w:vertAlign w:val="superscript"/>
        </w:rPr>
        <w:t>+</w:t>
      </w:r>
      <w:r>
        <w:rPr>
          <w:spacing w:val="20"/>
          <w:vertAlign w:val="baseline"/>
        </w:rPr>
        <w:t> </w:t>
      </w:r>
      <w:r>
        <w:rPr>
          <w:vertAlign w:val="baseline"/>
        </w:rPr>
        <w:t>&gt;</w:t>
      </w:r>
      <w:r>
        <w:rPr>
          <w:spacing w:val="20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2+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22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22"/>
          <w:vertAlign w:val="baseline"/>
        </w:rPr>
        <w:t> </w:t>
      </w:r>
      <w:r>
        <w:rPr>
          <w:vertAlign w:val="baseline"/>
        </w:rPr>
        <w:t>rate</w:t>
      </w:r>
      <w:r>
        <w:rPr>
          <w:spacing w:val="22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Cd,</w:t>
      </w:r>
      <w:r>
        <w:rPr>
          <w:spacing w:val="23"/>
          <w:vertAlign w:val="baseline"/>
        </w:rPr>
        <w:t> </w:t>
      </w:r>
      <w:r>
        <w:rPr>
          <w:vertAlign w:val="baseline"/>
        </w:rPr>
        <w:t>Ni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Zn decrease in the order Ni&gt; Zn &gt; Cd and can be related to their ionic diameters (Ni =</w:t>
      </w:r>
      <w:r>
        <w:rPr>
          <w:spacing w:val="1"/>
          <w:vertAlign w:val="baseline"/>
        </w:rPr>
        <w:t> </w:t>
      </w:r>
      <w:r>
        <w:rPr>
          <w:vertAlign w:val="baseline"/>
        </w:rPr>
        <w:t>0.69nm, Zn = 0.74 nm and Cd = 0.97nm. Adsorption of metals by goethite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 three different steps: first, surface adsorption: second diffusion into goethite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third,</w:t>
      </w:r>
      <w:r>
        <w:rPr>
          <w:spacing w:val="1"/>
          <w:vertAlign w:val="baseline"/>
        </w:rPr>
        <w:t> </w:t>
      </w:r>
      <w:r>
        <w:rPr>
          <w:vertAlign w:val="baseline"/>
        </w:rPr>
        <w:t>adsorption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fixation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positions within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mineral particles.</w:t>
      </w:r>
    </w:p>
    <w:p>
      <w:pPr>
        <w:pStyle w:val="BodyText"/>
        <w:spacing w:line="482" w:lineRule="auto" w:before="4"/>
        <w:ind w:left="660" w:right="923"/>
        <w:jc w:val="both"/>
      </w:pPr>
      <w:r>
        <w:rPr/>
        <w:t>Co-precipitation is defined as the simultaneous precipitation of a chemical agent 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mechanism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rate</w:t>
      </w:r>
      <w:r>
        <w:rPr>
          <w:spacing w:val="7"/>
        </w:rPr>
        <w:t> </w:t>
      </w:r>
      <w:r>
        <w:rPr/>
        <w:t>(Smith</w:t>
      </w:r>
      <w:r>
        <w:rPr>
          <w:spacing w:val="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al.,</w:t>
      </w:r>
      <w:r>
        <w:rPr>
          <w:rFonts w:ascii="Arial"/>
          <w:i/>
          <w:spacing w:val="-3"/>
        </w:rPr>
        <w:t> </w:t>
      </w:r>
      <w:r>
        <w:rPr/>
        <w:t>1996).</w:t>
      </w:r>
    </w:p>
    <w:p>
      <w:pPr>
        <w:pStyle w:val="Heading4"/>
        <w:spacing w:before="230"/>
        <w:jc w:val="both"/>
      </w:pPr>
      <w:r>
        <w:rPr/>
        <w:t>Insoluble</w:t>
      </w:r>
      <w:r>
        <w:rPr>
          <w:spacing w:val="-2"/>
        </w:rPr>
        <w:t> </w:t>
      </w:r>
      <w:r>
        <w:rPr/>
        <w:t>Precipitates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 in</w:t>
      </w:r>
      <w:r>
        <w:rPr>
          <w:spacing w:val="-1"/>
        </w:rPr>
        <w:t> </w:t>
      </w:r>
      <w:r>
        <w:rPr/>
        <w:t>Soils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4" w:lineRule="auto"/>
        <w:ind w:left="660" w:right="917"/>
        <w:jc w:val="both"/>
      </w:pPr>
      <w:r>
        <w:rPr/>
        <w:t>When the</w:t>
      </w:r>
      <w:r>
        <w:rPr>
          <w:spacing w:val="1"/>
        </w:rPr>
        <w:t> </w:t>
      </w:r>
      <w:r>
        <w:rPr/>
        <w:t>physio</w:t>
      </w:r>
      <w:r>
        <w:rPr>
          <w:spacing w:val="1"/>
        </w:rPr>
        <w:t> </w:t>
      </w:r>
      <w:r>
        <w:rPr>
          <w:w w:val="160"/>
        </w:rPr>
        <w:t>– </w:t>
      </w:r>
      <w:r>
        <w:rPr/>
        <w:t>chemical</w:t>
      </w:r>
      <w:r>
        <w:rPr>
          <w:spacing w:val="1"/>
        </w:rPr>
        <w:t> </w:t>
      </w:r>
      <w:r>
        <w:rPr/>
        <w:t>conditions and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 appropriate</w:t>
      </w:r>
      <w:r>
        <w:rPr>
          <w:spacing w:val="1"/>
        </w:rPr>
        <w:t> </w:t>
      </w:r>
      <w:r>
        <w:rPr/>
        <w:t>ions are</w:t>
      </w:r>
      <w:r>
        <w:rPr>
          <w:spacing w:val="1"/>
        </w:rPr>
        <w:t> </w:t>
      </w:r>
      <w:r>
        <w:rPr/>
        <w:t>sufficiently</w:t>
      </w:r>
      <w:r>
        <w:rPr>
          <w:spacing w:val="13"/>
        </w:rPr>
        <w:t> </w:t>
      </w:r>
      <w:r>
        <w:rPr/>
        <w:t>high,</w:t>
      </w:r>
      <w:r>
        <w:rPr>
          <w:spacing w:val="16"/>
        </w:rPr>
        <w:t> </w:t>
      </w:r>
      <w:r>
        <w:rPr/>
        <w:t>metals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form</w:t>
      </w:r>
      <w:r>
        <w:rPr>
          <w:spacing w:val="16"/>
        </w:rPr>
        <w:t> </w:t>
      </w:r>
      <w:r>
        <w:rPr/>
        <w:t>insoluble</w:t>
      </w:r>
      <w:r>
        <w:rPr>
          <w:spacing w:val="16"/>
        </w:rPr>
        <w:t> </w:t>
      </w:r>
      <w:r>
        <w:rPr/>
        <w:t>precipitates</w:t>
      </w:r>
      <w:r>
        <w:rPr>
          <w:spacing w:val="16"/>
        </w:rPr>
        <w:t> </w:t>
      </w:r>
      <w:r>
        <w:rPr/>
        <w:t>(solid</w:t>
      </w:r>
      <w:r>
        <w:rPr>
          <w:spacing w:val="17"/>
        </w:rPr>
        <w:t> </w:t>
      </w:r>
      <w:r>
        <w:rPr/>
        <w:t>phases)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could</w:t>
      </w:r>
      <w:r>
        <w:rPr>
          <w:spacing w:val="16"/>
        </w:rPr>
        <w:t> </w:t>
      </w:r>
      <w:r>
        <w:rPr/>
        <w:t>play</w:t>
      </w:r>
      <w:r>
        <w:rPr>
          <w:spacing w:val="-6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information for</w:t>
      </w:r>
      <w:r>
        <w:rPr>
          <w:spacing w:val="1"/>
        </w:rPr>
        <w:t> </w:t>
      </w:r>
      <w:r>
        <w:rPr/>
        <w:t>selected</w:t>
      </w:r>
      <w:r>
        <w:rPr>
          <w:spacing w:val="2"/>
        </w:rPr>
        <w:t> </w:t>
      </w:r>
      <w:r>
        <w:rPr/>
        <w:t>metals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taken from</w:t>
      </w:r>
      <w:r>
        <w:rPr>
          <w:spacing w:val="1"/>
        </w:rPr>
        <w:t> </w:t>
      </w:r>
      <w:r>
        <w:rPr/>
        <w:t>Lindsay</w:t>
      </w:r>
      <w:r>
        <w:rPr>
          <w:spacing w:val="5"/>
        </w:rPr>
        <w:t> </w:t>
      </w:r>
      <w:r>
        <w:rPr/>
        <w:t>(Selinus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al.,</w:t>
      </w:r>
      <w:r>
        <w:rPr>
          <w:rFonts w:ascii="Arial" w:hAnsi="Arial"/>
          <w:i/>
          <w:spacing w:val="-2"/>
        </w:rPr>
        <w:t> </w:t>
      </w:r>
      <w:r>
        <w:rPr/>
        <w:t>1997).</w:t>
      </w:r>
    </w:p>
    <w:p>
      <w:pPr>
        <w:pStyle w:val="BodyText"/>
        <w:spacing w:line="487" w:lineRule="auto" w:before="1"/>
        <w:ind w:left="660" w:right="916"/>
        <w:jc w:val="both"/>
      </w:pPr>
      <w:r>
        <w:rPr/>
        <w:pict>
          <v:shape style="position:absolute;margin-left:419.829987pt;margin-top:88.387466pt;width:4.5pt;height:9pt;mso-position-horizontal-relative:page;mso-position-vertical-relative:paragraph;z-index:-25762816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</w:rPr>
        <w:t>Cadmium – </w:t>
      </w:r>
      <w:r>
        <w:rPr/>
        <w:t>Octavite (CdC0</w:t>
      </w:r>
      <w:r>
        <w:rPr>
          <w:vertAlign w:val="subscript"/>
        </w:rPr>
        <w:t>3</w:t>
      </w:r>
      <w:r>
        <w:rPr>
          <w:vertAlign w:val="baseline"/>
        </w:rPr>
        <w:t>) could be a major factor controlling the solubility of Cd</w:t>
      </w:r>
      <w:r>
        <w:rPr>
          <w:spacing w:val="1"/>
          <w:vertAlign w:val="baseline"/>
        </w:rPr>
        <w:t> </w:t>
      </w:r>
      <w:r>
        <w:rPr>
          <w:vertAlign w:val="baseline"/>
        </w:rPr>
        <w:t>soils.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1"/>
          <w:vertAlign w:val="baseline"/>
        </w:rPr>
        <w:t> </w:t>
      </w:r>
      <w:r>
        <w:rPr>
          <w:vertAlign w:val="baseline"/>
        </w:rPr>
        <w:t>gleved</w:t>
      </w:r>
      <w:r>
        <w:rPr>
          <w:spacing w:val="1"/>
          <w:vertAlign w:val="baseline"/>
        </w:rPr>
        <w:t> </w:t>
      </w:r>
      <w:r>
        <w:rPr>
          <w:vertAlign w:val="baseline"/>
        </w:rPr>
        <w:t>soils</w:t>
      </w:r>
      <w:r>
        <w:rPr>
          <w:spacing w:val="1"/>
          <w:vertAlign w:val="baseline"/>
        </w:rPr>
        <w:t> </w:t>
      </w:r>
      <w:r>
        <w:rPr>
          <w:vertAlign w:val="baseline"/>
        </w:rPr>
        <w:t>(with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sulphide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minerals</w:t>
      </w:r>
      <w:r>
        <w:rPr>
          <w:spacing w:val="1"/>
          <w:vertAlign w:val="baseline"/>
        </w:rPr>
        <w:t> </w:t>
      </w:r>
      <w:r>
        <w:rPr>
          <w:vertAlign w:val="baseline"/>
        </w:rPr>
        <w:t>greenockite (CdS) can be formed. This explains the low solubility of Cd in flooded paddy</w:t>
      </w:r>
      <w:r>
        <w:rPr>
          <w:spacing w:val="-61"/>
          <w:vertAlign w:val="baseline"/>
        </w:rPr>
        <w:t> </w:t>
      </w:r>
      <w:r>
        <w:rPr>
          <w:vertAlign w:val="baseline"/>
        </w:rPr>
        <w:t>soils and a return to oxidizing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results in Cd</w:t>
      </w:r>
      <w:r>
        <w:rPr>
          <w:vertAlign w:val="superscript"/>
        </w:rPr>
        <w:t>2+</w:t>
      </w:r>
      <w:r>
        <w:rPr>
          <w:vertAlign w:val="baseline"/>
        </w:rPr>
        <w:t> and S0 </w:t>
      </w:r>
      <w:r>
        <w:rPr>
          <w:vertAlign w:val="superscript"/>
        </w:rPr>
        <w:t>2-</w:t>
      </w:r>
      <w:r>
        <w:rPr>
          <w:vertAlign w:val="baseline"/>
        </w:rPr>
        <w:t> being formed 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bioavailability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Cd</w:t>
      </w:r>
      <w:r>
        <w:rPr>
          <w:spacing w:val="2"/>
          <w:vertAlign w:val="baseline"/>
        </w:rPr>
        <w:t> </w:t>
      </w:r>
      <w:r>
        <w:rPr>
          <w:vertAlign w:val="baseline"/>
        </w:rPr>
        <w:t>(Merrington</w:t>
      </w:r>
      <w:r>
        <w:rPr>
          <w:spacing w:val="3"/>
          <w:vertAlign w:val="baseline"/>
        </w:rPr>
        <w:t> </w:t>
      </w:r>
      <w:r>
        <w:rPr>
          <w:vertAlign w:val="baseline"/>
        </w:rPr>
        <w:t>&amp;</w:t>
      </w:r>
      <w:r>
        <w:rPr>
          <w:spacing w:val="2"/>
          <w:vertAlign w:val="baseline"/>
        </w:rPr>
        <w:t> </w:t>
      </w:r>
      <w:r>
        <w:rPr>
          <w:vertAlign w:val="baseline"/>
        </w:rPr>
        <w:t>Alloway,</w:t>
      </w:r>
      <w:r>
        <w:rPr>
          <w:spacing w:val="3"/>
          <w:vertAlign w:val="baseline"/>
        </w:rPr>
        <w:t> </w:t>
      </w:r>
      <w:r>
        <w:rPr>
          <w:vertAlign w:val="baseline"/>
        </w:rPr>
        <w:t>1995)</w:t>
      </w:r>
      <w:r>
        <w:rPr>
          <w:spacing w:val="6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660" w:right="920"/>
        <w:jc w:val="both"/>
      </w:pPr>
      <w:r>
        <w:rPr>
          <w:rFonts w:ascii="Arial" w:hAnsi="Arial"/>
          <w:b/>
          <w:spacing w:val="-1"/>
          <w:w w:val="105"/>
        </w:rPr>
        <w:t>Copper:-</w:t>
      </w:r>
      <w:r>
        <w:rPr>
          <w:rFonts w:ascii="Arial" w:hAnsi="Arial"/>
          <w:b/>
          <w:spacing w:val="-5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most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physio</w:t>
      </w:r>
      <w:r>
        <w:rPr>
          <w:spacing w:val="-5"/>
          <w:w w:val="105"/>
        </w:rPr>
        <w:t> </w:t>
      </w:r>
      <w:r>
        <w:rPr>
          <w:spacing w:val="-1"/>
          <w:w w:val="125"/>
        </w:rPr>
        <w:t>–</w:t>
      </w:r>
      <w:r>
        <w:rPr>
          <w:spacing w:val="-18"/>
          <w:w w:val="125"/>
        </w:rPr>
        <w:t> </w:t>
      </w:r>
      <w:r>
        <w:rPr>
          <w:spacing w:val="-1"/>
          <w:w w:val="105"/>
        </w:rPr>
        <w:t>chemical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encountered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soils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adsorbed</w:t>
      </w:r>
      <w:r>
        <w:rPr>
          <w:spacing w:val="-65"/>
          <w:w w:val="105"/>
        </w:rPr>
        <w:t> </w:t>
      </w:r>
      <w:r>
        <w:rPr>
          <w:w w:val="105"/>
        </w:rPr>
        <w:t>forms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Cu</w:t>
      </w:r>
      <w:r>
        <w:rPr>
          <w:spacing w:val="-3"/>
          <w:w w:val="105"/>
        </w:rPr>
        <w:t> </w:t>
      </w:r>
      <w:r>
        <w:rPr>
          <w:w w:val="105"/>
        </w:rPr>
        <w:t>(soil</w:t>
      </w:r>
      <w:r>
        <w:rPr>
          <w:spacing w:val="-6"/>
          <w:w w:val="105"/>
        </w:rPr>
        <w:t> </w:t>
      </w:r>
      <w:r>
        <w:rPr>
          <w:w w:val="135"/>
        </w:rPr>
        <w:t>–</w:t>
      </w:r>
      <w:r>
        <w:rPr>
          <w:spacing w:val="-22"/>
          <w:w w:val="135"/>
        </w:rPr>
        <w:t> </w:t>
      </w:r>
      <w:r>
        <w:rPr>
          <w:w w:val="105"/>
        </w:rPr>
        <w:t>Cu)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stable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soil</w:t>
      </w:r>
      <w:r>
        <w:rPr>
          <w:spacing w:val="-5"/>
          <w:w w:val="105"/>
        </w:rPr>
        <w:t> </w:t>
      </w:r>
      <w:r>
        <w:rPr>
          <w:w w:val="105"/>
        </w:rPr>
        <w:t>Cu.</w:t>
      </w:r>
    </w:p>
    <w:p>
      <w:pPr>
        <w:pStyle w:val="BodyText"/>
        <w:ind w:left="660"/>
        <w:jc w:val="both"/>
      </w:pPr>
      <w:r>
        <w:rPr>
          <w:rFonts w:ascii="Arial"/>
          <w:b/>
        </w:rPr>
        <w:t>Lead:-</w:t>
      </w:r>
      <w:r>
        <w:rPr>
          <w:rFonts w:ascii="Arial"/>
          <w:b/>
          <w:spacing w:val="-4"/>
        </w:rPr>
        <w:t> </w:t>
      </w:r>
      <w:r>
        <w:rPr/>
        <w:t>Several</w:t>
      </w:r>
      <w:r>
        <w:rPr>
          <w:spacing w:val="-1"/>
        </w:rPr>
        <w:t> </w:t>
      </w:r>
      <w:r>
        <w:rPr/>
        <w:t>Pb</w:t>
      </w:r>
      <w:r>
        <w:rPr>
          <w:spacing w:val="-1"/>
        </w:rPr>
        <w:t> </w:t>
      </w:r>
      <w:r>
        <w:rPr/>
        <w:t>phosphates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-1"/>
        </w:rPr>
        <w:t> </w:t>
      </w:r>
      <w:r>
        <w:rPr/>
        <w:t>in soils including</w:t>
      </w:r>
    </w:p>
    <w:p>
      <w:pPr>
        <w:spacing w:after="0"/>
        <w:jc w:val="both"/>
        <w:sectPr>
          <w:pgSz w:w="12250" w:h="15850"/>
          <w:pgMar w:header="0" w:footer="1053" w:top="1320" w:bottom="1240" w:left="780" w:right="520"/>
        </w:sectPr>
      </w:pPr>
    </w:p>
    <w:p>
      <w:pPr>
        <w:pStyle w:val="BodyText"/>
        <w:spacing w:line="487" w:lineRule="auto" w:before="77"/>
        <w:ind w:left="660" w:right="913"/>
        <w:jc w:val="both"/>
      </w:pPr>
      <w:r>
        <w:rPr/>
        <w:t>Pb</w:t>
      </w:r>
      <w:r>
        <w:rPr>
          <w:vertAlign w:val="subscript"/>
        </w:rPr>
        <w:t>5</w:t>
      </w:r>
      <w:r>
        <w:rPr>
          <w:vertAlign w:val="baseline"/>
        </w:rPr>
        <w:t> (P0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vertAlign w:val="subscript"/>
        </w:rPr>
        <w:t>3</w:t>
      </w:r>
      <w:r>
        <w:rPr>
          <w:vertAlign w:val="baseline"/>
        </w:rPr>
        <w:t> OH, Pb</w:t>
      </w:r>
      <w:r>
        <w:rPr>
          <w:vertAlign w:val="subscript"/>
        </w:rPr>
        <w:t>3</w:t>
      </w:r>
      <w:r>
        <w:rPr>
          <w:vertAlign w:val="baseline"/>
        </w:rPr>
        <w:t> (P0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vertAlign w:val="baseline"/>
        </w:rPr>
        <w:t> and Pb</w:t>
      </w:r>
      <w:r>
        <w:rPr>
          <w:vertAlign w:val="subscript"/>
        </w:rPr>
        <w:t>5</w:t>
      </w:r>
      <w:r>
        <w:rPr>
          <w:vertAlign w:val="baseline"/>
        </w:rPr>
        <w:t> (P0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vertAlign w:val="subscript"/>
        </w:rPr>
        <w:t>3</w:t>
      </w:r>
      <w:r>
        <w:rPr>
          <w:vertAlign w:val="baseline"/>
        </w:rPr>
        <w:t> Cl. The latter form chloropyromorphite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insoluble of the Pb phosphate minerals and could control the solubility of Pb</w:t>
      </w:r>
      <w:r>
        <w:rPr>
          <w:vertAlign w:val="superscript"/>
        </w:rPr>
        <w:t>2+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a wide pH range especially in soils of high pH status such as sewage sludge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2"/>
          <w:vertAlign w:val="baseline"/>
        </w:rPr>
        <w:t> </w:t>
      </w:r>
      <w:r>
        <w:rPr>
          <w:vertAlign w:val="baseline"/>
        </w:rPr>
        <w:t>soils.</w:t>
      </w:r>
    </w:p>
    <w:p>
      <w:pPr>
        <w:pStyle w:val="BodyText"/>
        <w:spacing w:line="484" w:lineRule="auto"/>
        <w:ind w:left="660" w:right="915"/>
        <w:jc w:val="both"/>
      </w:pPr>
      <w:r>
        <w:rPr>
          <w:rFonts w:ascii="Arial"/>
          <w:b/>
        </w:rPr>
        <w:t>Manganese: - </w:t>
      </w:r>
      <w:r>
        <w:rPr/>
        <w:t>Under well oxidised conditions the most stable Mn mineral is pyrolusite</w:t>
      </w:r>
      <w:r>
        <w:rPr>
          <w:spacing w:val="1"/>
        </w:rPr>
        <w:t> </w:t>
      </w:r>
      <w:r>
        <w:rPr/>
        <w:t>B(Mn0</w:t>
      </w:r>
      <w:r>
        <w:rPr>
          <w:vertAlign w:val="subscript"/>
        </w:rPr>
        <w:t>2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Manganese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hydrous</w:t>
      </w:r>
      <w:r>
        <w:rPr>
          <w:spacing w:val="1"/>
          <w:vertAlign w:val="baseline"/>
        </w:rPr>
        <w:t> </w:t>
      </w:r>
      <w:r>
        <w:rPr>
          <w:vertAlign w:val="baseline"/>
        </w:rPr>
        <w:t>oxides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1"/>
          <w:vertAlign w:val="baseline"/>
        </w:rPr>
        <w:t> </w:t>
      </w:r>
      <w:r>
        <w:rPr>
          <w:vertAlign w:val="baseline"/>
        </w:rPr>
        <w:t>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63"/>
          <w:vertAlign w:val="baseline"/>
        </w:rPr>
        <w:t> </w:t>
      </w:r>
      <w:r>
        <w:rPr>
          <w:vertAlign w:val="baseline"/>
        </w:rPr>
        <w:t>but</w:t>
      </w:r>
      <w:r>
        <w:rPr>
          <w:spacing w:val="-6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 reducing</w:t>
      </w:r>
      <w:r>
        <w:rPr>
          <w:spacing w:val="2"/>
          <w:vertAlign w:val="baseline"/>
        </w:rPr>
        <w:t> </w:t>
      </w:r>
      <w:r>
        <w:rPr>
          <w:vertAlign w:val="baseline"/>
        </w:rPr>
        <w:t>conditions manganite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9"/>
          <w:vertAlign w:val="baseline"/>
        </w:rPr>
        <w:t> </w:t>
      </w:r>
      <w:r>
        <w:rPr>
          <w:vertAlign w:val="baseline"/>
        </w:rPr>
        <w:t>(Jackson, 1991).</w:t>
      </w:r>
    </w:p>
    <w:p>
      <w:pPr>
        <w:pStyle w:val="BodyText"/>
        <w:spacing w:line="484" w:lineRule="auto"/>
        <w:ind w:left="660" w:right="913"/>
        <w:jc w:val="both"/>
      </w:pPr>
      <w:r>
        <w:rPr>
          <w:rFonts w:ascii="Arial"/>
          <w:b/>
        </w:rPr>
        <w:t>Mercury: - </w:t>
      </w:r>
      <w:r>
        <w:rPr/>
        <w:t>The halide complexes Hg</w:t>
      </w:r>
      <w:r>
        <w:rPr>
          <w:vertAlign w:val="subscript"/>
        </w:rPr>
        <w:t>2</w:t>
      </w:r>
      <w:r>
        <w:rPr>
          <w:vertAlign w:val="baseline"/>
        </w:rPr>
        <w:t> I</w:t>
      </w:r>
      <w:r>
        <w:rPr>
          <w:vertAlign w:val="subscript"/>
        </w:rPr>
        <w:t>2</w:t>
      </w:r>
      <w:r>
        <w:rPr>
          <w:vertAlign w:val="baseline"/>
        </w:rPr>
        <w:t>, Hg</w:t>
      </w:r>
      <w:r>
        <w:rPr>
          <w:vertAlign w:val="subscript"/>
        </w:rPr>
        <w:t>2</w:t>
      </w:r>
      <w:r>
        <w:rPr>
          <w:vertAlign w:val="baseline"/>
        </w:rPr>
        <w:t> Cl</w:t>
      </w:r>
      <w:r>
        <w:rPr>
          <w:vertAlign w:val="subscript"/>
        </w:rPr>
        <w:t>2</w:t>
      </w:r>
      <w:r>
        <w:rPr>
          <w:vertAlign w:val="baseline"/>
        </w:rPr>
        <w:t> and Hg</w:t>
      </w:r>
      <w:r>
        <w:rPr>
          <w:vertAlign w:val="subscript"/>
        </w:rPr>
        <w:t>2</w:t>
      </w:r>
      <w:r>
        <w:rPr>
          <w:vertAlign w:val="baseline"/>
        </w:rPr>
        <w:t>Br</w:t>
      </w:r>
      <w:r>
        <w:rPr>
          <w:vertAlign w:val="subscript"/>
        </w:rPr>
        <w:t>2</w:t>
      </w:r>
      <w:r>
        <w:rPr>
          <w:vertAlign w:val="baseline"/>
        </w:rPr>
        <w:t> are possible mineral forms</w:t>
      </w:r>
      <w:r>
        <w:rPr>
          <w:spacing w:val="1"/>
          <w:vertAlign w:val="baseline"/>
        </w:rPr>
        <w:t> </w:t>
      </w:r>
      <w:r>
        <w:rPr>
          <w:vertAlign w:val="baseline"/>
        </w:rPr>
        <w:t>in soils if the respective anion concentrations are sufficiently high. In reducing, Allen has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 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metals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3"/>
          <w:vertAlign w:val="baseline"/>
        </w:rPr>
        <w:t> </w:t>
      </w:r>
      <w:r>
        <w:rPr>
          <w:vertAlign w:val="baseline"/>
        </w:rPr>
        <w:t>sediments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 briefly, their application to soils of</w:t>
      </w:r>
      <w:r>
        <w:rPr>
          <w:spacing w:val="63"/>
          <w:vertAlign w:val="baseline"/>
        </w:rPr>
        <w:t> </w:t>
      </w:r>
      <w:r>
        <w:rPr>
          <w:vertAlign w:val="baseline"/>
        </w:rPr>
        <w:t>particular interest is references to work by</w:t>
      </w:r>
      <w:r>
        <w:rPr>
          <w:spacing w:val="64"/>
          <w:vertAlign w:val="baseline"/>
        </w:rPr>
        <w:t> </w:t>
      </w:r>
      <w:r>
        <w:rPr>
          <w:vertAlign w:val="baseline"/>
        </w:rPr>
        <w:t>Lec</w:t>
      </w:r>
      <w:r>
        <w:rPr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et al</w:t>
      </w:r>
      <w:r>
        <w:rPr>
          <w:vertAlign w:val="baseline"/>
        </w:rPr>
        <w:t>., who used K</w:t>
      </w:r>
      <w:r>
        <w:rPr>
          <w:vertAlign w:val="subscript"/>
        </w:rPr>
        <w:t>d</w:t>
      </w:r>
      <w:r>
        <w:rPr>
          <w:vertAlign w:val="baseline"/>
        </w:rPr>
        <w:t> values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soil to determine safe maximum concentrations 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the drinking water standards (Lec </w:t>
      </w:r>
      <w:r>
        <w:rPr>
          <w:rFonts w:ascii="Arial"/>
          <w:i/>
          <w:vertAlign w:val="baseline"/>
        </w:rPr>
        <w:t>et al., </w:t>
      </w:r>
      <w:r>
        <w:rPr>
          <w:vertAlign w:val="baseline"/>
        </w:rPr>
        <w:t>1995). They determined the K</w:t>
      </w:r>
      <w:r>
        <w:rPr>
          <w:vertAlign w:val="subscript"/>
        </w:rPr>
        <w:t>d</w:t>
      </w:r>
      <w:r>
        <w:rPr>
          <w:vertAlign w:val="baseline"/>
        </w:rPr>
        <w:t> values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soils for Cd at a range of pH values and then established a soil quality criteria value, in</w:t>
      </w:r>
      <w:r>
        <w:rPr>
          <w:spacing w:val="1"/>
          <w:vertAlign w:val="baseline"/>
        </w:rPr>
        <w:t> </w:t>
      </w:r>
      <w:r>
        <w:rPr>
          <w:vertAlign w:val="baseline"/>
        </w:rPr>
        <w:t>mg / kg (soil Qc) using the drinking water standard for the metal (DWS) and the porosity</w:t>
      </w:r>
      <w:r>
        <w:rPr>
          <w:spacing w:val="1"/>
          <w:vertAlign w:val="baseline"/>
        </w:rPr>
        <w:t> </w:t>
      </w:r>
      <w:r>
        <w:rPr>
          <w:vertAlign w:val="baseline"/>
        </w:rPr>
        <w:t>(n),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2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1"/>
          <w:vertAlign w:val="baseline"/>
        </w:rPr>
        <w:t> </w:t>
      </w:r>
      <w:r>
        <w:rPr>
          <w:vertAlign w:val="baseline"/>
        </w:rPr>
        <w:t>(D</w:t>
      </w:r>
      <w:r>
        <w:rPr>
          <w:vertAlign w:val="subscript"/>
        </w:rPr>
        <w:t>s</w:t>
      </w:r>
      <w:r>
        <w:rPr>
          <w:vertAlign w:val="baseline"/>
        </w:rPr>
        <w:t>) and degree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"/>
          <w:vertAlign w:val="baseline"/>
        </w:rPr>
        <w:t> </w:t>
      </w:r>
      <w:r>
        <w:rPr>
          <w:vertAlign w:val="baseline"/>
        </w:rPr>
        <w:t>saturation</w:t>
      </w:r>
      <w:r>
        <w:rPr>
          <w:spacing w:val="5"/>
          <w:vertAlign w:val="baseline"/>
        </w:rPr>
        <w:t> </w:t>
      </w:r>
      <w:r>
        <w:rPr>
          <w:vertAlign w:val="baseline"/>
        </w:rPr>
        <w:t>(P)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investigates.</w:t>
      </w:r>
    </w:p>
    <w:p>
      <w:pPr>
        <w:pStyle w:val="BodyText"/>
        <w:rPr>
          <w:sz w:val="28"/>
        </w:rPr>
      </w:pPr>
    </w:p>
    <w:p>
      <w:pPr>
        <w:pStyle w:val="BodyText"/>
        <w:spacing w:line="487" w:lineRule="auto" w:before="243"/>
        <w:ind w:left="660" w:right="913"/>
        <w:jc w:val="both"/>
      </w:pPr>
      <w:r>
        <w:rPr/>
        <w:t>SFor a range of new jersey (USA) soils with pHs between 3.9 and</w:t>
      </w:r>
      <w:r>
        <w:rPr>
          <w:spacing w:val="1"/>
        </w:rPr>
        <w:t> </w:t>
      </w:r>
      <w:r>
        <w:rPr/>
        <w:t>6.2 organic matter</w:t>
      </w:r>
      <w:r>
        <w:rPr>
          <w:spacing w:val="1"/>
        </w:rPr>
        <w:t> </w:t>
      </w:r>
      <w:r>
        <w:rPr/>
        <w:t>contents up to 2.98, clay contents up to 37% and CEC values between 0.9 and 9.5</w:t>
      </w:r>
      <w:r>
        <w:rPr>
          <w:spacing w:val="1"/>
        </w:rPr>
        <w:t> </w:t>
      </w:r>
      <w:r>
        <w:rPr/>
        <w:t>(mols/kg they obtain soil Qc concentrations of Cd of between 0.09 and 4.5 mg / kg) (Lec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1995).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2"/>
          <w:numId w:val="3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Biological</w:t>
      </w:r>
      <w:r>
        <w:rPr>
          <w:spacing w:val="-2"/>
        </w:rPr>
        <w:t> </w:t>
      </w:r>
      <w:r>
        <w:rPr/>
        <w:t>Methylation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Some elements including Hg, As, Sc, Te, Ti and Zn can undergo methylation by micro </w:t>
      </w:r>
      <w:r>
        <w:rPr>
          <w:w w:val="160"/>
        </w:rPr>
        <w:t>–</w:t>
      </w:r>
      <w:r>
        <w:rPr>
          <w:spacing w:val="1"/>
          <w:w w:val="160"/>
        </w:rPr>
        <w:t> </w:t>
      </w:r>
      <w:r>
        <w:rPr/>
        <w:t>organisms to form volatile molecules, such as CH</w:t>
      </w:r>
      <w:r>
        <w:rPr>
          <w:vertAlign w:val="subscript"/>
        </w:rPr>
        <w:t>3</w:t>
      </w:r>
      <w:r>
        <w:rPr>
          <w:vertAlign w:val="baseline"/>
        </w:rPr>
        <w:t> Hg</w:t>
      </w:r>
      <w:r>
        <w:rPr>
          <w:vertAlign w:val="superscript"/>
        </w:rPr>
        <w:t>+</w:t>
      </w:r>
      <w:r>
        <w:rPr>
          <w:vertAlign w:val="baseline"/>
        </w:rPr>
        <w:t>, CH</w:t>
      </w:r>
      <w:r>
        <w:rPr>
          <w:vertAlign w:val="subscript"/>
        </w:rPr>
        <w:t>3</w:t>
      </w:r>
      <w:r>
        <w:rPr>
          <w:vertAlign w:val="baseline"/>
        </w:rPr>
        <w:t>Se and CH</w:t>
      </w:r>
      <w:r>
        <w:rPr>
          <w:vertAlign w:val="subscript"/>
        </w:rPr>
        <w:t>3</w:t>
      </w:r>
      <w:r>
        <w:rPr>
          <w:vertAlign w:val="baseline"/>
        </w:rPr>
        <w:t> As and this can</w:t>
      </w:r>
      <w:r>
        <w:rPr>
          <w:spacing w:val="-61"/>
          <w:vertAlign w:val="baseline"/>
        </w:rPr>
        <w:t> </w:t>
      </w:r>
      <w:r>
        <w:rPr>
          <w:vertAlign w:val="baseline"/>
        </w:rPr>
        <w:t>be a major route for losses of these elements from soils. Methylation is known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about by both aerobic and anaerobic segments in aqueous environments. All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 methylation involves methyl cobalamin, a methylated derivative of B</w:t>
      </w:r>
      <w:r>
        <w:rPr>
          <w:vertAlign w:val="subscript"/>
        </w:rPr>
        <w:t>12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 CO. The rate at which biological methylation occurs depends on the condition,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temperature, redox and pH, but non </w:t>
      </w:r>
      <w:r>
        <w:rPr>
          <w:w w:val="160"/>
          <w:vertAlign w:val="baseline"/>
        </w:rPr>
        <w:t>– </w:t>
      </w:r>
      <w:r>
        <w:rPr>
          <w:vertAlign w:val="baseline"/>
        </w:rPr>
        <w:t>biological methylation can also occur</w:t>
      </w:r>
      <w:r>
        <w:rPr>
          <w:spacing w:val="1"/>
          <w:vertAlign w:val="baseline"/>
        </w:rPr>
        <w:t> </w:t>
      </w:r>
      <w:r>
        <w:rPr>
          <w:vertAlign w:val="baseline"/>
        </w:rPr>
        <w:t>(Davies,</w:t>
      </w:r>
      <w:r>
        <w:rPr>
          <w:spacing w:val="2"/>
          <w:vertAlign w:val="baseline"/>
        </w:rPr>
        <w:t> </w:t>
      </w:r>
      <w:r>
        <w:rPr>
          <w:vertAlign w:val="baseline"/>
        </w:rPr>
        <w:t>1990).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The methylated forms of Hg are (CH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vertAlign w:val="baseline"/>
        </w:rPr>
        <w:t> Hg (most stable in alkaline conditions) and CH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Hg+ (stable in neutral to acid soils).</w:t>
      </w:r>
      <w:r>
        <w:rPr>
          <w:spacing w:val="1"/>
          <w:vertAlign w:val="baseline"/>
        </w:rPr>
        <w:t> </w:t>
      </w:r>
      <w:r>
        <w:rPr>
          <w:vertAlign w:val="baseline"/>
        </w:rPr>
        <w:t>Lead is also thought to be methylated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abiotic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conclusive. However, most organic-Pb compounds in the environment are 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additions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petrol</w:t>
      </w:r>
      <w:r>
        <w:rPr>
          <w:spacing w:val="7"/>
          <w:vertAlign w:val="baseline"/>
        </w:rPr>
        <w:t> </w:t>
      </w:r>
      <w:r>
        <w:rPr>
          <w:vertAlign w:val="baseline"/>
        </w:rPr>
        <w:t>(Davies,</w:t>
      </w:r>
      <w:r>
        <w:rPr>
          <w:spacing w:val="2"/>
          <w:vertAlign w:val="baseline"/>
        </w:rPr>
        <w:t> </w:t>
      </w:r>
      <w:r>
        <w:rPr>
          <w:vertAlign w:val="baseline"/>
        </w:rPr>
        <w:t>1990).</w:t>
      </w:r>
    </w:p>
    <w:p>
      <w:pPr>
        <w:pStyle w:val="BodyText"/>
        <w:spacing w:line="487" w:lineRule="auto" w:before="231"/>
        <w:ind w:left="660" w:right="917"/>
        <w:jc w:val="both"/>
      </w:pPr>
      <w:r>
        <w:rPr/>
        <w:t>A soil plant relation of heavy metals is the major interrelationship affecting the dynamics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heavy metals between the soil and the plant.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soil-plant system is an open</w:t>
      </w:r>
      <w:r>
        <w:rPr>
          <w:spacing w:val="1"/>
        </w:rPr>
        <w:t> </w:t>
      </w:r>
      <w:r>
        <w:rPr/>
        <w:t>system subject to such, as contaminants, pesticides, and to losses such as the removal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harvested</w:t>
      </w:r>
      <w:r>
        <w:rPr>
          <w:spacing w:val="-3"/>
        </w:rPr>
        <w:t> </w:t>
      </w:r>
      <w:r>
        <w:rPr/>
        <w:t>plant</w:t>
      </w:r>
      <w:r>
        <w:rPr>
          <w:spacing w:val="-2"/>
        </w:rPr>
        <w:t> </w:t>
      </w:r>
      <w:r>
        <w:rPr/>
        <w:t>material,</w:t>
      </w:r>
      <w:r>
        <w:rPr>
          <w:spacing w:val="-2"/>
        </w:rPr>
        <w:t> </w:t>
      </w:r>
      <w:r>
        <w:rPr/>
        <w:t>leaching,</w:t>
      </w:r>
      <w:r>
        <w:rPr>
          <w:spacing w:val="-1"/>
        </w:rPr>
        <w:t> </w:t>
      </w:r>
      <w:r>
        <w:rPr/>
        <w:t>erosion</w:t>
      </w:r>
      <w:r>
        <w:rPr>
          <w:spacing w:val="-1"/>
        </w:rPr>
        <w:t> </w:t>
      </w:r>
      <w:r>
        <w:rPr/>
        <w:t>and volatilization</w:t>
      </w:r>
      <w:r>
        <w:rPr>
          <w:spacing w:val="7"/>
        </w:rPr>
        <w:t> </w:t>
      </w:r>
      <w:r>
        <w:rPr/>
        <w:t>(Davies,</w:t>
      </w:r>
      <w:r>
        <w:rPr>
          <w:spacing w:val="-1"/>
        </w:rPr>
        <w:t> </w:t>
      </w:r>
      <w:r>
        <w:rPr/>
        <w:t>1990).</w:t>
      </w:r>
    </w:p>
    <w:p>
      <w:pPr>
        <w:pStyle w:val="Heading4"/>
        <w:numPr>
          <w:ilvl w:val="2"/>
          <w:numId w:val="3"/>
        </w:numPr>
        <w:tabs>
          <w:tab w:pos="1514" w:val="left" w:leader="none"/>
          <w:tab w:pos="1515" w:val="left" w:leader="none"/>
        </w:tabs>
        <w:spacing w:line="275" w:lineRule="exact" w:before="0" w:after="0"/>
        <w:ind w:left="1514" w:right="0" w:hanging="855"/>
        <w:jc w:val="left"/>
      </w:pPr>
      <w:r>
        <w:rPr/>
        <w:t>Plant</w:t>
      </w:r>
      <w:r>
        <w:rPr>
          <w:spacing w:val="-2"/>
        </w:rPr>
        <w:t> </w:t>
      </w:r>
      <w:r>
        <w:rPr/>
        <w:t>Uptake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spacing w:line="487" w:lineRule="auto"/>
        <w:ind w:left="660" w:right="918"/>
        <w:jc w:val="both"/>
      </w:pPr>
      <w:r>
        <w:rPr/>
        <w:t>The factors affecting the amounts of metal adsorbed by a plant are those controlling. (i)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speciation of</w:t>
      </w:r>
      <w:r>
        <w:rPr>
          <w:spacing w:val="1"/>
        </w:rPr>
        <w:t> </w:t>
      </w:r>
      <w:r>
        <w:rPr/>
        <w:t>the metal in the</w:t>
      </w:r>
      <w:r>
        <w:rPr>
          <w:spacing w:val="63"/>
        </w:rPr>
        <w:t> </w:t>
      </w:r>
      <w:r>
        <w:rPr/>
        <w:t>soil solution</w:t>
      </w:r>
      <w:r>
        <w:rPr>
          <w:spacing w:val="64"/>
        </w:rPr>
        <w:t> </w:t>
      </w:r>
      <w:r>
        <w:rPr/>
        <w:t>(ii) the transport of</w:t>
      </w:r>
      <w:r>
        <w:rPr>
          <w:spacing w:val="-61"/>
        </w:rPr>
        <w:t> </w:t>
      </w:r>
      <w:r>
        <w:rPr/>
        <w:t>the</w:t>
      </w:r>
      <w:r>
        <w:rPr>
          <w:spacing w:val="4"/>
        </w:rPr>
        <w:t> </w:t>
      </w:r>
      <w:r>
        <w:rPr/>
        <w:t>metal</w:t>
      </w:r>
      <w:r>
        <w:rPr>
          <w:spacing w:val="4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root</w:t>
      </w:r>
      <w:r>
        <w:rPr>
          <w:spacing w:val="5"/>
        </w:rPr>
        <w:t> </w:t>
      </w:r>
      <w:r>
        <w:rPr/>
        <w:t>surface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root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(iii)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translocation</w:t>
      </w:r>
      <w:r>
        <w:rPr>
          <w:spacing w:val="3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root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line="487" w:lineRule="auto" w:before="77"/>
        <w:ind w:left="660" w:right="914"/>
        <w:jc w:val="both"/>
      </w:pPr>
      <w:r>
        <w:rPr/>
        <w:t>shoot.</w:t>
      </w:r>
      <w:r>
        <w:rPr>
          <w:spacing w:val="22"/>
        </w:rPr>
        <w:t> </w:t>
      </w:r>
      <w:r>
        <w:rPr/>
        <w:t>Plant</w:t>
      </w:r>
      <w:r>
        <w:rPr>
          <w:spacing w:val="20"/>
        </w:rPr>
        <w:t> </w:t>
      </w:r>
      <w:r>
        <w:rPr/>
        <w:t>uptake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mobile</w:t>
      </w:r>
      <w:r>
        <w:rPr>
          <w:spacing w:val="23"/>
        </w:rPr>
        <w:t> </w:t>
      </w:r>
      <w:r>
        <w:rPr/>
        <w:t>ions</w:t>
      </w:r>
      <w:r>
        <w:rPr>
          <w:spacing w:val="22"/>
        </w:rPr>
        <w:t> </w:t>
      </w:r>
      <w:r>
        <w:rPr/>
        <w:t>present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soil</w:t>
      </w:r>
      <w:r>
        <w:rPr>
          <w:spacing w:val="20"/>
        </w:rPr>
        <w:t> </w:t>
      </w:r>
      <w:r>
        <w:rPr/>
        <w:t>solution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largely</w:t>
      </w:r>
      <w:r>
        <w:rPr>
          <w:spacing w:val="21"/>
        </w:rPr>
        <w:t> </w:t>
      </w:r>
      <w:r>
        <w:rPr/>
        <w:t>determined</w:t>
      </w:r>
      <w:r>
        <w:rPr>
          <w:spacing w:val="23"/>
        </w:rPr>
        <w:t> </w:t>
      </w:r>
      <w:r>
        <w:rPr/>
        <w:t>by</w:t>
      </w:r>
      <w:r>
        <w:rPr>
          <w:spacing w:val="-61"/>
        </w:rPr>
        <w:t> </w:t>
      </w:r>
      <w:r>
        <w:rPr/>
        <w:t>the total quantity of this ion in the soil. In the case of strongly adsorbed ions, adsorption</w:t>
      </w:r>
      <w:r>
        <w:rPr>
          <w:spacing w:val="1"/>
        </w:rPr>
        <w:t> </w:t>
      </w:r>
      <w:r>
        <w:rPr/>
        <w:t>is more dependent upon the amount of root produced. Mycorrhizae are symbiotic fungi</w:t>
      </w:r>
      <w:r>
        <w:rPr>
          <w:spacing w:val="1"/>
        </w:rPr>
        <w:t> </w:t>
      </w:r>
      <w:r>
        <w:rPr/>
        <w:t>which effectively increase the adsorptive area of the root and can assist in the uptake of</w:t>
      </w:r>
      <w:r>
        <w:rPr>
          <w:spacing w:val="1"/>
        </w:rPr>
        <w:t> </w:t>
      </w:r>
      <w:r>
        <w:rPr/>
        <w:t>nutrient ions, such as orthophosphates and micronutrients. Roots possess a significant</w:t>
      </w:r>
      <w:r>
        <w:rPr>
          <w:spacing w:val="1"/>
        </w:rPr>
        <w:t> </w:t>
      </w:r>
      <w:r>
        <w:rPr/>
        <w:t>CEC, due largely to the presence of carboxyl groups, and this may form part of the</w:t>
      </w:r>
      <w:r>
        <w:rPr>
          <w:spacing w:val="1"/>
        </w:rPr>
        <w:t> </w:t>
      </w:r>
      <w:r>
        <w:rPr/>
        <w:t>mechanism of moving ions through the outer part of the root to the plasmalem where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absorption occurs.</w:t>
      </w:r>
      <w:r>
        <w:rPr>
          <w:spacing w:val="1"/>
        </w:rPr>
        <w:t> </w:t>
      </w:r>
      <w:r>
        <w:rPr/>
        <w:t>Absorption of metals</w:t>
      </w:r>
      <w:r>
        <w:rPr>
          <w:spacing w:val="1"/>
        </w:rPr>
        <w:t> </w:t>
      </w:r>
      <w:r>
        <w:rPr/>
        <w:t>by plant</w:t>
      </w:r>
      <w:r>
        <w:rPr>
          <w:spacing w:val="63"/>
        </w:rPr>
        <w:t> </w:t>
      </w:r>
      <w:r>
        <w:rPr/>
        <w:t>roots</w:t>
      </w:r>
      <w:r>
        <w:rPr>
          <w:spacing w:val="64"/>
        </w:rPr>
        <w:t> </w:t>
      </w:r>
      <w:r>
        <w:rPr/>
        <w:t>can be by both passive</w:t>
      </w:r>
      <w:r>
        <w:rPr>
          <w:spacing w:val="1"/>
        </w:rPr>
        <w:t> </w:t>
      </w:r>
      <w:r>
        <w:rPr/>
        <w:t>and active (metabolic) processes. Passive (non-metabolic) uptake involves diffusion of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 endodermis.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 hand, active</w:t>
      </w:r>
      <w:r>
        <w:rPr>
          <w:spacing w:val="63"/>
        </w:rPr>
        <w:t> </w:t>
      </w:r>
      <w:r>
        <w:rPr/>
        <w:t>up-take</w:t>
      </w:r>
      <w:r>
        <w:rPr>
          <w:spacing w:val="-61"/>
        </w:rPr>
        <w:t> </w:t>
      </w:r>
      <w:r>
        <w:rPr/>
        <w:t>place against a concentration gradient but requires metabolic energy and can 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toxins.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metals</w:t>
      </w:r>
      <w:r>
        <w:rPr>
          <w:spacing w:val="63"/>
        </w:rPr>
        <w:t> </w:t>
      </w:r>
      <w:r>
        <w:rPr/>
        <w:t>(Alloway,</w:t>
      </w:r>
      <w:r>
        <w:rPr>
          <w:spacing w:val="-61"/>
        </w:rPr>
        <w:t> </w:t>
      </w:r>
      <w:r>
        <w:rPr/>
        <w:t>1995).</w:t>
      </w:r>
    </w:p>
    <w:p>
      <w:pPr>
        <w:pStyle w:val="BodyText"/>
        <w:spacing w:line="487" w:lineRule="auto" w:before="9"/>
        <w:ind w:left="660" w:right="919"/>
        <w:jc w:val="both"/>
      </w:pPr>
      <w:r>
        <w:rPr/>
        <w:t>Pb uptake is generally considered to be passive while that of Cu, Mo and Zn, is thought</w:t>
      </w:r>
      <w:r>
        <w:rPr>
          <w:spacing w:val="1"/>
        </w:rPr>
        <w:t> </w:t>
      </w:r>
      <w:r>
        <w:rPr/>
        <w:t>to be either active metabolic uptake or a combination of both active and passive uptake.</w:t>
      </w:r>
      <w:r>
        <w:rPr>
          <w:spacing w:val="1"/>
        </w:rPr>
        <w:t> </w:t>
      </w:r>
      <w:r>
        <w:rPr/>
        <w:t>Absorption mechanism</w:t>
      </w:r>
      <w:r>
        <w:rPr>
          <w:spacing w:val="63"/>
        </w:rPr>
        <w:t> </w:t>
      </w:r>
      <w:r>
        <w:rPr/>
        <w:t>can vary for different metal ions, but ions which are absorbed</w:t>
      </w:r>
      <w:r>
        <w:rPr>
          <w:spacing w:val="1"/>
        </w:rPr>
        <w:t> </w:t>
      </w:r>
      <w:r>
        <w:rPr/>
        <w:t>into the root by the same mechanisms are likely to</w:t>
      </w:r>
      <w:r>
        <w:rPr>
          <w:spacing w:val="1"/>
        </w:rPr>
        <w:t> </w:t>
      </w:r>
      <w:r>
        <w:rPr/>
        <w:t>complete with each other. For</w:t>
      </w:r>
      <w:r>
        <w:rPr>
          <w:spacing w:val="1"/>
        </w:rPr>
        <w:t> </w:t>
      </w:r>
      <w:r>
        <w:rPr/>
        <w:t>example,</w:t>
      </w:r>
      <w:r>
        <w:rPr>
          <w:spacing w:val="13"/>
        </w:rPr>
        <w:t> </w:t>
      </w:r>
      <w:r>
        <w:rPr/>
        <w:t>Zn</w:t>
      </w:r>
      <w:r>
        <w:rPr>
          <w:spacing w:val="13"/>
        </w:rPr>
        <w:t> </w:t>
      </w:r>
      <w:r>
        <w:rPr/>
        <w:t>absorption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inhibited</w:t>
      </w:r>
      <w:r>
        <w:rPr>
          <w:spacing w:val="13"/>
        </w:rPr>
        <w:t> </w:t>
      </w:r>
      <w:r>
        <w:rPr/>
        <w:t>by</w:t>
      </w:r>
      <w:r>
        <w:rPr>
          <w:spacing w:val="11"/>
        </w:rPr>
        <w:t> </w:t>
      </w:r>
      <w:r>
        <w:rPr/>
        <w:t>Cu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H</w:t>
      </w:r>
      <w:r>
        <w:rPr>
          <w:vertAlign w:val="superscript"/>
        </w:rPr>
        <w:t>+</w:t>
      </w:r>
      <w:r>
        <w:rPr>
          <w:spacing w:val="14"/>
          <w:vertAlign w:val="baseline"/>
        </w:rPr>
        <w:t> </w:t>
      </w:r>
      <w:r>
        <w:rPr>
          <w:vertAlign w:val="baseline"/>
        </w:rPr>
        <w:t>but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Fe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Mn.</w:t>
      </w:r>
      <w:r>
        <w:rPr>
          <w:spacing w:val="14"/>
          <w:vertAlign w:val="baseline"/>
        </w:rPr>
        <w:t> </w:t>
      </w:r>
      <w:r>
        <w:rPr>
          <w:vertAlign w:val="baseline"/>
        </w:rPr>
        <w:t>Cu</w:t>
      </w:r>
      <w:r>
        <w:rPr>
          <w:spacing w:val="13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-6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Zn,</w:t>
      </w:r>
      <w:r>
        <w:rPr>
          <w:spacing w:val="3"/>
          <w:vertAlign w:val="baseline"/>
        </w:rPr>
        <w:t> </w:t>
      </w:r>
      <w:r>
        <w:rPr>
          <w:vertAlign w:val="baseline"/>
        </w:rPr>
        <w:t>NH</w:t>
      </w:r>
      <w:r>
        <w:rPr>
          <w:vertAlign w:val="superscript"/>
        </w:rPr>
        <w:t>4+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Ca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</w:t>
      </w:r>
      <w:r>
        <w:rPr>
          <w:spacing w:val="5"/>
          <w:vertAlign w:val="baseline"/>
        </w:rPr>
        <w:t> </w:t>
      </w:r>
      <w:r>
        <w:rPr>
          <w:vertAlign w:val="baseline"/>
        </w:rPr>
        <w:t>(Alloway,</w:t>
      </w:r>
      <w:r>
        <w:rPr>
          <w:spacing w:val="5"/>
          <w:vertAlign w:val="baseline"/>
        </w:rPr>
        <w:t> </w:t>
      </w:r>
      <w:r>
        <w:rPr>
          <w:vertAlign w:val="baseline"/>
        </w:rPr>
        <w:t>1996).</w:t>
      </w:r>
    </w:p>
    <w:p>
      <w:pPr>
        <w:pStyle w:val="BodyText"/>
        <w:spacing w:line="487" w:lineRule="auto" w:before="4"/>
        <w:ind w:left="660" w:right="917"/>
        <w:jc w:val="both"/>
      </w:pPr>
      <w:r>
        <w:rPr/>
        <w:t>The</w:t>
      </w:r>
      <w:r>
        <w:rPr>
          <w:spacing w:val="1"/>
        </w:rPr>
        <w:t> </w:t>
      </w:r>
      <w:r>
        <w:rPr/>
        <w:t>rhizosphere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-2mm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and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mucilage,</w:t>
      </w:r>
      <w:r>
        <w:rPr>
          <w:spacing w:val="1"/>
        </w:rPr>
        <w:t> </w:t>
      </w:r>
      <w:r>
        <w:rPr/>
        <w:t>sloughed off cells and their lyocites (Alloway &amp; Gala, 1984). These organic compounds</w:t>
      </w:r>
      <w:r>
        <w:rPr>
          <w:spacing w:val="1"/>
        </w:rPr>
        <w:t> </w:t>
      </w:r>
      <w:r>
        <w:rPr/>
        <w:t>give</w:t>
      </w:r>
      <w:r>
        <w:rPr>
          <w:spacing w:val="39"/>
        </w:rPr>
        <w:t> </w:t>
      </w:r>
      <w:r>
        <w:rPr/>
        <w:t>rise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intense</w:t>
      </w:r>
      <w:r>
        <w:rPr>
          <w:spacing w:val="37"/>
        </w:rPr>
        <w:t> </w:t>
      </w:r>
      <w:r>
        <w:rPr/>
        <w:t>microbiological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biochemical</w:t>
      </w:r>
      <w:r>
        <w:rPr>
          <w:spacing w:val="39"/>
        </w:rPr>
        <w:t> </w:t>
      </w:r>
      <w:r>
        <w:rPr/>
        <w:t>activity</w:t>
      </w:r>
      <w:r>
        <w:rPr>
          <w:spacing w:val="36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rhizosphere</w:t>
      </w:r>
      <w:r>
        <w:rPr>
          <w:spacing w:val="39"/>
        </w:rPr>
        <w:t> </w:t>
      </w:r>
      <w:r>
        <w:rPr/>
        <w:t>which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24"/>
        <w:jc w:val="both"/>
      </w:pPr>
      <w:r>
        <w:rPr/>
        <w:t>enables roots to mobilize some of the metals which are strongly adsorbed in the soil, by</w:t>
      </w:r>
      <w:r>
        <w:rPr>
          <w:spacing w:val="1"/>
        </w:rPr>
        <w:t> </w:t>
      </w:r>
      <w:r>
        <w:rPr/>
        <w:t>acidification,</w:t>
      </w:r>
      <w:r>
        <w:rPr>
          <w:spacing w:val="2"/>
        </w:rPr>
        <w:t> </w:t>
      </w:r>
      <w:r>
        <w:rPr/>
        <w:t>redox</w:t>
      </w:r>
      <w:r>
        <w:rPr>
          <w:spacing w:val="-1"/>
        </w:rPr>
        <w:t> </w:t>
      </w:r>
      <w:r>
        <w:rPr/>
        <w:t>changes,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 of</w:t>
      </w:r>
      <w:r>
        <w:rPr>
          <w:spacing w:val="4"/>
        </w:rPr>
        <w:t> </w:t>
      </w:r>
      <w:r>
        <w:rPr/>
        <w:t>organic</w:t>
      </w:r>
      <w:r>
        <w:rPr>
          <w:spacing w:val="7"/>
        </w:rPr>
        <w:t> </w:t>
      </w:r>
      <w:r>
        <w:rPr/>
        <w:t>complexes.</w:t>
      </w:r>
    </w:p>
    <w:p>
      <w:pPr>
        <w:pStyle w:val="BodyText"/>
        <w:spacing w:before="6"/>
      </w:pPr>
    </w:p>
    <w:p>
      <w:pPr>
        <w:pStyle w:val="BodyText"/>
        <w:spacing w:line="487" w:lineRule="auto"/>
        <w:ind w:left="660" w:right="917"/>
        <w:jc w:val="both"/>
      </w:pPr>
      <w:r>
        <w:rPr/>
        <w:pict>
          <v:shape style="position:absolute;margin-left:217.369995pt;margin-top:32.944099pt;width:4.5pt;height:9pt;mso-position-horizontal-relative:page;mso-position-vertical-relative:paragraph;z-index:-2576230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t>Phenolic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solubilisation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Fe</w:t>
      </w:r>
      <w:r>
        <w:rPr>
          <w:vertAlign w:val="superscript"/>
        </w:rPr>
        <w:t>3+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M</w:t>
      </w:r>
      <w:r>
        <w:rPr>
          <w:spacing w:val="25"/>
          <w:vertAlign w:val="baseline"/>
        </w:rPr>
        <w:t> </w:t>
      </w:r>
      <w:r>
        <w:rPr>
          <w:vertAlign w:val="superscript"/>
        </w:rPr>
        <w:t>4+</w:t>
      </w:r>
    </w:p>
    <w:p>
      <w:pPr>
        <w:pStyle w:val="BodyText"/>
        <w:spacing w:line="487" w:lineRule="auto" w:before="1"/>
        <w:ind w:left="660" w:right="915"/>
        <w:jc w:val="both"/>
      </w:pPr>
      <w:r>
        <w:rPr/>
        <w:t>Cereal deficiency in micronutrients such as Fe and Zn appear to have root exudates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phytosiderophere-2-deoxymugineic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 in mobilizing these and other metals from sorption sites in the vicinity of the</w:t>
      </w:r>
      <w:r>
        <w:rPr>
          <w:spacing w:val="1"/>
        </w:rPr>
        <w:t> </w:t>
      </w:r>
      <w:r>
        <w:rPr/>
        <w:t>root. Mench and Martin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 exudates</w:t>
      </w:r>
      <w:r>
        <w:rPr>
          <w:spacing w:val="63"/>
        </w:rPr>
        <w:t> </w:t>
      </w:r>
      <w:r>
        <w:rPr/>
        <w:t>with</w:t>
      </w:r>
      <w:r>
        <w:rPr>
          <w:spacing w:val="64"/>
        </w:rPr>
        <w:t> </w:t>
      </w:r>
      <w:r>
        <w:rPr/>
        <w:t>identical carbon contents</w:t>
      </w:r>
      <w:r>
        <w:rPr>
          <w:spacing w:val="1"/>
        </w:rPr>
        <w:t> </w:t>
      </w:r>
      <w:r>
        <w:rPr/>
        <w:t>from maize and tobacco extracted amounts of Mn, Cu, Cd and Fe which differ with the</w:t>
      </w:r>
      <w:r>
        <w:rPr>
          <w:spacing w:val="1"/>
        </w:rPr>
        <w:t> </w:t>
      </w:r>
      <w:r>
        <w:rPr/>
        <w:t>plant</w:t>
      </w:r>
      <w:r>
        <w:rPr>
          <w:spacing w:val="2"/>
        </w:rPr>
        <w:t> </w:t>
      </w:r>
      <w:r>
        <w:rPr/>
        <w:t>species</w:t>
      </w:r>
      <w:r>
        <w:rPr>
          <w:spacing w:val="5"/>
        </w:rPr>
        <w:t> </w:t>
      </w:r>
      <w:r>
        <w:rPr/>
        <w:t>(</w:t>
      </w:r>
      <w:r>
        <w:rPr>
          <w:spacing w:val="2"/>
        </w:rPr>
        <w:t> </w:t>
      </w:r>
      <w:r>
        <w:rPr/>
        <w:t>Mench</w:t>
      </w:r>
      <w:r>
        <w:rPr>
          <w:spacing w:val="1"/>
        </w:rPr>
        <w:t> </w:t>
      </w:r>
      <w:r>
        <w:rPr/>
        <w:t>&amp;</w:t>
      </w:r>
      <w:r>
        <w:rPr>
          <w:spacing w:val="3"/>
        </w:rPr>
        <w:t> </w:t>
      </w:r>
      <w:r>
        <w:rPr/>
        <w:t>Martin,</w:t>
      </w:r>
      <w:r>
        <w:rPr>
          <w:spacing w:val="3"/>
        </w:rPr>
        <w:t> </w:t>
      </w:r>
      <w:r>
        <w:rPr/>
        <w:t>1990).</w:t>
      </w:r>
    </w:p>
    <w:p>
      <w:pPr>
        <w:pStyle w:val="BodyText"/>
        <w:spacing w:line="487" w:lineRule="auto" w:before="186"/>
        <w:ind w:left="660" w:right="914"/>
        <w:jc w:val="both"/>
      </w:pPr>
      <w:r>
        <w:rPr/>
        <w:t>Tobacco</w:t>
      </w:r>
      <w:r>
        <w:rPr>
          <w:spacing w:val="15"/>
        </w:rPr>
        <w:t> </w:t>
      </w:r>
      <w:r>
        <w:rPr/>
        <w:t>root</w:t>
      </w:r>
      <w:r>
        <w:rPr>
          <w:spacing w:val="15"/>
        </w:rPr>
        <w:t> </w:t>
      </w:r>
      <w:r>
        <w:rPr/>
        <w:t>exudates</w:t>
      </w:r>
      <w:r>
        <w:rPr>
          <w:spacing w:val="15"/>
        </w:rPr>
        <w:t> </w:t>
      </w:r>
      <w:r>
        <w:rPr/>
        <w:t>increased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extraction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Cd</w:t>
      </w:r>
      <w:r>
        <w:rPr>
          <w:spacing w:val="12"/>
        </w:rPr>
        <w:t> </w:t>
      </w:r>
      <w:r>
        <w:rPr/>
        <w:t>but</w:t>
      </w:r>
      <w:r>
        <w:rPr>
          <w:spacing w:val="13"/>
        </w:rPr>
        <w:t> </w:t>
      </w:r>
      <w:r>
        <w:rPr/>
        <w:t>decreased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Fe.</w:t>
      </w:r>
      <w:r>
        <w:rPr>
          <w:spacing w:val="12"/>
        </w:rPr>
        <w:t> </w:t>
      </w:r>
      <w:r>
        <w:rPr/>
        <w:t>Those</w:t>
      </w:r>
      <w:r>
        <w:rPr>
          <w:spacing w:val="-61"/>
        </w:rPr>
        <w:t> </w:t>
      </w:r>
      <w:r>
        <w:rPr/>
        <w:t>of maize did not affect the concentrations of either of these metals. The uptake of metal</w:t>
      </w:r>
      <w:r>
        <w:rPr>
          <w:spacing w:val="1"/>
        </w:rPr>
        <w:t> </w:t>
      </w:r>
      <w:r>
        <w:rPr/>
        <w:t>from</w:t>
      </w:r>
      <w:r>
        <w:rPr>
          <w:spacing w:val="35"/>
        </w:rPr>
        <w:t> </w:t>
      </w:r>
      <w:r>
        <w:rPr/>
        <w:t>soils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greater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plants</w:t>
      </w:r>
      <w:r>
        <w:rPr>
          <w:spacing w:val="35"/>
        </w:rPr>
        <w:t> </w:t>
      </w:r>
      <w:r>
        <w:rPr/>
        <w:t>grown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pots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soil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green</w:t>
      </w:r>
      <w:r>
        <w:rPr>
          <w:spacing w:val="32"/>
        </w:rPr>
        <w:t> </w:t>
      </w:r>
      <w:r>
        <w:rPr/>
        <w:t>house</w:t>
      </w:r>
      <w:r>
        <w:rPr>
          <w:spacing w:val="35"/>
        </w:rPr>
        <w:t> </w:t>
      </w:r>
      <w:r>
        <w:rPr/>
        <w:t>than</w:t>
      </w:r>
      <w:r>
        <w:rPr>
          <w:spacing w:val="33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-61"/>
        </w:rPr>
        <w:t> </w:t>
      </w:r>
      <w:r>
        <w:rPr/>
        <w:t>same soil in the field. Devries and Tiller found the uptake of Cd by lettuce and onion</w:t>
      </w:r>
      <w:r>
        <w:rPr>
          <w:spacing w:val="1"/>
        </w:rPr>
        <w:t> </w:t>
      </w:r>
      <w:r>
        <w:rPr/>
        <w:t>bulbs grown in pots to be 6 and 25 times greater, respectively, than when grown in the</w:t>
      </w:r>
      <w:r>
        <w:rPr>
          <w:spacing w:val="1"/>
        </w:rPr>
        <w:t> </w:t>
      </w:r>
      <w:r>
        <w:rPr/>
        <w:t>same soil. This is probably due to differences in microclimate and soil moisture and to</w:t>
      </w:r>
      <w:r>
        <w:rPr>
          <w:spacing w:val="1"/>
        </w:rPr>
        <w:t> </w:t>
      </w:r>
      <w:r>
        <w:rPr/>
        <w:t>the roots of container grown, plants growing solely in contaminated soil; whereas 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grown</w:t>
      </w:r>
      <w:r>
        <w:rPr>
          <w:spacing w:val="2"/>
        </w:rPr>
        <w:t> </w:t>
      </w:r>
      <w:r>
        <w:rPr/>
        <w:t>plant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reach</w:t>
      </w:r>
      <w:r>
        <w:rPr>
          <w:spacing w:val="2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soil</w:t>
      </w:r>
      <w:r>
        <w:rPr>
          <w:spacing w:val="6"/>
        </w:rPr>
        <w:t> </w:t>
      </w:r>
      <w:r>
        <w:rPr/>
        <w:t>(Davies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Tiller, 1982).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Relative differences in the uptake of metal ions between plant species is genetically</w:t>
      </w:r>
      <w:r>
        <w:rPr>
          <w:spacing w:val="1"/>
        </w:rPr>
        <w:t> </w:t>
      </w:r>
      <w:r>
        <w:rPr/>
        <w:t>controlled and can be due various factors including surface area of evapo-transpiration.</w:t>
      </w:r>
      <w:r>
        <w:rPr>
          <w:spacing w:val="1"/>
        </w:rPr>
        <w:t> </w:t>
      </w:r>
      <w:r>
        <w:rPr/>
        <w:t>The latter mechanism affects the mass flow of the soil solution in the vicinity of the root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movement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ions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root</w:t>
      </w:r>
      <w:r>
        <w:rPr>
          <w:spacing w:val="1"/>
        </w:rPr>
        <w:t> </w:t>
      </w:r>
      <w:r>
        <w:rPr/>
        <w:t>absorbing</w:t>
      </w:r>
      <w:r>
        <w:rPr>
          <w:spacing w:val="2"/>
        </w:rPr>
        <w:t> </w:t>
      </w:r>
      <w:r>
        <w:rPr/>
        <w:t>surface.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660" w:right="914"/>
        <w:jc w:val="both"/>
      </w:pPr>
      <w:r>
        <w:rPr/>
        <w:t>E. Cal gave the general order of the transfer coefficients for most of the biologically</w:t>
      </w:r>
      <w:r>
        <w:rPr>
          <w:spacing w:val="1"/>
        </w:rPr>
        <w:t> </w:t>
      </w:r>
      <w:r>
        <w:rPr/>
        <w:t>important heavy metals. The transfer co efficient</w:t>
      </w:r>
      <w:r>
        <w:rPr>
          <w:spacing w:val="63"/>
        </w:rPr>
        <w:t> </w:t>
      </w:r>
      <w:r>
        <w:rPr/>
        <w:t>is the metal concentration in plant</w:t>
      </w:r>
      <w:r>
        <w:rPr>
          <w:spacing w:val="1"/>
        </w:rPr>
        <w:t> </w:t>
      </w:r>
      <w:r>
        <w:rPr/>
        <w:t>tissue above ground divided by the total metal concentration in the soil (Nickolson </w:t>
      </w:r>
      <w:r>
        <w:rPr>
          <w:rFonts w:ascii="Arial"/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1998)</w:t>
      </w:r>
      <w:r>
        <w:rPr>
          <w:vertAlign w:val="superscript"/>
        </w:rPr>
        <w:t>.</w:t>
      </w:r>
    </w:p>
    <w:p>
      <w:pPr>
        <w:pStyle w:val="BodyText"/>
        <w:spacing w:line="487" w:lineRule="auto" w:before="189"/>
        <w:ind w:left="660" w:right="913"/>
        <w:jc w:val="both"/>
      </w:pPr>
      <w:r>
        <w:rPr/>
        <w:t>Although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plant factors 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metals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plants, the values given are intended guides to the order of magnitude of the transfer</w:t>
      </w:r>
      <w:r>
        <w:rPr>
          <w:spacing w:val="1"/>
        </w:rPr>
        <w:t> </w:t>
      </w:r>
      <w:r>
        <w:rPr/>
        <w:t>coefficients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root</w:t>
      </w:r>
      <w:r>
        <w:rPr>
          <w:spacing w:val="1"/>
        </w:rPr>
        <w:t> </w:t>
      </w:r>
      <w:r>
        <w:rPr/>
        <w:t>precise</w:t>
      </w:r>
      <w:r>
        <w:rPr>
          <w:spacing w:val="3"/>
        </w:rPr>
        <w:t> </w:t>
      </w:r>
      <w:r>
        <w:rPr/>
        <w:t>values.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numPr>
          <w:ilvl w:val="2"/>
          <w:numId w:val="4"/>
        </w:numPr>
        <w:tabs>
          <w:tab w:pos="1381" w:val="left" w:leader="none"/>
        </w:tabs>
        <w:spacing w:line="240" w:lineRule="auto" w:before="1" w:after="0"/>
        <w:ind w:left="1380" w:right="0" w:hanging="721"/>
        <w:jc w:val="both"/>
      </w:pPr>
      <w:r>
        <w:rPr/>
        <w:t>Phytoextraction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Phytoextraction is the removal of inorganic contaminants from the subsurface through</w:t>
      </w:r>
      <w:r>
        <w:rPr>
          <w:spacing w:val="1"/>
        </w:rPr>
        <w:t> </w:t>
      </w:r>
      <w:r>
        <w:rPr/>
        <w:t>plant uptake (Scheper, 2014). These include heavy metals, metalloids, radionuclide and</w:t>
      </w:r>
      <w:r>
        <w:rPr>
          <w:spacing w:val="1"/>
        </w:rPr>
        <w:t> </w:t>
      </w:r>
      <w:r>
        <w:rPr/>
        <w:t>salts. Phytoextraction utilizes the root of plants to absorb, translocate and concentrate</w:t>
      </w:r>
      <w:r>
        <w:rPr>
          <w:spacing w:val="1"/>
        </w:rPr>
        <w:t> </w:t>
      </w:r>
      <w:r>
        <w:rPr/>
        <w:t>toxic metals from the soil to the harvestable plant tissues. The concentration processes</w:t>
      </w:r>
      <w:r>
        <w:rPr>
          <w:spacing w:val="1"/>
        </w:rPr>
        <w:t> </w:t>
      </w:r>
      <w:r>
        <w:rPr/>
        <w:t>results in a reduction of contaminated mass and also transfer of the metal from an</w:t>
      </w:r>
      <w:r>
        <w:rPr>
          <w:spacing w:val="1"/>
        </w:rPr>
        <w:t> </w:t>
      </w:r>
      <w:r>
        <w:rPr/>
        <w:t>aluminosiliate </w:t>
      </w:r>
      <w:r>
        <w:rPr>
          <w:w w:val="160"/>
        </w:rPr>
        <w:t>– </w:t>
      </w:r>
      <w:r>
        <w:rPr/>
        <w:t>based matrix (soil) to a carbon </w:t>
      </w:r>
      <w:r>
        <w:rPr>
          <w:w w:val="160"/>
        </w:rPr>
        <w:t>– </w:t>
      </w:r>
      <w:r>
        <w:rPr/>
        <w:t>based matrix (plant) (Scheper, 2014).</w:t>
      </w:r>
      <w:r>
        <w:rPr>
          <w:spacing w:val="1"/>
        </w:rPr>
        <w:t> </w:t>
      </w:r>
      <w:r>
        <w:rPr/>
        <w:t>The two special classes of plant species that have been investigated for their uptake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hyper</w:t>
      </w:r>
      <w:r>
        <w:rPr>
          <w:spacing w:val="1"/>
        </w:rPr>
        <w:t> </w:t>
      </w:r>
      <w:r>
        <w:rPr/>
        <w:t>accumulators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halophytes</w:t>
      </w:r>
      <w:r>
        <w:rPr>
          <w:spacing w:val="2"/>
        </w:rPr>
        <w:t> </w:t>
      </w:r>
      <w:r>
        <w:rPr/>
        <w:t>(Llya</w:t>
      </w:r>
      <w:r>
        <w:rPr>
          <w:spacing w:val="3"/>
        </w:rPr>
        <w:t> </w:t>
      </w:r>
      <w:r>
        <w:rPr/>
        <w:t>&amp;</w:t>
      </w:r>
      <w:r>
        <w:rPr>
          <w:spacing w:val="3"/>
        </w:rPr>
        <w:t> </w:t>
      </w:r>
      <w:r>
        <w:rPr/>
        <w:t>Burt,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7" w:lineRule="auto" w:before="1"/>
        <w:ind w:left="660" w:right="918"/>
        <w:jc w:val="both"/>
      </w:pPr>
      <w:r>
        <w:rPr/>
        <w:t>Hyper accumulator is one that can concentrate specific metal to at least 1000mg / kg</w:t>
      </w:r>
      <w:r>
        <w:rPr>
          <w:spacing w:val="1"/>
        </w:rPr>
        <w:t> </w:t>
      </w:r>
      <w:r>
        <w:rPr/>
        <w:t>(0.1%) depending on the specific inorganic. Halophytes are species that can tolerate or</w:t>
      </w:r>
      <w:r>
        <w:rPr>
          <w:spacing w:val="1"/>
        </w:rPr>
        <w:t> </w:t>
      </w:r>
      <w:r>
        <w:rPr/>
        <w:t>accumulate salinity level present in the form of sodium, calcium or magnesium chloride,</w:t>
      </w:r>
      <w:r>
        <w:rPr>
          <w:spacing w:val="1"/>
        </w:rPr>
        <w:t> </w:t>
      </w:r>
      <w:r>
        <w:rPr/>
        <w:t>or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free</w:t>
      </w:r>
      <w:r>
        <w:rPr>
          <w:spacing w:val="9"/>
        </w:rPr>
        <w:t> </w:t>
      </w:r>
      <w:r>
        <w:rPr/>
        <w:t>chloride</w:t>
      </w:r>
      <w:r>
        <w:rPr>
          <w:spacing w:val="9"/>
        </w:rPr>
        <w:t> </w:t>
      </w:r>
      <w:r>
        <w:rPr/>
        <w:t>ions</w:t>
      </w:r>
      <w:r>
        <w:rPr>
          <w:spacing w:val="8"/>
        </w:rPr>
        <w:t> </w:t>
      </w:r>
      <w:r>
        <w:rPr/>
        <w:t>between</w:t>
      </w:r>
      <w:r>
        <w:rPr>
          <w:spacing w:val="9"/>
        </w:rPr>
        <w:t> </w:t>
      </w:r>
      <w:r>
        <w:rPr/>
        <w:t>3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7</w:t>
      </w:r>
      <w:r>
        <w:rPr>
          <w:spacing w:val="9"/>
        </w:rPr>
        <w:t> </w:t>
      </w:r>
      <w:r>
        <w:rPr/>
        <w:t>times</w:t>
      </w:r>
      <w:r>
        <w:rPr>
          <w:spacing w:val="8"/>
        </w:rPr>
        <w:t> </w:t>
      </w:r>
      <w:r>
        <w:rPr/>
        <w:t>normal</w:t>
      </w:r>
      <w:r>
        <w:rPr>
          <w:spacing w:val="7"/>
        </w:rPr>
        <w:t> </w:t>
      </w:r>
      <w:r>
        <w:rPr/>
        <w:t>concentrations</w:t>
      </w:r>
      <w:r>
        <w:rPr>
          <w:spacing w:val="8"/>
        </w:rPr>
        <w:t> </w:t>
      </w:r>
      <w:r>
        <w:rPr/>
        <w:t>(less</w:t>
      </w:r>
      <w:r>
        <w:rPr>
          <w:spacing w:val="8"/>
        </w:rPr>
        <w:t> </w:t>
      </w:r>
      <w:r>
        <w:rPr/>
        <w:t>than</w:t>
      </w:r>
      <w:r>
        <w:rPr>
          <w:spacing w:val="8"/>
        </w:rPr>
        <w:t> </w:t>
      </w:r>
      <w:r>
        <w:rPr/>
        <w:t>10,000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4"/>
        <w:jc w:val="both"/>
      </w:pPr>
      <w:r>
        <w:rPr/>
        <w:t>parts per million (ppm) 1% total salts).   Not all halophytes are accumulators</w:t>
      </w:r>
      <w:r>
        <w:rPr>
          <w:spacing w:val="63"/>
        </w:rPr>
        <w:t> </w:t>
      </w:r>
      <w:r>
        <w:rPr/>
        <w:t>(Llya &amp;</w:t>
      </w:r>
      <w:r>
        <w:rPr>
          <w:spacing w:val="1"/>
        </w:rPr>
        <w:t> </w:t>
      </w:r>
      <w:r>
        <w:rPr/>
        <w:t>Burt,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7" w:lineRule="auto" w:before="232"/>
        <w:ind w:left="660" w:right="915"/>
        <w:jc w:val="both"/>
      </w:pPr>
      <w:r>
        <w:rPr/>
        <w:t>Phytoextraction is a technology that leaves a much smaller mass to be disposed off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excavation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filling.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phytoextration is to increase and maintain metal concentrations in the soil solution.</w:t>
      </w:r>
      <w:r>
        <w:rPr>
          <w:spacing w:val="1"/>
        </w:rPr>
        <w:t> </w:t>
      </w:r>
      <w:r>
        <w:rPr/>
        <w:t>Chelates and other chemical compounds have been used to increase the solubility of</w:t>
      </w:r>
      <w:r>
        <w:rPr>
          <w:spacing w:val="1"/>
        </w:rPr>
        <w:t> </w:t>
      </w:r>
      <w:r>
        <w:rPr/>
        <w:t>metals in plant growth media, and could significantly increase Metal accumulation in</w:t>
      </w:r>
      <w:r>
        <w:rPr>
          <w:spacing w:val="1"/>
        </w:rPr>
        <w:t> </w:t>
      </w:r>
      <w:r>
        <w:rPr/>
        <w:t>plants</w:t>
      </w:r>
      <w:r>
        <w:rPr>
          <w:spacing w:val="3"/>
        </w:rPr>
        <w:t> </w:t>
      </w:r>
      <w:r>
        <w:rPr/>
        <w:t>(Nancy</w:t>
      </w:r>
      <w:r>
        <w:rPr>
          <w:spacing w:val="1"/>
        </w:rPr>
        <w:t> </w:t>
      </w:r>
      <w:r>
        <w:rPr>
          <w:rFonts w:ascii="Arial"/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numPr>
          <w:ilvl w:val="2"/>
          <w:numId w:val="4"/>
        </w:numPr>
        <w:tabs>
          <w:tab w:pos="1263" w:val="left" w:leader="none"/>
        </w:tabs>
        <w:spacing w:line="240" w:lineRule="auto" w:before="0" w:after="0"/>
        <w:ind w:left="1262" w:right="0" w:hanging="603"/>
        <w:jc w:val="left"/>
      </w:pPr>
      <w:r>
        <w:rPr/>
        <w:t>Phytostabilization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Metals</w:t>
      </w:r>
      <w:r>
        <w:rPr>
          <w:spacing w:val="-2"/>
        </w:rPr>
        <w:t> </w:t>
      </w:r>
      <w:r>
        <w:rPr/>
        <w:t>(Phytorestoration)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In this process, chemical compounds produced by the plant immobilize contaminants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(Scheper,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Phytostabilization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stabilization</w:t>
      </w:r>
      <w:r>
        <w:rPr>
          <w:spacing w:val="-61"/>
        </w:rPr>
        <w:t> </w:t>
      </w:r>
      <w:r>
        <w:rPr/>
        <w:t>technique that reduces the risk of soil contaminants through the use of soil amendments</w:t>
      </w:r>
      <w:r>
        <w:rPr>
          <w:spacing w:val="-61"/>
        </w:rPr>
        <w:t> </w:t>
      </w:r>
      <w:r>
        <w:rPr/>
        <w:t>that induce the formation of insoluble contaminant species. Less soluble forms of metal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 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leach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 profile,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63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interact biological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humans,</w:t>
      </w:r>
      <w:r>
        <w:rPr>
          <w:spacing w:val="1"/>
        </w:rPr>
        <w:t> </w:t>
      </w:r>
      <w:r>
        <w:rPr/>
        <w:t>animals, or</w:t>
      </w:r>
      <w:r>
        <w:rPr>
          <w:spacing w:val="1"/>
        </w:rPr>
        <w:t> </w:t>
      </w:r>
      <w:r>
        <w:rPr/>
        <w:t>plants</w:t>
      </w:r>
      <w:r>
        <w:rPr>
          <w:spacing w:val="8"/>
        </w:rPr>
        <w:t> </w:t>
      </w:r>
      <w:r>
        <w:rPr/>
        <w:t>(Scheper,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7" w:lineRule="auto" w:before="4"/>
        <w:ind w:left="660" w:right="917"/>
        <w:jc w:val="both"/>
      </w:pPr>
      <w:r>
        <w:rPr/>
        <w:t>Phytostabilization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planting schemes</w:t>
      </w:r>
      <w:r>
        <w:rPr>
          <w:spacing w:val="2"/>
        </w:rPr>
        <w:t> </w:t>
      </w:r>
      <w:r>
        <w:rPr/>
        <w:t>and soil</w:t>
      </w:r>
      <w:r>
        <w:rPr>
          <w:spacing w:val="2"/>
        </w:rPr>
        <w:t> </w:t>
      </w:r>
      <w:r>
        <w:rPr/>
        <w:t>remediation</w:t>
      </w:r>
      <w:r>
        <w:rPr>
          <w:spacing w:val="2"/>
        </w:rPr>
        <w:t> </w:t>
      </w:r>
      <w:r>
        <w:rPr/>
        <w:t>practices</w:t>
      </w:r>
      <w:r>
        <w:rPr>
          <w:spacing w:val="7"/>
        </w:rPr>
        <w:t> </w:t>
      </w:r>
      <w:r>
        <w:rPr/>
        <w:t>(Leon,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87" w:lineRule="auto" w:before="1"/>
        <w:ind w:left="660" w:right="914"/>
        <w:jc w:val="both"/>
      </w:pPr>
      <w:r>
        <w:rPr/>
        <w:t>Phytostabilization is an adaptable technique that can help minimize various hazards and</w:t>
      </w:r>
      <w:r>
        <w:rPr>
          <w:spacing w:val="-61"/>
        </w:rPr>
        <w:t> </w:t>
      </w:r>
      <w:r>
        <w:rPr/>
        <w:t>eliminate exposure pathways to organism of soil metal contaminant, although the most</w:t>
      </w:r>
      <w:r>
        <w:rPr>
          <w:spacing w:val="1"/>
        </w:rPr>
        <w:t> </w:t>
      </w:r>
      <w:r>
        <w:rPr/>
        <w:t>effective amendments and application rates may vary for individual metal contaminants</w:t>
      </w:r>
      <w:r>
        <w:rPr>
          <w:spacing w:val="1"/>
        </w:rPr>
        <w:t> </w:t>
      </w:r>
      <w:r>
        <w:rPr/>
        <w:t>(Scheper,</w:t>
      </w:r>
      <w:r>
        <w:rPr>
          <w:spacing w:val="1"/>
        </w:rPr>
        <w:t> </w:t>
      </w:r>
      <w:r>
        <w:rPr/>
        <w:t>2014).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2"/>
          <w:numId w:val="4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Phytofiltration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Metals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23"/>
        <w:jc w:val="both"/>
      </w:pPr>
      <w:r>
        <w:rPr/>
        <w:t>Pollution of</w:t>
      </w:r>
      <w:r>
        <w:rPr>
          <w:spacing w:val="1"/>
        </w:rPr>
        <w:t> </w:t>
      </w:r>
      <w:r>
        <w:rPr/>
        <w:t>surface water and ground water with heavy metals and radionuclide is</w:t>
      </w:r>
      <w:r>
        <w:rPr>
          <w:spacing w:val="1"/>
        </w:rPr>
        <w:t> </w:t>
      </w:r>
      <w:r>
        <w:rPr/>
        <w:t>problem humanity cannot afford to ignore. Enormous amounts of heavy metals have</w:t>
      </w:r>
      <w:r>
        <w:rPr>
          <w:spacing w:val="1"/>
        </w:rPr>
        <w:t> </w:t>
      </w:r>
      <w:r>
        <w:rPr/>
        <w:t>been mobilized in the past century as a result of global industrial and in particular</w:t>
      </w:r>
      <w:r>
        <w:rPr>
          <w:spacing w:val="1"/>
        </w:rPr>
        <w:t> </w:t>
      </w:r>
      <w:r>
        <w:rPr/>
        <w:t>metalliferous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smelting,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(Scheper,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7" w:lineRule="auto" w:before="3"/>
        <w:ind w:left="660" w:right="914"/>
        <w:jc w:val="both"/>
      </w:pPr>
      <w:r>
        <w:rPr/>
        <w:t>The presence of toxic metals (heavy metals and radionuclide) in water often jeopardizes</w:t>
      </w:r>
      <w:r>
        <w:rPr>
          <w:spacing w:val="-61"/>
        </w:rPr>
        <w:t> </w:t>
      </w:r>
      <w:r>
        <w:rPr/>
        <w:t>the ecosystem stability and poses serious danger to human health. A variety of methods</w:t>
      </w:r>
      <w:r>
        <w:rPr>
          <w:spacing w:val="-6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63"/>
        </w:rPr>
        <w:t> </w:t>
      </w:r>
      <w:r>
        <w:rPr/>
        <w:t>success</w:t>
      </w:r>
      <w:r>
        <w:rPr>
          <w:spacing w:val="64"/>
        </w:rPr>
        <w:t> </w:t>
      </w:r>
      <w:r>
        <w:rPr/>
        <w:t>(Nancy,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numPr>
          <w:ilvl w:val="2"/>
          <w:numId w:val="4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Rhizofiltration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4" w:lineRule="auto"/>
        <w:ind w:left="660" w:right="914"/>
        <w:jc w:val="both"/>
      </w:pPr>
      <w:r>
        <w:rPr/>
        <w:t>Rhizofiltration is the use of plant root to absorb, concentrate, and precipitate 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(Nancy,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Rhizofiltration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phytoaccumation</w:t>
      </w:r>
      <w:r>
        <w:rPr>
          <w:spacing w:val="-61"/>
        </w:rPr>
        <w:t> </w:t>
      </w:r>
      <w:r>
        <w:rPr/>
        <w:t>(extraction),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plants</w:t>
      </w:r>
      <w:r>
        <w:rPr>
          <w:spacing w:val="16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cleanup</w:t>
      </w:r>
      <w:r>
        <w:rPr>
          <w:spacing w:val="13"/>
        </w:rPr>
        <w:t> </w:t>
      </w:r>
      <w:r>
        <w:rPr/>
        <w:t>are</w:t>
      </w:r>
      <w:r>
        <w:rPr>
          <w:spacing w:val="16"/>
        </w:rPr>
        <w:t> </w:t>
      </w:r>
      <w:r>
        <w:rPr/>
        <w:t>raised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green</w:t>
      </w:r>
      <w:r>
        <w:rPr>
          <w:spacing w:val="13"/>
        </w:rPr>
        <w:t> </w:t>
      </w:r>
      <w:r>
        <w:rPr/>
        <w:t>houses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roots</w:t>
      </w:r>
      <w:r>
        <w:rPr>
          <w:spacing w:val="-61"/>
        </w:rPr>
        <w:t> </w:t>
      </w:r>
      <w:r>
        <w:rPr/>
        <w:t>in water. The system can be used for, ex-situ ground water treatment. That is, ground</w:t>
      </w:r>
      <w:r>
        <w:rPr>
          <w:spacing w:val="1"/>
        </w:rPr>
        <w:t> </w:t>
      </w:r>
      <w:r>
        <w:rPr/>
        <w:t>water is pumped to the surface to irrigate these plants. As the roots become saturated</w:t>
      </w:r>
      <w:r>
        <w:rPr>
          <w:spacing w:val="1"/>
        </w:rPr>
        <w:t> </w:t>
      </w:r>
      <w:r>
        <w:rPr/>
        <w:t>with contaminants, they are harvested and disposed off (Nancy, 2015). Rhizofiltration</w:t>
      </w:r>
      <w:r>
        <w:rPr>
          <w:spacing w:val="1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29"/>
        </w:rPr>
        <w:t> </w:t>
      </w:r>
      <w:r>
        <w:rPr/>
        <w:t>used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remove</w:t>
      </w:r>
      <w:r>
        <w:rPr>
          <w:spacing w:val="29"/>
        </w:rPr>
        <w:t> </w:t>
      </w:r>
      <w:r>
        <w:rPr/>
        <w:t>uranium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groundwater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sites</w:t>
      </w:r>
      <w:r>
        <w:rPr>
          <w:spacing w:val="27"/>
        </w:rPr>
        <w:t> </w:t>
      </w:r>
      <w:r>
        <w:rPr/>
        <w:t>at</w:t>
      </w:r>
      <w:r>
        <w:rPr>
          <w:spacing w:val="24"/>
        </w:rPr>
        <w:t> </w:t>
      </w:r>
      <w:r>
        <w:rPr/>
        <w:t>Ashrabula</w:t>
      </w:r>
      <w:r>
        <w:rPr>
          <w:spacing w:val="40"/>
        </w:rPr>
        <w:t> </w:t>
      </w:r>
      <w:r>
        <w:rPr/>
        <w:t>(Nancy</w:t>
      </w:r>
      <w:r>
        <w:rPr>
          <w:spacing w:val="27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64"/>
        </w:rPr>
        <w:t> </w:t>
      </w:r>
      <w:r>
        <w:rPr>
          <w:rFonts w:ascii="Arial"/>
          <w:i/>
        </w:rPr>
        <w:t>al.</w:t>
      </w:r>
      <w:r>
        <w:rPr/>
        <w:t>,</w:t>
      </w:r>
      <w:r>
        <w:rPr>
          <w:spacing w:val="2"/>
        </w:rPr>
        <w:t> </w:t>
      </w:r>
      <w:r>
        <w:rPr/>
        <w:t>2002).</w:t>
      </w:r>
    </w:p>
    <w:p>
      <w:pPr>
        <w:spacing w:after="0" w:line="484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Heading4"/>
        <w:numPr>
          <w:ilvl w:val="2"/>
          <w:numId w:val="4"/>
        </w:numPr>
        <w:tabs>
          <w:tab w:pos="1381" w:val="left" w:leader="none"/>
        </w:tabs>
        <w:spacing w:line="240" w:lineRule="auto" w:before="73" w:after="0"/>
        <w:ind w:left="1380" w:right="0" w:hanging="721"/>
        <w:jc w:val="left"/>
      </w:pPr>
      <w:r>
        <w:rPr/>
        <w:t>Phytodegradation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4" w:lineRule="auto"/>
        <w:ind w:left="660" w:right="913"/>
        <w:jc w:val="both"/>
      </w:pPr>
      <w:r>
        <w:rPr/>
        <w:t>In this process, plants actually metabolize and destroy contaminants within plant tissue.</w:t>
      </w:r>
      <w:r>
        <w:rPr>
          <w:spacing w:val="1"/>
        </w:rPr>
        <w:t> </w:t>
      </w:r>
      <w:r>
        <w:rPr/>
        <w:t>Phytodegradation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enzymes</w:t>
      </w:r>
      <w:r>
        <w:rPr>
          <w:spacing w:val="63"/>
        </w:rPr>
        <w:t> </w:t>
      </w:r>
      <w:r>
        <w:rPr/>
        <w:t>or</w:t>
      </w:r>
      <w:r>
        <w:rPr>
          <w:spacing w:val="64"/>
        </w:rPr>
        <w:t> </w:t>
      </w:r>
      <w:r>
        <w:rPr/>
        <w:t>co-factors</w:t>
      </w:r>
      <w:r>
        <w:rPr>
          <w:spacing w:val="1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degrade organic</w:t>
      </w:r>
      <w:r>
        <w:rPr>
          <w:spacing w:val="2"/>
        </w:rPr>
        <w:t> </w:t>
      </w:r>
      <w:r>
        <w:rPr/>
        <w:t>contaminants</w:t>
      </w:r>
      <w:r>
        <w:rPr>
          <w:spacing w:val="6"/>
        </w:rPr>
        <w:t> </w:t>
      </w:r>
      <w:r>
        <w:rPr/>
        <w:t>(Fiegl</w:t>
      </w:r>
      <w:r>
        <w:rPr>
          <w:spacing w:val="6"/>
        </w:rPr>
        <w:t> </w:t>
      </w:r>
      <w:r>
        <w:rPr>
          <w:rFonts w:ascii="Arial"/>
          <w:i/>
        </w:rPr>
        <w:t>et al.</w:t>
      </w:r>
      <w:r>
        <w:rPr/>
        <w:t>, 2010).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numPr>
          <w:ilvl w:val="2"/>
          <w:numId w:val="4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Phytovolatization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660" w:right="916"/>
        <w:jc w:val="both"/>
      </w:pPr>
      <w:r>
        <w:rPr/>
        <w:t>Volatilization or transpiration involves the mass transfer of a compound from a liquid or</w:t>
      </w:r>
      <w:r>
        <w:rPr>
          <w:spacing w:val="1"/>
        </w:rPr>
        <w:t> </w:t>
      </w:r>
      <w:r>
        <w:rPr/>
        <w:t>solid phase into the gaseous phase (Nancy </w:t>
      </w:r>
      <w:r>
        <w:rPr>
          <w:rFonts w:ascii="Arial"/>
          <w:i/>
        </w:rPr>
        <w:t>et al.</w:t>
      </w:r>
      <w:r>
        <w:rPr/>
        <w:t>, 2002). It is controlled by vapour</w:t>
      </w:r>
      <w:r>
        <w:rPr>
          <w:spacing w:val="1"/>
        </w:rPr>
        <w:t> </w:t>
      </w:r>
      <w:r>
        <w:rPr/>
        <w:t>pressure,</w:t>
      </w:r>
      <w:r>
        <w:rPr>
          <w:spacing w:val="39"/>
        </w:rPr>
        <w:t> </w:t>
      </w:r>
      <w:r>
        <w:rPr/>
        <w:t>which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pressure</w:t>
      </w:r>
      <w:r>
        <w:rPr>
          <w:spacing w:val="36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gas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equilibrium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liquid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solid</w:t>
      </w:r>
      <w:r>
        <w:rPr>
          <w:spacing w:val="39"/>
        </w:rPr>
        <w:t> </w:t>
      </w:r>
      <w:r>
        <w:rPr/>
        <w:t>at</w:t>
      </w:r>
      <w:r>
        <w:rPr>
          <w:spacing w:val="39"/>
        </w:rPr>
        <w:t> </w:t>
      </w:r>
      <w:r>
        <w:rPr/>
        <w:t>a</w:t>
      </w:r>
      <w:r>
        <w:rPr>
          <w:spacing w:val="-61"/>
        </w:rPr>
        <w:t> </w:t>
      </w:r>
      <w:r>
        <w:rPr/>
        <w:t>given temperature. In this process, plants actually take up water containing organic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leaves.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depends heavily on the physical characteristics of the contaminants itself. In</w:t>
      </w:r>
      <w:r>
        <w:rPr>
          <w:spacing w:val="1"/>
        </w:rPr>
        <w:t> </w:t>
      </w:r>
      <w:r>
        <w:rPr/>
        <w:t>order to get into the plant, the contaminant should have the proper chemistry to pass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root</w:t>
      </w:r>
      <w:r>
        <w:rPr>
          <w:spacing w:val="1"/>
        </w:rPr>
        <w:t> </w:t>
      </w:r>
      <w:r>
        <w:rPr/>
        <w:t>membrane.</w:t>
      </w:r>
    </w:p>
    <w:p>
      <w:pPr>
        <w:pStyle w:val="BodyText"/>
        <w:spacing w:line="487" w:lineRule="auto" w:before="226"/>
        <w:ind w:left="660" w:right="924"/>
        <w:jc w:val="both"/>
      </w:pPr>
      <w:r>
        <w:rPr/>
        <w:t>In addition to volatile organic, certain metalloid organics such Hg and Se are susceptible</w:t>
      </w:r>
      <w:r>
        <w:rPr>
          <w:spacing w:val="-61"/>
        </w:rPr>
        <w:t> </w:t>
      </w:r>
      <w:r>
        <w:rPr/>
        <w:t>to</w:t>
      </w:r>
      <w:r>
        <w:rPr>
          <w:spacing w:val="3"/>
        </w:rPr>
        <w:t> </w:t>
      </w:r>
      <w:r>
        <w:rPr/>
        <w:t>this phytotechnology</w:t>
      </w:r>
      <w:r>
        <w:rPr>
          <w:spacing w:val="2"/>
        </w:rPr>
        <w:t> </w:t>
      </w:r>
      <w:r>
        <w:rPr/>
        <w:t>mechanism</w:t>
      </w:r>
      <w:r>
        <w:rPr>
          <w:spacing w:val="3"/>
        </w:rPr>
        <w:t> </w:t>
      </w:r>
      <w:r>
        <w:rPr/>
        <w:t>as well.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4"/>
        <w:numPr>
          <w:ilvl w:val="2"/>
          <w:numId w:val="5"/>
        </w:numPr>
        <w:tabs>
          <w:tab w:pos="1381" w:val="left" w:leader="none"/>
        </w:tabs>
        <w:spacing w:line="240" w:lineRule="auto" w:before="1" w:after="0"/>
        <w:ind w:left="1380" w:right="0" w:hanging="721"/>
        <w:jc w:val="left"/>
      </w:pPr>
      <w:r>
        <w:rPr/>
        <w:t>Phytoremediation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660" w:right="913"/>
        <w:jc w:val="both"/>
      </w:pPr>
      <w:r>
        <w:rPr/>
        <w:t>Lead rarely occurs in its elemental state. The most common ore is the sulfide (gelena).</w:t>
      </w:r>
      <w:r>
        <w:rPr>
          <w:spacing w:val="1"/>
        </w:rPr>
        <w:t> </w:t>
      </w:r>
      <w:r>
        <w:rPr/>
        <w:t>Though lead in form of lead silicates and carbonate is very useful as heat and light</w:t>
      </w:r>
      <w:r>
        <w:rPr>
          <w:spacing w:val="1"/>
        </w:rPr>
        <w:t> </w:t>
      </w:r>
      <w:r>
        <w:rPr/>
        <w:t>stabilizer for polyvinylchloride plastics, lead Azide (Pb(N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vertAlign w:val="baseline"/>
        </w:rPr>
        <w:t>) is a standard detonator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explosive,</w:t>
      </w:r>
      <w:r>
        <w:rPr>
          <w:spacing w:val="11"/>
          <w:vertAlign w:val="baseline"/>
        </w:rPr>
        <w:t> </w:t>
      </w:r>
      <w:r>
        <w:rPr>
          <w:vertAlign w:val="baseline"/>
        </w:rPr>
        <w:t>litharge</w:t>
      </w:r>
      <w:r>
        <w:rPr>
          <w:spacing w:val="15"/>
          <w:vertAlign w:val="baseline"/>
        </w:rPr>
        <w:t> </w:t>
      </w:r>
      <w:r>
        <w:rPr>
          <w:vertAlign w:val="baseline"/>
        </w:rPr>
        <w:t>(head</w:t>
      </w:r>
      <w:r>
        <w:rPr>
          <w:spacing w:val="12"/>
          <w:vertAlign w:val="baseline"/>
        </w:rPr>
        <w:t> </w:t>
      </w:r>
      <w:r>
        <w:rPr>
          <w:vertAlign w:val="baseline"/>
        </w:rPr>
        <w:t>oxide)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2"/>
          <w:vertAlign w:val="baseline"/>
        </w:rPr>
        <w:t> </w:t>
      </w:r>
      <w:r>
        <w:rPr>
          <w:vertAlign w:val="baseline"/>
        </w:rPr>
        <w:t>at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level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9"/>
          <w:vertAlign w:val="baseline"/>
        </w:rPr>
        <w:t> </w:t>
      </w:r>
      <w:r>
        <w:rPr>
          <w:vertAlign w:val="baseline"/>
        </w:rPr>
        <w:t>2%</w:t>
      </w:r>
      <w:r>
        <w:rPr>
          <w:spacing w:val="12"/>
          <w:vertAlign w:val="baseline"/>
        </w:rPr>
        <w:t> </w:t>
      </w:r>
      <w:r>
        <w:rPr>
          <w:vertAlign w:val="baseline"/>
        </w:rPr>
        <w:t>lead</w:t>
      </w:r>
      <w:r>
        <w:rPr>
          <w:spacing w:val="-61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magnetic</w:t>
      </w:r>
      <w:r>
        <w:rPr>
          <w:spacing w:val="32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barium</w:t>
      </w:r>
      <w:r>
        <w:rPr>
          <w:spacing w:val="33"/>
          <w:vertAlign w:val="baseline"/>
        </w:rPr>
        <w:t> </w:t>
      </w:r>
      <w:r>
        <w:rPr>
          <w:vertAlign w:val="baseline"/>
        </w:rPr>
        <w:t>Ferrite</w:t>
      </w:r>
      <w:r>
        <w:rPr>
          <w:spacing w:val="33"/>
          <w:vertAlign w:val="baseline"/>
        </w:rPr>
        <w:t> </w:t>
      </w:r>
      <w:r>
        <w:rPr>
          <w:vertAlign w:val="baseline"/>
        </w:rPr>
        <w:t>ceramic</w:t>
      </w:r>
      <w:r>
        <w:rPr>
          <w:spacing w:val="29"/>
          <w:vertAlign w:val="baseline"/>
        </w:rPr>
        <w:t> </w:t>
      </w:r>
      <w:r>
        <w:rPr>
          <w:vertAlign w:val="baseline"/>
        </w:rPr>
        <w:t>magnets.</w:t>
      </w:r>
      <w:r>
        <w:rPr>
          <w:spacing w:val="31"/>
          <w:vertAlign w:val="baseline"/>
        </w:rPr>
        <w:t> </w:t>
      </w:r>
      <w:r>
        <w:rPr>
          <w:vertAlign w:val="baseline"/>
        </w:rPr>
        <w:t>Lead</w:t>
      </w:r>
      <w:r>
        <w:rPr>
          <w:spacing w:val="32"/>
          <w:vertAlign w:val="baseline"/>
        </w:rPr>
        <w:t> </w:t>
      </w:r>
      <w:r>
        <w:rPr>
          <w:vertAlign w:val="baseline"/>
        </w:rPr>
        <w:t>silicates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4"/>
        <w:jc w:val="both"/>
      </w:pPr>
      <w:r>
        <w:rPr/>
        <w:t>are used for the manufacture of glass and ceramics. Lead arsenate are used in large</w:t>
      </w:r>
      <w:r>
        <w:rPr>
          <w:spacing w:val="1"/>
        </w:rPr>
        <w:t> </w:t>
      </w:r>
      <w:r>
        <w:rPr/>
        <w:t>quantities as insecticides for crop protection, a calcined mixture of lead zirconate and</w:t>
      </w:r>
      <w:r>
        <w:rPr>
          <w:spacing w:val="1"/>
        </w:rPr>
        <w:t> </w:t>
      </w:r>
      <w:r>
        <w:rPr/>
        <w:t>lead titanate is used as a piezoelectric</w:t>
      </w:r>
      <w:r>
        <w:rPr>
          <w:spacing w:val="1"/>
        </w:rPr>
        <w:t> </w:t>
      </w:r>
      <w:r>
        <w:rPr/>
        <w:t>material, the most important application is in</w:t>
      </w:r>
      <w:r>
        <w:rPr>
          <w:spacing w:val="1"/>
        </w:rPr>
        <w:t> </w:t>
      </w:r>
      <w:r>
        <w:rPr/>
        <w:t>ultrasonic cleaning equipment. Lead is used for the manufacture of storage battheries,</w:t>
      </w:r>
      <w:r>
        <w:rPr>
          <w:spacing w:val="1"/>
        </w:rPr>
        <w:t> </w:t>
      </w:r>
      <w:r>
        <w:rPr/>
        <w:t>tetra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soldier,</w:t>
      </w:r>
      <w:r>
        <w:rPr>
          <w:spacing w:val="1"/>
        </w:rPr>
        <w:t> </w:t>
      </w:r>
      <w:r>
        <w:rPr/>
        <w:t>pigments,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ammunition</w:t>
      </w:r>
      <w:r>
        <w:rPr>
          <w:spacing w:val="1"/>
        </w:rPr>
        <w:t> </w:t>
      </w:r>
      <w:r>
        <w:rPr/>
        <w:t>(Christian, 2009). In human, exposure to lead can result in a wide range biological effect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level and</w:t>
      </w:r>
      <w:r>
        <w:rPr>
          <w:spacing w:val="1"/>
        </w:rPr>
        <w:t> </w:t>
      </w:r>
      <w:r>
        <w:rPr/>
        <w:t>duration.</w:t>
      </w:r>
    </w:p>
    <w:p>
      <w:pPr>
        <w:pStyle w:val="BodyText"/>
        <w:spacing w:line="487" w:lineRule="auto" w:before="5"/>
        <w:ind w:left="660" w:right="914"/>
        <w:jc w:val="both"/>
      </w:pPr>
      <w:r>
        <w:rPr/>
        <w:t>Average daily lead intake for adults is estimated at 1.6μg from air, 20μg from drinking</w:t>
      </w:r>
      <w:r>
        <w:rPr>
          <w:spacing w:val="1"/>
        </w:rPr>
        <w:t> </w:t>
      </w:r>
      <w:r>
        <w:rPr/>
        <w:t>water, although mist people receive the bulk of the lead intake from food</w:t>
      </w:r>
      <w:r>
        <w:rPr>
          <w:spacing w:val="1"/>
        </w:rPr>
        <w:t> </w:t>
      </w:r>
      <w:r>
        <w:rPr/>
        <w:t>(Burris &amp;</w:t>
      </w:r>
      <w:r>
        <w:rPr>
          <w:spacing w:val="1"/>
        </w:rPr>
        <w:t> </w:t>
      </w:r>
      <w:r>
        <w:rPr/>
        <w:t>Means, 2005).</w:t>
      </w:r>
    </w:p>
    <w:p>
      <w:pPr>
        <w:pStyle w:val="BodyText"/>
        <w:spacing w:line="487" w:lineRule="auto" w:before="2"/>
        <w:ind w:left="660" w:right="914"/>
        <w:jc w:val="both"/>
      </w:pPr>
      <w:r>
        <w:rPr/>
        <w:t>Lead in the environment arises from both natural and anthropogenic sources (Christian,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hematological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mammals. Naturally, weathering moves 11,000 tons of lead annually to the oceans, the</w:t>
      </w:r>
      <w:r>
        <w:rPr>
          <w:spacing w:val="1"/>
        </w:rPr>
        <w:t> </w:t>
      </w:r>
      <w:r>
        <w:rPr/>
        <w:t>anthropogenic addition from agriculture and land construction to this is 33,000 tons</w:t>
      </w:r>
      <w:r>
        <w:rPr>
          <w:spacing w:val="1"/>
        </w:rPr>
        <w:t> </w:t>
      </w:r>
      <w:r>
        <w:rPr/>
        <w:t>annually. The mining industry produces 4 million tons of lead annually. The effluent of</w:t>
      </w:r>
      <w:r>
        <w:rPr>
          <w:spacing w:val="1"/>
        </w:rPr>
        <w:t> </w:t>
      </w:r>
      <w:r>
        <w:rPr/>
        <w:t>lead from</w:t>
      </w:r>
      <w:r>
        <w:rPr>
          <w:spacing w:val="4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water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140,</w:t>
      </w:r>
      <w:r>
        <w:rPr>
          <w:spacing w:val="1"/>
        </w:rPr>
        <w:t> </w:t>
      </w:r>
      <w:r>
        <w:rPr/>
        <w:t>000</w:t>
      </w:r>
      <w:r>
        <w:rPr>
          <w:spacing w:val="8"/>
        </w:rPr>
        <w:t> </w:t>
      </w:r>
      <w:r>
        <w:rPr/>
        <w:t>(Christian,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numPr>
          <w:ilvl w:val="2"/>
          <w:numId w:val="5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Phytoremediation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Lead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Lead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known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“molecularly</w:t>
      </w:r>
      <w:r>
        <w:rPr>
          <w:spacing w:val="25"/>
        </w:rPr>
        <w:t> </w:t>
      </w:r>
      <w:r>
        <w:rPr/>
        <w:t>sticky”</w:t>
      </w:r>
      <w:r>
        <w:rPr>
          <w:spacing w:val="28"/>
        </w:rPr>
        <w:t> </w:t>
      </w:r>
      <w:r>
        <w:rPr/>
        <w:t>since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readily</w:t>
      </w:r>
      <w:r>
        <w:rPr>
          <w:spacing w:val="25"/>
        </w:rPr>
        <w:t> </w:t>
      </w:r>
      <w:r>
        <w:rPr/>
        <w:t>forms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precipitate</w:t>
      </w:r>
      <w:r>
        <w:rPr>
          <w:spacing w:val="29"/>
        </w:rPr>
        <w:t> </w:t>
      </w:r>
      <w:r>
        <w:rPr/>
        <w:t>within</w:t>
      </w:r>
      <w:r>
        <w:rPr>
          <w:spacing w:val="29"/>
        </w:rPr>
        <w:t> </w:t>
      </w:r>
      <w:r>
        <w:rPr/>
        <w:t>the</w:t>
      </w:r>
      <w:r>
        <w:rPr>
          <w:spacing w:val="-62"/>
        </w:rPr>
        <w:t> </w:t>
      </w:r>
      <w:r>
        <w:rPr/>
        <w:t>soil</w:t>
      </w:r>
      <w:r>
        <w:rPr>
          <w:spacing w:val="17"/>
        </w:rPr>
        <w:t> </w:t>
      </w:r>
      <w:r>
        <w:rPr/>
        <w:t>matrix,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low</w:t>
      </w:r>
      <w:r>
        <w:rPr>
          <w:spacing w:val="17"/>
        </w:rPr>
        <w:t> </w:t>
      </w:r>
      <w:r>
        <w:rPr/>
        <w:t>aqueous</w:t>
      </w:r>
      <w:r>
        <w:rPr>
          <w:spacing w:val="18"/>
        </w:rPr>
        <w:t> </w:t>
      </w:r>
      <w:r>
        <w:rPr/>
        <w:t>solubility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many</w:t>
      </w:r>
      <w:r>
        <w:rPr>
          <w:spacing w:val="16"/>
        </w:rPr>
        <w:t> </w:t>
      </w:r>
      <w:r>
        <w:rPr/>
        <w:t>cases,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readily</w:t>
      </w:r>
      <w:r>
        <w:rPr>
          <w:spacing w:val="16"/>
        </w:rPr>
        <w:t> </w:t>
      </w:r>
      <w:r>
        <w:rPr/>
        <w:t>bioavailability.</w:t>
      </w:r>
      <w:r>
        <w:rPr>
          <w:spacing w:val="-61"/>
        </w:rPr>
        <w:t> </w:t>
      </w:r>
      <w:r>
        <w:rPr/>
        <w:t>In most soil capable of supporting plant growth, the soluble Pb</w:t>
      </w:r>
      <w:r>
        <w:rPr>
          <w:vertAlign w:val="superscript"/>
        </w:rPr>
        <w:t>2+</w:t>
      </w:r>
      <w:r>
        <w:rPr>
          <w:vertAlign w:val="baseline"/>
        </w:rPr>
        <w:t> levels are relatively low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will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2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2"/>
          <w:vertAlign w:val="baseline"/>
        </w:rPr>
        <w:t> </w:t>
      </w:r>
      <w:r>
        <w:rPr>
          <w:vertAlign w:val="baseline"/>
        </w:rPr>
        <w:t>uptake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plant</w:t>
      </w:r>
      <w:r>
        <w:rPr>
          <w:spacing w:val="13"/>
          <w:vertAlign w:val="baseline"/>
        </w:rPr>
        <w:t> </w:t>
      </w:r>
      <w:r>
        <w:rPr>
          <w:vertAlign w:val="baseline"/>
        </w:rPr>
        <w:t>even</w:t>
      </w:r>
      <w:r>
        <w:rPr>
          <w:spacing w:val="12"/>
          <w:vertAlign w:val="baseline"/>
        </w:rPr>
        <w:t> </w:t>
      </w:r>
      <w:r>
        <w:rPr>
          <w:vertAlign w:val="baseline"/>
        </w:rPr>
        <w:t>if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2"/>
          <w:vertAlign w:val="baseline"/>
        </w:rPr>
        <w:t> </w:t>
      </w:r>
      <w:r>
        <w:rPr>
          <w:vertAlign w:val="baseline"/>
        </w:rPr>
        <w:t>capability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accumulate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metal.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second</w:t>
      </w:r>
      <w:r>
        <w:rPr>
          <w:spacing w:val="62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lead</w:t>
      </w:r>
      <w:r>
        <w:rPr>
          <w:spacing w:val="60"/>
          <w:vertAlign w:val="baseline"/>
        </w:rPr>
        <w:t> </w:t>
      </w:r>
      <w:r>
        <w:rPr>
          <w:vertAlign w:val="baseline"/>
        </w:rPr>
        <w:t>phytoextraction</w:t>
      </w:r>
      <w:r>
        <w:rPr>
          <w:spacing w:val="63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poor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6"/>
        <w:jc w:val="both"/>
      </w:pPr>
      <w:r>
        <w:rPr/>
        <w:t>translocation of the metal from the roots to the harvestable shoots. In plants that do</w:t>
      </w:r>
      <w:r>
        <w:rPr>
          <w:spacing w:val="1"/>
        </w:rPr>
        <w:t> </w:t>
      </w:r>
      <w:r>
        <w:rPr/>
        <w:t>translocate</w:t>
      </w:r>
      <w:r>
        <w:rPr>
          <w:spacing w:val="2"/>
        </w:rPr>
        <w:t> </w:t>
      </w:r>
      <w:r>
        <w:rPr/>
        <w:t>lead, translocations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less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30%</w:t>
      </w:r>
      <w:r>
        <w:rPr>
          <w:spacing w:val="4"/>
        </w:rPr>
        <w:t> </w:t>
      </w:r>
      <w:r>
        <w:rPr/>
        <w:t>(Christian,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7" w:lineRule="auto" w:before="1"/>
        <w:ind w:left="660" w:right="925"/>
        <w:jc w:val="both"/>
      </w:pPr>
      <w:r>
        <w:rPr/>
        <w:t>The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contaminants,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 factor</w:t>
      </w:r>
      <w:r>
        <w:rPr>
          <w:spacing w:val="1"/>
        </w:rPr>
        <w:t> </w:t>
      </w:r>
      <w:r>
        <w:rPr/>
        <w:t>influencing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success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phytoremediation.</w:t>
      </w:r>
    </w:p>
    <w:p>
      <w:pPr>
        <w:pStyle w:val="BodyText"/>
        <w:spacing w:line="484" w:lineRule="auto" w:before="232"/>
        <w:ind w:left="660" w:right="918"/>
        <w:jc w:val="both"/>
      </w:pPr>
      <w:r>
        <w:rPr/>
        <w:t>Soil pH is a significant parameter in the uptake of metal contaminants. This is a result of</w:t>
      </w:r>
      <w:r>
        <w:rPr>
          <w:spacing w:val="1"/>
        </w:rPr>
        <w:t> </w:t>
      </w:r>
      <w:r>
        <w:rPr/>
        <w:t>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soil factors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availability. It was found by (Chlopecka</w:t>
      </w:r>
      <w:r>
        <w:rPr>
          <w:spacing w:val="1"/>
        </w:rPr>
        <w:t> </w:t>
      </w:r>
      <w:r>
        <w:rPr>
          <w:rFonts w:ascii="Arial"/>
          <w:i/>
        </w:rPr>
        <w:t>et al.</w:t>
      </w:r>
      <w:r>
        <w:rPr/>
        <w:t>, 2014) that soil sample of pH less than 5.6</w:t>
      </w:r>
      <w:r>
        <w:rPr>
          <w:spacing w:val="1"/>
        </w:rPr>
        <w:t> </w:t>
      </w:r>
      <w:r>
        <w:rPr/>
        <w:t>contained</w:t>
      </w:r>
      <w:r>
        <w:rPr>
          <w:spacing w:val="2"/>
        </w:rPr>
        <w:t> </w:t>
      </w:r>
      <w:r>
        <w:rPr/>
        <w:t>relatively more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all</w:t>
      </w:r>
      <w:r>
        <w:rPr>
          <w:spacing w:val="-1"/>
        </w:rPr>
        <w:t> </w:t>
      </w:r>
      <w:r>
        <w:rPr/>
        <w:t>metals.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2"/>
          <w:numId w:val="5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Phytoremediation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Zinc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660" w:right="920"/>
        <w:jc w:val="both"/>
      </w:pPr>
      <w:r>
        <w:rPr/>
        <w:t>Zinc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naturally.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stuffs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concentration of zinc (Fosmire, 1990). Zinc is important contractor for enzymes that are</w:t>
      </w:r>
      <w:r>
        <w:rPr>
          <w:spacing w:val="1"/>
        </w:rPr>
        <w:t> </w:t>
      </w:r>
      <w:r>
        <w:rPr/>
        <w:t>essential for normal metabolism. Drinking water also contains certain amount of zinc,</w:t>
      </w:r>
      <w:r>
        <w:rPr>
          <w:spacing w:val="1"/>
        </w:rPr>
        <w:t> </w:t>
      </w:r>
      <w:r>
        <w:rPr/>
        <w:t>which may be higher when it is stored in metal tanks. Industrial sources or toxic sites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cause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6"/>
        </w:rPr>
        <w:t> </w:t>
      </w:r>
      <w:r>
        <w:rPr/>
        <w:t>(Burris,</w:t>
      </w:r>
      <w:r>
        <w:rPr>
          <w:spacing w:val="2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84" w:lineRule="auto"/>
        <w:ind w:left="660" w:right="914"/>
        <w:jc w:val="both"/>
      </w:pPr>
      <w:r>
        <w:rPr/>
        <w:t>Although zinc is a trace element that is essential for human health (lack of zinc can</w:t>
      </w:r>
      <w:r>
        <w:rPr>
          <w:spacing w:val="1"/>
        </w:rPr>
        <w:t> </w:t>
      </w:r>
      <w:r>
        <w:rPr/>
        <w:t>cause</w:t>
      </w:r>
      <w:r>
        <w:rPr>
          <w:spacing w:val="34"/>
        </w:rPr>
        <w:t> </w:t>
      </w:r>
      <w:r>
        <w:rPr/>
        <w:t>loss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appetite,</w:t>
      </w:r>
      <w:r>
        <w:rPr>
          <w:spacing w:val="34"/>
        </w:rPr>
        <w:t> </w:t>
      </w:r>
      <w:r>
        <w:rPr/>
        <w:t>decreased</w:t>
      </w:r>
      <w:r>
        <w:rPr>
          <w:spacing w:val="33"/>
        </w:rPr>
        <w:t> </w:t>
      </w:r>
      <w:r>
        <w:rPr/>
        <w:t>sense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taste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smell,</w:t>
      </w:r>
      <w:r>
        <w:rPr>
          <w:spacing w:val="35"/>
        </w:rPr>
        <w:t> </w:t>
      </w:r>
      <w:r>
        <w:rPr/>
        <w:t>slow</w:t>
      </w:r>
      <w:r>
        <w:rPr>
          <w:spacing w:val="31"/>
        </w:rPr>
        <w:t> </w:t>
      </w:r>
      <w:r>
        <w:rPr/>
        <w:t>wound</w:t>
      </w:r>
      <w:r>
        <w:rPr>
          <w:spacing w:val="35"/>
        </w:rPr>
        <w:t> </w:t>
      </w:r>
      <w:r>
        <w:rPr/>
        <w:t>healing</w:t>
      </w:r>
      <w:r>
        <w:rPr>
          <w:spacing w:val="32"/>
        </w:rPr>
        <w:t> </w:t>
      </w:r>
      <w:r>
        <w:rPr/>
        <w:t>and</w:t>
      </w:r>
      <w:r>
        <w:rPr>
          <w:spacing w:val="-61"/>
        </w:rPr>
        <w:t> </w:t>
      </w:r>
      <w:r>
        <w:rPr/>
        <w:t>skin sores and even birth defects), too much zinc intake can still cause eminent health</w:t>
      </w:r>
      <w:r>
        <w:rPr>
          <w:spacing w:val="1"/>
        </w:rPr>
        <w:t> </w:t>
      </w:r>
      <w:r>
        <w:rPr/>
        <w:t>problems, such as stomach cramps, irritation, vomiting, nausea and anemia, very high</w:t>
      </w:r>
      <w:r>
        <w:rPr>
          <w:spacing w:val="1"/>
        </w:rPr>
        <w:t> </w:t>
      </w:r>
      <w:r>
        <w:rPr/>
        <w:t>levels of zinc can damage the pancreas and disturb the protein metabolism and cause</w:t>
      </w:r>
      <w:r>
        <w:rPr>
          <w:spacing w:val="1"/>
        </w:rPr>
        <w:t> </w:t>
      </w:r>
      <w:r>
        <w:rPr/>
        <w:t>arterioclerosis, reproductive effect, growth retardation, expiratory disorder (Barceloux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al.</w:t>
      </w:r>
      <w:r>
        <w:rPr/>
        <w:t>,</w:t>
      </w:r>
      <w:r>
        <w:rPr>
          <w:spacing w:val="2"/>
        </w:rPr>
        <w:t> </w:t>
      </w:r>
      <w:r>
        <w:rPr/>
        <w:t>1999)</w:t>
      </w:r>
      <w:r>
        <w:rPr>
          <w:spacing w:val="-21"/>
        </w:rPr>
        <w:t> </w:t>
      </w:r>
      <w:r>
        <w:rPr/>
        <w:t>.</w:t>
      </w:r>
    </w:p>
    <w:p>
      <w:pPr>
        <w:spacing w:after="0" w:line="484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168"/>
        <w:ind w:left="660" w:right="919"/>
        <w:jc w:val="both"/>
      </w:pPr>
      <w:r>
        <w:rPr/>
        <w:t>Zinc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unborn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mothers</w:t>
      </w:r>
      <w:r>
        <w:rPr>
          <w:spacing w:val="64"/>
        </w:rPr>
        <w:t> </w:t>
      </w:r>
      <w:r>
        <w:rPr/>
        <w:t>have</w:t>
      </w:r>
      <w:r>
        <w:rPr>
          <w:spacing w:val="1"/>
        </w:rPr>
        <w:t> </w:t>
      </w:r>
      <w:r>
        <w:rPr/>
        <w:t>absorbed</w:t>
      </w:r>
      <w:r>
        <w:rPr>
          <w:spacing w:val="15"/>
        </w:rPr>
        <w:t> </w:t>
      </w:r>
      <w:r>
        <w:rPr/>
        <w:t>large</w:t>
      </w:r>
      <w:r>
        <w:rPr>
          <w:spacing w:val="15"/>
        </w:rPr>
        <w:t> </w:t>
      </w:r>
      <w:r>
        <w:rPr/>
        <w:t>concentrations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zinc,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exposed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through</w:t>
      </w:r>
      <w:r>
        <w:rPr>
          <w:spacing w:val="13"/>
        </w:rPr>
        <w:t> </w:t>
      </w:r>
      <w:r>
        <w:rPr/>
        <w:t>blood</w:t>
      </w:r>
      <w:r>
        <w:rPr>
          <w:spacing w:val="-61"/>
        </w:rPr>
        <w:t> </w:t>
      </w:r>
      <w:r>
        <w:rPr/>
        <w:t>or</w:t>
      </w:r>
      <w:r>
        <w:rPr>
          <w:spacing w:val="1"/>
        </w:rPr>
        <w:t> </w:t>
      </w:r>
      <w:r>
        <w:rPr/>
        <w:t>milk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1"/>
        </w:rPr>
        <w:t> </w:t>
      </w:r>
      <w:r>
        <w:rPr/>
        <w:t>mothers.</w:t>
      </w:r>
    </w:p>
    <w:p>
      <w:pPr>
        <w:pStyle w:val="BodyText"/>
        <w:spacing w:line="487" w:lineRule="auto" w:before="1"/>
        <w:ind w:left="660" w:right="914"/>
        <w:jc w:val="both"/>
      </w:pPr>
      <w:r>
        <w:rPr/>
        <w:t>Zinc occurs naturally in air, water and soil, but zinc concentrations are rising unnaturally,</w:t>
      </w:r>
      <w:r>
        <w:rPr>
          <w:spacing w:val="-61"/>
        </w:rPr>
        <w:t> </w:t>
      </w:r>
      <w:r>
        <w:rPr/>
        <w:t>due to addition of zinc through human activities. Most zinc is added during industrial</w:t>
      </w:r>
      <w:r>
        <w:rPr>
          <w:spacing w:val="1"/>
        </w:rPr>
        <w:t> </w:t>
      </w:r>
      <w:r>
        <w:rPr/>
        <w:t>activities, such as mining, coal and waste combustion and steel processing (Fosmire,</w:t>
      </w:r>
      <w:r>
        <w:rPr>
          <w:spacing w:val="1"/>
        </w:rPr>
        <w:t> </w:t>
      </w:r>
      <w:r>
        <w:rPr/>
        <w:t>1990).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7" w:lineRule="auto"/>
        <w:ind w:left="660" w:right="927"/>
        <w:jc w:val="both"/>
      </w:pPr>
      <w:r>
        <w:rPr/>
        <w:t>The world’s zinc production is still rising. This basically means that more and more zinc</w:t>
      </w:r>
      <w:r>
        <w:rPr>
          <w:spacing w:val="1"/>
        </w:rPr>
        <w:t> </w:t>
      </w:r>
      <w:r>
        <w:rPr/>
        <w:t>ends up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environment.</w:t>
      </w:r>
    </w:p>
    <w:p>
      <w:pPr>
        <w:pStyle w:val="BodyText"/>
        <w:spacing w:line="487" w:lineRule="auto" w:before="231"/>
        <w:ind w:left="660" w:right="917"/>
        <w:jc w:val="both"/>
      </w:pPr>
      <w:r>
        <w:rPr/>
        <w:t>Water is polluted with zinc, due to the presence of large qualities of zinc in the waste</w:t>
      </w:r>
      <w:r>
        <w:rPr>
          <w:spacing w:val="1"/>
        </w:rPr>
        <w:t> </w:t>
      </w:r>
      <w:r>
        <w:rPr/>
        <w:t>water of industrial plants. If this waste water is not</w:t>
      </w:r>
      <w:r>
        <w:rPr>
          <w:spacing w:val="1"/>
        </w:rPr>
        <w:t> </w:t>
      </w:r>
      <w:r>
        <w:rPr/>
        <w:t>purified satisfactory, one of the</w:t>
      </w:r>
      <w:r>
        <w:rPr>
          <w:spacing w:val="1"/>
        </w:rPr>
        <w:t> </w:t>
      </w:r>
      <w:r>
        <w:rPr/>
        <w:t>consequences is that rivers will deposit zinc polluted sludge on the banks Zinc may also</w:t>
      </w:r>
      <w:r>
        <w:rPr>
          <w:spacing w:val="1"/>
        </w:rPr>
        <w:t> </w:t>
      </w:r>
      <w:r>
        <w:rPr/>
        <w:t>increase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acidity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water</w:t>
      </w:r>
      <w:r>
        <w:rPr>
          <w:spacing w:val="5"/>
        </w:rPr>
        <w:t> </w:t>
      </w:r>
      <w:r>
        <w:rPr/>
        <w:t>(Burris,</w:t>
      </w:r>
      <w:r>
        <w:rPr>
          <w:spacing w:val="2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87" w:lineRule="auto" w:before="1"/>
        <w:ind w:left="660" w:right="924"/>
        <w:jc w:val="both"/>
      </w:pPr>
      <w:r>
        <w:rPr/>
        <w:t>Some</w:t>
      </w:r>
      <w:r>
        <w:rPr>
          <w:spacing w:val="43"/>
        </w:rPr>
        <w:t> </w:t>
      </w:r>
      <w:r>
        <w:rPr/>
        <w:t>fish</w:t>
      </w:r>
      <w:r>
        <w:rPr>
          <w:spacing w:val="45"/>
        </w:rPr>
        <w:t> </w:t>
      </w:r>
      <w:r>
        <w:rPr/>
        <w:t>can</w:t>
      </w:r>
      <w:r>
        <w:rPr>
          <w:spacing w:val="43"/>
        </w:rPr>
        <w:t> </w:t>
      </w:r>
      <w:r>
        <w:rPr/>
        <w:t>accumulate</w:t>
      </w:r>
      <w:r>
        <w:rPr>
          <w:spacing w:val="43"/>
        </w:rPr>
        <w:t> </w:t>
      </w:r>
      <w:r>
        <w:rPr/>
        <w:t>zinc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bodies,</w:t>
      </w:r>
      <w:r>
        <w:rPr>
          <w:spacing w:val="45"/>
        </w:rPr>
        <w:t> </w:t>
      </w:r>
      <w:r>
        <w:rPr/>
        <w:t>when</w:t>
      </w:r>
      <w:r>
        <w:rPr>
          <w:spacing w:val="45"/>
        </w:rPr>
        <w:t> </w:t>
      </w:r>
      <w:r>
        <w:rPr/>
        <w:t>they</w:t>
      </w:r>
      <w:r>
        <w:rPr>
          <w:spacing w:val="42"/>
        </w:rPr>
        <w:t> </w:t>
      </w:r>
      <w:r>
        <w:rPr/>
        <w:t>live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zinc</w:t>
      </w:r>
      <w:r>
        <w:rPr>
          <w:spacing w:val="46"/>
        </w:rPr>
        <w:t> </w:t>
      </w:r>
      <w:r>
        <w:rPr/>
        <w:t>contaminated</w:t>
      </w:r>
      <w:r>
        <w:rPr>
          <w:spacing w:val="-62"/>
        </w:rPr>
        <w:t> </w:t>
      </w:r>
      <w:r>
        <w:rPr/>
        <w:t>water ways. When zinc enters the bodies of these fish, it is able to biomagnified up the</w:t>
      </w:r>
      <w:r>
        <w:rPr>
          <w:spacing w:val="1"/>
        </w:rPr>
        <w:t> </w:t>
      </w:r>
      <w:r>
        <w:rPr/>
        <w:t>food chain.</w:t>
      </w:r>
    </w:p>
    <w:p>
      <w:pPr>
        <w:pStyle w:val="BodyText"/>
        <w:spacing w:line="487" w:lineRule="auto" w:before="184"/>
        <w:ind w:left="660" w:right="914"/>
        <w:jc w:val="both"/>
      </w:pPr>
      <w:r>
        <w:rPr/>
        <w:t>Large</w:t>
      </w:r>
      <w:r>
        <w:rPr>
          <w:spacing w:val="32"/>
        </w:rPr>
        <w:t> </w:t>
      </w:r>
      <w:r>
        <w:rPr/>
        <w:t>quantities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zinc</w:t>
      </w:r>
      <w:r>
        <w:rPr>
          <w:spacing w:val="32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found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soils</w:t>
      </w:r>
      <w:r>
        <w:rPr>
          <w:spacing w:val="31"/>
        </w:rPr>
        <w:t> </w:t>
      </w:r>
      <w:r>
        <w:rPr/>
        <w:t>when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soils</w:t>
      </w:r>
      <w:r>
        <w:rPr>
          <w:spacing w:val="29"/>
        </w:rPr>
        <w:t> </w:t>
      </w:r>
      <w:r>
        <w:rPr/>
        <w:t>of</w:t>
      </w:r>
      <w:r>
        <w:rPr>
          <w:spacing w:val="40"/>
        </w:rPr>
        <w:t> </w:t>
      </w:r>
      <w:r>
        <w:rPr/>
        <w:t>farmland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polluted</w:t>
      </w:r>
      <w:r>
        <w:rPr>
          <w:spacing w:val="-61"/>
        </w:rPr>
        <w:t> </w:t>
      </w:r>
      <w:r>
        <w:rPr/>
        <w:t>with zinc, animal will absorb concentrations that are damaging to their health. Water</w:t>
      </w:r>
      <w:r>
        <w:rPr>
          <w:spacing w:val="1"/>
        </w:rPr>
        <w:t> </w:t>
      </w:r>
      <w:r>
        <w:rPr/>
        <w:t>soluble zinc that is located in soils can contaminate ground water (Burris, 2000). Zinc</w:t>
      </w:r>
      <w:r>
        <w:rPr>
          <w:spacing w:val="1"/>
        </w:rPr>
        <w:t> </w:t>
      </w:r>
      <w:r>
        <w:rPr/>
        <w:t>cannot be only threat to cattle, but also to plant species. Plants often have zinc uptake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/>
        <w:t>systems</w:t>
      </w:r>
      <w:r>
        <w:rPr>
          <w:spacing w:val="7"/>
        </w:rPr>
        <w:t> </w:t>
      </w:r>
      <w:r>
        <w:rPr/>
        <w:t>cannot</w:t>
      </w:r>
      <w:r>
        <w:rPr>
          <w:spacing w:val="8"/>
        </w:rPr>
        <w:t> </w:t>
      </w:r>
      <w:r>
        <w:rPr/>
        <w:t>handle.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zinc-rich</w:t>
      </w:r>
      <w:r>
        <w:rPr>
          <w:spacing w:val="9"/>
        </w:rPr>
        <w:t> </w:t>
      </w:r>
      <w:r>
        <w:rPr/>
        <w:t>soils,</w:t>
      </w:r>
      <w:r>
        <w:rPr>
          <w:spacing w:val="7"/>
        </w:rPr>
        <w:t> </w:t>
      </w:r>
      <w:r>
        <w:rPr/>
        <w:t>only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limited</w:t>
      </w:r>
      <w:r>
        <w:rPr>
          <w:spacing w:val="8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plants</w:t>
      </w:r>
      <w:r>
        <w:rPr>
          <w:spacing w:val="5"/>
        </w:rPr>
        <w:t> </w:t>
      </w:r>
      <w:r>
        <w:rPr/>
        <w:t>has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line="487" w:lineRule="auto" w:before="77"/>
        <w:ind w:left="660" w:right="917"/>
        <w:jc w:val="both"/>
      </w:pPr>
      <w:r>
        <w:rPr/>
        <w:t>a chance of survival. That is why there is not much plant diversity near zinc-disposing</w:t>
      </w:r>
      <w:r>
        <w:rPr>
          <w:spacing w:val="1"/>
        </w:rPr>
        <w:t> </w:t>
      </w:r>
      <w:r>
        <w:rPr/>
        <w:t>factories. But to the effect upon plants zinc is a serious threat to the production of</w:t>
      </w:r>
      <w:r>
        <w:rPr>
          <w:spacing w:val="1"/>
        </w:rPr>
        <w:t> </w:t>
      </w:r>
      <w:r>
        <w:rPr/>
        <w:t>farmlands.</w:t>
      </w:r>
      <w:r>
        <w:rPr>
          <w:spacing w:val="2"/>
        </w:rPr>
        <w:t> </w:t>
      </w:r>
      <w:r>
        <w:rPr/>
        <w:t>Despite this zinc</w:t>
      </w:r>
      <w:r>
        <w:rPr>
          <w:spacing w:val="2"/>
        </w:rPr>
        <w:t> </w:t>
      </w:r>
      <w:r>
        <w:rPr/>
        <w:t>containing</w:t>
      </w:r>
      <w:r>
        <w:rPr>
          <w:spacing w:val="-1"/>
        </w:rPr>
        <w:t> </w:t>
      </w:r>
      <w:r>
        <w:rPr/>
        <w:t>manures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still</w:t>
      </w:r>
      <w:r>
        <w:rPr>
          <w:spacing w:val="1"/>
        </w:rPr>
        <w:t> </w:t>
      </w:r>
      <w:r>
        <w:rPr/>
        <w:t>applied.</w:t>
      </w:r>
    </w:p>
    <w:p>
      <w:pPr>
        <w:pStyle w:val="BodyText"/>
        <w:spacing w:line="487" w:lineRule="auto" w:before="2"/>
        <w:ind w:left="660" w:right="916"/>
        <w:jc w:val="both"/>
      </w:pPr>
      <w:r>
        <w:rPr/>
        <w:t>Finally, zinc can interrupt the activity in soils, as it negatively influences the activity of</w:t>
      </w:r>
      <w:r>
        <w:rPr>
          <w:spacing w:val="1"/>
        </w:rPr>
        <w:t> </w:t>
      </w:r>
      <w:r>
        <w:rPr/>
        <w:t>micro-organism and earthworms. The breakdown of organic matter may seriously slow</w:t>
      </w:r>
      <w:r>
        <w:rPr>
          <w:spacing w:val="1"/>
        </w:rPr>
        <w:t> </w:t>
      </w:r>
      <w:r>
        <w:rPr/>
        <w:t>down</w:t>
      </w:r>
      <w:r>
        <w:rPr>
          <w:spacing w:val="2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this.</w:t>
      </w:r>
    </w:p>
    <w:p>
      <w:pPr>
        <w:pStyle w:val="BodyText"/>
        <w:spacing w:line="487" w:lineRule="auto" w:before="187"/>
        <w:ind w:left="660" w:right="915"/>
        <w:jc w:val="both"/>
      </w:pPr>
      <w:r>
        <w:rPr/>
        <w:t>The toxicity of zinc and copper in three species of brassica has been reported (Barkay &amp;</w:t>
      </w:r>
      <w:r>
        <w:rPr>
          <w:spacing w:val="-61"/>
        </w:rPr>
        <w:t> </w:t>
      </w:r>
      <w:r>
        <w:rPr/>
        <w:t>Scheafer, 2001). The plant was examined to determine if they show sufficient tolerance</w:t>
      </w:r>
      <w:r>
        <w:rPr>
          <w:spacing w:val="1"/>
        </w:rPr>
        <w:t> </w:t>
      </w:r>
      <w:r>
        <w:rPr/>
        <w:t>and metal accumulation to be</w:t>
      </w:r>
      <w:r>
        <w:rPr>
          <w:spacing w:val="63"/>
        </w:rPr>
        <w:t> </w:t>
      </w:r>
      <w:r>
        <w:rPr/>
        <w:t>used to phytoremediate a site contaminated with these</w:t>
      </w:r>
      <w:r>
        <w:rPr>
          <w:spacing w:val="1"/>
        </w:rPr>
        <w:t> </w:t>
      </w:r>
      <w:r>
        <w:rPr/>
        <w:t>two heavy metals. It was observed that the presence of 6.5mg/L Zn or 0.32mg/L Cu or a</w:t>
      </w:r>
      <w:r>
        <w:rPr>
          <w:spacing w:val="1"/>
        </w:rPr>
        <w:t> </w:t>
      </w:r>
      <w:r>
        <w:rPr/>
        <w:t>mixture of the two, inhibited growth of the various species. Cu inhibited lateral root</w:t>
      </w:r>
      <w:r>
        <w:rPr>
          <w:spacing w:val="1"/>
        </w:rPr>
        <w:t> </w:t>
      </w:r>
      <w:r>
        <w:rPr/>
        <w:t>elongation. While</w:t>
      </w:r>
      <w:r>
        <w:rPr>
          <w:spacing w:val="1"/>
        </w:rPr>
        <w:t> </w:t>
      </w:r>
      <w:r>
        <w:rPr/>
        <w:t>Zn 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decrease only lateral</w:t>
      </w:r>
      <w:r>
        <w:rPr>
          <w:spacing w:val="1"/>
        </w:rPr>
        <w:t> </w:t>
      </w:r>
      <w:r>
        <w:rPr/>
        <w:t>root diameter</w:t>
      </w:r>
      <w:r>
        <w:rPr>
          <w:spacing w:val="1"/>
        </w:rPr>
        <w:t> </w:t>
      </w:r>
      <w:r>
        <w:rPr/>
        <w:t>(Chen</w:t>
      </w:r>
      <w:r>
        <w:rPr>
          <w:spacing w:val="63"/>
        </w:rPr>
        <w:t> </w:t>
      </w:r>
      <w:r>
        <w:rPr/>
        <w:t>&amp;</w:t>
      </w:r>
      <w:r>
        <w:rPr>
          <w:spacing w:val="64"/>
        </w:rPr>
        <w:t> </w:t>
      </w:r>
      <w:r>
        <w:rPr/>
        <w:t>Zhen,</w:t>
      </w:r>
      <w:r>
        <w:rPr>
          <w:spacing w:val="1"/>
        </w:rPr>
        <w:t> </w:t>
      </w:r>
      <w:r>
        <w:rPr/>
        <w:t>2000). There was also inhibition of the Fe and Mn uptake which may have a significant</w:t>
      </w:r>
      <w:r>
        <w:rPr>
          <w:spacing w:val="1"/>
        </w:rPr>
        <w:t> </w:t>
      </w:r>
      <w:r>
        <w:rPr/>
        <w:t>role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plant</w:t>
      </w:r>
      <w:r>
        <w:rPr>
          <w:spacing w:val="3"/>
        </w:rPr>
        <w:t> </w:t>
      </w:r>
      <w:r>
        <w:rPr/>
        <w:t>growth.</w:t>
      </w:r>
    </w:p>
    <w:p>
      <w:pPr>
        <w:pStyle w:val="BodyText"/>
        <w:spacing w:line="487" w:lineRule="auto" w:before="3"/>
        <w:ind w:left="660" w:right="918"/>
        <w:jc w:val="both"/>
      </w:pPr>
      <w:r>
        <w:rPr/>
        <w:t>In terms of heavy metal removal, the Brassica Spp, were more effective at removing Zn</w:t>
      </w:r>
      <w:r>
        <w:rPr>
          <w:spacing w:val="1"/>
        </w:rPr>
        <w:t> </w:t>
      </w:r>
      <w:r>
        <w:rPr/>
        <w:t>from the nutrient solution than Cu. The extent of Zn and Cu removal was reduced in the</w:t>
      </w:r>
      <w:r>
        <w:rPr>
          <w:spacing w:val="1"/>
        </w:rPr>
        <w:t> </w:t>
      </w:r>
      <w:r>
        <w:rPr/>
        <w:t>presence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both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single</w:t>
      </w:r>
      <w:r>
        <w:rPr>
          <w:spacing w:val="2"/>
        </w:rPr>
        <w:t> </w:t>
      </w:r>
      <w:r>
        <w:rPr/>
        <w:t>heavy metal</w:t>
      </w:r>
      <w:r>
        <w:rPr>
          <w:spacing w:val="1"/>
        </w:rPr>
        <w:t> </w:t>
      </w:r>
      <w:r>
        <w:rPr/>
        <w:t>treatments.</w:t>
      </w:r>
    </w:p>
    <w:p>
      <w:pPr>
        <w:pStyle w:val="BodyText"/>
        <w:spacing w:line="487" w:lineRule="auto" w:before="2"/>
        <w:ind w:left="660" w:right="913"/>
        <w:jc w:val="both"/>
      </w:pPr>
      <w:r>
        <w:rPr/>
        <w:t>It has been indicated that rag weed and thlapi rotundifolium are better Lead removers</w:t>
      </w:r>
      <w:r>
        <w:rPr>
          <w:spacing w:val="1"/>
        </w:rPr>
        <w:t> </w:t>
      </w:r>
      <w:r>
        <w:rPr/>
        <w:t>from polluted environment than other plants even though they are slow in comparison</w:t>
      </w:r>
      <w:r>
        <w:rPr>
          <w:spacing w:val="1"/>
        </w:rPr>
        <w:t> </w:t>
      </w:r>
      <w:r>
        <w:rPr/>
        <w:t>with the removal of</w:t>
      </w:r>
      <w:r>
        <w:rPr>
          <w:spacing w:val="63"/>
        </w:rPr>
        <w:t> </w:t>
      </w:r>
      <w:r>
        <w:rPr/>
        <w:t>Zn and Cd by Alpine Pennycress. Pennycress is a wild herb found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nickel-rich</w:t>
      </w:r>
      <w:r>
        <w:rPr>
          <w:spacing w:val="1"/>
        </w:rPr>
        <w:t> </w:t>
      </w:r>
      <w:r>
        <w:rPr/>
        <w:t>soil in many countries</w:t>
      </w:r>
      <w:r>
        <w:rPr>
          <w:spacing w:val="1"/>
        </w:rPr>
        <w:t> </w:t>
      </w:r>
      <w:r>
        <w:rPr/>
        <w:t>(Chen &amp;</w:t>
      </w:r>
      <w:r>
        <w:rPr>
          <w:spacing w:val="1"/>
        </w:rPr>
        <w:t> </w:t>
      </w:r>
      <w:r>
        <w:rPr/>
        <w:t>Zhen, 2000).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species</w:t>
      </w:r>
      <w:r>
        <w:rPr>
          <w:spacing w:val="1"/>
        </w:rPr>
        <w:t> </w:t>
      </w:r>
      <w:r>
        <w:rPr/>
        <w:t>tested at Pig’s Eye landfill in St Paul Minnesota, penny cress was the best at taking in</w:t>
      </w:r>
      <w:r>
        <w:rPr>
          <w:spacing w:val="1"/>
        </w:rPr>
        <w:t> </w:t>
      </w:r>
      <w:r>
        <w:rPr/>
        <w:t>cadmium,</w:t>
      </w:r>
      <w:r>
        <w:rPr>
          <w:spacing w:val="5"/>
        </w:rPr>
        <w:t> </w:t>
      </w:r>
      <w:r>
        <w:rPr/>
        <w:t>zinc,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lead</w:t>
      </w:r>
      <w:r>
        <w:rPr>
          <w:spacing w:val="9"/>
        </w:rPr>
        <w:t> </w:t>
      </w:r>
      <w:r>
        <w:rPr/>
        <w:t>Penny</w:t>
      </w:r>
      <w:r>
        <w:rPr>
          <w:spacing w:val="3"/>
        </w:rPr>
        <w:t> </w:t>
      </w:r>
      <w:r>
        <w:rPr/>
        <w:t>Cress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proven</w:t>
      </w:r>
      <w:r>
        <w:rPr>
          <w:spacing w:val="6"/>
        </w:rPr>
        <w:t> </w:t>
      </w:r>
      <w:r>
        <w:rPr/>
        <w:t>especially</w:t>
      </w:r>
      <w:r>
        <w:rPr>
          <w:spacing w:val="3"/>
        </w:rPr>
        <w:t> </w:t>
      </w:r>
      <w:r>
        <w:rPr/>
        <w:t>good</w:t>
      </w:r>
      <w:r>
        <w:rPr>
          <w:spacing w:val="8"/>
        </w:rPr>
        <w:t> </w:t>
      </w:r>
      <w:r>
        <w:rPr/>
        <w:t>at</w:t>
      </w:r>
      <w:r>
        <w:rPr>
          <w:spacing w:val="6"/>
        </w:rPr>
        <w:t> </w:t>
      </w:r>
      <w:r>
        <w:rPr/>
        <w:t>removing</w:t>
      </w:r>
      <w:r>
        <w:rPr>
          <w:spacing w:val="5"/>
        </w:rPr>
        <w:t> </w:t>
      </w:r>
      <w:r>
        <w:rPr/>
        <w:t>zinc</w:t>
      </w:r>
      <w:r>
        <w:rPr>
          <w:spacing w:val="5"/>
        </w:rPr>
        <w:t> </w:t>
      </w:r>
      <w:r>
        <w:rPr/>
        <w:t>and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660" w:right="917"/>
        <w:jc w:val="both"/>
      </w:pPr>
      <w:r>
        <w:rPr/>
        <w:t>cadmium, accumulating up to 30000 parts per million (ppm) of zinc in its leaves without</w:t>
      </w:r>
      <w:r>
        <w:rPr>
          <w:spacing w:val="1"/>
        </w:rPr>
        <w:t> </w:t>
      </w:r>
      <w:r>
        <w:rPr/>
        <w:t>yield reduction. Most plants experiences zinc toxicity by the time they reach 500ppm</w:t>
      </w:r>
      <w:r>
        <w:rPr>
          <w:spacing w:val="1"/>
        </w:rPr>
        <w:t> </w:t>
      </w:r>
      <w:r>
        <w:rPr/>
        <w:t>(Blaylock</w:t>
      </w:r>
      <w:r>
        <w:rPr>
          <w:spacing w:val="3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487" w:lineRule="auto" w:before="232"/>
        <w:ind w:left="660" w:right="919"/>
        <w:jc w:val="both"/>
      </w:pPr>
      <w:r>
        <w:rPr/>
        <w:t>Pennycress can take in zinc at the rate of 125kg per hectare (kg/ha) per year (108</w:t>
      </w:r>
      <w:r>
        <w:rPr>
          <w:spacing w:val="1"/>
        </w:rPr>
        <w:t> </w:t>
      </w:r>
      <w:r>
        <w:rPr/>
        <w:t>pounds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acre),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fertilized</w:t>
      </w:r>
      <w:r>
        <w:rPr>
          <w:spacing w:val="3"/>
        </w:rPr>
        <w:t> </w:t>
      </w:r>
      <w:r>
        <w:rPr/>
        <w:t>and managed</w:t>
      </w:r>
      <w:r>
        <w:rPr>
          <w:spacing w:val="1"/>
        </w:rPr>
        <w:t> </w:t>
      </w:r>
      <w:r>
        <w:rPr/>
        <w:t>carefully.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numPr>
          <w:ilvl w:val="2"/>
          <w:numId w:val="5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Phytoremediation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Cobalt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Cobalt is an element that occurs naturally in the environment, in air, water, soil, rocks,</w:t>
      </w:r>
      <w:r>
        <w:rPr>
          <w:spacing w:val="1"/>
        </w:rPr>
        <w:t> </w:t>
      </w:r>
      <w:r>
        <w:rPr/>
        <w:t>plants and animals. It may also enter air and water and settle on land through wind-</w:t>
      </w:r>
      <w:r>
        <w:rPr>
          <w:spacing w:val="1"/>
        </w:rPr>
        <w:t> </w:t>
      </w:r>
      <w:r>
        <w:rPr/>
        <w:t>blown</w:t>
      </w:r>
      <w:r>
        <w:rPr>
          <w:spacing w:val="33"/>
        </w:rPr>
        <w:t> </w:t>
      </w:r>
      <w:r>
        <w:rPr/>
        <w:t>dust,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enter</w:t>
      </w:r>
      <w:r>
        <w:rPr>
          <w:spacing w:val="29"/>
        </w:rPr>
        <w:t> </w:t>
      </w:r>
      <w:r>
        <w:rPr/>
        <w:t>surface</w:t>
      </w:r>
      <w:r>
        <w:rPr>
          <w:spacing w:val="33"/>
        </w:rPr>
        <w:t> </w:t>
      </w:r>
      <w:r>
        <w:rPr/>
        <w:t>water</w:t>
      </w:r>
      <w:r>
        <w:rPr>
          <w:spacing w:val="31"/>
        </w:rPr>
        <w:t> </w:t>
      </w:r>
      <w:r>
        <w:rPr/>
        <w:t>through</w:t>
      </w:r>
      <w:r>
        <w:rPr>
          <w:spacing w:val="33"/>
        </w:rPr>
        <w:t> </w:t>
      </w:r>
      <w:r>
        <w:rPr/>
        <w:t>run-off</w:t>
      </w:r>
      <w:r>
        <w:rPr>
          <w:spacing w:val="35"/>
        </w:rPr>
        <w:t> </w:t>
      </w:r>
      <w:r>
        <w:rPr/>
        <w:t>when</w:t>
      </w:r>
      <w:r>
        <w:rPr>
          <w:spacing w:val="32"/>
        </w:rPr>
        <w:t> </w:t>
      </w:r>
      <w:r>
        <w:rPr/>
        <w:t>rainwater</w:t>
      </w:r>
      <w:r>
        <w:rPr>
          <w:spacing w:val="31"/>
        </w:rPr>
        <w:t> </w:t>
      </w:r>
      <w:r>
        <w:rPr/>
        <w:t>runs</w:t>
      </w:r>
      <w:r>
        <w:rPr>
          <w:spacing w:val="32"/>
        </w:rPr>
        <w:t> </w:t>
      </w:r>
      <w:r>
        <w:rPr/>
        <w:t>through</w:t>
      </w:r>
      <w:r>
        <w:rPr>
          <w:spacing w:val="33"/>
        </w:rPr>
        <w:t> </w:t>
      </w:r>
      <w:r>
        <w:rPr/>
        <w:t>soil</w:t>
      </w:r>
      <w:r>
        <w:rPr>
          <w:spacing w:val="-62"/>
        </w:rPr>
        <w:t> </w:t>
      </w:r>
      <w:r>
        <w:rPr/>
        <w:t>and</w:t>
      </w:r>
      <w:r>
        <w:rPr>
          <w:spacing w:val="2"/>
        </w:rPr>
        <w:t> </w:t>
      </w:r>
      <w:r>
        <w:rPr/>
        <w:t>rock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cobalt</w:t>
      </w:r>
      <w:r>
        <w:rPr>
          <w:spacing w:val="5"/>
        </w:rPr>
        <w:t> </w:t>
      </w:r>
      <w:r>
        <w:rPr/>
        <w:t>(Burris,</w:t>
      </w:r>
      <w:r>
        <w:rPr>
          <w:spacing w:val="2"/>
        </w:rPr>
        <w:t> </w:t>
      </w:r>
      <w:r>
        <w:rPr/>
        <w:t>2000).</w:t>
      </w:r>
    </w:p>
    <w:p>
      <w:pPr>
        <w:pStyle w:val="BodyText"/>
        <w:spacing w:line="487" w:lineRule="auto" w:before="3"/>
        <w:ind w:left="660" w:right="922"/>
        <w:jc w:val="both"/>
      </w:pPr>
      <w:r>
        <w:rPr/>
        <w:t>As cobalt is widely dispersed in the environment, humans may be exposed to it by</w:t>
      </w:r>
      <w:r>
        <w:rPr>
          <w:spacing w:val="1"/>
        </w:rPr>
        <w:t> </w:t>
      </w:r>
      <w:r>
        <w:rPr/>
        <w:t>breathing air, drinking water and eating food that contains cobalt. Skin contact with soil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contains cobalt may also enhance</w:t>
      </w:r>
      <w:r>
        <w:rPr>
          <w:spacing w:val="2"/>
        </w:rPr>
        <w:t> </w:t>
      </w:r>
      <w:r>
        <w:rPr/>
        <w:t>exposure</w:t>
      </w:r>
      <w:r>
        <w:rPr>
          <w:spacing w:val="10"/>
        </w:rPr>
        <w:t> </w:t>
      </w:r>
      <w:r>
        <w:rPr/>
        <w:t>(Park,</w:t>
      </w:r>
      <w:r>
        <w:rPr>
          <w:spacing w:val="2"/>
        </w:rPr>
        <w:t> </w:t>
      </w:r>
      <w:r>
        <w:rPr/>
        <w:t>1997).</w:t>
      </w:r>
    </w:p>
    <w:p>
      <w:pPr>
        <w:pStyle w:val="BodyText"/>
        <w:spacing w:line="487" w:lineRule="auto" w:before="2"/>
        <w:ind w:left="660" w:right="925"/>
        <w:jc w:val="both"/>
      </w:pPr>
      <w:r>
        <w:rPr/>
        <w:t>Cobalt is not often freely available in the environment, but when cobalt particles are not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soil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sediment particles,</w:t>
      </w:r>
      <w:r>
        <w:rPr>
          <w:spacing w:val="2"/>
        </w:rPr>
        <w:t> </w:t>
      </w:r>
      <w:r>
        <w:rPr/>
        <w:t>the uptake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plants and</w:t>
      </w:r>
      <w:r>
        <w:rPr>
          <w:spacing w:val="2"/>
        </w:rPr>
        <w:t> </w:t>
      </w:r>
      <w:r>
        <w:rPr/>
        <w:t>animals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occur.</w:t>
      </w:r>
    </w:p>
    <w:p>
      <w:pPr>
        <w:pStyle w:val="BodyText"/>
        <w:spacing w:line="487" w:lineRule="auto" w:before="1"/>
        <w:ind w:left="660" w:right="915"/>
        <w:jc w:val="both"/>
      </w:pPr>
      <w:r>
        <w:rPr/>
        <w:t>Cobalt is beneficial for humans because it is a part of vitamin B</w:t>
      </w:r>
      <w:r>
        <w:rPr>
          <w:vertAlign w:val="subscript"/>
        </w:rPr>
        <w:t>12</w:t>
      </w:r>
      <w:r>
        <w:rPr>
          <w:vertAlign w:val="baseline"/>
        </w:rPr>
        <w:t>, which is essential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Cobalt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</w:t>
      </w:r>
      <w:r>
        <w:rPr>
          <w:spacing w:val="1"/>
          <w:vertAlign w:val="baseline"/>
        </w:rPr>
        <w:t> </w:t>
      </w:r>
      <w:r>
        <w:rPr>
          <w:vertAlign w:val="baseline"/>
        </w:rPr>
        <w:t>anaemia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production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red</w:t>
      </w:r>
      <w:r>
        <w:rPr>
          <w:spacing w:val="2"/>
          <w:vertAlign w:val="baseline"/>
        </w:rPr>
        <w:t> </w:t>
      </w:r>
      <w:r>
        <w:rPr>
          <w:vertAlign w:val="baseline"/>
        </w:rPr>
        <w:t>blood</w:t>
      </w:r>
      <w:r>
        <w:rPr>
          <w:spacing w:val="2"/>
          <w:vertAlign w:val="baseline"/>
        </w:rPr>
        <w:t> </w:t>
      </w:r>
      <w:r>
        <w:rPr>
          <w:vertAlign w:val="baseline"/>
        </w:rPr>
        <w:t>cells</w:t>
      </w:r>
      <w:r>
        <w:rPr>
          <w:spacing w:val="6"/>
          <w:vertAlign w:val="baseline"/>
        </w:rPr>
        <w:t> </w:t>
      </w:r>
      <w:r>
        <w:rPr>
          <w:vertAlign w:val="baseline"/>
        </w:rPr>
        <w:t>(Brock</w:t>
      </w:r>
      <w:r>
        <w:rPr>
          <w:spacing w:val="3"/>
          <w:vertAlign w:val="baseline"/>
        </w:rPr>
        <w:t> </w:t>
      </w:r>
      <w:r>
        <w:rPr>
          <w:vertAlign w:val="baseline"/>
        </w:rPr>
        <w:t>&amp;</w:t>
      </w:r>
      <w:r>
        <w:rPr>
          <w:spacing w:val="2"/>
          <w:vertAlign w:val="baseline"/>
        </w:rPr>
        <w:t> </w:t>
      </w:r>
      <w:r>
        <w:rPr>
          <w:vertAlign w:val="baseline"/>
        </w:rPr>
        <w:t>Stopford,</w:t>
      </w:r>
      <w:r>
        <w:rPr>
          <w:spacing w:val="1"/>
          <w:vertAlign w:val="baseline"/>
        </w:rPr>
        <w:t> </w:t>
      </w:r>
      <w:r>
        <w:rPr>
          <w:vertAlign w:val="baseline"/>
        </w:rPr>
        <w:t>2003).</w:t>
      </w:r>
    </w:p>
    <w:p>
      <w:pPr>
        <w:pStyle w:val="BodyText"/>
        <w:spacing w:line="487" w:lineRule="auto" w:before="230"/>
        <w:ind w:left="660" w:right="918"/>
        <w:jc w:val="both"/>
      </w:pPr>
      <w:r>
        <w:rPr/>
        <w:t>However,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cobalt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When</w:t>
      </w:r>
      <w:r>
        <w:rPr>
          <w:spacing w:val="63"/>
        </w:rPr>
        <w:t> </w:t>
      </w:r>
      <w:r>
        <w:rPr/>
        <w:t>we</w:t>
      </w:r>
      <w:r>
        <w:rPr>
          <w:spacing w:val="1"/>
        </w:rPr>
        <w:t> </w:t>
      </w:r>
      <w:r>
        <w:rPr/>
        <w:t>breathe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too</w:t>
      </w:r>
      <w:r>
        <w:rPr>
          <w:spacing w:val="47"/>
        </w:rPr>
        <w:t> </w:t>
      </w:r>
      <w:r>
        <w:rPr/>
        <w:t>high</w:t>
      </w:r>
      <w:r>
        <w:rPr>
          <w:spacing w:val="46"/>
        </w:rPr>
        <w:t> </w:t>
      </w:r>
      <w:r>
        <w:rPr/>
        <w:t>concentration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cobalt</w:t>
      </w:r>
      <w:r>
        <w:rPr>
          <w:spacing w:val="43"/>
        </w:rPr>
        <w:t> </w:t>
      </w:r>
      <w:r>
        <w:rPr/>
        <w:t>through</w:t>
      </w:r>
      <w:r>
        <w:rPr>
          <w:spacing w:val="47"/>
        </w:rPr>
        <w:t> </w:t>
      </w:r>
      <w:r>
        <w:rPr/>
        <w:t>air,</w:t>
      </w:r>
      <w:r>
        <w:rPr>
          <w:spacing w:val="46"/>
        </w:rPr>
        <w:t> </w:t>
      </w:r>
      <w:r>
        <w:rPr/>
        <w:t>we</w:t>
      </w:r>
      <w:r>
        <w:rPr>
          <w:spacing w:val="47"/>
        </w:rPr>
        <w:t> </w:t>
      </w:r>
      <w:r>
        <w:rPr/>
        <w:t>experience</w:t>
      </w:r>
      <w:r>
        <w:rPr>
          <w:spacing w:val="46"/>
        </w:rPr>
        <w:t> </w:t>
      </w:r>
      <w:r>
        <w:rPr/>
        <w:t>Lung</w:t>
      </w:r>
      <w:r>
        <w:rPr>
          <w:spacing w:val="45"/>
        </w:rPr>
        <w:t> </w:t>
      </w:r>
      <w:r>
        <w:rPr/>
        <w:t>effects,</w:t>
      </w:r>
      <w:r>
        <w:rPr>
          <w:spacing w:val="-62"/>
        </w:rPr>
        <w:t> </w:t>
      </w:r>
      <w:r>
        <w:rPr/>
        <w:t>such</w:t>
      </w:r>
      <w:r>
        <w:rPr>
          <w:spacing w:val="2"/>
        </w:rPr>
        <w:t> </w:t>
      </w:r>
      <w:r>
        <w:rPr/>
        <w:t>as asthma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pneumonia.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This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cobalt.</w:t>
      </w:r>
      <w:r>
        <w:rPr>
          <w:spacing w:val="1"/>
        </w:rPr>
        <w:t> </w:t>
      </w:r>
      <w:r>
        <w:rPr/>
        <w:t>Cobalt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benign</w:t>
      </w:r>
      <w:r>
        <w:rPr>
          <w:spacing w:val="1"/>
        </w:rPr>
        <w:t> </w:t>
      </w:r>
      <w:r>
        <w:rPr/>
        <w:t>dermatoses,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(Schirrmatcher,</w:t>
      </w:r>
      <w:r>
        <w:rPr>
          <w:spacing w:val="1"/>
        </w:rPr>
        <w:t> </w:t>
      </w:r>
      <w:r>
        <w:rPr/>
        <w:t>1967).</w:t>
      </w:r>
    </w:p>
    <w:p>
      <w:pPr>
        <w:pStyle w:val="BodyText"/>
        <w:spacing w:before="6"/>
      </w:pPr>
    </w:p>
    <w:p>
      <w:pPr>
        <w:pStyle w:val="BodyText"/>
        <w:spacing w:line="487" w:lineRule="auto"/>
        <w:ind w:left="660" w:right="915"/>
        <w:jc w:val="both"/>
      </w:pPr>
      <w:r>
        <w:rPr/>
        <w:t>But in parts of the world where soil and plants are deficient in cobalt, trace amounts of</w:t>
      </w:r>
      <w:r>
        <w:rPr>
          <w:spacing w:val="1"/>
        </w:rPr>
        <w:t> </w:t>
      </w:r>
      <w:r>
        <w:rPr/>
        <w:t>cobalt salts for example the chloride and nitrate of CO (II) are added to livestock feeds</w:t>
      </w:r>
      <w:r>
        <w:rPr>
          <w:spacing w:val="1"/>
        </w:rPr>
        <w:t> </w:t>
      </w:r>
      <w:r>
        <w:rPr/>
        <w:t>and fertilizers to prevent serious wasting disease of cattle and sheep, such as pining, a</w:t>
      </w:r>
      <w:r>
        <w:rPr>
          <w:spacing w:val="1"/>
        </w:rPr>
        <w:t> </w:t>
      </w:r>
      <w:r>
        <w:rPr/>
        <w:t>debilitating</w:t>
      </w:r>
      <w:r>
        <w:rPr>
          <w:spacing w:val="-1"/>
        </w:rPr>
        <w:t> </w:t>
      </w:r>
      <w:r>
        <w:rPr/>
        <w:t>disease especially</w:t>
      </w:r>
      <w:r>
        <w:rPr>
          <w:spacing w:val="-1"/>
        </w:rPr>
        <w:t> </w:t>
      </w:r>
      <w:r>
        <w:rPr/>
        <w:t>common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sheep</w:t>
      </w:r>
      <w:r>
        <w:rPr>
          <w:spacing w:val="8"/>
        </w:rPr>
        <w:t> </w:t>
      </w:r>
      <w:r>
        <w:rPr/>
        <w:t>(Bardgett &amp;</w:t>
      </w:r>
      <w:r>
        <w:rPr>
          <w:spacing w:val="1"/>
        </w:rPr>
        <w:t> </w:t>
      </w:r>
      <w:r>
        <w:rPr/>
        <w:t>Saggar,</w:t>
      </w:r>
      <w:r>
        <w:rPr>
          <w:spacing w:val="1"/>
        </w:rPr>
        <w:t> </w:t>
      </w:r>
      <w:r>
        <w:rPr/>
        <w:t>1994).</w:t>
      </w:r>
    </w:p>
    <w:p>
      <w:pPr>
        <w:pStyle w:val="BodyText"/>
        <w:spacing w:line="487" w:lineRule="auto" w:before="3"/>
        <w:ind w:left="660" w:right="917"/>
        <w:jc w:val="both"/>
      </w:pPr>
      <w:r>
        <w:rPr/>
        <w:t>When plants grow on contaminated soil they will accumulate very small particles of</w:t>
      </w:r>
      <w:r>
        <w:rPr>
          <w:spacing w:val="1"/>
        </w:rPr>
        <w:t> </w:t>
      </w:r>
      <w:r>
        <w:rPr/>
        <w:t>cobalt, especially in the parts of the plant we eat, such as fruits and seeds. Soils near</w:t>
      </w:r>
      <w:r>
        <w:rPr>
          <w:spacing w:val="1"/>
        </w:rPr>
        <w:t> </w:t>
      </w:r>
      <w:r>
        <w:rPr/>
        <w:t>mining and smelting facilities may contain high amounts of cobalt so that uptake by</w:t>
      </w:r>
      <w:r>
        <w:rPr>
          <w:spacing w:val="1"/>
        </w:rPr>
        <w:t> </w:t>
      </w:r>
      <w:r>
        <w:rPr/>
        <w:t>humans may be through eating.</w:t>
      </w:r>
      <w:r>
        <w:rPr>
          <w:spacing w:val="1"/>
        </w:rPr>
        <w:t> </w:t>
      </w:r>
      <w:r>
        <w:rPr/>
        <w:t>Health effects that are a result of the uptake high</w:t>
      </w:r>
      <w:r>
        <w:rPr>
          <w:spacing w:val="1"/>
        </w:rPr>
        <w:t> </w:t>
      </w:r>
      <w:r>
        <w:rPr/>
        <w:t>concentration of cobalt are; vomiting and nausea, vision problems, heart problems and</w:t>
      </w:r>
      <w:r>
        <w:rPr>
          <w:spacing w:val="1"/>
        </w:rPr>
        <w:t> </w:t>
      </w:r>
      <w:r>
        <w:rPr/>
        <w:t>thyroid</w:t>
      </w:r>
      <w:r>
        <w:rPr>
          <w:spacing w:val="2"/>
        </w:rPr>
        <w:t> </w:t>
      </w:r>
      <w:r>
        <w:rPr/>
        <w:t>damage</w:t>
      </w:r>
      <w:r>
        <w:rPr>
          <w:spacing w:val="5"/>
        </w:rPr>
        <w:t> </w:t>
      </w:r>
      <w:r>
        <w:rPr/>
        <w:t>(Tower,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7" w:lineRule="auto"/>
        <w:ind w:left="660" w:right="919"/>
        <w:jc w:val="both"/>
      </w:pPr>
      <w:r>
        <w:rPr/>
        <w:t>Health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cobalt</w:t>
      </w:r>
      <w:r>
        <w:rPr>
          <w:spacing w:val="1"/>
        </w:rPr>
        <w:t> </w:t>
      </w:r>
      <w:r>
        <w:rPr/>
        <w:t>isotopes.</w:t>
      </w:r>
      <w:r>
        <w:rPr>
          <w:spacing w:val="1"/>
        </w:rPr>
        <w:t> </w:t>
      </w:r>
      <w:r>
        <w:rPr/>
        <w:t>This</w:t>
      </w:r>
      <w:r>
        <w:rPr>
          <w:spacing w:val="63"/>
        </w:rPr>
        <w:t> </w:t>
      </w:r>
      <w:r>
        <w:rPr/>
        <w:t>can</w:t>
      </w:r>
      <w:r>
        <w:rPr>
          <w:spacing w:val="64"/>
        </w:rPr>
        <w:t> </w:t>
      </w:r>
      <w:r>
        <w:rPr/>
        <w:t>cause</w:t>
      </w:r>
      <w:r>
        <w:rPr>
          <w:spacing w:val="1"/>
        </w:rPr>
        <w:t> </w:t>
      </w:r>
      <w:r>
        <w:rPr/>
        <w:t>sterility, hair loss, vomiting, bleeding, diarrhea, coma and even death. This radiation 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cancer</w:t>
      </w:r>
      <w:r>
        <w:rPr>
          <w:spacing w:val="1"/>
        </w:rPr>
        <w:t> </w:t>
      </w:r>
      <w:r>
        <w:rPr/>
        <w:t>patient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destroy</w:t>
      </w:r>
      <w:r>
        <w:rPr>
          <w:spacing w:val="-1"/>
        </w:rPr>
        <w:t> </w:t>
      </w:r>
      <w:r>
        <w:rPr/>
        <w:t>tumors</w:t>
      </w:r>
      <w:r>
        <w:rPr>
          <w:spacing w:val="5"/>
        </w:rPr>
        <w:t> </w:t>
      </w:r>
      <w:r>
        <w:rPr/>
        <w:t>(Bardgett &amp;</w:t>
      </w:r>
      <w:r>
        <w:rPr>
          <w:spacing w:val="2"/>
        </w:rPr>
        <w:t> </w:t>
      </w:r>
      <w:r>
        <w:rPr/>
        <w:t>Saggar,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line="487" w:lineRule="auto" w:before="3"/>
        <w:ind w:left="660" w:right="915"/>
        <w:jc w:val="both"/>
      </w:pPr>
      <w:r>
        <w:rPr/>
        <w:t>Exposure to cobalt may also cause cough, shortness of breath, nodular fibrosis, loss of</w:t>
      </w:r>
      <w:r>
        <w:rPr>
          <w:spacing w:val="1"/>
        </w:rPr>
        <w:t> </w:t>
      </w:r>
      <w:r>
        <w:rPr/>
        <w:t>weight, dermatitis, respiratory hypersensitivity, permanent disability and death (Bardgett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Saggar,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spacing w:before="6"/>
      </w:pPr>
    </w:p>
    <w:p>
      <w:pPr>
        <w:pStyle w:val="BodyText"/>
        <w:spacing w:line="487" w:lineRule="auto"/>
        <w:ind w:left="660" w:right="923"/>
        <w:jc w:val="both"/>
      </w:pPr>
      <w:r>
        <w:rPr/>
        <w:t>International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(IARC)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cobalt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cobalt</w:t>
      </w:r>
      <w:r>
        <w:rPr>
          <w:spacing w:val="1"/>
        </w:rPr>
        <w:t> </w:t>
      </w:r>
      <w:r>
        <w:rPr/>
        <w:t>compounds</w:t>
      </w:r>
      <w:r>
        <w:rPr>
          <w:spacing w:val="10"/>
        </w:rPr>
        <w:t> </w:t>
      </w:r>
      <w:r>
        <w:rPr/>
        <w:t>within</w:t>
      </w:r>
      <w:r>
        <w:rPr>
          <w:spacing w:val="13"/>
        </w:rPr>
        <w:t> </w:t>
      </w:r>
      <w:r>
        <w:rPr/>
        <w:t>group</w:t>
      </w:r>
      <w:r>
        <w:rPr>
          <w:spacing w:val="11"/>
        </w:rPr>
        <w:t> </w:t>
      </w:r>
      <w:r>
        <w:rPr/>
        <w:t>2B</w:t>
      </w:r>
      <w:r>
        <w:rPr>
          <w:spacing w:val="11"/>
        </w:rPr>
        <w:t> </w:t>
      </w:r>
      <w:r>
        <w:rPr/>
        <w:t>(agents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are</w:t>
      </w:r>
      <w:r>
        <w:rPr>
          <w:spacing w:val="8"/>
        </w:rPr>
        <w:t> </w:t>
      </w:r>
      <w:r>
        <w:rPr/>
        <w:t>possibly</w:t>
      </w:r>
      <w:r>
        <w:rPr>
          <w:spacing w:val="10"/>
        </w:rPr>
        <w:t> </w:t>
      </w:r>
      <w:r>
        <w:rPr/>
        <w:t>carcinogenic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humans).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2" w:lineRule="auto" w:before="77"/>
        <w:ind w:left="660" w:right="921"/>
        <w:jc w:val="both"/>
      </w:pPr>
      <w:r>
        <w:rPr/>
        <w:t>Cobalt has been classified to be carcinogenic to experimental animals by the 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Germany (Engh</w:t>
      </w:r>
      <w:r>
        <w:rPr>
          <w:spacing w:val="10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7" w:lineRule="auto" w:before="4"/>
        <w:ind w:left="660" w:right="922"/>
        <w:jc w:val="both"/>
      </w:pPr>
      <w:r>
        <w:rPr/>
        <w:t>Humans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cobalt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releasing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combustion and mining,</w:t>
      </w:r>
      <w:r>
        <w:rPr>
          <w:spacing w:val="1"/>
        </w:rPr>
        <w:t> </w:t>
      </w:r>
      <w:r>
        <w:rPr/>
        <w:t>processing of</w:t>
      </w:r>
      <w:r>
        <w:rPr>
          <w:spacing w:val="1"/>
        </w:rPr>
        <w:t> </w:t>
      </w:r>
      <w:r>
        <w:rPr/>
        <w:t>cobalt</w:t>
      </w:r>
      <w:r>
        <w:rPr>
          <w:spacing w:val="63"/>
        </w:rPr>
        <w:t> </w:t>
      </w:r>
      <w:r>
        <w:rPr/>
        <w:t>containing ores and the production and</w:t>
      </w:r>
      <w:r>
        <w:rPr>
          <w:spacing w:val="1"/>
        </w:rPr>
        <w:t> </w:t>
      </w:r>
      <w:r>
        <w:rPr/>
        <w:t>use of cobalt chemicals. The radioactive isotopes of cobalt are not present naturally in</w:t>
      </w:r>
      <w:r>
        <w:rPr>
          <w:spacing w:val="1"/>
        </w:rPr>
        <w:t> </w:t>
      </w:r>
      <w:r>
        <w:rPr/>
        <w:t>the environment but are introduced through nuclear power plant operations and nuclear</w:t>
      </w:r>
      <w:r>
        <w:rPr>
          <w:spacing w:val="1"/>
        </w:rPr>
        <w:t> </w:t>
      </w:r>
      <w:r>
        <w:rPr/>
        <w:t>accidents</w:t>
      </w:r>
      <w:r>
        <w:rPr>
          <w:spacing w:val="3"/>
        </w:rPr>
        <w:t> </w:t>
      </w:r>
      <w:r>
        <w:rPr/>
        <w:t>(Tower,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line="487" w:lineRule="auto" w:before="233"/>
        <w:ind w:left="660" w:right="916"/>
        <w:jc w:val="both"/>
      </w:pPr>
      <w:r>
        <w:rPr/>
        <w:t>Cobalt cannot be destroyed once it has entered the environment. It may react with other</w:t>
      </w:r>
      <w:r>
        <w:rPr>
          <w:spacing w:val="1"/>
        </w:rPr>
        <w:t> </w:t>
      </w:r>
      <w:r>
        <w:rPr/>
        <w:t>particles or absorb soil particles or water sediments. Cobalt will only mobilize under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line="487" w:lineRule="auto" w:before="2"/>
        <w:ind w:left="660" w:right="922"/>
        <w:jc w:val="both"/>
      </w:pPr>
      <w:r>
        <w:rPr/>
        <w:t>Also</w:t>
      </w:r>
      <w:r>
        <w:rPr>
          <w:spacing w:val="1"/>
        </w:rPr>
        <w:t> </w:t>
      </w:r>
      <w:r>
        <w:rPr/>
        <w:t>soil near mining and smelting, facilities may contain</w:t>
      </w:r>
      <w:r>
        <w:rPr>
          <w:spacing w:val="1"/>
        </w:rPr>
        <w:t> </w:t>
      </w:r>
      <w:r>
        <w:rPr/>
        <w:t>very high</w:t>
      </w:r>
      <w:r>
        <w:rPr>
          <w:spacing w:val="63"/>
        </w:rPr>
        <w:t> </w:t>
      </w:r>
      <w:r>
        <w:rPr/>
        <w:t>amounts of</w:t>
      </w:r>
      <w:r>
        <w:rPr>
          <w:spacing w:val="64"/>
        </w:rPr>
        <w:t> </w:t>
      </w:r>
      <w:r>
        <w:rPr/>
        <w:t>cobalt,</w:t>
      </w:r>
      <w:r>
        <w:rPr>
          <w:spacing w:val="1"/>
        </w:rPr>
        <w:t> </w:t>
      </w:r>
      <w:r>
        <w:rPr/>
        <w:t>so that the uptake by animals through eating plant can cause health effects. Cobalt can</w:t>
      </w:r>
      <w:r>
        <w:rPr>
          <w:spacing w:val="1"/>
        </w:rPr>
        <w:t> </w:t>
      </w:r>
      <w:r>
        <w:rPr/>
        <w:t>accumulate</w:t>
      </w:r>
      <w:r>
        <w:rPr>
          <w:spacing w:val="2"/>
        </w:rPr>
        <w:t> </w:t>
      </w:r>
      <w:r>
        <w:rPr/>
        <w:t>in plants and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majority of</w:t>
      </w:r>
      <w:r>
        <w:rPr>
          <w:spacing w:val="2"/>
        </w:rPr>
        <w:t> </w:t>
      </w:r>
      <w:r>
        <w:rPr/>
        <w:t>food</w:t>
      </w:r>
      <w:r>
        <w:rPr>
          <w:spacing w:val="2"/>
        </w:rPr>
        <w:t> </w:t>
      </w:r>
      <w:r>
        <w:rPr/>
        <w:t>chain</w:t>
      </w:r>
      <w:r>
        <w:rPr>
          <w:spacing w:val="8"/>
        </w:rPr>
        <w:t> </w:t>
      </w:r>
      <w:r>
        <w:rPr/>
        <w:t>(Brock &amp;</w:t>
      </w:r>
      <w:r>
        <w:rPr>
          <w:spacing w:val="2"/>
        </w:rPr>
        <w:t> </w:t>
      </w:r>
      <w:r>
        <w:rPr/>
        <w:t>Stopford,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jc w:val="both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Phytoremediation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Although phytoremediation offers many advantages over conventional soil remediation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phytoremediation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63"/>
        </w:rPr>
        <w:t> </w:t>
      </w:r>
      <w:r>
        <w:rPr/>
        <w:t>serious</w:t>
      </w:r>
      <w:r>
        <w:rPr>
          <w:spacing w:val="64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Hyper accumulating plants often accumulate a specific element only, indicating a limited</w:t>
      </w:r>
      <w:r>
        <w:rPr>
          <w:spacing w:val="-61"/>
        </w:rPr>
        <w:t> </w:t>
      </w:r>
      <w:r>
        <w:rPr/>
        <w:t>applicability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sites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multiple of</w:t>
      </w:r>
      <w:r>
        <w:rPr>
          <w:spacing w:val="3"/>
        </w:rPr>
        <w:t> </w:t>
      </w:r>
      <w:r>
        <w:rPr/>
        <w:t>mixed</w:t>
      </w:r>
      <w:r>
        <w:rPr>
          <w:spacing w:val="2"/>
        </w:rPr>
        <w:t> </w:t>
      </w:r>
      <w:r>
        <w:rPr/>
        <w:t>contaminants</w:t>
      </w:r>
      <w:r>
        <w:rPr>
          <w:spacing w:val="6"/>
        </w:rPr>
        <w:t> </w:t>
      </w:r>
      <w:r>
        <w:rPr/>
        <w:t>(Scheper,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7" w:lineRule="auto"/>
        <w:ind w:left="660" w:right="914"/>
        <w:jc w:val="both"/>
      </w:pPr>
      <w:r>
        <w:rPr/>
        <w:t>The toxicity and bioavailability of biodegradation products is not always known (Llay &amp;</w:t>
      </w:r>
      <w:r>
        <w:rPr>
          <w:spacing w:val="1"/>
        </w:rPr>
        <w:t> </w:t>
      </w:r>
      <w:r>
        <w:rPr/>
        <w:t>Burt, 2000). High metal concentration or other contaminants may be toxic to the plant. If</w:t>
      </w:r>
      <w:r>
        <w:rPr>
          <w:spacing w:val="1"/>
        </w:rPr>
        <w:t> </w:t>
      </w:r>
      <w:r>
        <w:rPr/>
        <w:t>contaminant</w:t>
      </w:r>
      <w:r>
        <w:rPr>
          <w:spacing w:val="2"/>
        </w:rPr>
        <w:t> </w:t>
      </w:r>
      <w:r>
        <w:rPr/>
        <w:t>concentrations</w:t>
      </w:r>
      <w:r>
        <w:rPr>
          <w:spacing w:val="2"/>
        </w:rPr>
        <w:t> </w:t>
      </w:r>
      <w:r>
        <w:rPr/>
        <w:t>are too</w:t>
      </w:r>
      <w:r>
        <w:rPr>
          <w:spacing w:val="2"/>
        </w:rPr>
        <w:t> </w:t>
      </w:r>
      <w:r>
        <w:rPr/>
        <w:t>high,</w:t>
      </w:r>
      <w:r>
        <w:rPr>
          <w:spacing w:val="1"/>
        </w:rPr>
        <w:t> </w:t>
      </w:r>
      <w:r>
        <w:rPr/>
        <w:t>plants</w:t>
      </w:r>
      <w:r>
        <w:rPr>
          <w:spacing w:val="3"/>
        </w:rPr>
        <w:t> </w:t>
      </w:r>
      <w:r>
        <w:rPr/>
        <w:t>may</w:t>
      </w:r>
      <w:r>
        <w:rPr>
          <w:spacing w:val="-1"/>
        </w:rPr>
        <w:t> </w:t>
      </w:r>
      <w:r>
        <w:rPr/>
        <w:t>die.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5"/>
        <w:jc w:val="both"/>
      </w:pPr>
      <w:r>
        <w:rPr/>
        <w:t>The depth of the treatment zone is determined by the plants used in phytoremediation</w:t>
      </w:r>
      <w:r>
        <w:rPr>
          <w:spacing w:val="1"/>
        </w:rPr>
        <w:t> </w:t>
      </w:r>
      <w:r>
        <w:rPr/>
        <w:t>(Mac</w:t>
      </w:r>
      <w:r>
        <w:rPr>
          <w:spacing w:val="1"/>
        </w:rPr>
        <w:t> </w:t>
      </w:r>
      <w:r>
        <w:rPr/>
        <w:t>Donald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Scriluawondha,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phytoremediation applicability. Remediation with plants requires that the contaminants</w:t>
      </w:r>
      <w:r>
        <w:rPr>
          <w:spacing w:val="1"/>
        </w:rPr>
        <w:t> </w:t>
      </w:r>
      <w:r>
        <w:rPr/>
        <w:t>be in contact with the root zone of the plants. Either the plants must be able to extend</w:t>
      </w:r>
      <w:r>
        <w:rPr>
          <w:spacing w:val="1"/>
        </w:rPr>
        <w:t> </w:t>
      </w:r>
      <w:r>
        <w:rPr/>
        <w:t>roots to the contaminants, or the contaminated media must be moved to within range of</w:t>
      </w:r>
      <w:r>
        <w:rPr>
          <w:spacing w:val="1"/>
        </w:rPr>
        <w:t> </w:t>
      </w:r>
      <w:r>
        <w:rPr/>
        <w:t>the plants. In most cases, phytoremediation is limited to shallow soils (surface soils)</w:t>
      </w:r>
      <w:r>
        <w:rPr>
          <w:spacing w:val="1"/>
        </w:rPr>
        <w:t> </w:t>
      </w:r>
      <w:r>
        <w:rPr/>
        <w:t>(Llay &amp; Burt, 2000).</w:t>
      </w:r>
      <w:r>
        <w:rPr>
          <w:spacing w:val="1"/>
        </w:rPr>
        <w:t> </w:t>
      </w:r>
      <w:r>
        <w:rPr/>
        <w:t>Phytoremediation is also limited by the growth rate of the plant</w:t>
      </w:r>
      <w:r>
        <w:rPr>
          <w:spacing w:val="1"/>
        </w:rPr>
        <w:t> </w:t>
      </w:r>
      <w:r>
        <w:rPr/>
        <w:t>(Nancy </w:t>
      </w:r>
      <w:r>
        <w:rPr>
          <w:rFonts w:ascii="Arial" w:hAnsi="Arial"/>
          <w:i/>
        </w:rPr>
        <w:t>et al</w:t>
      </w:r>
      <w:r>
        <w:rPr/>
        <w:t>., 2002). Phytoremediation is frequently slower than traditional physical,</w:t>
      </w:r>
      <w:r>
        <w:rPr>
          <w:spacing w:val="1"/>
        </w:rPr>
        <w:t> </w:t>
      </w:r>
      <w:r>
        <w:rPr/>
        <w:t>chemical or thermal technique, requiring several growing seasons for site up. In addition</w:t>
      </w:r>
      <w:r>
        <w:rPr>
          <w:spacing w:val="-61"/>
        </w:rPr>
        <w:t> </w:t>
      </w:r>
      <w:r>
        <w:rPr/>
        <w:t>to the general relevance on the life cycle of plants and the seed to coordinate plantings</w:t>
      </w:r>
      <w:r>
        <w:rPr>
          <w:spacing w:val="1"/>
        </w:rPr>
        <w:t> </w:t>
      </w:r>
      <w:r>
        <w:rPr/>
        <w:t>with ordinary growing seasons, many naturally occurring hyper accumulator plants are</w:t>
      </w:r>
      <w:r>
        <w:rPr>
          <w:spacing w:val="1"/>
        </w:rPr>
        <w:t> </w:t>
      </w:r>
      <w:r>
        <w:rPr/>
        <w:t>extremely slow growers </w:t>
      </w:r>
      <w:r>
        <w:rPr>
          <w:w w:val="160"/>
        </w:rPr>
        <w:t>– </w:t>
      </w:r>
      <w:r>
        <w:rPr/>
        <w:t>it has been estimated that natural hyper accumulators might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1"/>
        </w:rPr>
        <w:t> </w:t>
      </w:r>
      <w:r>
        <w:rPr>
          <w:spacing w:val="-1"/>
        </w:rPr>
        <w:t>13</w:t>
      </w:r>
      <w:r>
        <w:rPr>
          <w:spacing w:val="2"/>
        </w:rPr>
        <w:t> </w:t>
      </w:r>
      <w:r>
        <w:rPr>
          <w:spacing w:val="-1"/>
          <w:w w:val="160"/>
        </w:rPr>
        <w:t>–</w:t>
      </w:r>
      <w:r>
        <w:rPr>
          <w:spacing w:val="-34"/>
          <w:w w:val="160"/>
        </w:rPr>
        <w:t> </w:t>
      </w:r>
      <w:r>
        <w:rPr>
          <w:spacing w:val="-1"/>
        </w:rPr>
        <w:t>16years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clean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typical</w:t>
      </w:r>
      <w:r>
        <w:rPr>
          <w:spacing w:val="2"/>
        </w:rPr>
        <w:t> </w:t>
      </w:r>
      <w:r>
        <w:rPr/>
        <w:t>site</w:t>
      </w:r>
      <w:r>
        <w:rPr>
          <w:spacing w:val="7"/>
        </w:rPr>
        <w:t> </w:t>
      </w:r>
      <w:r>
        <w:rPr/>
        <w:t>(Nancy</w:t>
      </w:r>
      <w:r>
        <w:rPr>
          <w:spacing w:val="5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line="487" w:lineRule="auto"/>
        <w:ind w:left="660" w:right="924"/>
        <w:jc w:val="both"/>
      </w:pPr>
      <w:r>
        <w:rPr/>
        <w:t>So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phytoremediate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cleanup</w:t>
      </w:r>
      <w:r>
        <w:rPr>
          <w:spacing w:val="1"/>
        </w:rPr>
        <w:t> </w:t>
      </w:r>
      <w:r>
        <w:rPr/>
        <w:t>technologies</w:t>
      </w:r>
      <w:r>
        <w:rPr>
          <w:spacing w:val="6"/>
        </w:rPr>
        <w:t> </w:t>
      </w:r>
      <w:r>
        <w:rPr/>
        <w:t>(Scheper,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7" w:lineRule="auto"/>
        <w:ind w:left="660" w:right="915"/>
        <w:jc w:val="both"/>
      </w:pPr>
      <w:r>
        <w:rPr/>
        <w:t>Phytoremediation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-6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agricultural cropping</w:t>
      </w:r>
      <w:r>
        <w:rPr>
          <w:spacing w:val="1"/>
        </w:rPr>
        <w:t> </w:t>
      </w:r>
      <w:r>
        <w:rPr/>
        <w:t>techniques. The</w:t>
      </w:r>
      <w:r>
        <w:rPr>
          <w:spacing w:val="1"/>
        </w:rPr>
        <w:t> </w:t>
      </w:r>
      <w:r>
        <w:rPr/>
        <w:t>terrain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and</w:t>
      </w:r>
      <w:r>
        <w:rPr>
          <w:spacing w:val="63"/>
        </w:rPr>
        <w:t> </w:t>
      </w:r>
      <w:r>
        <w:rPr/>
        <w:t>instability of</w:t>
      </w:r>
      <w:r>
        <w:rPr>
          <w:spacing w:val="1"/>
        </w:rPr>
        <w:t> </w:t>
      </w:r>
      <w:r>
        <w:rPr/>
        <w:t>slopes and surface materials will affect efficacy or cost. Phytoremediation may also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 pretreating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or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sites on</w:t>
      </w:r>
      <w:r>
        <w:rPr>
          <w:spacing w:val="1"/>
        </w:rPr>
        <w:t> </w:t>
      </w:r>
      <w:r>
        <w:rPr/>
        <w:t>which the waste is deposited. Also some ecological exposure may occur whenever</w:t>
      </w:r>
      <w:r>
        <w:rPr>
          <w:spacing w:val="1"/>
        </w:rPr>
        <w:t> </w:t>
      </w:r>
      <w:r>
        <w:rPr/>
        <w:t>plants are used to interact with contaminants from the soil. The fate of the metals in the</w:t>
      </w:r>
      <w:r>
        <w:rPr>
          <w:spacing w:val="1"/>
        </w:rPr>
        <w:t> </w:t>
      </w:r>
      <w:r>
        <w:rPr/>
        <w:t>biomass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concern.</w:t>
      </w:r>
      <w:r>
        <w:rPr>
          <w:spacing w:val="26"/>
        </w:rPr>
        <w:t> </w:t>
      </w:r>
      <w:r>
        <w:rPr/>
        <w:t>At</w:t>
      </w:r>
      <w:r>
        <w:rPr>
          <w:spacing w:val="29"/>
        </w:rPr>
        <w:t> </w:t>
      </w:r>
      <w:r>
        <w:rPr/>
        <w:t>one</w:t>
      </w:r>
      <w:r>
        <w:rPr>
          <w:spacing w:val="28"/>
        </w:rPr>
        <w:t> </w:t>
      </w:r>
      <w:r>
        <w:rPr/>
        <w:t>site,</w:t>
      </w:r>
      <w:r>
        <w:rPr>
          <w:spacing w:val="33"/>
        </w:rPr>
        <w:t> </w:t>
      </w:r>
      <w:r>
        <w:rPr/>
        <w:t>sun</w:t>
      </w:r>
      <w:r>
        <w:rPr>
          <w:spacing w:val="25"/>
        </w:rPr>
        <w:t> </w:t>
      </w:r>
      <w:r>
        <w:rPr/>
        <w:t>flower</w:t>
      </w:r>
      <w:r>
        <w:rPr>
          <w:spacing w:val="27"/>
        </w:rPr>
        <w:t> </w:t>
      </w:r>
      <w:r>
        <w:rPr/>
        <w:t>plants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extracted</w:t>
      </w:r>
      <w:r>
        <w:rPr>
          <w:spacing w:val="29"/>
        </w:rPr>
        <w:t> </w:t>
      </w:r>
      <w:r>
        <w:rPr/>
        <w:t>Ceasium</w:t>
      </w:r>
      <w:r>
        <w:rPr>
          <w:spacing w:val="30"/>
        </w:rPr>
        <w:t> </w:t>
      </w:r>
      <w:r>
        <w:rPr/>
        <w:t>(Cs)</w:t>
      </w:r>
      <w:r>
        <w:rPr>
          <w:spacing w:val="26"/>
        </w:rPr>
        <w:t> </w:t>
      </w:r>
      <w:r>
        <w:rPr/>
        <w:t>and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1"/>
        <w:ind w:left="660" w:right="914"/>
        <w:jc w:val="both"/>
      </w:pPr>
      <w:r>
        <w:rPr/>
        <w:t>strontium (Sr) from surface water were disposed of as radioactive waste (Nancy </w:t>
      </w:r>
      <w:r>
        <w:rPr>
          <w:rFonts w:ascii="Arial"/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before="8"/>
      </w:pPr>
    </w:p>
    <w:p>
      <w:pPr>
        <w:pStyle w:val="BodyText"/>
        <w:spacing w:line="487" w:lineRule="auto"/>
        <w:ind w:left="660" w:right="914"/>
        <w:jc w:val="both"/>
      </w:pP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phytoremediation.</w:t>
      </w:r>
      <w:r>
        <w:rPr>
          <w:spacing w:val="1"/>
        </w:rPr>
        <w:t> </w:t>
      </w:r>
      <w:r>
        <w:rPr/>
        <w:t>Phytoremediation can transfer contaminant across media, e.g. from soil to air. Products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mobilized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bio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(Leon,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Additional research is needed to determine the fate of various compounds in the plant</w:t>
      </w:r>
      <w:r>
        <w:rPr>
          <w:spacing w:val="1"/>
        </w:rPr>
        <w:t> </w:t>
      </w:r>
      <w:r>
        <w:rPr/>
        <w:t>metabolic cycle to ensure that plant droppings and products do not contribute toxic or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chemicals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3"/>
        </w:rPr>
        <w:t> </w:t>
      </w:r>
      <w:r>
        <w:rPr/>
        <w:t>chain</w:t>
      </w:r>
      <w:r>
        <w:rPr>
          <w:spacing w:val="6"/>
        </w:rPr>
        <w:t> </w:t>
      </w:r>
      <w:r>
        <w:rPr/>
        <w:t>(Caltane,</w:t>
      </w:r>
      <w:r>
        <w:rPr>
          <w:spacing w:val="3"/>
        </w:rPr>
        <w:t> </w:t>
      </w:r>
      <w:r>
        <w:rPr/>
        <w:t>2002).</w:t>
      </w:r>
    </w:p>
    <w:p>
      <w:pPr>
        <w:pStyle w:val="BodyText"/>
        <w:spacing w:line="487" w:lineRule="auto" w:before="187"/>
        <w:ind w:left="660" w:right="922"/>
        <w:jc w:val="both"/>
      </w:pPr>
      <w:r>
        <w:rPr/>
        <w:t>Phytoremediation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seasonally</w:t>
      </w:r>
      <w:r>
        <w:rPr>
          <w:spacing w:val="1"/>
        </w:rPr>
        <w:t> </w:t>
      </w:r>
      <w:r>
        <w:rPr/>
        <w:t>dependent,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determining factor</w:t>
      </w:r>
      <w:r>
        <w:rPr>
          <w:spacing w:val="1"/>
        </w:rPr>
        <w:t> </w:t>
      </w:r>
      <w:r>
        <w:rPr/>
        <w:t>(Diane, 1996).</w:t>
      </w:r>
      <w:r>
        <w:rPr>
          <w:spacing w:val="1"/>
        </w:rPr>
        <w:t> </w:t>
      </w:r>
      <w:r>
        <w:rPr/>
        <w:t>Many hyper accumulator plants</w:t>
      </w:r>
      <w:r>
        <w:rPr>
          <w:spacing w:val="1"/>
        </w:rPr>
        <w:t> </w:t>
      </w:r>
      <w:r>
        <w:rPr/>
        <w:t>are</w:t>
      </w:r>
      <w:r>
        <w:rPr>
          <w:spacing w:val="63"/>
        </w:rPr>
        <w:t> </w:t>
      </w:r>
      <w:r>
        <w:rPr/>
        <w:t>relatively rare,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small</w:t>
      </w:r>
      <w:r>
        <w:rPr>
          <w:spacing w:val="2"/>
        </w:rPr>
        <w:t> </w:t>
      </w:r>
      <w:r>
        <w:rPr/>
        <w:t>population.</w:t>
      </w:r>
    </w:p>
    <w:p>
      <w:pPr>
        <w:pStyle w:val="BodyText"/>
        <w:spacing w:line="487" w:lineRule="auto" w:before="3"/>
        <w:ind w:left="660" w:right="920"/>
        <w:jc w:val="both"/>
      </w:pPr>
      <w:r>
        <w:rPr/>
        <w:t>As with any clean up technology, the difficulties associated with waste characterization</w:t>
      </w:r>
      <w:r>
        <w:rPr>
          <w:spacing w:val="1"/>
        </w:rPr>
        <w:t> </w:t>
      </w:r>
      <w:r>
        <w:rPr/>
        <w:t>and the effects of</w:t>
      </w:r>
      <w:r>
        <w:rPr>
          <w:spacing w:val="1"/>
        </w:rPr>
        <w:t> </w:t>
      </w:r>
      <w:r>
        <w:rPr/>
        <w:t>heterogeneous</w:t>
      </w:r>
      <w:r>
        <w:rPr>
          <w:spacing w:val="63"/>
        </w:rPr>
        <w:t> </w:t>
      </w:r>
      <w:r>
        <w:rPr/>
        <w:t>site conditions also apply to phytoremediation. The</w:t>
      </w:r>
      <w:r>
        <w:rPr>
          <w:spacing w:val="1"/>
        </w:rPr>
        <w:t> </w:t>
      </w:r>
      <w:r>
        <w:rPr/>
        <w:t>soil texture, contaminated level, pH, salinity, and toxicity levels must all be within the</w:t>
      </w:r>
      <w:r>
        <w:rPr>
          <w:spacing w:val="1"/>
        </w:rPr>
        <w:t> </w:t>
      </w:r>
      <w:r>
        <w:rPr/>
        <w:t>limits of plant tolerance. Highly soluble contaminants may leach outside the root zone</w:t>
      </w:r>
      <w:r>
        <w:rPr>
          <w:spacing w:val="1"/>
        </w:rPr>
        <w:t> </w:t>
      </w:r>
      <w:r>
        <w:rPr/>
        <w:t>rendering plant</w:t>
      </w:r>
      <w:r>
        <w:rPr>
          <w:spacing w:val="3"/>
        </w:rPr>
        <w:t> </w:t>
      </w:r>
      <w:r>
        <w:rPr/>
        <w:t>uptake less</w:t>
      </w:r>
      <w:r>
        <w:rPr>
          <w:spacing w:val="3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(Scheper,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7" w:lineRule="auto" w:before="3"/>
        <w:ind w:left="660" w:right="914"/>
      </w:pPr>
      <w:r>
        <w:rPr/>
        <w:t>The success of phytoremediation depends on establishing a selected plant community.</w:t>
      </w:r>
      <w:r>
        <w:rPr>
          <w:spacing w:val="1"/>
        </w:rPr>
        <w:t> </w:t>
      </w:r>
      <w:r>
        <w:rPr/>
        <w:t>Introducing</w:t>
      </w:r>
      <w:r>
        <w:rPr>
          <w:spacing w:val="15"/>
        </w:rPr>
        <w:t> </w:t>
      </w:r>
      <w:r>
        <w:rPr/>
        <w:t>new</w:t>
      </w:r>
      <w:r>
        <w:rPr>
          <w:spacing w:val="13"/>
        </w:rPr>
        <w:t> </w:t>
      </w:r>
      <w:r>
        <w:rPr/>
        <w:t>plants</w:t>
      </w:r>
      <w:r>
        <w:rPr>
          <w:spacing w:val="15"/>
        </w:rPr>
        <w:t> </w:t>
      </w:r>
      <w:r>
        <w:rPr/>
        <w:t>species</w:t>
      </w:r>
      <w:r>
        <w:rPr>
          <w:spacing w:val="16"/>
        </w:rPr>
        <w:t> </w:t>
      </w:r>
      <w:r>
        <w:rPr/>
        <w:t>can</w:t>
      </w:r>
      <w:r>
        <w:rPr>
          <w:spacing w:val="16"/>
        </w:rPr>
        <w:t> </w:t>
      </w:r>
      <w:r>
        <w:rPr/>
        <w:t>have</w:t>
      </w:r>
      <w:r>
        <w:rPr>
          <w:spacing w:val="16"/>
        </w:rPr>
        <w:t> </w:t>
      </w:r>
      <w:r>
        <w:rPr/>
        <w:t>widespread</w:t>
      </w:r>
      <w:r>
        <w:rPr>
          <w:spacing w:val="17"/>
        </w:rPr>
        <w:t> </w:t>
      </w:r>
      <w:r>
        <w:rPr/>
        <w:t>ecological</w:t>
      </w:r>
      <w:r>
        <w:rPr>
          <w:spacing w:val="16"/>
        </w:rPr>
        <w:t> </w:t>
      </w:r>
      <w:r>
        <w:rPr/>
        <w:t>ramifications</w:t>
      </w:r>
      <w:r>
        <w:rPr>
          <w:spacing w:val="24"/>
        </w:rPr>
        <w:t> </w:t>
      </w:r>
      <w:r>
        <w:rPr/>
        <w:t>(Caltana,</w:t>
      </w:r>
      <w:r>
        <w:rPr>
          <w:spacing w:val="-61"/>
        </w:rPr>
        <w:t> </w:t>
      </w:r>
      <w:r>
        <w:rPr/>
        <w:t>2002).</w:t>
      </w:r>
    </w:p>
    <w:p>
      <w:pPr>
        <w:pStyle w:val="BodyText"/>
        <w:spacing w:line="487" w:lineRule="auto" w:before="232"/>
        <w:ind w:left="660" w:right="914"/>
      </w:pPr>
      <w:r>
        <w:rPr/>
        <w:t>Also</w:t>
      </w:r>
      <w:r>
        <w:rPr>
          <w:spacing w:val="9"/>
        </w:rPr>
        <w:t> </w:t>
      </w:r>
      <w:r>
        <w:rPr/>
        <w:t>phytoremediation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unfamiliar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regulator</w:t>
      </w:r>
      <w:r>
        <w:rPr>
          <w:spacing w:val="8"/>
        </w:rPr>
        <w:t> </w:t>
      </w:r>
      <w:r>
        <w:rPr/>
        <w:t>while</w:t>
      </w:r>
      <w:r>
        <w:rPr>
          <w:spacing w:val="9"/>
        </w:rPr>
        <w:t> </w:t>
      </w:r>
      <w:r>
        <w:rPr/>
        <w:t>phytoremediation</w:t>
      </w:r>
      <w:r>
        <w:rPr>
          <w:spacing w:val="10"/>
        </w:rPr>
        <w:t> </w:t>
      </w:r>
      <w:r>
        <w:rPr/>
        <w:t>appears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a</w:t>
      </w:r>
      <w:r>
        <w:rPr>
          <w:spacing w:val="-61"/>
        </w:rPr>
        <w:t> </w:t>
      </w:r>
      <w:r>
        <w:rPr/>
        <w:t>very</w:t>
      </w:r>
      <w:r>
        <w:rPr>
          <w:spacing w:val="41"/>
        </w:rPr>
        <w:t> </w:t>
      </w:r>
      <w:r>
        <w:rPr/>
        <w:t>cost</w:t>
      </w:r>
      <w:r>
        <w:rPr>
          <w:spacing w:val="44"/>
        </w:rPr>
        <w:t> </w:t>
      </w:r>
      <w:r>
        <w:rPr/>
        <w:t>effective</w:t>
      </w:r>
      <w:r>
        <w:rPr>
          <w:spacing w:val="44"/>
        </w:rPr>
        <w:t> </w:t>
      </w:r>
      <w:r>
        <w:rPr/>
        <w:t>approach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clean</w:t>
      </w:r>
      <w:r>
        <w:rPr>
          <w:spacing w:val="41"/>
        </w:rPr>
        <w:t> </w:t>
      </w:r>
      <w:r>
        <w:rPr/>
        <w:t>up</w:t>
      </w:r>
      <w:r>
        <w:rPr>
          <w:spacing w:val="44"/>
        </w:rPr>
        <w:t> </w:t>
      </w:r>
      <w:r>
        <w:rPr/>
        <w:t>contaminated</w:t>
      </w:r>
      <w:r>
        <w:rPr>
          <w:spacing w:val="44"/>
        </w:rPr>
        <w:t> </w:t>
      </w:r>
      <w:r>
        <w:rPr/>
        <w:t>sites,</w:t>
      </w:r>
      <w:r>
        <w:rPr>
          <w:spacing w:val="41"/>
        </w:rPr>
        <w:t> </w:t>
      </w:r>
      <w:r>
        <w:rPr/>
        <w:t>further</w:t>
      </w:r>
      <w:r>
        <w:rPr>
          <w:spacing w:val="42"/>
        </w:rPr>
        <w:t> </w:t>
      </w:r>
      <w:r>
        <w:rPr/>
        <w:t>validation</w:t>
      </w:r>
      <w:r>
        <w:rPr>
          <w:spacing w:val="41"/>
        </w:rPr>
        <w:t> </w:t>
      </w:r>
      <w:r>
        <w:rPr/>
        <w:t>under</w:t>
      </w:r>
    </w:p>
    <w:p>
      <w:pPr>
        <w:spacing w:after="0" w:line="487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20"/>
        <w:jc w:val="both"/>
      </w:pPr>
      <w:r>
        <w:rPr/>
        <w:t>actual field conditions and cost comparisons are needed in order to allow effective</w:t>
      </w:r>
      <w:r>
        <w:rPr>
          <w:spacing w:val="1"/>
        </w:rPr>
        <w:t> </w:t>
      </w:r>
      <w:r>
        <w:rPr/>
        <w:t>estimated of project cost and process viability on a site specific basis study of the</w:t>
      </w:r>
      <w:r>
        <w:rPr>
          <w:spacing w:val="1"/>
        </w:rPr>
        <w:t> </w:t>
      </w:r>
      <w:r>
        <w:rPr/>
        <w:t>economics, performance capabilities and comparison to competing technologies are still</w:t>
      </w:r>
      <w:r>
        <w:rPr>
          <w:spacing w:val="-61"/>
        </w:rPr>
        <w:t> </w:t>
      </w:r>
      <w:r>
        <w:rPr/>
        <w:t>very much required in order to determine the potential share of phytoremediation in the</w:t>
      </w:r>
      <w:r>
        <w:rPr>
          <w:spacing w:val="1"/>
        </w:rPr>
        <w:t> </w:t>
      </w:r>
      <w:r>
        <w:rPr/>
        <w:t>remediation market as 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commercialization</w:t>
      </w:r>
      <w:r>
        <w:rPr>
          <w:spacing w:val="9"/>
        </w:rPr>
        <w:t> </w:t>
      </w:r>
      <w:r>
        <w:rPr/>
        <w:t>(Diane, 1996).</w:t>
      </w:r>
    </w:p>
    <w:p>
      <w:pPr>
        <w:pStyle w:val="BodyText"/>
        <w:spacing w:line="487" w:lineRule="auto" w:before="233"/>
        <w:ind w:left="660" w:right="912"/>
        <w:jc w:val="both"/>
      </w:pPr>
      <w:r>
        <w:rPr/>
        <w:t>Among the strategies being used to overcome the disadvantages are; the use of genetic</w:t>
      </w:r>
      <w:r>
        <w:rPr>
          <w:spacing w:val="-61"/>
        </w:rPr>
        <w:t> </w:t>
      </w:r>
      <w:r>
        <w:rPr/>
        <w:t>engineering to introduce genes into fast growing cultivars, to regulate root growth, or to</w:t>
      </w:r>
      <w:r>
        <w:rPr>
          <w:spacing w:val="1"/>
        </w:rPr>
        <w:t> </w:t>
      </w:r>
      <w:r>
        <w:rPr/>
        <w:t>increase production of selected plant enzymes may address the problem of growth rate,</w:t>
      </w:r>
      <w:r>
        <w:rPr>
          <w:spacing w:val="1"/>
        </w:rPr>
        <w:t> </w:t>
      </w:r>
      <w:r>
        <w:rPr/>
        <w:t>uses of chelators to enhance metal solubility in soils (Blaylock</w:t>
      </w:r>
      <w:r>
        <w:rPr>
          <w:spacing w:val="1"/>
        </w:rPr>
        <w:t> </w:t>
      </w:r>
      <w:r>
        <w:rPr>
          <w:rFonts w:ascii="Arial"/>
          <w:i/>
        </w:rPr>
        <w:t>et al</w:t>
      </w:r>
      <w:r>
        <w:rPr/>
        <w:t>.</w:t>
      </w:r>
      <w:r>
        <w:rPr>
          <w:rFonts w:ascii="Arial"/>
          <w:i/>
        </w:rPr>
        <w:t>, </w:t>
      </w:r>
      <w:r>
        <w:rPr/>
        <w:t>1997). Also use of</w:t>
      </w:r>
      <w:r>
        <w:rPr>
          <w:spacing w:val="1"/>
        </w:rPr>
        <w:t> </w:t>
      </w:r>
      <w:r>
        <w:rPr/>
        <w:t>irrigation and insecticides may be required to effectively remediate the site; combining</w:t>
      </w:r>
      <w:r>
        <w:rPr>
          <w:spacing w:val="1"/>
        </w:rPr>
        <w:t> </w:t>
      </w:r>
      <w:r>
        <w:rPr/>
        <w:t>phytoremediation with other in-situ technologies, using classical genetics or advanced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biology tools</w:t>
      </w:r>
      <w:r>
        <w:rPr>
          <w:spacing w:val="3"/>
        </w:rPr>
        <w:t> </w:t>
      </w:r>
      <w:r>
        <w:rPr/>
        <w:t>(Llya</w:t>
      </w:r>
      <w:r>
        <w:rPr>
          <w:spacing w:val="3"/>
        </w:rPr>
        <w:t> </w:t>
      </w:r>
      <w:r>
        <w:rPr/>
        <w:t>&amp;</w:t>
      </w:r>
      <w:r>
        <w:rPr>
          <w:spacing w:val="2"/>
        </w:rPr>
        <w:t> </w:t>
      </w:r>
      <w:r>
        <w:rPr/>
        <w:t>Burt,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6"/>
        </w:numPr>
        <w:tabs>
          <w:tab w:pos="1381" w:val="left" w:leader="none"/>
        </w:tabs>
        <w:spacing w:line="240" w:lineRule="auto" w:before="1" w:after="0"/>
        <w:ind w:left="1380" w:right="0" w:hanging="721"/>
        <w:jc w:val="left"/>
        <w:rPr>
          <w:b/>
          <w:sz w:val="24"/>
        </w:rPr>
      </w:pPr>
      <w:r>
        <w:rPr>
          <w:b/>
          <w:sz w:val="24"/>
        </w:rPr>
        <w:t>Hibiscus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flower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Hibiscus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rosasinensis</w:t>
      </w:r>
      <w:r>
        <w:rPr>
          <w:b/>
          <w:sz w:val="24"/>
        </w:rPr>
        <w:t>)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This flowering plant is believed to be native to southernmost china and produces flower</w:t>
      </w:r>
      <w:r>
        <w:rPr>
          <w:spacing w:val="1"/>
        </w:rPr>
        <w:t> </w:t>
      </w:r>
      <w:r>
        <w:rPr/>
        <w:t>with blood red petals. It has a botanical name of </w:t>
      </w:r>
      <w:r>
        <w:rPr>
          <w:rFonts w:ascii="Arial"/>
          <w:i/>
        </w:rPr>
        <w:t>Hibiscus rosasinensis</w:t>
      </w:r>
      <w:r>
        <w:rPr/>
        <w:t>. It is a woody</w:t>
      </w:r>
      <w:r>
        <w:rPr>
          <w:spacing w:val="1"/>
        </w:rPr>
        <w:t> </w:t>
      </w:r>
      <w:r>
        <w:rPr/>
        <w:t>plant, often described as beings either small tree or large shrub. A mature plant usually</w:t>
      </w:r>
      <w:r>
        <w:rPr>
          <w:spacing w:val="1"/>
        </w:rPr>
        <w:t> </w:t>
      </w:r>
      <w:r>
        <w:rPr/>
        <w:t>develops a rounded shape with an oral upright habit. It matures 5 to 15 feet fall with</w:t>
      </w:r>
      <w:r>
        <w:rPr>
          <w:spacing w:val="1"/>
        </w:rPr>
        <w:t> </w:t>
      </w:r>
      <w:r>
        <w:rPr/>
        <w:t>hundreds of extant cultivars. The mature tropical hibiscus</w:t>
      </w:r>
      <w:r>
        <w:rPr>
          <w:spacing w:val="1"/>
        </w:rPr>
        <w:t> </w:t>
      </w:r>
      <w:r>
        <w:rPr/>
        <w:t>can grow with a densely</w:t>
      </w:r>
      <w:r>
        <w:rPr>
          <w:spacing w:val="1"/>
        </w:rPr>
        <w:t> </w:t>
      </w:r>
      <w:r>
        <w:rPr/>
        <w:t>branched, rounded silhouette or with a low, moulded but spreading shape. The bark is</w:t>
      </w:r>
      <w:r>
        <w:rPr>
          <w:spacing w:val="1"/>
        </w:rPr>
        <w:t> </w:t>
      </w:r>
      <w:r>
        <w:rPr/>
        <w:t>grayish</w:t>
      </w:r>
      <w:r>
        <w:rPr>
          <w:spacing w:val="2"/>
        </w:rPr>
        <w:t> </w:t>
      </w:r>
      <w:r>
        <w:rPr/>
        <w:t>brown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grey</w:t>
      </w:r>
      <w:r>
        <w:rPr>
          <w:spacing w:val="3"/>
        </w:rPr>
        <w:t> </w:t>
      </w:r>
      <w:r>
        <w:rPr/>
        <w:t>and becomes</w:t>
      </w:r>
      <w:r>
        <w:rPr>
          <w:spacing w:val="1"/>
        </w:rPr>
        <w:t> </w:t>
      </w:r>
      <w:r>
        <w:rPr/>
        <w:t>almost</w:t>
      </w:r>
      <w:r>
        <w:rPr>
          <w:spacing w:val="3"/>
        </w:rPr>
        <w:t> </w:t>
      </w:r>
      <w:r>
        <w:rPr/>
        <w:t>corky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large,</w:t>
      </w:r>
      <w:r>
        <w:rPr>
          <w:spacing w:val="3"/>
        </w:rPr>
        <w:t> </w:t>
      </w:r>
      <w:r>
        <w:rPr/>
        <w:t>old</w:t>
      </w:r>
      <w:r>
        <w:rPr>
          <w:spacing w:val="2"/>
        </w:rPr>
        <w:t> </w:t>
      </w:r>
      <w:r>
        <w:rPr/>
        <w:t>plant.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The evergreen foliage on topical plant resembles pointed orals. The leaf blade is a wide,</w:t>
      </w:r>
      <w:r>
        <w:rPr>
          <w:spacing w:val="-61"/>
        </w:rPr>
        <w:t> </w:t>
      </w:r>
      <w:r>
        <w:rPr/>
        <w:t>tapering</w:t>
      </w:r>
      <w:r>
        <w:rPr>
          <w:spacing w:val="32"/>
        </w:rPr>
        <w:t> </w:t>
      </w:r>
      <w:r>
        <w:rPr/>
        <w:t>oval</w:t>
      </w:r>
      <w:r>
        <w:rPr>
          <w:spacing w:val="33"/>
        </w:rPr>
        <w:t> </w:t>
      </w:r>
      <w:r>
        <w:rPr/>
        <w:t>with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pointed</w:t>
      </w:r>
      <w:r>
        <w:rPr>
          <w:spacing w:val="35"/>
        </w:rPr>
        <w:t> </w:t>
      </w:r>
      <w:r>
        <w:rPr/>
        <w:t>tip.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base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leaf</w:t>
      </w:r>
      <w:r>
        <w:rPr>
          <w:spacing w:val="36"/>
        </w:rPr>
        <w:t> </w:t>
      </w:r>
      <w:r>
        <w:rPr/>
        <w:t>where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attaches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petiole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22"/>
        <w:jc w:val="both"/>
      </w:pPr>
      <w:r>
        <w:rPr/>
        <w:t>stem is either rounded or wedge-shaped. Each leaf measures, on average 3 to 4 inches</w:t>
      </w:r>
      <w:r>
        <w:rPr>
          <w:spacing w:val="1"/>
        </w:rPr>
        <w:t> </w:t>
      </w:r>
      <w:r>
        <w:rPr/>
        <w:t>long and</w:t>
      </w:r>
      <w:r>
        <w:rPr>
          <w:spacing w:val="1"/>
        </w:rPr>
        <w:t> </w:t>
      </w:r>
      <w:r>
        <w:rPr/>
        <w:t>2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/>
        <w:t>inches</w:t>
      </w:r>
      <w:r>
        <w:rPr>
          <w:spacing w:val="-3"/>
        </w:rPr>
        <w:t> </w:t>
      </w:r>
      <w:r>
        <w:rPr/>
        <w:t>wide</w:t>
      </w:r>
      <w:r>
        <w:rPr>
          <w:spacing w:val="4"/>
        </w:rPr>
        <w:t> </w:t>
      </w:r>
      <w:r>
        <w:rPr/>
        <w:t>(Philip,</w:t>
      </w:r>
      <w:r>
        <w:rPr>
          <w:spacing w:val="3"/>
        </w:rPr>
        <w:t> </w:t>
      </w:r>
      <w:r>
        <w:rPr/>
        <w:t>1993).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2500629</wp:posOffset>
            </wp:positionH>
            <wp:positionV relativeFrom="paragraph">
              <wp:posOffset>158752</wp:posOffset>
            </wp:positionV>
            <wp:extent cx="2629845" cy="247230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9845" cy="247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648" w:right="902" w:firstLine="0"/>
        <w:jc w:val="center"/>
        <w:rPr>
          <w:rFonts w:ascii="Arial"/>
          <w:i/>
          <w:sz w:val="24"/>
        </w:rPr>
      </w:pPr>
      <w:r>
        <w:rPr>
          <w:sz w:val="24"/>
        </w:rPr>
        <w:t>Plate 2.1: structure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Hibiscus</w:t>
      </w:r>
      <w:r>
        <w:rPr>
          <w:rFonts w:ascii="Arial"/>
          <w:i/>
          <w:spacing w:val="65"/>
          <w:sz w:val="24"/>
        </w:rPr>
        <w:t> </w:t>
      </w:r>
      <w:r>
        <w:rPr>
          <w:rFonts w:ascii="Arial"/>
          <w:i/>
          <w:sz w:val="24"/>
        </w:rPr>
        <w:t>rosasinensis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Heading5"/>
        <w:numPr>
          <w:ilvl w:val="2"/>
          <w:numId w:val="6"/>
        </w:numPr>
        <w:tabs>
          <w:tab w:pos="1381" w:val="left" w:leader="none"/>
        </w:tabs>
        <w:spacing w:line="240" w:lineRule="auto" w:before="233" w:after="0"/>
        <w:ind w:left="1380" w:right="0" w:hanging="721"/>
        <w:jc w:val="left"/>
      </w:pPr>
      <w:r>
        <w:rPr/>
        <w:t>Aloe</w:t>
      </w:r>
      <w:r>
        <w:rPr>
          <w:spacing w:val="-2"/>
        </w:rPr>
        <w:t> </w:t>
      </w:r>
      <w:r>
        <w:rPr/>
        <w:t>barbadensis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The botanical name is </w:t>
      </w:r>
      <w:r>
        <w:rPr>
          <w:rFonts w:ascii="Arial"/>
          <w:i/>
        </w:rPr>
        <w:t>Aloe barbadensis </w:t>
      </w:r>
      <w:r>
        <w:rPr/>
        <w:t>and belongs to the family of Aloeceae. Aloe</w:t>
      </w:r>
      <w:r>
        <w:rPr>
          <w:spacing w:val="1"/>
        </w:rPr>
        <w:t> </w:t>
      </w:r>
      <w:r>
        <w:rPr/>
        <w:t>Vera is a clump forming perennial with rosettes of thick, fleshy, spiky, gray-yellow waves</w:t>
      </w:r>
      <w:r>
        <w:rPr>
          <w:spacing w:val="-61"/>
        </w:rPr>
        <w:t> </w:t>
      </w:r>
      <w:r>
        <w:rPr/>
        <w:t>young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spotted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yellow</w:t>
      </w:r>
      <w:r>
        <w:rPr>
          <w:spacing w:val="1"/>
        </w:rPr>
        <w:t> </w:t>
      </w:r>
      <w:r>
        <w:rPr/>
        <w:t>tubular</w:t>
      </w:r>
      <w:r>
        <w:rPr>
          <w:spacing w:val="1"/>
        </w:rPr>
        <w:t> </w:t>
      </w:r>
      <w:r>
        <w:rPr/>
        <w:t>flower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summer. It is a bitter herb with anti-inflammatory astringent emollient, antifungal, anti-</w:t>
      </w:r>
      <w:r>
        <w:rPr>
          <w:spacing w:val="1"/>
        </w:rPr>
        <w:t> </w:t>
      </w:r>
      <w:r>
        <w:rPr/>
        <w:t>bacterial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antiviral</w:t>
      </w:r>
      <w:r>
        <w:rPr>
          <w:spacing w:val="31"/>
        </w:rPr>
        <w:t> </w:t>
      </w:r>
      <w:r>
        <w:rPr/>
        <w:t>properties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useful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uterus.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consists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95%</w:t>
      </w:r>
      <w:r>
        <w:rPr>
          <w:spacing w:val="31"/>
        </w:rPr>
        <w:t> </w:t>
      </w:r>
      <w:r>
        <w:rPr/>
        <w:t>water,</w:t>
      </w:r>
      <w:r>
        <w:rPr>
          <w:spacing w:val="-61"/>
        </w:rPr>
        <w:t> </w:t>
      </w:r>
      <w:r>
        <w:rPr/>
        <w:t>they are extremely frost tender. They should be planted in full sunlight shade. It is also</w:t>
      </w:r>
      <w:r>
        <w:rPr>
          <w:spacing w:val="1"/>
        </w:rPr>
        <w:t> </w:t>
      </w:r>
      <w:r>
        <w:rPr/>
        <w:t>noted that the established plants will survive a drought quite well but the benefit of the</w:t>
      </w:r>
      <w:r>
        <w:rPr>
          <w:spacing w:val="1"/>
        </w:rPr>
        <w:t> </w:t>
      </w:r>
      <w:r>
        <w:rPr/>
        <w:t>plant,</w:t>
      </w:r>
      <w:r>
        <w:rPr>
          <w:spacing w:val="47"/>
        </w:rPr>
        <w:t> </w:t>
      </w:r>
      <w:r>
        <w:rPr/>
        <w:t>water</w:t>
      </w:r>
      <w:r>
        <w:rPr>
          <w:spacing w:val="47"/>
        </w:rPr>
        <w:t> </w:t>
      </w:r>
      <w:r>
        <w:rPr/>
        <w:t>should</w:t>
      </w:r>
      <w:r>
        <w:rPr>
          <w:spacing w:val="46"/>
        </w:rPr>
        <w:t> </w:t>
      </w:r>
      <w:r>
        <w:rPr/>
        <w:t>be</w:t>
      </w:r>
      <w:r>
        <w:rPr>
          <w:spacing w:val="49"/>
        </w:rPr>
        <w:t> </w:t>
      </w:r>
      <w:r>
        <w:rPr/>
        <w:t>provided.</w:t>
      </w:r>
      <w:r>
        <w:rPr>
          <w:spacing w:val="46"/>
        </w:rPr>
        <w:t> </w:t>
      </w:r>
      <w:r>
        <w:rPr/>
        <w:t>Older</w:t>
      </w:r>
      <w:r>
        <w:rPr>
          <w:spacing w:val="47"/>
        </w:rPr>
        <w:t> </w:t>
      </w:r>
      <w:r>
        <w:rPr/>
        <w:t>specimens</w:t>
      </w:r>
      <w:r>
        <w:rPr>
          <w:spacing w:val="47"/>
        </w:rPr>
        <w:t> </w:t>
      </w:r>
      <w:r>
        <w:rPr/>
        <w:t>may</w:t>
      </w:r>
      <w:r>
        <w:rPr>
          <w:spacing w:val="46"/>
        </w:rPr>
        <w:t> </w:t>
      </w:r>
      <w:r>
        <w:rPr/>
        <w:t>even</w:t>
      </w:r>
      <w:r>
        <w:rPr>
          <w:spacing w:val="49"/>
        </w:rPr>
        <w:t> </w:t>
      </w:r>
      <w:r>
        <w:rPr/>
        <w:t>bloom</w:t>
      </w:r>
      <w:r>
        <w:rPr>
          <w:spacing w:val="47"/>
        </w:rPr>
        <w:t> </w:t>
      </w:r>
      <w:r>
        <w:rPr/>
        <w:t>producing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tall</w:t>
      </w:r>
      <w:r>
        <w:rPr>
          <w:spacing w:val="-61"/>
        </w:rPr>
        <w:t> </w:t>
      </w:r>
      <w:r>
        <w:rPr/>
        <w:t>stock</w:t>
      </w:r>
      <w:r>
        <w:rPr>
          <w:spacing w:val="1"/>
        </w:rPr>
        <w:t> </w:t>
      </w:r>
      <w:r>
        <w:rPr/>
        <w:t>covered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bright</w:t>
      </w:r>
      <w:r>
        <w:rPr>
          <w:spacing w:val="2"/>
        </w:rPr>
        <w:t> </w:t>
      </w:r>
      <w:r>
        <w:rPr/>
        <w:t>coloured</w:t>
      </w:r>
      <w:r>
        <w:rPr>
          <w:spacing w:val="2"/>
        </w:rPr>
        <w:t> </w:t>
      </w:r>
      <w:r>
        <w:rPr/>
        <w:t>coral</w:t>
      </w:r>
      <w:r>
        <w:rPr>
          <w:spacing w:val="-1"/>
        </w:rPr>
        <w:t> </w:t>
      </w:r>
      <w:r>
        <w:rPr/>
        <w:t>flower</w:t>
      </w:r>
      <w:r>
        <w:rPr>
          <w:spacing w:val="1"/>
        </w:rPr>
        <w:t> </w:t>
      </w:r>
      <w:r>
        <w:rPr/>
        <w:t>(Bindler</w:t>
      </w:r>
      <w:r>
        <w:rPr>
          <w:spacing w:val="2"/>
        </w:rPr>
        <w:t> </w:t>
      </w:r>
      <w:r>
        <w:rPr/>
        <w:t>&amp;</w:t>
      </w:r>
      <w:r>
        <w:rPr>
          <w:spacing w:val="2"/>
        </w:rPr>
        <w:t> </w:t>
      </w:r>
      <w:r>
        <w:rPr/>
        <w:t>Renberg,</w:t>
      </w:r>
      <w:r>
        <w:rPr>
          <w:spacing w:val="2"/>
        </w:rPr>
        <w:t> </w:t>
      </w:r>
      <w:r>
        <w:rPr/>
        <w:t>1988).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2784"/>
        <w:rPr>
          <w:sz w:val="20"/>
        </w:rPr>
      </w:pPr>
      <w:r>
        <w:rPr>
          <w:sz w:val="20"/>
        </w:rPr>
        <w:drawing>
          <wp:inline distT="0" distB="0" distL="0" distR="0">
            <wp:extent cx="2770512" cy="25374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512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5"/>
        </w:rPr>
      </w:pPr>
    </w:p>
    <w:p>
      <w:pPr>
        <w:spacing w:before="93"/>
        <w:ind w:left="282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Plate 2.2: Structure of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Aloe barbadensis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Heading5"/>
        <w:numPr>
          <w:ilvl w:val="2"/>
          <w:numId w:val="6"/>
        </w:numPr>
        <w:tabs>
          <w:tab w:pos="1381" w:val="left" w:leader="none"/>
        </w:tabs>
        <w:spacing w:line="240" w:lineRule="auto" w:before="232" w:after="0"/>
        <w:ind w:left="1380" w:right="0" w:hanging="721"/>
        <w:jc w:val="left"/>
      </w:pPr>
      <w:r>
        <w:rPr/>
        <w:t>Euphorbia</w:t>
      </w:r>
      <w:r>
        <w:rPr>
          <w:spacing w:val="-4"/>
        </w:rPr>
        <w:t> </w:t>
      </w:r>
      <w:r>
        <w:rPr/>
        <w:t>milivarpendens</w:t>
      </w:r>
    </w:p>
    <w:p>
      <w:pPr>
        <w:pStyle w:val="BodyText"/>
        <w:spacing w:before="4"/>
        <w:rPr>
          <w:rFonts w:ascii="Arial"/>
          <w:b/>
          <w:i/>
        </w:rPr>
      </w:pPr>
    </w:p>
    <w:p>
      <w:pPr>
        <w:pStyle w:val="BodyText"/>
        <w:spacing w:line="487" w:lineRule="auto"/>
        <w:ind w:left="660" w:right="920"/>
        <w:jc w:val="both"/>
      </w:pPr>
      <w:r>
        <w:rPr/>
        <w:t>It is commonly known as crown of thorns, Christ plant, Chris torn having botanical name</w:t>
      </w:r>
      <w:r>
        <w:rPr>
          <w:spacing w:val="1"/>
        </w:rPr>
        <w:t> </w:t>
      </w:r>
      <w:r>
        <w:rPr/>
        <w:t>as </w:t>
      </w:r>
      <w:r>
        <w:rPr>
          <w:rFonts w:ascii="Arial"/>
          <w:i/>
        </w:rPr>
        <w:t>Euphorbia milivarspendens</w:t>
      </w:r>
      <w:r>
        <w:rPr/>
        <w:t>. It belongs to</w:t>
      </w:r>
      <w:r>
        <w:rPr>
          <w:spacing w:val="63"/>
        </w:rPr>
        <w:t> </w:t>
      </w:r>
      <w:r>
        <w:rPr/>
        <w:t>the family Euphorbia</w:t>
      </w:r>
      <w:r>
        <w:rPr>
          <w:spacing w:val="64"/>
        </w:rPr>
        <w:t> </w:t>
      </w:r>
      <w:r>
        <w:rPr/>
        <w:t>cease. It is treated</w:t>
      </w:r>
      <w:r>
        <w:rPr>
          <w:spacing w:val="1"/>
        </w:rPr>
        <w:t> </w:t>
      </w:r>
      <w:r>
        <w:rPr/>
        <w:t>like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cactus,</w:t>
      </w:r>
      <w:r>
        <w:rPr>
          <w:spacing w:val="7"/>
        </w:rPr>
        <w:t> </w:t>
      </w:r>
      <w:r>
        <w:rPr/>
        <w:t>provision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plant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sunlight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maintain</w:t>
      </w:r>
      <w:r>
        <w:rPr>
          <w:spacing w:val="9"/>
        </w:rPr>
        <w:t> </w:t>
      </w:r>
      <w:r>
        <w:rPr/>
        <w:t>leaves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flower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needed.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62"/>
        </w:rPr>
        <w:t> </w:t>
      </w:r>
      <w:r>
        <w:rPr/>
        <w:t>a dicotyledonous and the leaves are not parallel veined. Leaves are roundish, up to two</w:t>
      </w:r>
      <w:r>
        <w:rPr>
          <w:spacing w:val="1"/>
        </w:rPr>
        <w:t> </w:t>
      </w:r>
      <w:r>
        <w:rPr/>
        <w:t>inches</w:t>
      </w:r>
      <w:r>
        <w:rPr>
          <w:spacing w:val="1"/>
        </w:rPr>
        <w:t> </w:t>
      </w:r>
      <w:r>
        <w:rPr/>
        <w:t>long,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steams</w:t>
      </w:r>
      <w:r>
        <w:rPr>
          <w:spacing w:val="1"/>
        </w:rPr>
        <w:t> </w:t>
      </w:r>
      <w:r>
        <w:rPr/>
        <w:t>are thorny.</w:t>
      </w:r>
      <w:r>
        <w:rPr>
          <w:spacing w:val="1"/>
        </w:rPr>
        <w:t> </w:t>
      </w:r>
      <w:r>
        <w:rPr/>
        <w:t>Flowers occur in</w:t>
      </w:r>
      <w:r>
        <w:rPr>
          <w:spacing w:val="1"/>
        </w:rPr>
        <w:t> </w:t>
      </w:r>
      <w:r>
        <w:rPr/>
        <w:t>pairs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leafless</w:t>
      </w:r>
      <w:r>
        <w:rPr>
          <w:spacing w:val="63"/>
        </w:rPr>
        <w:t> </w:t>
      </w:r>
      <w:r>
        <w:rPr/>
        <w:t>stems</w:t>
      </w:r>
      <w:r>
        <w:rPr>
          <w:spacing w:val="64"/>
        </w:rPr>
        <w:t> </w:t>
      </w:r>
      <w:r>
        <w:rPr/>
        <w:t>held</w:t>
      </w:r>
      <w:r>
        <w:rPr>
          <w:spacing w:val="1"/>
        </w:rPr>
        <w:t> </w:t>
      </w:r>
      <w:r>
        <w:rPr/>
        <w:t>above leaves up to one inch wide. Its flower does not have fragrance. It is available</w:t>
      </w:r>
      <w:r>
        <w:rPr>
          <w:spacing w:val="1"/>
        </w:rPr>
        <w:t> </w:t>
      </w:r>
      <w:r>
        <w:rPr/>
        <w:t>throughout the year. Flowered colour is red. Its growth habit is woody perennial to 4 feet</w:t>
      </w:r>
      <w:r>
        <w:rPr>
          <w:spacing w:val="1"/>
        </w:rPr>
        <w:t> </w:t>
      </w:r>
      <w:r>
        <w:rPr/>
        <w:t>(102m).</w:t>
      </w:r>
      <w:r>
        <w:rPr>
          <w:spacing w:val="1"/>
        </w:rPr>
        <w:t> </w:t>
      </w:r>
      <w:r>
        <w:rPr/>
        <w:t>Occasional</w:t>
      </w:r>
      <w:r>
        <w:rPr>
          <w:spacing w:val="1"/>
        </w:rPr>
        <w:t> </w:t>
      </w:r>
      <w:r>
        <w:rPr/>
        <w:t>watering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it</w:t>
      </w:r>
      <w:r>
        <w:rPr>
          <w:spacing w:val="63"/>
        </w:rPr>
        <w:t> </w:t>
      </w:r>
      <w:r>
        <w:rPr/>
        <w:t>retain</w:t>
      </w:r>
      <w:r>
        <w:rPr>
          <w:spacing w:val="64"/>
        </w:rPr>
        <w:t> </w:t>
      </w:r>
      <w:r>
        <w:rPr/>
        <w:t>its</w:t>
      </w:r>
      <w:r>
        <w:rPr>
          <w:spacing w:val="-61"/>
        </w:rPr>
        <w:t> </w:t>
      </w:r>
      <w:r>
        <w:rPr/>
        <w:t>leaves.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sap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poisonous and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irritates</w:t>
      </w:r>
      <w:r>
        <w:rPr>
          <w:spacing w:val="2"/>
        </w:rPr>
        <w:t> </w:t>
      </w:r>
      <w:r>
        <w:rPr/>
        <w:t>the skin</w:t>
      </w:r>
      <w:r>
        <w:rPr>
          <w:spacing w:val="3"/>
        </w:rPr>
        <w:t> </w:t>
      </w:r>
      <w:r>
        <w:rPr/>
        <w:t>(Andrew</w:t>
      </w:r>
      <w:r>
        <w:rPr>
          <w:spacing w:val="6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al</w:t>
      </w:r>
      <w:r>
        <w:rPr/>
        <w:t>.</w:t>
      </w:r>
      <w:r>
        <w:rPr>
          <w:rFonts w:ascii="Arial"/>
          <w:i/>
        </w:rPr>
        <w:t>,</w:t>
      </w:r>
      <w:r>
        <w:rPr>
          <w:rFonts w:ascii="Arial"/>
          <w:i/>
          <w:spacing w:val="-2"/>
        </w:rPr>
        <w:t> </w:t>
      </w:r>
      <w:r>
        <w:rPr/>
        <w:t>2001).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ind w:left="2424"/>
        <w:rPr>
          <w:sz w:val="20"/>
        </w:rPr>
      </w:pPr>
      <w:r>
        <w:rPr>
          <w:sz w:val="20"/>
        </w:rPr>
        <w:drawing>
          <wp:inline distT="0" distB="0" distL="0" distR="0">
            <wp:extent cx="3573952" cy="314706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3952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6"/>
        </w:rPr>
      </w:pPr>
    </w:p>
    <w:p>
      <w:pPr>
        <w:spacing w:before="92"/>
        <w:ind w:left="648" w:right="664" w:firstLine="0"/>
        <w:jc w:val="center"/>
        <w:rPr>
          <w:rFonts w:ascii="Arial"/>
          <w:i/>
          <w:sz w:val="24"/>
        </w:rPr>
      </w:pPr>
      <w:r>
        <w:rPr>
          <w:sz w:val="24"/>
        </w:rPr>
        <w:t>Plate</w:t>
      </w:r>
      <w:r>
        <w:rPr>
          <w:spacing w:val="-1"/>
          <w:sz w:val="24"/>
        </w:rPr>
        <w:t> </w:t>
      </w:r>
      <w:r>
        <w:rPr>
          <w:sz w:val="24"/>
        </w:rPr>
        <w:t>2.3: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Euphorbia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milivarspendens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Heading5"/>
        <w:numPr>
          <w:ilvl w:val="2"/>
          <w:numId w:val="6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Ficus benjamina</w:t>
      </w:r>
    </w:p>
    <w:p>
      <w:pPr>
        <w:pStyle w:val="BodyText"/>
        <w:spacing w:before="10"/>
        <w:rPr>
          <w:rFonts w:ascii="Arial"/>
          <w:b/>
          <w:i/>
          <w:sz w:val="23"/>
        </w:rPr>
      </w:pPr>
    </w:p>
    <w:p>
      <w:pPr>
        <w:pStyle w:val="BodyText"/>
        <w:spacing w:line="487" w:lineRule="auto"/>
        <w:ind w:left="660" w:right="913" w:firstLine="67"/>
        <w:jc w:val="both"/>
      </w:pPr>
      <w:r>
        <w:rPr/>
        <w:t>It is commonly known as weeping fig; benjamina fig, a ficus tree. Its botanical is </w:t>
      </w:r>
      <w:r>
        <w:rPr>
          <w:rFonts w:ascii="Arial"/>
          <w:i/>
        </w:rPr>
        <w:t>Ficus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benjamina </w:t>
      </w:r>
      <w:r>
        <w:rPr/>
        <w:t>having a decorative life of weeks, months to years depending on its use. For</w:t>
      </w:r>
      <w:r>
        <w:rPr>
          <w:spacing w:val="1"/>
        </w:rPr>
        <w:t> </w:t>
      </w:r>
      <w:r>
        <w:rPr/>
        <w:t>post-harvest care, it does best under bright sunlight conditions but will tolerate moderate</w:t>
      </w:r>
      <w:r>
        <w:rPr>
          <w:spacing w:val="-61"/>
        </w:rPr>
        <w:t> </w:t>
      </w:r>
      <w:r>
        <w:rPr/>
        <w:t>amount of watering during dry season. It is a specie of fig tree and is classed as a</w:t>
      </w:r>
      <w:r>
        <w:rPr>
          <w:spacing w:val="1"/>
        </w:rPr>
        <w:t> </w:t>
      </w:r>
      <w:r>
        <w:rPr/>
        <w:t>dicotyledonous. It is a topiary tree reaching 50m (98ft) tall in natural condition with</w:t>
      </w:r>
      <w:r>
        <w:rPr>
          <w:spacing w:val="1"/>
        </w:rPr>
        <w:t> </w:t>
      </w:r>
      <w:r>
        <w:rPr/>
        <w:t>gracefully dropping branch lets and glossy leaves 6-13cm (2-5ich) long. It has an oval</w:t>
      </w:r>
      <w:r>
        <w:rPr>
          <w:spacing w:val="1"/>
        </w:rPr>
        <w:t> </w:t>
      </w:r>
      <w:r>
        <w:rPr/>
        <w:t>and acuminate</w:t>
      </w:r>
      <w:r>
        <w:rPr>
          <w:spacing w:val="4"/>
        </w:rPr>
        <w:t> </w:t>
      </w:r>
      <w:r>
        <w:rPr/>
        <w:t>tip</w:t>
      </w:r>
      <w:r>
        <w:rPr>
          <w:spacing w:val="3"/>
        </w:rPr>
        <w:t> </w:t>
      </w:r>
      <w:r>
        <w:rPr/>
        <w:t>(Eusley,</w:t>
      </w:r>
      <w:r>
        <w:rPr>
          <w:spacing w:val="3"/>
        </w:rPr>
        <w:t> </w:t>
      </w:r>
      <w:r>
        <w:rPr/>
        <w:t>2005).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3082"/>
        <w:rPr>
          <w:sz w:val="20"/>
        </w:rPr>
      </w:pPr>
      <w:r>
        <w:rPr>
          <w:sz w:val="20"/>
        </w:rPr>
        <w:drawing>
          <wp:inline distT="0" distB="0" distL="0" distR="0">
            <wp:extent cx="3017387" cy="300570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387" cy="300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2"/>
        <w:ind w:left="648" w:right="376" w:firstLine="0"/>
        <w:jc w:val="center"/>
        <w:rPr>
          <w:rFonts w:ascii="Arial"/>
          <w:i/>
          <w:sz w:val="24"/>
        </w:rPr>
      </w:pPr>
      <w:r>
        <w:rPr>
          <w:sz w:val="24"/>
        </w:rPr>
        <w:t>Plate 2.4: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Ficus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benjamina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</w:rPr>
      </w:pPr>
    </w:p>
    <w:p>
      <w:pPr>
        <w:pStyle w:val="Heading5"/>
        <w:numPr>
          <w:ilvl w:val="2"/>
          <w:numId w:val="6"/>
        </w:numPr>
        <w:tabs>
          <w:tab w:pos="1381" w:val="left" w:leader="none"/>
        </w:tabs>
        <w:spacing w:line="240" w:lineRule="auto" w:before="92" w:after="0"/>
        <w:ind w:left="1380" w:right="0" w:hanging="721"/>
        <w:jc w:val="left"/>
      </w:pPr>
      <w:r>
        <w:rPr/>
        <w:t>Ixora</w:t>
      </w:r>
      <w:r>
        <w:rPr>
          <w:spacing w:val="-3"/>
        </w:rPr>
        <w:t> </w:t>
      </w:r>
      <w:r>
        <w:rPr/>
        <w:t>coccinea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It is also called pink flower and its botanical name is </w:t>
      </w:r>
      <w:r>
        <w:rPr>
          <w:rFonts w:ascii="Arial" w:hAnsi="Arial"/>
          <w:i/>
        </w:rPr>
        <w:t>lxora coccine</w:t>
      </w:r>
      <w:r>
        <w:rPr/>
        <w:t>a. This is a genius of</w:t>
      </w:r>
      <w:r>
        <w:rPr>
          <w:spacing w:val="1"/>
        </w:rPr>
        <w:t> </w:t>
      </w:r>
      <w:r>
        <w:rPr/>
        <w:t>more than 400 species with handful cultivated as ornamental plants. It is a low growing</w:t>
      </w:r>
      <w:r>
        <w:rPr>
          <w:spacing w:val="1"/>
        </w:rPr>
        <w:t> </w:t>
      </w:r>
      <w:r>
        <w:rPr/>
        <w:t>evergreen perennial shrub or small tree of moderate growth rate ranging in height from</w:t>
      </w:r>
      <w:r>
        <w:rPr>
          <w:spacing w:val="1"/>
        </w:rPr>
        <w:t> </w:t>
      </w:r>
      <w:r>
        <w:rPr/>
        <w:t>3-8ft (1-2.5). lxora’s growth habit is multibranched, upright, rounded and compact. The</w:t>
      </w:r>
      <w:r>
        <w:rPr>
          <w:spacing w:val="1"/>
        </w:rPr>
        <w:t> </w:t>
      </w:r>
      <w:r>
        <w:rPr/>
        <w:t>colour, size and shape vary depending on the species and cultivars. This plant spread</w:t>
      </w:r>
      <w:r>
        <w:rPr>
          <w:spacing w:val="1"/>
        </w:rPr>
        <w:t> </w:t>
      </w:r>
      <w:r>
        <w:rPr/>
        <w:t>from Africa to India to southern Asia. It is used as a hedge and the propagation of this</w:t>
      </w:r>
      <w:r>
        <w:rPr>
          <w:spacing w:val="1"/>
        </w:rPr>
        <w:t> </w:t>
      </w:r>
      <w:r>
        <w:rPr/>
        <w:t>plant is done from stem cuttings. It requires temperature of</w:t>
      </w:r>
      <w:r>
        <w:rPr>
          <w:spacing w:val="63"/>
        </w:rPr>
        <w:t> </w:t>
      </w:r>
      <w:r>
        <w:rPr/>
        <w:t>about 12</w:t>
      </w:r>
      <w:r>
        <w:rPr>
          <w:vertAlign w:val="superscript"/>
        </w:rPr>
        <w:t>0</w:t>
      </w:r>
      <w:r>
        <w:rPr>
          <w:vertAlign w:val="baseline"/>
        </w:rPr>
        <w:t>C (Charlotte,</w:t>
      </w:r>
      <w:r>
        <w:rPr>
          <w:spacing w:val="1"/>
          <w:vertAlign w:val="baseline"/>
        </w:rPr>
        <w:t> </w:t>
      </w:r>
      <w:r>
        <w:rPr>
          <w:vertAlign w:val="baseline"/>
        </w:rPr>
        <w:t>1996).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067"/>
        <w:rPr>
          <w:sz w:val="20"/>
        </w:rPr>
      </w:pPr>
      <w:r>
        <w:rPr>
          <w:sz w:val="20"/>
        </w:rPr>
        <w:pict>
          <v:group style="width:28.45pt;height:13.45pt;mso-position-horizontal-relative:char;mso-position-vertical-relative:line" coordorigin="0,0" coordsize="569,269">
            <v:shape style="position:absolute;left:0;top:0;width:569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Plate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93"/>
        <w:ind w:left="648" w:right="478" w:firstLine="0"/>
        <w:jc w:val="center"/>
        <w:rPr>
          <w:rFonts w:ascii="Arial"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2247900</wp:posOffset>
            </wp:positionH>
            <wp:positionV relativeFrom="paragraph">
              <wp:posOffset>-2259509</wp:posOffset>
            </wp:positionV>
            <wp:extent cx="3273425" cy="2180589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180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Plate</w:t>
      </w:r>
      <w:r>
        <w:rPr>
          <w:spacing w:val="44"/>
          <w:sz w:val="24"/>
        </w:rPr>
        <w:t> </w:t>
      </w:r>
      <w:r>
        <w:rPr>
          <w:sz w:val="24"/>
        </w:rPr>
        <w:t>2.5: Structure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lxora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coccinea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Heading5"/>
        <w:numPr>
          <w:ilvl w:val="2"/>
          <w:numId w:val="6"/>
        </w:numPr>
        <w:tabs>
          <w:tab w:pos="1381" w:val="left" w:leader="none"/>
        </w:tabs>
        <w:spacing w:line="240" w:lineRule="auto" w:before="232" w:after="0"/>
        <w:ind w:left="1380" w:right="0" w:hanging="721"/>
        <w:jc w:val="left"/>
      </w:pPr>
      <w:r>
        <w:rPr/>
        <w:t>Ageratum</w:t>
      </w:r>
      <w:r>
        <w:rPr>
          <w:spacing w:val="-1"/>
        </w:rPr>
        <w:t> </w:t>
      </w:r>
      <w:r>
        <w:rPr/>
        <w:t>houstorinumn</w:t>
      </w:r>
    </w:p>
    <w:p>
      <w:pPr>
        <w:pStyle w:val="BodyText"/>
        <w:spacing w:before="4"/>
        <w:rPr>
          <w:rFonts w:ascii="Arial"/>
          <w:b/>
          <w:i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This belongs to the family of Asteraceae, a hybrid derived from plants native to Mexico</w:t>
      </w:r>
      <w:r>
        <w:rPr>
          <w:spacing w:val="1"/>
        </w:rPr>
        <w:t> </w:t>
      </w:r>
      <w:r>
        <w:rPr/>
        <w:t>and Central America. It has a botanical name of </w:t>
      </w:r>
      <w:r>
        <w:rPr>
          <w:rFonts w:ascii="Arial"/>
          <w:i/>
        </w:rPr>
        <w:t>Ageratum houstonianum. </w:t>
      </w:r>
      <w:r>
        <w:rPr/>
        <w:t>The plant</w:t>
      </w:r>
      <w:r>
        <w:rPr>
          <w:spacing w:val="1"/>
        </w:rPr>
        <w:t> </w:t>
      </w:r>
      <w:r>
        <w:rPr/>
        <w:t>grows as an evergreen sub shrub with a dense, bushy habit; it can self-sow and is</w:t>
      </w:r>
      <w:r>
        <w:rPr>
          <w:spacing w:val="1"/>
        </w:rPr>
        <w:t> </w:t>
      </w:r>
      <w:r>
        <w:rPr/>
        <w:t>potentially weedy in</w:t>
      </w:r>
      <w:r>
        <w:rPr>
          <w:spacing w:val="1"/>
        </w:rPr>
        <w:t> </w:t>
      </w:r>
      <w:r>
        <w:rPr/>
        <w:t>frost free</w:t>
      </w:r>
      <w:r>
        <w:rPr>
          <w:spacing w:val="1"/>
        </w:rPr>
        <w:t> </w:t>
      </w:r>
      <w:r>
        <w:rPr/>
        <w:t>region. The foliage</w:t>
      </w:r>
      <w:r>
        <w:rPr>
          <w:spacing w:val="1"/>
        </w:rPr>
        <w:t> </w:t>
      </w:r>
      <w:r>
        <w:rPr/>
        <w:t>is an attractive</w:t>
      </w:r>
      <w:r>
        <w:rPr>
          <w:spacing w:val="1"/>
        </w:rPr>
        <w:t> </w:t>
      </w:r>
      <w:r>
        <w:rPr/>
        <w:t>green,</w:t>
      </w:r>
      <w:r>
        <w:rPr>
          <w:spacing w:val="63"/>
        </w:rPr>
        <w:t> </w:t>
      </w:r>
      <w:r>
        <w:rPr/>
        <w:t>heart shaped</w:t>
      </w:r>
      <w:r>
        <w:rPr>
          <w:spacing w:val="1"/>
        </w:rPr>
        <w:t> </w:t>
      </w:r>
      <w:r>
        <w:rPr/>
        <w:t>and has scalloped edges. Throughout the season, it produces numerous clusters of</w:t>
      </w:r>
      <w:r>
        <w:rPr>
          <w:spacing w:val="1"/>
        </w:rPr>
        <w:t> </w:t>
      </w:r>
      <w:r>
        <w:rPr/>
        <w:t>fluffy, light blue to pale blue violet flower. It is easily grown from seed and needs sites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full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average</w:t>
      </w:r>
      <w:r>
        <w:rPr>
          <w:spacing w:val="1"/>
        </w:rPr>
        <w:t> </w:t>
      </w:r>
      <w:r>
        <w:rPr/>
        <w:t>moist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good</w:t>
      </w:r>
      <w:r>
        <w:rPr>
          <w:spacing w:val="2"/>
        </w:rPr>
        <w:t> </w:t>
      </w:r>
      <w:r>
        <w:rPr/>
        <w:t>drainage</w:t>
      </w:r>
      <w:r>
        <w:rPr>
          <w:spacing w:val="2"/>
        </w:rPr>
        <w:t> </w:t>
      </w:r>
      <w:r>
        <w:rPr/>
        <w:t>(Zagury,</w:t>
      </w:r>
      <w:r>
        <w:rPr>
          <w:spacing w:val="3"/>
        </w:rPr>
        <w:t> </w:t>
      </w:r>
      <w:r>
        <w:rPr/>
        <w:t>2001).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3177"/>
        <w:rPr>
          <w:sz w:val="20"/>
        </w:rPr>
      </w:pPr>
      <w:r>
        <w:rPr>
          <w:sz w:val="20"/>
        </w:rPr>
        <w:drawing>
          <wp:inline distT="0" distB="0" distL="0" distR="0">
            <wp:extent cx="2954851" cy="2763583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851" cy="276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92"/>
        <w:ind w:left="648" w:right="946" w:firstLine="0"/>
        <w:jc w:val="center"/>
        <w:rPr>
          <w:rFonts w:ascii="Arial"/>
          <w:i/>
          <w:sz w:val="24"/>
        </w:rPr>
      </w:pPr>
      <w:r>
        <w:rPr>
          <w:sz w:val="24"/>
        </w:rPr>
        <w:t>Plate</w:t>
      </w:r>
      <w:r>
        <w:rPr>
          <w:spacing w:val="1"/>
          <w:sz w:val="24"/>
        </w:rPr>
        <w:t> </w:t>
      </w:r>
      <w:r>
        <w:rPr>
          <w:sz w:val="24"/>
        </w:rPr>
        <w:t>2.6:</w:t>
      </w:r>
      <w:r>
        <w:rPr>
          <w:spacing w:val="-1"/>
          <w:sz w:val="24"/>
        </w:rPr>
        <w:t> </w:t>
      </w:r>
      <w:r>
        <w:rPr>
          <w:sz w:val="24"/>
        </w:rPr>
        <w:t>Structure of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Ageratum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houstonianum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Heading5"/>
        <w:numPr>
          <w:ilvl w:val="2"/>
          <w:numId w:val="6"/>
        </w:numPr>
        <w:tabs>
          <w:tab w:pos="1381" w:val="left" w:leader="none"/>
        </w:tabs>
        <w:spacing w:line="240" w:lineRule="auto" w:before="233" w:after="0"/>
        <w:ind w:left="1380" w:right="0" w:hanging="721"/>
        <w:jc w:val="left"/>
      </w:pPr>
      <w:r>
        <w:rPr/>
        <w:t>Gaillardiax</w:t>
      </w:r>
      <w:r>
        <w:rPr>
          <w:spacing w:val="-2"/>
        </w:rPr>
        <w:t> </w:t>
      </w:r>
      <w:r>
        <w:rPr/>
        <w:t>grandiflora</w:t>
      </w:r>
    </w:p>
    <w:p>
      <w:pPr>
        <w:pStyle w:val="BodyText"/>
        <w:spacing w:before="4"/>
        <w:rPr>
          <w:rFonts w:ascii="Arial"/>
          <w:b/>
          <w:i/>
        </w:rPr>
      </w:pPr>
    </w:p>
    <w:p>
      <w:pPr>
        <w:pStyle w:val="BodyText"/>
        <w:spacing w:line="484" w:lineRule="auto"/>
        <w:ind w:left="660" w:right="914"/>
        <w:jc w:val="both"/>
      </w:pPr>
      <w:r>
        <w:rPr/>
        <w:t>This is also called try of tough or tough flower. Its brightly beauty colour blossoms</w:t>
      </w:r>
      <w:r>
        <w:rPr>
          <w:spacing w:val="1"/>
        </w:rPr>
        <w:t> </w:t>
      </w:r>
      <w:r>
        <w:rPr/>
        <w:t>resembles</w:t>
      </w:r>
      <w:r>
        <w:rPr>
          <w:spacing w:val="1"/>
        </w:rPr>
        <w:t> </w:t>
      </w:r>
      <w:r>
        <w:rPr/>
        <w:t>those of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American blanket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 name.</w:t>
      </w:r>
      <w:r>
        <w:rPr>
          <w:spacing w:val="63"/>
        </w:rPr>
        <w:t> </w:t>
      </w:r>
      <w:r>
        <w:rPr/>
        <w:t>Its</w:t>
      </w:r>
      <w:r>
        <w:rPr>
          <w:spacing w:val="64"/>
        </w:rPr>
        <w:t> </w:t>
      </w:r>
      <w:r>
        <w:rPr/>
        <w:t>botanical</w:t>
      </w:r>
      <w:r>
        <w:rPr>
          <w:spacing w:val="1"/>
        </w:rPr>
        <w:t> </w:t>
      </w:r>
      <w:r>
        <w:rPr/>
        <w:t>name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>
          <w:rFonts w:ascii="Arial"/>
          <w:i/>
        </w:rPr>
        <w:t>Gaillardiax</w:t>
      </w:r>
      <w:r>
        <w:rPr>
          <w:rFonts w:ascii="Arial"/>
          <w:i/>
          <w:spacing w:val="8"/>
        </w:rPr>
        <w:t> </w:t>
      </w:r>
      <w:r>
        <w:rPr>
          <w:rFonts w:ascii="Arial"/>
          <w:i/>
        </w:rPr>
        <w:t>grandiflora.</w:t>
      </w:r>
      <w:r>
        <w:rPr>
          <w:rFonts w:ascii="Arial"/>
          <w:i/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plant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tough</w:t>
      </w:r>
      <w:r>
        <w:rPr>
          <w:spacing w:val="12"/>
        </w:rPr>
        <w:t> </w:t>
      </w:r>
      <w:r>
        <w:rPr/>
        <w:t>flower</w:t>
      </w:r>
      <w:r>
        <w:rPr>
          <w:spacing w:val="12"/>
        </w:rPr>
        <w:t> </w:t>
      </w:r>
      <w:r>
        <w:rPr/>
        <w:t>also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its</w:t>
      </w:r>
      <w:r>
        <w:rPr>
          <w:spacing w:val="13"/>
        </w:rPr>
        <w:t> </w:t>
      </w:r>
      <w:r>
        <w:rPr/>
        <w:t>size</w:t>
      </w:r>
      <w:r>
        <w:rPr>
          <w:spacing w:val="11"/>
        </w:rPr>
        <w:t> </w:t>
      </w:r>
      <w:r>
        <w:rPr/>
        <w:t>from</w:t>
      </w:r>
      <w:r>
        <w:rPr>
          <w:spacing w:val="13"/>
        </w:rPr>
        <w:t> </w:t>
      </w:r>
      <w:r>
        <w:rPr/>
        <w:t>2</w:t>
      </w:r>
      <w:r>
        <w:rPr>
          <w:spacing w:val="-61"/>
        </w:rPr>
        <w:t> </w:t>
      </w:r>
      <w:r>
        <w:rPr/>
        <w:t>to</w:t>
      </w:r>
      <w:r>
        <w:rPr>
          <w:spacing w:val="8"/>
        </w:rPr>
        <w:t> </w:t>
      </w:r>
      <w:r>
        <w:rPr/>
        <w:t>5</w:t>
      </w:r>
      <w:r>
        <w:rPr>
          <w:spacing w:val="9"/>
        </w:rPr>
        <w:t> </w:t>
      </w:r>
      <w:r>
        <w:rPr/>
        <w:t>feet</w:t>
      </w:r>
      <w:r>
        <w:rPr>
          <w:spacing w:val="8"/>
        </w:rPr>
        <w:t> </w:t>
      </w:r>
      <w:r>
        <w:rPr/>
        <w:t>wide.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perennial</w:t>
      </w:r>
      <w:r>
        <w:rPr>
          <w:spacing w:val="8"/>
        </w:rPr>
        <w:t> </w:t>
      </w:r>
      <w:r>
        <w:rPr/>
        <w:t>plant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leaves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parallel</w:t>
      </w:r>
      <w:r>
        <w:rPr>
          <w:spacing w:val="7"/>
        </w:rPr>
        <w:t> </w:t>
      </w:r>
      <w:r>
        <w:rPr/>
        <w:t>veined.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plant</w:t>
      </w:r>
      <w:r>
        <w:rPr>
          <w:spacing w:val="11"/>
        </w:rPr>
        <w:t> </w:t>
      </w:r>
      <w:r>
        <w:rPr/>
        <w:t>is</w:t>
      </w:r>
      <w:r>
        <w:rPr>
          <w:spacing w:val="-61"/>
        </w:rPr>
        <w:t> </w:t>
      </w:r>
      <w:r>
        <w:rPr/>
        <w:t>a</w:t>
      </w:r>
      <w:r>
        <w:rPr>
          <w:spacing w:val="2"/>
        </w:rPr>
        <w:t> </w:t>
      </w:r>
      <w:r>
        <w:rPr/>
        <w:t>dicotyledonous and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no fragrance</w:t>
      </w:r>
      <w:r>
        <w:rPr>
          <w:spacing w:val="1"/>
        </w:rPr>
        <w:t> </w:t>
      </w:r>
      <w:r>
        <w:rPr/>
        <w:t>(Carlos,</w:t>
      </w:r>
      <w:r>
        <w:rPr>
          <w:spacing w:val="3"/>
        </w:rPr>
        <w:t> </w:t>
      </w:r>
      <w:r>
        <w:rPr/>
        <w:t>1990).</w:t>
      </w:r>
    </w:p>
    <w:p>
      <w:pPr>
        <w:spacing w:after="0" w:line="484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770"/>
        <w:rPr>
          <w:sz w:val="20"/>
        </w:rPr>
      </w:pPr>
      <w:r>
        <w:rPr>
          <w:sz w:val="20"/>
        </w:rPr>
        <w:drawing>
          <wp:inline distT="0" distB="0" distL="0" distR="0">
            <wp:extent cx="3059414" cy="1921954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414" cy="19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30"/>
        <w:ind w:left="282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Plate</w:t>
      </w:r>
      <w:r>
        <w:rPr>
          <w:spacing w:val="1"/>
          <w:sz w:val="24"/>
        </w:rPr>
        <w:t> </w:t>
      </w:r>
      <w:r>
        <w:rPr>
          <w:sz w:val="24"/>
        </w:rPr>
        <w:t>2.7: Structure of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Gaillardiax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grandiflora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Heading5"/>
        <w:numPr>
          <w:ilvl w:val="2"/>
          <w:numId w:val="6"/>
        </w:numPr>
        <w:tabs>
          <w:tab w:pos="1381" w:val="left" w:leader="none"/>
        </w:tabs>
        <w:spacing w:line="240" w:lineRule="auto" w:before="232" w:after="0"/>
        <w:ind w:left="1380" w:right="0" w:hanging="721"/>
        <w:jc w:val="left"/>
      </w:pPr>
      <w:r>
        <w:rPr/>
        <w:t>Duranta</w:t>
      </w:r>
      <w:r>
        <w:rPr>
          <w:spacing w:val="-2"/>
        </w:rPr>
        <w:t> </w:t>
      </w:r>
      <w:r>
        <w:rPr/>
        <w:t>erecta</w:t>
      </w:r>
    </w:p>
    <w:p>
      <w:pPr>
        <w:pStyle w:val="BodyText"/>
        <w:spacing w:before="9"/>
        <w:rPr>
          <w:rFonts w:ascii="Arial"/>
          <w:b/>
          <w:i/>
          <w:sz w:val="23"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This is a Brazilian sky flower. Its botanical name is </w:t>
      </w:r>
      <w:r>
        <w:rPr>
          <w:rFonts w:ascii="Arial"/>
          <w:i/>
        </w:rPr>
        <w:t>Duranta erecta. </w:t>
      </w:r>
      <w:r>
        <w:rPr/>
        <w:t>This a species of</w:t>
      </w:r>
      <w:r>
        <w:rPr>
          <w:spacing w:val="1"/>
        </w:rPr>
        <w:t> </w:t>
      </w:r>
      <w:r>
        <w:rPr/>
        <w:t>flowering shrub in the verbena family verbenacea, native from Mexico to South America</w:t>
      </w:r>
      <w:r>
        <w:rPr>
          <w:spacing w:val="1"/>
        </w:rPr>
        <w:t> </w:t>
      </w:r>
      <w:r>
        <w:rPr/>
        <w:t>and the Caribbean. It is considered an invasive species in Australia, China, and South</w:t>
      </w:r>
      <w:r>
        <w:rPr>
          <w:spacing w:val="1"/>
        </w:rPr>
        <w:t> </w:t>
      </w:r>
      <w:r>
        <w:rPr/>
        <w:t>Africa and on several pacific Islands. It has small glossy leaves and a profusion of</w:t>
      </w:r>
      <w:r>
        <w:rPr>
          <w:spacing w:val="1"/>
        </w:rPr>
        <w:t> </w:t>
      </w:r>
      <w:r>
        <w:rPr/>
        <w:t>pendulous racemes of small flowers with colours varying from light blue to purple. It is</w:t>
      </w:r>
      <w:r>
        <w:rPr>
          <w:spacing w:val="1"/>
        </w:rPr>
        <w:t> </w:t>
      </w:r>
      <w:r>
        <w:rPr/>
        <w:t>partly perennial and partly annual depending on location. Its height ranges from 12 to 15</w:t>
      </w:r>
      <w:r>
        <w:rPr>
          <w:spacing w:val="-61"/>
        </w:rPr>
        <w:t> </w:t>
      </w:r>
      <w:r>
        <w:rPr/>
        <w:t>feet, a growth rate is medium and it has a wide soil pH range (does well in acid or</w:t>
      </w:r>
      <w:r>
        <w:rPr>
          <w:spacing w:val="1"/>
        </w:rPr>
        <w:t> </w:t>
      </w:r>
      <w:r>
        <w:rPr/>
        <w:t>alkaline). It requires medium to high light exposure and a hardness zone from sub-</w:t>
      </w:r>
      <w:r>
        <w:rPr>
          <w:spacing w:val="1"/>
        </w:rPr>
        <w:t> </w:t>
      </w:r>
      <w:r>
        <w:rPr/>
        <w:t>tropical to tropical. The plant has medium salt tolerance and drought tolerance and can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chlorotic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poor fertility</w:t>
      </w:r>
      <w:r>
        <w:rPr>
          <w:spacing w:val="-1"/>
        </w:rPr>
        <w:t> </w:t>
      </w:r>
      <w:r>
        <w:rPr/>
        <w:t>sites</w:t>
      </w:r>
      <w:r>
        <w:rPr>
          <w:spacing w:val="2"/>
        </w:rPr>
        <w:t> </w:t>
      </w:r>
      <w:r>
        <w:rPr/>
        <w:t>(Joyce,</w:t>
      </w:r>
      <w:r>
        <w:rPr>
          <w:spacing w:val="3"/>
        </w:rPr>
        <w:t> </w:t>
      </w:r>
      <w:r>
        <w:rPr/>
        <w:t>1999).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5"/>
        </w:rPr>
      </w:pPr>
    </w:p>
    <w:p>
      <w:pPr>
        <w:pStyle w:val="BodyText"/>
        <w:ind w:left="1524"/>
        <w:rPr>
          <w:sz w:val="20"/>
        </w:rPr>
      </w:pPr>
      <w:r>
        <w:rPr>
          <w:sz w:val="20"/>
        </w:rPr>
        <w:drawing>
          <wp:inline distT="0" distB="0" distL="0" distR="0">
            <wp:extent cx="2856320" cy="3207067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320" cy="320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0"/>
        </w:rPr>
      </w:pPr>
    </w:p>
    <w:p>
      <w:pPr>
        <w:spacing w:before="93"/>
        <w:ind w:left="210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Plate</w:t>
      </w:r>
      <w:r>
        <w:rPr>
          <w:spacing w:val="1"/>
          <w:sz w:val="24"/>
        </w:rPr>
        <w:t> </w:t>
      </w:r>
      <w:r>
        <w:rPr>
          <w:sz w:val="24"/>
        </w:rPr>
        <w:t>2.8: structure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Duranta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erecta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2"/>
        <w:rPr>
          <w:rFonts w:ascii="Arial"/>
          <w:i/>
          <w:sz w:val="28"/>
        </w:rPr>
      </w:pPr>
    </w:p>
    <w:p>
      <w:pPr>
        <w:pStyle w:val="Heading4"/>
        <w:tabs>
          <w:tab w:pos="1380" w:val="left" w:leader="none"/>
        </w:tabs>
      </w:pPr>
      <w:r>
        <w:rPr/>
        <w:t>2.6</w:t>
        <w:tab/>
        <w:t>Principle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Atomic</w:t>
      </w:r>
      <w:r>
        <w:rPr>
          <w:spacing w:val="-1"/>
        </w:rPr>
        <w:t> </w:t>
      </w:r>
      <w:r>
        <w:rPr/>
        <w:t>Absorption</w:t>
      </w:r>
      <w:r>
        <w:rPr>
          <w:spacing w:val="-3"/>
        </w:rPr>
        <w:t> </w:t>
      </w:r>
      <w:r>
        <w:rPr/>
        <w:t>Spectrophotometer</w:t>
      </w:r>
      <w:r>
        <w:rPr>
          <w:spacing w:val="-4"/>
        </w:rPr>
        <w:t> </w:t>
      </w:r>
      <w:r>
        <w:rPr/>
        <w:t>(AAS)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3"/>
        <w:jc w:val="both"/>
      </w:pP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spectroscopy</w:t>
      </w:r>
      <w:r>
        <w:rPr>
          <w:spacing w:val="1"/>
        </w:rPr>
        <w:t> </w:t>
      </w:r>
      <w:r>
        <w:rPr/>
        <w:t>(AAS)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spectroanalytical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 determination of chemical elements employing the absorption of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(light)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atoms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gaseous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(Walsh,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3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element (the analyte) in a sample to be analyzed. AAS can be used to determine over</w:t>
      </w:r>
      <w:r>
        <w:rPr>
          <w:spacing w:val="1"/>
        </w:rPr>
        <w:t> </w:t>
      </w:r>
      <w:r>
        <w:rPr/>
        <w:t>seventy (70) different elements in solution or directly in solid samples (Broekaert 1998).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spectrometry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21"/>
        </w:rPr>
        <w:t> </w:t>
      </w:r>
      <w:r>
        <w:rPr/>
        <w:t>principles</w:t>
      </w:r>
      <w:r>
        <w:rPr>
          <w:spacing w:val="20"/>
        </w:rPr>
        <w:t> </w:t>
      </w:r>
      <w:r>
        <w:rPr/>
        <w:t>were</w:t>
      </w:r>
      <w:r>
        <w:rPr>
          <w:spacing w:val="20"/>
        </w:rPr>
        <w:t> </w:t>
      </w:r>
      <w:r>
        <w:rPr/>
        <w:t>established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second</w:t>
      </w:r>
      <w:r>
        <w:rPr>
          <w:spacing w:val="21"/>
        </w:rPr>
        <w:t> </w:t>
      </w:r>
      <w:r>
        <w:rPr/>
        <w:t>half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20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Robert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line="487" w:lineRule="auto" w:before="77"/>
        <w:ind w:left="660" w:right="927"/>
        <w:jc w:val="both"/>
      </w:pPr>
      <w:r>
        <w:rPr/>
        <w:t>Wilhelm</w:t>
      </w:r>
      <w:r>
        <w:rPr>
          <w:spacing w:val="1"/>
        </w:rPr>
        <w:t> </w:t>
      </w:r>
      <w:r>
        <w:rPr/>
        <w:t>Bunsen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Gustar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Kirchhoff,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professors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Heideling Germany.</w:t>
      </w:r>
    </w:p>
    <w:p>
      <w:pPr>
        <w:pStyle w:val="BodyText"/>
        <w:spacing w:before="6"/>
      </w:pPr>
    </w:p>
    <w:p>
      <w:pPr>
        <w:pStyle w:val="BodyText"/>
        <w:spacing w:line="487" w:lineRule="auto"/>
        <w:ind w:left="660" w:right="916"/>
        <w:jc w:val="both"/>
      </w:pPr>
      <w:r>
        <w:rPr/>
        <w:t>This technique makes use of absorption spectrometry to assess the concentration of an</w:t>
      </w:r>
      <w:r>
        <w:rPr>
          <w:spacing w:val="1"/>
        </w:rPr>
        <w:t> </w:t>
      </w:r>
      <w:r>
        <w:rPr/>
        <w:t>analyte in a sample. It required standards with known analyte content to establish the</w:t>
      </w:r>
      <w:r>
        <w:rPr>
          <w:spacing w:val="1"/>
        </w:rPr>
        <w:t> </w:t>
      </w:r>
      <w:r>
        <w:rPr/>
        <w:t>relation between the measured absorbance and the analyte concentration and relies</w:t>
      </w:r>
      <w:r>
        <w:rPr>
          <w:spacing w:val="1"/>
        </w:rPr>
        <w:t> </w:t>
      </w:r>
      <w:r>
        <w:rPr/>
        <w:t>therefore on the Beer-Lambert law. In short, the electrons of the atoms in the atomizer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orbital</w:t>
      </w:r>
      <w:r>
        <w:rPr>
          <w:spacing w:val="1"/>
        </w:rPr>
        <w:t> </w:t>
      </w:r>
      <w:r>
        <w:rPr/>
        <w:t>(excited</w:t>
      </w:r>
      <w:r>
        <w:rPr>
          <w:spacing w:val="1"/>
        </w:rPr>
        <w:t> </w:t>
      </w:r>
      <w:r>
        <w:rPr/>
        <w:t>state)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64"/>
        </w:rPr>
        <w:t> </w:t>
      </w:r>
      <w:r>
        <w:rPr/>
        <w:t>time</w:t>
      </w:r>
      <w:r>
        <w:rPr>
          <w:spacing w:val="1"/>
        </w:rPr>
        <w:t> </w:t>
      </w:r>
      <w:r>
        <w:rPr/>
        <w:t>(nanoseconds)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absorbing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(radiation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wavelength). This amount of energy, i.e. wavelength is specific to a particular electron</w:t>
      </w:r>
      <w:r>
        <w:rPr>
          <w:spacing w:val="1"/>
        </w:rPr>
        <w:t> </w:t>
      </w:r>
      <w:r>
        <w:rPr/>
        <w:t>transition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element</w:t>
      </w:r>
      <w:r>
        <w:rPr>
          <w:spacing w:val="3"/>
        </w:rPr>
        <w:t> </w:t>
      </w:r>
      <w:r>
        <w:rPr/>
        <w:t>(Harnly,</w:t>
      </w:r>
      <w:r>
        <w:rPr>
          <w:spacing w:val="2"/>
        </w:rPr>
        <w:t> </w:t>
      </w:r>
      <w:r>
        <w:rPr/>
        <w:t>1986).</w:t>
      </w:r>
    </w:p>
    <w:p>
      <w:pPr>
        <w:pStyle w:val="BodyText"/>
        <w:spacing w:line="487" w:lineRule="auto" w:before="5"/>
        <w:ind w:left="660" w:right="920"/>
        <w:jc w:val="both"/>
      </w:pPr>
      <w:r>
        <w:rPr/>
        <w:t>In general, each wavelength corresponds to only one element, and the width of an</w:t>
      </w:r>
      <w:r>
        <w:rPr>
          <w:spacing w:val="1"/>
        </w:rPr>
        <w:t> </w:t>
      </w:r>
      <w:r>
        <w:rPr/>
        <w:t>absorption line is only of the order of a few Pico meters (pm), which gives the technique</w:t>
      </w:r>
      <w:r>
        <w:rPr>
          <w:spacing w:val="1"/>
        </w:rPr>
        <w:t> </w:t>
      </w:r>
      <w:r>
        <w:rPr/>
        <w:t>its elemental selectivity (Skoog and Douglas 2007). The radiation flux without a sample</w:t>
      </w:r>
      <w:r>
        <w:rPr>
          <w:spacing w:val="1"/>
        </w:rPr>
        <w:t> </w:t>
      </w:r>
      <w:r>
        <w:rPr/>
        <w:t>and with a sample in the atomizer is measured using a detector, and the ration between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two</w:t>
      </w:r>
      <w:r>
        <w:rPr>
          <w:spacing w:val="31"/>
        </w:rPr>
        <w:t> </w:t>
      </w:r>
      <w:r>
        <w:rPr/>
        <w:t>values</w:t>
      </w:r>
      <w:r>
        <w:rPr>
          <w:spacing w:val="31"/>
        </w:rPr>
        <w:t> </w:t>
      </w:r>
      <w:r>
        <w:rPr/>
        <w:t>(the</w:t>
      </w:r>
      <w:r>
        <w:rPr>
          <w:spacing w:val="29"/>
        </w:rPr>
        <w:t> </w:t>
      </w:r>
      <w:r>
        <w:rPr/>
        <w:t>absorbance)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convened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analyte</w:t>
      </w:r>
      <w:r>
        <w:rPr>
          <w:spacing w:val="32"/>
        </w:rPr>
        <w:t> </w:t>
      </w:r>
      <w:r>
        <w:rPr/>
        <w:t>concentration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mass</w:t>
      </w:r>
      <w:r>
        <w:rPr>
          <w:spacing w:val="30"/>
        </w:rPr>
        <w:t> </w:t>
      </w:r>
      <w:r>
        <w:rPr/>
        <w:t>giving</w:t>
      </w:r>
      <w:r>
        <w:rPr>
          <w:spacing w:val="-61"/>
        </w:rPr>
        <w:t> </w:t>
      </w:r>
      <w:r>
        <w:rPr/>
        <w:t>the</w:t>
      </w:r>
      <w:r>
        <w:rPr>
          <w:spacing w:val="2"/>
        </w:rPr>
        <w:t> </w:t>
      </w:r>
      <w:r>
        <w:rPr/>
        <w:t>Beer-Lambert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In order to analyse for its atomic constraints. It has to be atomized. The atomizer most</w:t>
      </w:r>
      <w:r>
        <w:rPr>
          <w:spacing w:val="1"/>
        </w:rPr>
        <w:t> </w:t>
      </w:r>
      <w:r>
        <w:rPr/>
        <w:t>commonly used nowadays are flames and electro thermal (graphite tube) atomize. The</w:t>
      </w:r>
      <w:r>
        <w:rPr>
          <w:spacing w:val="1"/>
        </w:rPr>
        <w:t> </w:t>
      </w:r>
      <w:r>
        <w:rPr/>
        <w:t>atoms should then be irradiated by optical radiation, and then radiation source could be</w:t>
      </w:r>
      <w:r>
        <w:rPr>
          <w:spacing w:val="1"/>
        </w:rPr>
        <w:t> </w:t>
      </w:r>
      <w:r>
        <w:rPr/>
        <w:t>an element-specific line radiation source or a continuum radiation source. The radiation</w:t>
      </w:r>
      <w:r>
        <w:rPr>
          <w:spacing w:val="1"/>
        </w:rPr>
        <w:t> </w:t>
      </w:r>
      <w:r>
        <w:rPr/>
        <w:t>then</w:t>
      </w:r>
      <w:r>
        <w:rPr>
          <w:spacing w:val="16"/>
        </w:rPr>
        <w:t> </w:t>
      </w:r>
      <w:r>
        <w:rPr/>
        <w:t>passes</w:t>
      </w:r>
      <w:r>
        <w:rPr>
          <w:spacing w:val="15"/>
        </w:rPr>
        <w:t> </w:t>
      </w:r>
      <w:r>
        <w:rPr/>
        <w:t>through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monochromatic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separate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element-</w:t>
      </w:r>
      <w:r>
        <w:rPr>
          <w:spacing w:val="14"/>
        </w:rPr>
        <w:t> </w:t>
      </w:r>
      <w:r>
        <w:rPr/>
        <w:t>specific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2" w:lineRule="auto" w:before="77"/>
        <w:ind w:left="660"/>
      </w:pPr>
      <w:r>
        <w:rPr/>
        <w:t>radiation</w:t>
      </w:r>
      <w:r>
        <w:rPr>
          <w:spacing w:val="57"/>
        </w:rPr>
        <w:t> </w:t>
      </w:r>
      <w:r>
        <w:rPr/>
        <w:t>from</w:t>
      </w:r>
      <w:r>
        <w:rPr>
          <w:spacing w:val="61"/>
        </w:rPr>
        <w:t> </w:t>
      </w:r>
      <w:r>
        <w:rPr/>
        <w:t>any</w:t>
      </w:r>
      <w:r>
        <w:rPr>
          <w:spacing w:val="56"/>
        </w:rPr>
        <w:t> </w:t>
      </w:r>
      <w:r>
        <w:rPr/>
        <w:t>other</w:t>
      </w:r>
      <w:r>
        <w:rPr>
          <w:spacing w:val="59"/>
        </w:rPr>
        <w:t> </w:t>
      </w:r>
      <w:r>
        <w:rPr/>
        <w:t>radiation</w:t>
      </w:r>
      <w:r>
        <w:rPr>
          <w:spacing w:val="59"/>
        </w:rPr>
        <w:t> </w:t>
      </w:r>
      <w:r>
        <w:rPr/>
        <w:t>emitted</w:t>
      </w:r>
      <w:r>
        <w:rPr>
          <w:spacing w:val="58"/>
        </w:rPr>
        <w:t> </w:t>
      </w:r>
      <w:r>
        <w:rPr/>
        <w:t>by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radiation</w:t>
      </w:r>
      <w:r>
        <w:rPr>
          <w:spacing w:val="61"/>
        </w:rPr>
        <w:t> </w:t>
      </w:r>
      <w:r>
        <w:rPr/>
        <w:t>sources,</w:t>
      </w:r>
      <w:r>
        <w:rPr>
          <w:spacing w:val="59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59"/>
        </w:rPr>
        <w:t> </w:t>
      </w:r>
      <w:r>
        <w:rPr/>
        <w:t>finally</w:t>
      </w:r>
      <w:r>
        <w:rPr>
          <w:spacing w:val="-61"/>
        </w:rPr>
        <w:t> </w:t>
      </w:r>
      <w:r>
        <w:rPr/>
        <w:t>measured by a</w:t>
      </w:r>
      <w:r>
        <w:rPr>
          <w:spacing w:val="4"/>
        </w:rPr>
        <w:t> </w:t>
      </w:r>
      <w:r>
        <w:rPr/>
        <w:t>detector</w:t>
      </w:r>
      <w:r>
        <w:rPr>
          <w:spacing w:val="2"/>
        </w:rPr>
        <w:t> </w:t>
      </w:r>
      <w:r>
        <w:rPr/>
        <w:t>(Welz</w:t>
      </w:r>
      <w:r>
        <w:rPr>
          <w:spacing w:val="7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al</w:t>
      </w:r>
      <w:r>
        <w:rPr/>
        <w:t>.</w:t>
      </w:r>
      <w:r>
        <w:rPr>
          <w:rFonts w:ascii="Arial"/>
          <w:i/>
        </w:rPr>
        <w:t>,</w:t>
      </w:r>
      <w:r>
        <w:rPr>
          <w:rFonts w:ascii="Arial"/>
          <w:i/>
          <w:spacing w:val="-2"/>
        </w:rPr>
        <w:t> </w:t>
      </w:r>
      <w:r>
        <w:rPr/>
        <w:t>2005).</w:t>
      </w:r>
    </w:p>
    <w:p>
      <w:pPr>
        <w:spacing w:after="0" w:line="482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spacing w:line="480" w:lineRule="auto" w:before="73"/>
        <w:ind w:left="4073" w:right="3209" w:firstLine="247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380" w:val="left" w:leader="none"/>
          <w:tab w:pos="1381" w:val="left" w:leader="none"/>
        </w:tabs>
        <w:spacing w:line="240" w:lineRule="auto" w:before="93" w:after="0"/>
        <w:ind w:left="1380" w:right="0" w:hanging="721"/>
        <w:jc w:val="left"/>
        <w:rPr>
          <w:b/>
          <w:sz w:val="24"/>
        </w:rPr>
      </w:pPr>
      <w:r>
        <w:rPr>
          <w:b/>
          <w:sz w:val="24"/>
        </w:rPr>
        <w:t>Materials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660" w:right="919"/>
        <w:jc w:val="both"/>
      </w:pPr>
      <w:r>
        <w:rPr/>
        <w:t>The following materials were used during the analysis, Analytical weighing balance</w:t>
      </w:r>
      <w:r>
        <w:rPr>
          <w:spacing w:val="1"/>
        </w:rPr>
        <w:t> </w:t>
      </w:r>
      <w:r>
        <w:rPr/>
        <w:t>(Model CS200), Atomic Absorption spectrophotometer (Buck scientific, AA 220FS), pH</w:t>
      </w:r>
      <w:r>
        <w:rPr>
          <w:spacing w:val="1"/>
        </w:rPr>
        <w:t> </w:t>
      </w:r>
      <w:r>
        <w:rPr/>
        <w:t>meter</w:t>
      </w:r>
      <w:r>
        <w:rPr>
          <w:spacing w:val="1"/>
        </w:rPr>
        <w:t> </w:t>
      </w:r>
      <w:r>
        <w:rPr/>
        <w:t>(Searchtech,PHS-</w:t>
      </w:r>
      <w:r>
        <w:rPr>
          <w:spacing w:val="1"/>
        </w:rPr>
        <w:t> </w:t>
      </w:r>
      <w:r>
        <w:rPr/>
        <w:t>7010)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Stuart</w:t>
      </w:r>
      <w:r>
        <w:rPr>
          <w:spacing w:val="2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Rh 12</w:t>
      </w:r>
      <w:r>
        <w:rPr>
          <w:spacing w:val="3"/>
        </w:rPr>
        <w:t> </w:t>
      </w:r>
      <w:r>
        <w:rPr/>
        <w:t>NB furnace.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7"/>
        </w:numPr>
        <w:tabs>
          <w:tab w:pos="1380" w:val="left" w:leader="none"/>
          <w:tab w:pos="1381" w:val="left" w:leader="none"/>
        </w:tabs>
        <w:spacing w:line="240" w:lineRule="auto" w:before="220" w:after="0"/>
        <w:ind w:left="1380" w:right="0" w:hanging="721"/>
        <w:jc w:val="left"/>
      </w:pPr>
      <w:r>
        <w:rPr/>
        <w:t>Reagents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2223"/>
      </w:pPr>
      <w:r>
        <w:rPr/>
        <w:t>Nitric Acid (BDH Chemicals Ltd. Poole England. Tel. (01202) 669700)</w:t>
      </w:r>
      <w:r>
        <w:rPr>
          <w:spacing w:val="-61"/>
        </w:rPr>
        <w:t> </w:t>
      </w:r>
      <w:r>
        <w:rPr/>
        <w:t>Tartaric</w:t>
      </w:r>
      <w:r>
        <w:rPr>
          <w:spacing w:val="1"/>
        </w:rPr>
        <w:t> </w:t>
      </w:r>
      <w:r>
        <w:rPr/>
        <w:t>acid</w:t>
      </w:r>
    </w:p>
    <w:p>
      <w:pPr>
        <w:pStyle w:val="BodyText"/>
        <w:spacing w:before="1"/>
        <w:ind w:left="660"/>
      </w:pPr>
      <w:r>
        <w:rPr/>
        <w:t>Distilled</w:t>
      </w:r>
      <w:r>
        <w:rPr>
          <w:spacing w:val="-2"/>
        </w:rPr>
        <w:t> </w:t>
      </w:r>
      <w:r>
        <w:rPr/>
        <w:t>water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4"/>
        <w:numPr>
          <w:ilvl w:val="1"/>
          <w:numId w:val="7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Methods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Plastic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Containers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A total of 200 plastic containers of capacity 3 liters were purchased from Nkwo Nnewi</w:t>
      </w:r>
      <w:r>
        <w:rPr>
          <w:spacing w:val="1"/>
        </w:rPr>
        <w:t> </w:t>
      </w:r>
      <w:r>
        <w:rPr/>
        <w:t>market washed and allowed to dry. Soil samples were collected from the compound of</w:t>
      </w:r>
      <w:r>
        <w:rPr>
          <w:spacing w:val="1"/>
        </w:rPr>
        <w:t> </w:t>
      </w:r>
      <w:r>
        <w:rPr/>
        <w:t>Ibeto Battery Manufacturing Industry at Nnewi from top soil, 5 cm, 10 cm, 15 cm and 20</w:t>
      </w:r>
      <w:r>
        <w:rPr>
          <w:spacing w:val="1"/>
        </w:rPr>
        <w:t> </w:t>
      </w:r>
      <w:r>
        <w:rPr/>
        <w:t>cm along the North, North East, East, South East, South, South West, West and North</w:t>
      </w:r>
      <w:r>
        <w:rPr>
          <w:spacing w:val="1"/>
        </w:rPr>
        <w:t> </w:t>
      </w:r>
      <w:r>
        <w:rPr/>
        <w:t>West direction of the industry and were analyzed for lead (Pb). The soil samples 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seasons,</w:t>
      </w:r>
      <w:r>
        <w:rPr>
          <w:spacing w:val="1"/>
        </w:rPr>
        <w:t> </w:t>
      </w:r>
      <w:r>
        <w:rPr/>
        <w:t>(Jan/Feb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March/April)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rainy</w:t>
      </w:r>
      <w:r>
        <w:rPr>
          <w:spacing w:val="1"/>
        </w:rPr>
        <w:t> </w:t>
      </w:r>
      <w:r>
        <w:rPr/>
        <w:t>seasons</w:t>
      </w:r>
      <w:r>
        <w:rPr>
          <w:spacing w:val="36"/>
        </w:rPr>
        <w:t> </w:t>
      </w:r>
      <w:r>
        <w:rPr/>
        <w:t>(June</w:t>
      </w:r>
      <w:r>
        <w:rPr>
          <w:spacing w:val="35"/>
        </w:rPr>
        <w:t> </w:t>
      </w:r>
      <w:r>
        <w:rPr/>
        <w:t>/July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Sept/Oct).</w:t>
      </w:r>
      <w:r>
        <w:rPr>
          <w:spacing w:val="34"/>
        </w:rPr>
        <w:t> </w:t>
      </w:r>
      <w:r>
        <w:rPr/>
        <w:t>Control</w:t>
      </w:r>
      <w:r>
        <w:rPr>
          <w:spacing w:val="32"/>
        </w:rPr>
        <w:t> </w:t>
      </w:r>
      <w:r>
        <w:rPr/>
        <w:t>sample</w:t>
      </w:r>
      <w:r>
        <w:rPr>
          <w:spacing w:val="39"/>
        </w:rPr>
        <w:t> </w:t>
      </w:r>
      <w:r>
        <w:rPr/>
        <w:t>was</w:t>
      </w:r>
      <w:r>
        <w:rPr>
          <w:spacing w:val="37"/>
        </w:rPr>
        <w:t> </w:t>
      </w:r>
      <w:r>
        <w:rPr/>
        <w:t>taken</w:t>
      </w:r>
      <w:r>
        <w:rPr>
          <w:spacing w:val="32"/>
        </w:rPr>
        <w:t> </w:t>
      </w:r>
      <w:r>
        <w:rPr/>
        <w:t>from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distance</w:t>
      </w:r>
      <w:r>
        <w:rPr>
          <w:spacing w:val="38"/>
        </w:rPr>
        <w:t> </w:t>
      </w:r>
      <w:r>
        <w:rPr/>
        <w:t>about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6"/>
        <w:jc w:val="both"/>
      </w:pPr>
      <w:r>
        <w:rPr/>
        <w:t>500 m away from the industry to validate the pollution status of the industry. The soil</w:t>
      </w:r>
      <w:r>
        <w:rPr>
          <w:spacing w:val="1"/>
        </w:rPr>
        <w:t> </w:t>
      </w:r>
      <w:r>
        <w:rPr/>
        <w:t>samples were digested and analyzed using AAS (model AA200FS). The acidity of 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samples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determined.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group style="position:absolute;margin-left:117.25pt;margin-top:16.297070pt;width:377.5pt;height:407.15pt;mso-position-horizontal-relative:page;mso-position-vertical-relative:paragraph;z-index:-15726080;mso-wrap-distance-left:0;mso-wrap-distance-right:0" coordorigin="2345,326" coordsize="7550,8143">
            <v:shape style="position:absolute;left:2345;top:325;width:7550;height:8143" type="#_x0000_t75" stroked="false">
              <v:imagedata r:id="rId14" o:title=""/>
            </v:shape>
            <v:shape style="position:absolute;left:8221;top:5136;width:369;height:351" coordorigin="8221,5137" coordsize="369,351" path="m8405,5137l8221,5312,8405,5488,8590,5312,8405,5137xe" filled="true" fillcolor="#000000" stroked="false">
              <v:path arrowok="t"/>
              <v:fill type="solid"/>
            </v:shape>
            <v:shape style="position:absolute;left:8221;top:5136;width:369;height:351" coordorigin="8221,5137" coordsize="369,351" path="m8405,5137l8221,5312,8405,5488,8590,5312,8405,5137xe" filled="false" stroked="true" strokeweight="2.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9"/>
        <w:rPr>
          <w:sz w:val="13"/>
        </w:rPr>
      </w:pPr>
    </w:p>
    <w:p>
      <w:pPr>
        <w:pStyle w:val="Heading1"/>
        <w:tabs>
          <w:tab w:pos="1439" w:val="left" w:leader="none"/>
        </w:tabs>
        <w:spacing w:before="91"/>
        <w:ind w:left="0" w:right="256"/>
        <w:jc w:val="center"/>
      </w:pPr>
      <w:r>
        <w:rPr/>
        <w:t>Fig 3.1:</w:t>
        <w:tab/>
        <w:t>Map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Nnewi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before="92"/>
        <w:ind w:left="0" w:right="2688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KEY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6"/>
        <w:ind w:right="1301"/>
        <w:jc w:val="right"/>
      </w:pPr>
      <w:r>
        <w:rPr/>
        <w:pict>
          <v:group style="position:absolute;margin-left:391.350006pt;margin-top:2.452501pt;width:20.95pt;height:20.05pt;mso-position-horizontal-relative:page;mso-position-vertical-relative:paragraph;z-index:15731712" coordorigin="7827,49" coordsize="419,401">
            <v:shape style="position:absolute;left:7852;top:74;width:369;height:351" coordorigin="7852,74" coordsize="369,351" path="m8037,74l7852,250,8037,425,8221,250,8037,74xe" filled="true" fillcolor="#000000" stroked="false">
              <v:path arrowok="t"/>
              <v:fill type="solid"/>
            </v:shape>
            <v:shape style="position:absolute;left:7852;top:74;width:369;height:351" coordorigin="7852,74" coordsize="369,351" path="m8037,74l7852,250,8037,425,8221,250,8037,74xe" filled="false" stroked="true" strokeweight="2.5pt" strokecolor="#000000">
              <v:path arrowok="t"/>
              <v:stroke dashstyle="solid"/>
            </v:shape>
            <w10:wrap type="none"/>
          </v:group>
        </w:pict>
      </w:r>
      <w:r>
        <w:rPr/>
        <w:t>Sampling</w:t>
      </w:r>
      <w:r>
        <w:rPr>
          <w:spacing w:val="-3"/>
        </w:rPr>
        <w:t> </w:t>
      </w:r>
      <w:r>
        <w:rPr/>
        <w:t>Location</w:t>
      </w:r>
    </w:p>
    <w:p>
      <w:pPr>
        <w:pStyle w:val="BodyText"/>
        <w:spacing w:before="3"/>
        <w:rPr>
          <w:sz w:val="16"/>
        </w:rPr>
      </w:pPr>
    </w:p>
    <w:p>
      <w:pPr>
        <w:spacing w:before="92"/>
        <w:ind w:left="648" w:right="903" w:firstLine="0"/>
        <w:jc w:val="center"/>
        <w:rPr>
          <w:sz w:val="24"/>
        </w:rPr>
      </w:pPr>
      <w:r>
        <w:rPr>
          <w:rFonts w:ascii="Arial"/>
          <w:b/>
          <w:sz w:val="24"/>
        </w:rPr>
        <w:t>Source:</w:t>
      </w:r>
      <w:r>
        <w:rPr>
          <w:rFonts w:ascii="Arial"/>
          <w:b/>
          <w:spacing w:val="-4"/>
          <w:sz w:val="24"/>
        </w:rPr>
        <w:t> </w:t>
      </w:r>
      <w:hyperlink r:id="rId15">
        <w:r>
          <w:rPr>
            <w:sz w:val="24"/>
          </w:rPr>
          <w:t>http://www.amightytree.org</w:t>
        </w:r>
      </w:hyperlink>
    </w:p>
    <w:p>
      <w:pPr>
        <w:spacing w:after="0"/>
        <w:jc w:val="center"/>
        <w:rPr>
          <w:sz w:val="24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2"/>
          <w:numId w:val="7"/>
        </w:numPr>
        <w:tabs>
          <w:tab w:pos="1530" w:val="left" w:leader="none"/>
        </w:tabs>
        <w:spacing w:line="240" w:lineRule="auto" w:before="0" w:after="0"/>
        <w:ind w:left="1529" w:right="0" w:hanging="870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5"/>
        <w:jc w:val="both"/>
      </w:pPr>
      <w:r>
        <w:rPr/>
        <w:t>The pH determination was calculated using buffer 7 solution. Then the pH meter was</w:t>
      </w:r>
      <w:r>
        <w:rPr>
          <w:spacing w:val="1"/>
        </w:rPr>
        <w:t> </w:t>
      </w:r>
      <w:r>
        <w:rPr/>
        <w:t>adjusted with known pH of buffer solutions 4.0 and 7.0. Soil sample (20g) was weighed</w:t>
      </w:r>
      <w:r>
        <w:rPr>
          <w:spacing w:val="1"/>
        </w:rPr>
        <w:t> </w:t>
      </w:r>
      <w:r>
        <w:rPr/>
        <w:t>and transferred into 100</w:t>
      </w:r>
      <w:r>
        <w:rPr>
          <w:spacing w:val="1"/>
        </w:rPr>
        <w:t> </w:t>
      </w:r>
      <w:r>
        <w:rPr/>
        <w:t>ml beaker and</w:t>
      </w:r>
      <w:r>
        <w:rPr>
          <w:spacing w:val="1"/>
        </w:rPr>
        <w:t> </w:t>
      </w:r>
      <w:r>
        <w:rPr/>
        <w:t>distilled</w:t>
      </w:r>
      <w:r>
        <w:rPr>
          <w:spacing w:val="63"/>
        </w:rPr>
        <w:t> </w:t>
      </w:r>
      <w:r>
        <w:rPr/>
        <w:t>water (40 mL) was added and stirred</w:t>
      </w:r>
      <w:r>
        <w:rPr>
          <w:spacing w:val="1"/>
        </w:rPr>
        <w:t> </w:t>
      </w:r>
      <w:r>
        <w:rPr/>
        <w:t>well with a glass rod. This was allowed to stand for an hour with intermittent stirring. To</w:t>
      </w:r>
      <w:r>
        <w:rPr>
          <w:spacing w:val="1"/>
        </w:rPr>
        <w:t> </w:t>
      </w:r>
      <w:r>
        <w:rPr/>
        <w:t>the soil-water-suspension in the beaker, the electrode was immersed and pH value was</w:t>
      </w:r>
      <w:r>
        <w:rPr>
          <w:spacing w:val="1"/>
        </w:rPr>
        <w:t> </w:t>
      </w:r>
      <w:r>
        <w:rPr/>
        <w:t>determined from</w:t>
      </w:r>
      <w:r>
        <w:rPr>
          <w:spacing w:val="4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display 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2"/>
        </w:rPr>
        <w:t> </w:t>
      </w:r>
      <w:r>
        <w:rPr/>
        <w:t>meter.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4"/>
        <w:numPr>
          <w:ilvl w:val="2"/>
          <w:numId w:val="7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r>
        <w:rPr/>
        <w:t>Digestion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Soil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4"/>
        <w:jc w:val="both"/>
      </w:pPr>
      <w:r>
        <w:rPr/>
        <w:t>One gram of each soil Samples was digested using 10 ml vol. each of mixture of Nitric</w:t>
      </w:r>
      <w:r>
        <w:rPr>
          <w:spacing w:val="1"/>
        </w:rPr>
        <w:t> </w:t>
      </w:r>
      <w:r>
        <w:rPr/>
        <w:t>and tartaric acid in the ratio of (1:1).The concentration of lead (Pb) in each soil sample</w:t>
      </w:r>
      <w:r>
        <w:rPr>
          <w:spacing w:val="1"/>
        </w:rPr>
        <w:t> </w:t>
      </w:r>
      <w:r>
        <w:rPr/>
        <w:t>was obtained using AAS (model AA220FS).Then process of obtaining this concentration</w:t>
      </w:r>
      <w:r>
        <w:rPr>
          <w:spacing w:val="-6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BDH</w:t>
      </w:r>
      <w:r>
        <w:rPr>
          <w:spacing w:val="1"/>
        </w:rPr>
        <w:t> </w:t>
      </w:r>
      <w:r>
        <w:rPr/>
        <w:t>laboratory supplies, poole.BH15 ltd. England. To obtain the concentration of the control,</w:t>
      </w:r>
      <w:r>
        <w:rPr>
          <w:spacing w:val="1"/>
        </w:rPr>
        <w:t> </w:t>
      </w:r>
      <w:r>
        <w:rPr/>
        <w:t>1ml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control</w:t>
      </w:r>
      <w:r>
        <w:rPr>
          <w:spacing w:val="3"/>
        </w:rPr>
        <w:t> </w:t>
      </w:r>
      <w:r>
        <w:rPr/>
        <w:t>solution</w:t>
      </w:r>
      <w:r>
        <w:rPr>
          <w:spacing w:val="4"/>
        </w:rPr>
        <w:t> </w:t>
      </w:r>
      <w:r>
        <w:rPr/>
        <w:t>(Lead)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aspirated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AAS</w:t>
      </w:r>
      <w:r>
        <w:rPr>
          <w:spacing w:val="2"/>
        </w:rPr>
        <w:t> </w:t>
      </w:r>
      <w:r>
        <w:rPr/>
        <w:t>(AA</w:t>
      </w:r>
      <w:r>
        <w:rPr>
          <w:spacing w:val="2"/>
        </w:rPr>
        <w:t> </w:t>
      </w:r>
      <w:r>
        <w:rPr/>
        <w:t>220FS).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numPr>
          <w:ilvl w:val="2"/>
          <w:numId w:val="7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66"/>
        </w:rPr>
        <w:t> </w:t>
      </w:r>
      <w:r>
        <w:rPr/>
        <w:t>Plant</w:t>
      </w:r>
      <w:r>
        <w:rPr>
          <w:spacing w:val="-1"/>
        </w:rPr>
        <w:t> </w:t>
      </w:r>
      <w:r>
        <w:rPr/>
        <w:t>Seedlings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line="480" w:lineRule="auto" w:before="0"/>
        <w:ind w:left="660" w:right="915" w:firstLine="0"/>
        <w:jc w:val="both"/>
        <w:rPr>
          <w:sz w:val="24"/>
        </w:rPr>
      </w:pPr>
      <w:r>
        <w:rPr>
          <w:sz w:val="24"/>
        </w:rPr>
        <w:t>The seedlings of </w:t>
      </w:r>
      <w:r>
        <w:rPr>
          <w:rFonts w:ascii="Arial"/>
          <w:i/>
          <w:sz w:val="24"/>
        </w:rPr>
        <w:t>Hibiscus rosasinenses, Ixora coccinea, Euphorbia milivarspendens,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Ficus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benjamina,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Ageratum houstonianum,Gaillardiax grandiflora</w:t>
      </w:r>
      <w:r>
        <w:rPr>
          <w:sz w:val="24"/>
        </w:rPr>
        <w:t>,</w:t>
      </w:r>
      <w:r>
        <w:rPr>
          <w:spacing w:val="63"/>
          <w:sz w:val="24"/>
        </w:rPr>
        <w:t> </w:t>
      </w:r>
      <w:r>
        <w:rPr>
          <w:rFonts w:ascii="Arial"/>
          <w:i/>
          <w:sz w:val="24"/>
        </w:rPr>
        <w:t>Aloe </w:t>
      </w:r>
      <w:r>
        <w:rPr>
          <w:sz w:val="24"/>
        </w:rPr>
        <w:t>barbadenses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Duranta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erecta </w:t>
      </w:r>
      <w:r>
        <w:rPr>
          <w:sz w:val="24"/>
        </w:rPr>
        <w:t>were</w:t>
      </w:r>
      <w:r>
        <w:rPr>
          <w:spacing w:val="2"/>
          <w:sz w:val="24"/>
        </w:rPr>
        <w:t> </w:t>
      </w:r>
      <w:r>
        <w:rPr>
          <w:sz w:val="24"/>
        </w:rPr>
        <w:t>collected from</w:t>
      </w:r>
      <w:r>
        <w:rPr>
          <w:spacing w:val="4"/>
          <w:sz w:val="24"/>
        </w:rPr>
        <w:t> </w:t>
      </w:r>
      <w:r>
        <w:rPr>
          <w:sz w:val="24"/>
        </w:rPr>
        <w:t>Nnewi</w:t>
      </w:r>
      <w:r>
        <w:rPr>
          <w:spacing w:val="2"/>
          <w:sz w:val="24"/>
        </w:rPr>
        <w:t> </w:t>
      </w:r>
      <w:r>
        <w:rPr>
          <w:sz w:val="24"/>
        </w:rPr>
        <w:t>Horticulture.</w:t>
      </w:r>
    </w:p>
    <w:p>
      <w:pPr>
        <w:spacing w:after="0" w:line="480" w:lineRule="auto"/>
        <w:jc w:val="both"/>
        <w:rPr>
          <w:sz w:val="24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2"/>
          <w:numId w:val="7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Planting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3" w:firstLine="67"/>
        <w:jc w:val="both"/>
      </w:pPr>
      <w:r>
        <w:rPr/>
        <w:t>A total of 400 grams of the soil from each depth (top soil, 5 cm, 10 cm, 15 cm and 20</w:t>
      </w:r>
      <w:r>
        <w:rPr>
          <w:spacing w:val="1"/>
        </w:rPr>
        <w:t> </w:t>
      </w:r>
      <w:r>
        <w:rPr/>
        <w:t>cm)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homogeneously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kg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soil</w:t>
      </w:r>
      <w:r>
        <w:rPr>
          <w:spacing w:val="64"/>
        </w:rPr>
        <w:t> </w:t>
      </w:r>
      <w:r>
        <w:rPr/>
        <w:t>for</w:t>
      </w:r>
      <w:r>
        <w:rPr>
          <w:spacing w:val="1"/>
        </w:rPr>
        <w:t> </w:t>
      </w:r>
      <w:r>
        <w:rPr/>
        <w:t>planting. This was repeated for each location (North, Northeast, East, Southeast, South,</w:t>
      </w:r>
      <w:r>
        <w:rPr>
          <w:spacing w:val="1"/>
        </w:rPr>
        <w:t> </w:t>
      </w:r>
      <w:r>
        <w:rPr/>
        <w:t>Southwest, West and Northwest). The plants were then monitored and harvested after a</w:t>
      </w:r>
      <w:r>
        <w:rPr>
          <w:spacing w:val="1"/>
        </w:rPr>
        <w:t> </w:t>
      </w:r>
      <w:r>
        <w:rPr/>
        <w:t>period of</w:t>
      </w:r>
      <w:r>
        <w:rPr>
          <w:spacing w:val="5"/>
        </w:rPr>
        <w:t> </w:t>
      </w:r>
      <w:r>
        <w:rPr/>
        <w:t>3</w:t>
      </w:r>
      <w:r>
        <w:rPr>
          <w:spacing w:val="2"/>
        </w:rPr>
        <w:t> </w:t>
      </w:r>
      <w:r>
        <w:rPr/>
        <w:t>months.</w:t>
      </w:r>
    </w:p>
    <w:p>
      <w:pPr>
        <w:pStyle w:val="Heading4"/>
        <w:numPr>
          <w:ilvl w:val="2"/>
          <w:numId w:val="7"/>
        </w:numPr>
        <w:tabs>
          <w:tab w:pos="1381" w:val="left" w:leader="none"/>
        </w:tabs>
        <w:spacing w:line="276" w:lineRule="exact" w:before="0" w:after="0"/>
        <w:ind w:left="1380" w:right="0" w:hanging="721"/>
        <w:jc w:val="left"/>
      </w:pPr>
      <w:r>
        <w:rPr/>
        <w:t>Air-drying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Plant</w:t>
      </w:r>
      <w:r>
        <w:rPr>
          <w:spacing w:val="-2"/>
        </w:rPr>
        <w:t> </w:t>
      </w:r>
      <w:r>
        <w:rPr/>
        <w:t>Biomass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23"/>
        <w:jc w:val="both"/>
      </w:pPr>
      <w:r>
        <w:rPr/>
        <w:t>The plants harvested were washed properly with distilled water to ensure that sand /</w:t>
      </w:r>
      <w:r>
        <w:rPr>
          <w:spacing w:val="1"/>
        </w:rPr>
        <w:t> </w:t>
      </w:r>
      <w:r>
        <w:rPr/>
        <w:t>contaminants adhering in the roots were washed off.</w:t>
      </w:r>
      <w:r>
        <w:rPr>
          <w:spacing w:val="1"/>
        </w:rPr>
        <w:t> </w:t>
      </w:r>
      <w:r>
        <w:rPr/>
        <w:t>The roots, stems and leaves of</w:t>
      </w:r>
      <w:r>
        <w:rPr>
          <w:spacing w:val="1"/>
        </w:rPr>
        <w:t> </w:t>
      </w:r>
      <w:r>
        <w:rPr/>
        <w:t>each</w:t>
      </w:r>
      <w:r>
        <w:rPr>
          <w:spacing w:val="20"/>
        </w:rPr>
        <w:t> </w:t>
      </w:r>
      <w:r>
        <w:rPr/>
        <w:t>plant</w:t>
      </w:r>
      <w:r>
        <w:rPr>
          <w:spacing w:val="20"/>
        </w:rPr>
        <w:t> </w:t>
      </w:r>
      <w:r>
        <w:rPr/>
        <w:t>were</w:t>
      </w:r>
      <w:r>
        <w:rPr>
          <w:spacing w:val="22"/>
        </w:rPr>
        <w:t> </w:t>
      </w:r>
      <w:r>
        <w:rPr/>
        <w:t>cut</w:t>
      </w:r>
      <w:r>
        <w:rPr>
          <w:spacing w:val="20"/>
        </w:rPr>
        <w:t> </w:t>
      </w:r>
      <w:r>
        <w:rPr/>
        <w:t>off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dried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room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separate</w:t>
      </w:r>
      <w:r>
        <w:rPr>
          <w:spacing w:val="22"/>
        </w:rPr>
        <w:t> </w:t>
      </w:r>
      <w:r>
        <w:rPr/>
        <w:t>labeled</w:t>
      </w:r>
      <w:r>
        <w:rPr>
          <w:spacing w:val="21"/>
        </w:rPr>
        <w:t> </w:t>
      </w:r>
      <w:r>
        <w:rPr/>
        <w:t>tray.</w:t>
      </w:r>
      <w:r>
        <w:rPr>
          <w:spacing w:val="22"/>
        </w:rPr>
        <w:t> </w:t>
      </w:r>
      <w:r>
        <w:rPr/>
        <w:t>This</w:t>
      </w:r>
      <w:r>
        <w:rPr>
          <w:spacing w:val="19"/>
        </w:rPr>
        <w:t> </w:t>
      </w:r>
      <w:r>
        <w:rPr/>
        <w:t>was</w:t>
      </w:r>
      <w:r>
        <w:rPr>
          <w:spacing w:val="21"/>
        </w:rPr>
        <w:t> </w:t>
      </w:r>
      <w:r>
        <w:rPr/>
        <w:t>done</w:t>
      </w:r>
      <w:r>
        <w:rPr>
          <w:spacing w:val="-6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6-8</w:t>
      </w:r>
      <w:r>
        <w:rPr>
          <w:spacing w:val="4"/>
        </w:rPr>
        <w:t> </w:t>
      </w:r>
      <w:r>
        <w:rPr/>
        <w:t>weeks.</w:t>
      </w:r>
    </w:p>
    <w:p>
      <w:pPr>
        <w:pStyle w:val="Heading4"/>
        <w:numPr>
          <w:ilvl w:val="2"/>
          <w:numId w:val="7"/>
        </w:numPr>
        <w:tabs>
          <w:tab w:pos="1381" w:val="left" w:leader="none"/>
        </w:tabs>
        <w:spacing w:line="275" w:lineRule="exact" w:before="0" w:after="0"/>
        <w:ind w:left="1380" w:right="0" w:hanging="721"/>
        <w:jc w:val="left"/>
      </w:pPr>
      <w:r>
        <w:rPr/>
        <w:t>Weighing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918"/>
        <w:jc w:val="both"/>
      </w:pPr>
      <w:r>
        <w:rPr/>
        <w:t>The weight of root, stem and leaf were taken with analytical weighing balance and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stored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polythene</w:t>
      </w:r>
      <w:r>
        <w:rPr>
          <w:spacing w:val="3"/>
        </w:rPr>
        <w:t> </w:t>
      </w:r>
      <w:r>
        <w:rPr/>
        <w:t>bags.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numPr>
          <w:ilvl w:val="2"/>
          <w:numId w:val="7"/>
        </w:numPr>
        <w:tabs>
          <w:tab w:pos="1330" w:val="left" w:leader="none"/>
        </w:tabs>
        <w:spacing w:line="240" w:lineRule="auto" w:before="0" w:after="0"/>
        <w:ind w:left="1330" w:right="0" w:hanging="603"/>
        <w:jc w:val="left"/>
      </w:pP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Lead</w:t>
      </w:r>
      <w:r>
        <w:rPr>
          <w:spacing w:val="-1"/>
        </w:rPr>
        <w:t> </w:t>
      </w:r>
      <w:r>
        <w:rPr/>
        <w:t>(Pb)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660" w:right="914"/>
      </w:pP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root,</w:t>
      </w:r>
      <w:r>
        <w:rPr>
          <w:spacing w:val="2"/>
        </w:rPr>
        <w:t> </w:t>
      </w:r>
      <w:r>
        <w:rPr/>
        <w:t>stem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leaf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ashed in a</w:t>
      </w:r>
      <w:r>
        <w:rPr>
          <w:spacing w:val="1"/>
        </w:rPr>
        <w:t> </w:t>
      </w:r>
      <w:r>
        <w:rPr/>
        <w:t>muffle</w:t>
      </w:r>
      <w:r>
        <w:rPr>
          <w:spacing w:val="-2"/>
        </w:rPr>
        <w:t> </w:t>
      </w:r>
      <w:r>
        <w:rPr/>
        <w:t>furnace at a</w:t>
      </w:r>
      <w:r>
        <w:rPr>
          <w:spacing w:val="2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300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cooled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moistened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5"/>
          <w:vertAlign w:val="baseline"/>
        </w:rPr>
        <w:t> </w:t>
      </w:r>
      <w:r>
        <w:rPr>
          <w:vertAlign w:val="baseline"/>
        </w:rPr>
        <w:t>ml conc.</w:t>
      </w:r>
      <w:r>
        <w:rPr>
          <w:spacing w:val="2"/>
          <w:vertAlign w:val="baseline"/>
        </w:rPr>
        <w:t> </w:t>
      </w:r>
      <w:r>
        <w:rPr>
          <w:vertAlign w:val="baseline"/>
        </w:rPr>
        <w:t>HNO</w:t>
      </w:r>
      <w:r>
        <w:rPr>
          <w:vertAlign w:val="sub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moist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then</w:t>
      </w:r>
      <w:r>
        <w:rPr>
          <w:spacing w:val="2"/>
          <w:vertAlign w:val="baseline"/>
        </w:rPr>
        <w:t> </w:t>
      </w:r>
      <w:r>
        <w:rPr>
          <w:vertAlign w:val="baseline"/>
        </w:rPr>
        <w:t>diluted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20</w:t>
      </w:r>
      <w:r>
        <w:rPr>
          <w:spacing w:val="5"/>
          <w:vertAlign w:val="baseline"/>
        </w:rPr>
        <w:t> </w:t>
      </w:r>
      <w:r>
        <w:rPr>
          <w:vertAlign w:val="baseline"/>
        </w:rPr>
        <w:t>ml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2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left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boil on a</w:t>
      </w:r>
      <w:r>
        <w:rPr>
          <w:spacing w:val="1"/>
          <w:vertAlign w:val="baseline"/>
        </w:rPr>
        <w:t> </w:t>
      </w:r>
      <w:r>
        <w:rPr>
          <w:vertAlign w:val="baseline"/>
        </w:rPr>
        <w:t>hot plate</w:t>
      </w:r>
      <w:r>
        <w:rPr>
          <w:spacing w:val="2"/>
          <w:vertAlign w:val="baseline"/>
        </w:rPr>
        <w:t> </w:t>
      </w:r>
      <w:r>
        <w:rPr>
          <w:vertAlign w:val="baseline"/>
        </w:rPr>
        <w:t>at about 100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evaporated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4"/>
          <w:vertAlign w:val="baseline"/>
        </w:rPr>
        <w:t> </w:t>
      </w:r>
      <w:r>
        <w:rPr>
          <w:vertAlign w:val="baseline"/>
        </w:rPr>
        <w:t>ml. 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then</w:t>
      </w:r>
      <w:r>
        <w:rPr>
          <w:spacing w:val="-1"/>
          <w:vertAlign w:val="baseline"/>
        </w:rPr>
        <w:t> </w:t>
      </w:r>
      <w:r>
        <w:rPr>
          <w:vertAlign w:val="baseline"/>
        </w:rPr>
        <w:t>filtered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hardened</w:t>
      </w:r>
      <w:r>
        <w:rPr>
          <w:spacing w:val="-3"/>
          <w:vertAlign w:val="baseline"/>
        </w:rPr>
        <w:t> </w:t>
      </w:r>
      <w:r>
        <w:rPr>
          <w:vertAlign w:val="baseline"/>
        </w:rPr>
        <w:t>filter</w:t>
      </w:r>
      <w:r>
        <w:rPr>
          <w:spacing w:val="1"/>
          <w:vertAlign w:val="baseline"/>
        </w:rPr>
        <w:t> </w:t>
      </w:r>
      <w:r>
        <w:rPr>
          <w:vertAlign w:val="baseline"/>
        </w:rPr>
        <w:t>paper</w:t>
      </w:r>
      <w:r>
        <w:rPr>
          <w:spacing w:val="-6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 100ml volumetric flask and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mark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distilled water. The</w:t>
      </w:r>
      <w:r>
        <w:rPr>
          <w:spacing w:val="2"/>
          <w:vertAlign w:val="baseline"/>
        </w:rPr>
        <w:t> </w:t>
      </w:r>
      <w:r>
        <w:rPr>
          <w:vertAlign w:val="baseline"/>
        </w:rPr>
        <w:t>heavy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3"/>
          <w:vertAlign w:val="baseline"/>
        </w:rPr>
        <w:t> </w:t>
      </w:r>
      <w:r>
        <w:rPr>
          <w:vertAlign w:val="baseline"/>
        </w:rPr>
        <w:t>(Pb)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3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AAS</w:t>
      </w:r>
      <w:r>
        <w:rPr>
          <w:spacing w:val="3"/>
          <w:vertAlign w:val="baseline"/>
        </w:rPr>
        <w:t> </w:t>
      </w:r>
      <w:r>
        <w:rPr>
          <w:vertAlign w:val="baseline"/>
        </w:rPr>
        <w:t>instrument.</w:t>
      </w:r>
    </w:p>
    <w:p>
      <w:pPr>
        <w:spacing w:after="0" w:line="487" w:lineRule="auto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numPr>
          <w:ilvl w:val="2"/>
          <w:numId w:val="7"/>
        </w:numPr>
        <w:tabs>
          <w:tab w:pos="1263" w:val="left" w:leader="none"/>
        </w:tabs>
        <w:spacing w:line="240" w:lineRule="auto" w:before="0" w:after="0"/>
        <w:ind w:left="1262" w:right="0" w:hanging="603"/>
        <w:jc w:val="left"/>
      </w:pPr>
      <w:r>
        <w:rPr/>
        <w:t>The</w:t>
      </w:r>
      <w:r>
        <w:rPr>
          <w:spacing w:val="-3"/>
        </w:rPr>
        <w:t> </w:t>
      </w:r>
      <w:r>
        <w:rPr/>
        <w:t>Statistical</w:t>
      </w:r>
      <w:r>
        <w:rPr>
          <w:spacing w:val="-6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 Analysis</w:t>
      </w:r>
      <w:r>
        <w:rPr>
          <w:spacing w:val="-2"/>
        </w:rPr>
        <w:t> </w:t>
      </w:r>
      <w:r>
        <w:rPr/>
        <w:t>(ANOVA)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660" w:right="3209"/>
      </w:pPr>
      <w:r>
        <w:rPr/>
        <w:t>The statistical method of analysis of variance (ANOVA) was used.</w:t>
      </w:r>
      <w:r>
        <w:rPr>
          <w:spacing w:val="-61"/>
        </w:rPr>
        <w:t> </w:t>
      </w:r>
      <w:r>
        <w:rPr/>
        <w:t>The</w:t>
      </w:r>
      <w:r>
        <w:rPr>
          <w:spacing w:val="3"/>
        </w:rPr>
        <w:t> </w:t>
      </w:r>
      <w:r>
        <w:rPr/>
        <w:t>hypotheses tested</w:t>
      </w:r>
      <w:r>
        <w:rPr>
          <w:spacing w:val="1"/>
        </w:rPr>
        <w:t> </w:t>
      </w:r>
      <w:r>
        <w:rPr/>
        <w:t>are</w:t>
      </w:r>
      <w:r>
        <w:rPr>
          <w:spacing w:val="5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7" w:lineRule="auto" w:before="1"/>
        <w:ind w:left="660" w:right="1685"/>
      </w:pPr>
      <w:r>
        <w:rPr>
          <w:spacing w:val="-1"/>
        </w:rPr>
        <w:t>H</w:t>
      </w:r>
      <w:r>
        <w:rPr>
          <w:spacing w:val="-1"/>
          <w:vertAlign w:val="subscript"/>
        </w:rPr>
        <w:t>01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: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concentration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soil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3"/>
          <w:vertAlign w:val="baseline"/>
        </w:rPr>
        <w:t> </w:t>
      </w:r>
      <w:r>
        <w:rPr>
          <w:vertAlign w:val="baseline"/>
        </w:rPr>
        <w:t>soil</w:t>
      </w:r>
      <w:r>
        <w:rPr>
          <w:spacing w:val="2"/>
          <w:vertAlign w:val="baseline"/>
        </w:rPr>
        <w:t> </w:t>
      </w:r>
      <w:r>
        <w:rPr>
          <w:vertAlign w:val="baseline"/>
        </w:rPr>
        <w:t>depths.</w:t>
      </w:r>
      <w:r>
        <w:rPr>
          <w:spacing w:val="-60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02</w:t>
      </w:r>
      <w:r>
        <w:rPr>
          <w:spacing w:val="1"/>
          <w:vertAlign w:val="baseline"/>
        </w:rPr>
        <w:t> </w:t>
      </w:r>
      <w:r>
        <w:rPr>
          <w:vertAlign w:val="baseline"/>
        </w:rPr>
        <w:t>: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lead</w:t>
      </w:r>
      <w:r>
        <w:rPr>
          <w:spacing w:val="3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seasons.</w:t>
      </w:r>
    </w:p>
    <w:p>
      <w:pPr>
        <w:pStyle w:val="BodyText"/>
        <w:spacing w:before="93"/>
        <w:ind w:left="648" w:right="902"/>
        <w:jc w:val="center"/>
      </w:pPr>
      <w:r>
        <w:rPr/>
        <w:t>Versus</w:t>
      </w:r>
    </w:p>
    <w:p>
      <w:pPr>
        <w:pStyle w:val="BodyText"/>
        <w:rPr>
          <w:sz w:val="26"/>
        </w:rPr>
      </w:pPr>
    </w:p>
    <w:p>
      <w:pPr>
        <w:pStyle w:val="BodyText"/>
        <w:spacing w:line="487" w:lineRule="auto" w:before="216"/>
        <w:ind w:left="660" w:right="1303"/>
      </w:pPr>
      <w:r>
        <w:rPr/>
        <w:t>H</w:t>
      </w:r>
      <w:r>
        <w:rPr>
          <w:vertAlign w:val="subscript"/>
        </w:rPr>
        <w:t>11</w:t>
      </w:r>
      <w:r>
        <w:rPr>
          <w:vertAlign w:val="baseline"/>
        </w:rPr>
        <w:t> 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lead</w:t>
      </w:r>
      <w:r>
        <w:rPr>
          <w:spacing w:val="2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soil is not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soil depths.</w:t>
      </w:r>
      <w:r>
        <w:rPr>
          <w:spacing w:val="-60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: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lead</w:t>
      </w:r>
      <w:r>
        <w:rPr>
          <w:spacing w:val="3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same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seasons</w:t>
      </w:r>
    </w:p>
    <w:p>
      <w:pPr>
        <w:pStyle w:val="BodyText"/>
        <w:spacing w:line="487" w:lineRule="auto" w:before="2"/>
        <w:ind w:left="660" w:right="3209"/>
      </w:pPr>
      <w:r>
        <w:rPr/>
        <w:t>The</w:t>
      </w:r>
      <w:r>
        <w:rPr>
          <w:spacing w:val="1"/>
        </w:rPr>
        <w:t> </w:t>
      </w:r>
      <w:r>
        <w:rPr/>
        <w:t>Decision Rule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0i</w:t>
      </w:r>
      <w:r>
        <w:rPr>
          <w:spacing w:val="2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&gt; 0.05</w:t>
      </w:r>
      <w:r>
        <w:rPr>
          <w:spacing w:val="1"/>
          <w:vertAlign w:val="baseline"/>
        </w:rPr>
        <w:t> </w:t>
      </w:r>
      <w:r>
        <w:rPr>
          <w:vertAlign w:val="baseline"/>
        </w:rPr>
        <w:t>(α),</w:t>
      </w:r>
      <w:r>
        <w:rPr>
          <w:spacing w:val="-6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2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1i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i =</w:t>
      </w:r>
      <w:r>
        <w:rPr>
          <w:spacing w:val="2"/>
          <w:vertAlign w:val="baseline"/>
        </w:rPr>
        <w:t> </w:t>
      </w:r>
      <w:r>
        <w:rPr>
          <w:vertAlign w:val="baseline"/>
        </w:rPr>
        <w:t>1,</w:t>
      </w:r>
      <w:r>
        <w:rPr>
          <w:spacing w:val="3"/>
          <w:vertAlign w:val="baseline"/>
        </w:rPr>
        <w:t> </w:t>
      </w:r>
      <w:r>
        <w:rPr>
          <w:vertAlign w:val="baseline"/>
        </w:rPr>
        <w:t>2</w:t>
      </w:r>
    </w:p>
    <w:p>
      <w:pPr>
        <w:spacing w:after="0" w:line="487" w:lineRule="auto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4"/>
        <w:spacing w:line="480" w:lineRule="auto"/>
        <w:ind w:left="3627" w:right="3611" w:firstLine="760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DISCUSSIONS</w:t>
      </w:r>
    </w:p>
    <w:p>
      <w:pPr>
        <w:pStyle w:val="BodyText"/>
        <w:spacing w:line="487" w:lineRule="auto" w:before="4"/>
        <w:ind w:left="660" w:right="914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Tables (4.1-4.10)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Figs</w:t>
      </w:r>
      <w:r>
        <w:rPr>
          <w:spacing w:val="2"/>
        </w:rPr>
        <w:t> </w:t>
      </w:r>
      <w:r>
        <w:rPr/>
        <w:t>(4.1-4.9)</w:t>
      </w:r>
    </w:p>
    <w:p>
      <w:pPr>
        <w:pStyle w:val="Heading4"/>
        <w:numPr>
          <w:ilvl w:val="2"/>
          <w:numId w:val="8"/>
        </w:numPr>
        <w:tabs>
          <w:tab w:pos="1381" w:val="left" w:leader="none"/>
        </w:tabs>
        <w:spacing w:line="240" w:lineRule="auto" w:before="134" w:after="0"/>
        <w:ind w:left="1380" w:right="0" w:hanging="721"/>
        <w:jc w:val="left"/>
      </w:pPr>
      <w:r>
        <w:rPr/>
        <w:t>Variation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soil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seasons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year.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 w:before="1"/>
        <w:ind w:left="660" w:right="914"/>
        <w:jc w:val="both"/>
      </w:pPr>
      <w:r>
        <w:rPr/>
        <w:t>Bioavailability of metals is controlled</w:t>
      </w:r>
      <w:r>
        <w:rPr>
          <w:spacing w:val="1"/>
        </w:rPr>
        <w:t> </w:t>
      </w:r>
      <w:r>
        <w:rPr/>
        <w:t>generally by the</w:t>
      </w:r>
      <w:r>
        <w:rPr>
          <w:spacing w:val="1"/>
        </w:rPr>
        <w:t> </w:t>
      </w:r>
      <w:r>
        <w:rPr/>
        <w:t>soil pH. According to</w:t>
      </w:r>
      <w:r>
        <w:rPr>
          <w:spacing w:val="63"/>
        </w:rPr>
        <w:t> </w:t>
      </w:r>
      <w:r>
        <w:rPr/>
        <w:t>Chlopecka,</w:t>
      </w:r>
      <w:r>
        <w:rPr>
          <w:spacing w:val="-61"/>
        </w:rPr>
        <w:t> </w:t>
      </w:r>
      <w:r>
        <w:rPr>
          <w:rFonts w:ascii="Arial"/>
          <w:i/>
        </w:rPr>
        <w:t>et al, </w:t>
      </w:r>
      <w:r>
        <w:rPr/>
        <w:t>2014, soil sample with pH of 5.6 or less than 5.6 contain relatively more of all</w:t>
      </w:r>
      <w:r>
        <w:rPr>
          <w:spacing w:val="1"/>
        </w:rPr>
        <w:t> </w:t>
      </w:r>
      <w:r>
        <w:rPr/>
        <w:t>metals. Thus, the pH values of different soil samples analysed are shown in table 4.1</w:t>
      </w:r>
      <w:r>
        <w:rPr>
          <w:spacing w:val="1"/>
        </w:rPr>
        <w:t> </w:t>
      </w:r>
      <w:r>
        <w:rPr/>
        <w:t>below.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average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5.6</w:t>
      </w:r>
      <w:r>
        <w:rPr>
          <w:spacing w:val="25"/>
        </w:rPr>
        <w:t> </w:t>
      </w:r>
      <w:r>
        <w:rPr/>
        <w:t>indicated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lead</w:t>
      </w:r>
      <w:r>
        <w:rPr>
          <w:spacing w:val="24"/>
        </w:rPr>
        <w:t> </w:t>
      </w:r>
      <w:r>
        <w:rPr/>
        <w:t>contained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soil</w:t>
      </w:r>
      <w:r>
        <w:rPr>
          <w:spacing w:val="20"/>
        </w:rPr>
        <w:t> </w:t>
      </w:r>
      <w:r>
        <w:rPr/>
        <w:t>would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available</w:t>
      </w:r>
      <w:r>
        <w:rPr>
          <w:spacing w:val="-62"/>
        </w:rPr>
        <w:t> </w:t>
      </w:r>
      <w:r>
        <w:rPr/>
        <w:t>for plants uptake or extraction. Thus the possibility of using phytoextraction method is</w:t>
      </w:r>
      <w:r>
        <w:rPr>
          <w:spacing w:val="1"/>
        </w:rPr>
        <w:t> </w:t>
      </w:r>
      <w:r>
        <w:rPr/>
        <w:t>viable.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60"/>
        <w:jc w:val="both"/>
      </w:pPr>
      <w:r>
        <w:rPr/>
        <w:t>Table</w:t>
      </w:r>
      <w:r>
        <w:rPr>
          <w:spacing w:val="1"/>
        </w:rPr>
        <w:t> </w:t>
      </w:r>
      <w:r>
        <w:rPr/>
        <w:t>4.1:</w:t>
      </w:r>
      <w:r>
        <w:rPr>
          <w:spacing w:val="-1"/>
        </w:rPr>
        <w:t> </w:t>
      </w:r>
      <w:r>
        <w:rPr/>
        <w:t>pH values of</w:t>
      </w:r>
      <w:r>
        <w:rPr>
          <w:spacing w:val="3"/>
        </w:rPr>
        <w:t> </w:t>
      </w:r>
      <w:r>
        <w:rPr/>
        <w:t>soil sample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cardinal points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71.544006pt;margin-top:14.06803pt;width:489.6pt;height:.5pt;mso-position-horizontal-relative:page;mso-position-vertical-relative:paragraph;z-index:-15725056;mso-wrap-distance-left:0;mso-wrap-distance-right:0" coordorigin="1431,281" coordsize="9792,10" path="m5216,281l3245,281,3236,281,3236,281,1440,281,1431,281,1431,291,1440,291,3236,291,3236,291,3245,291,5216,291,5216,281xm5226,281l5216,281,5216,291,5226,291,5226,281xm7261,281l7252,281,5226,281,5226,291,7252,291,7261,291,7261,281xm9287,281l7261,281,7261,291,9287,291,9287,281xm11222,281l11213,281,11213,281,9297,281,9288,281,9288,291,9297,291,11213,291,11213,291,11222,291,11222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 w:after="1"/>
        <w:rPr>
          <w:sz w:val="26"/>
        </w:rPr>
      </w:pPr>
    </w:p>
    <w:tbl>
      <w:tblPr>
        <w:tblW w:w="0" w:type="auto"/>
        <w:jc w:val="left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2008"/>
        <w:gridCol w:w="2214"/>
        <w:gridCol w:w="1828"/>
        <w:gridCol w:w="1870"/>
      </w:tblGrid>
      <w:tr>
        <w:trPr>
          <w:trHeight w:val="277" w:hRule="atLeast"/>
        </w:trPr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2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497" w:right="603"/>
              <w:jc w:val="center"/>
              <w:rPr>
                <w:sz w:val="24"/>
              </w:rPr>
            </w:pPr>
            <w:r>
              <w:rPr>
                <w:sz w:val="24"/>
              </w:rPr>
              <w:t>Jan/Feb</w:t>
            </w:r>
          </w:p>
        </w:tc>
        <w:tc>
          <w:tcPr>
            <w:tcW w:w="2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624"/>
              <w:rPr>
                <w:sz w:val="24"/>
              </w:rPr>
            </w:pPr>
            <w:r>
              <w:rPr>
                <w:sz w:val="24"/>
              </w:rPr>
              <w:t>March/April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376"/>
              <w:rPr>
                <w:sz w:val="24"/>
              </w:rPr>
            </w:pPr>
            <w:r>
              <w:rPr>
                <w:sz w:val="24"/>
              </w:rPr>
              <w:t>June/July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Sept/Oct</w:t>
            </w:r>
          </w:p>
        </w:tc>
      </w:tr>
      <w:tr>
        <w:trPr>
          <w:trHeight w:val="380" w:hRule="atLeast"/>
        </w:trPr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30"/>
              <w:rPr>
                <w:sz w:val="24"/>
              </w:rPr>
            </w:pPr>
            <w:r>
              <w:rPr>
                <w:sz w:val="24"/>
              </w:rPr>
              <w:t>North</w:t>
            </w:r>
          </w:p>
        </w:tc>
        <w:tc>
          <w:tcPr>
            <w:tcW w:w="2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458" w:right="60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743" w:right="1097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58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8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423" w:hRule="atLeast"/>
        </w:trPr>
        <w:tc>
          <w:tcPr>
            <w:tcW w:w="1888" w:type="dxa"/>
          </w:tcPr>
          <w:p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2008" w:type="dxa"/>
          </w:tcPr>
          <w:p>
            <w:pPr>
              <w:pStyle w:val="TableParagraph"/>
              <w:spacing w:before="74"/>
              <w:ind w:left="458" w:right="603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214" w:type="dxa"/>
          </w:tcPr>
          <w:p>
            <w:pPr>
              <w:pStyle w:val="TableParagraph"/>
              <w:spacing w:before="74"/>
              <w:ind w:left="743" w:right="1097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828" w:type="dxa"/>
          </w:tcPr>
          <w:p>
            <w:pPr>
              <w:pStyle w:val="TableParagraph"/>
              <w:spacing w:before="74"/>
              <w:ind w:left="58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870" w:type="dxa"/>
          </w:tcPr>
          <w:p>
            <w:pPr>
              <w:pStyle w:val="TableParagraph"/>
              <w:spacing w:before="74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423" w:hRule="atLeast"/>
        </w:trPr>
        <w:tc>
          <w:tcPr>
            <w:tcW w:w="1888" w:type="dxa"/>
          </w:tcPr>
          <w:p>
            <w:pPr>
              <w:pStyle w:val="TableParagraph"/>
              <w:spacing w:before="73"/>
              <w:ind w:left="130"/>
              <w:rPr>
                <w:sz w:val="24"/>
              </w:rPr>
            </w:pPr>
            <w:r>
              <w:rPr>
                <w:sz w:val="24"/>
              </w:rPr>
              <w:t>East</w:t>
            </w:r>
          </w:p>
        </w:tc>
        <w:tc>
          <w:tcPr>
            <w:tcW w:w="2008" w:type="dxa"/>
          </w:tcPr>
          <w:p>
            <w:pPr>
              <w:pStyle w:val="TableParagraph"/>
              <w:spacing w:before="73"/>
              <w:ind w:left="458" w:right="603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214" w:type="dxa"/>
          </w:tcPr>
          <w:p>
            <w:pPr>
              <w:pStyle w:val="TableParagraph"/>
              <w:spacing w:before="73"/>
              <w:ind w:left="743" w:right="1097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828" w:type="dxa"/>
          </w:tcPr>
          <w:p>
            <w:pPr>
              <w:pStyle w:val="TableParagraph"/>
              <w:spacing w:before="73"/>
              <w:ind w:left="58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870" w:type="dxa"/>
          </w:tcPr>
          <w:p>
            <w:pPr>
              <w:pStyle w:val="TableParagraph"/>
              <w:spacing w:before="73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425" w:hRule="atLeast"/>
        </w:trPr>
        <w:tc>
          <w:tcPr>
            <w:tcW w:w="1888" w:type="dxa"/>
          </w:tcPr>
          <w:p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2008" w:type="dxa"/>
          </w:tcPr>
          <w:p>
            <w:pPr>
              <w:pStyle w:val="TableParagraph"/>
              <w:spacing w:before="74"/>
              <w:ind w:left="458" w:right="60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214" w:type="dxa"/>
          </w:tcPr>
          <w:p>
            <w:pPr>
              <w:pStyle w:val="TableParagraph"/>
              <w:spacing w:before="74"/>
              <w:ind w:left="743" w:right="1097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828" w:type="dxa"/>
          </w:tcPr>
          <w:p>
            <w:pPr>
              <w:pStyle w:val="TableParagraph"/>
              <w:spacing w:before="74"/>
              <w:ind w:left="58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870" w:type="dxa"/>
          </w:tcPr>
          <w:p>
            <w:pPr>
              <w:pStyle w:val="TableParagraph"/>
              <w:spacing w:before="74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423" w:hRule="atLeast"/>
        </w:trPr>
        <w:tc>
          <w:tcPr>
            <w:tcW w:w="1888" w:type="dxa"/>
          </w:tcPr>
          <w:p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South</w:t>
            </w:r>
          </w:p>
        </w:tc>
        <w:tc>
          <w:tcPr>
            <w:tcW w:w="2008" w:type="dxa"/>
          </w:tcPr>
          <w:p>
            <w:pPr>
              <w:pStyle w:val="TableParagraph"/>
              <w:spacing w:before="74"/>
              <w:ind w:left="458" w:right="603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2214" w:type="dxa"/>
          </w:tcPr>
          <w:p>
            <w:pPr>
              <w:pStyle w:val="TableParagraph"/>
              <w:spacing w:before="74"/>
              <w:ind w:left="743" w:right="1097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828" w:type="dxa"/>
          </w:tcPr>
          <w:p>
            <w:pPr>
              <w:pStyle w:val="TableParagraph"/>
              <w:spacing w:before="74"/>
              <w:ind w:left="58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870" w:type="dxa"/>
          </w:tcPr>
          <w:p>
            <w:pPr>
              <w:pStyle w:val="TableParagraph"/>
              <w:spacing w:before="74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423" w:hRule="atLeast"/>
        </w:trPr>
        <w:tc>
          <w:tcPr>
            <w:tcW w:w="1888" w:type="dxa"/>
          </w:tcPr>
          <w:p>
            <w:pPr>
              <w:pStyle w:val="TableParagraph"/>
              <w:spacing w:before="73"/>
              <w:ind w:left="130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2008" w:type="dxa"/>
          </w:tcPr>
          <w:p>
            <w:pPr>
              <w:pStyle w:val="TableParagraph"/>
              <w:spacing w:before="73"/>
              <w:ind w:left="458" w:right="60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214" w:type="dxa"/>
          </w:tcPr>
          <w:p>
            <w:pPr>
              <w:pStyle w:val="TableParagraph"/>
              <w:spacing w:before="73"/>
              <w:ind w:left="743" w:right="1097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828" w:type="dxa"/>
          </w:tcPr>
          <w:p>
            <w:pPr>
              <w:pStyle w:val="TableParagraph"/>
              <w:spacing w:before="73"/>
              <w:ind w:left="58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870" w:type="dxa"/>
          </w:tcPr>
          <w:p>
            <w:pPr>
              <w:pStyle w:val="TableParagraph"/>
              <w:spacing w:before="73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424" w:hRule="atLeast"/>
        </w:trPr>
        <w:tc>
          <w:tcPr>
            <w:tcW w:w="1888" w:type="dxa"/>
          </w:tcPr>
          <w:p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West</w:t>
            </w:r>
          </w:p>
        </w:tc>
        <w:tc>
          <w:tcPr>
            <w:tcW w:w="2008" w:type="dxa"/>
          </w:tcPr>
          <w:p>
            <w:pPr>
              <w:pStyle w:val="TableParagraph"/>
              <w:spacing w:before="74"/>
              <w:ind w:left="458" w:right="60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214" w:type="dxa"/>
          </w:tcPr>
          <w:p>
            <w:pPr>
              <w:pStyle w:val="TableParagraph"/>
              <w:spacing w:before="74"/>
              <w:ind w:left="743" w:right="1097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828" w:type="dxa"/>
          </w:tcPr>
          <w:p>
            <w:pPr>
              <w:pStyle w:val="TableParagraph"/>
              <w:spacing w:before="74"/>
              <w:ind w:left="58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870" w:type="dxa"/>
          </w:tcPr>
          <w:p>
            <w:pPr>
              <w:pStyle w:val="TableParagraph"/>
              <w:spacing w:before="74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423" w:hRule="atLeast"/>
        </w:trPr>
        <w:tc>
          <w:tcPr>
            <w:tcW w:w="1888" w:type="dxa"/>
          </w:tcPr>
          <w:p>
            <w:pPr>
              <w:pStyle w:val="TableParagraph"/>
              <w:spacing w:before="74"/>
              <w:ind w:left="130"/>
              <w:rPr>
                <w:sz w:val="24"/>
              </w:rPr>
            </w:pPr>
            <w:r>
              <w:rPr>
                <w:sz w:val="24"/>
              </w:rPr>
              <w:t>North West</w:t>
            </w:r>
          </w:p>
        </w:tc>
        <w:tc>
          <w:tcPr>
            <w:tcW w:w="2008" w:type="dxa"/>
          </w:tcPr>
          <w:p>
            <w:pPr>
              <w:pStyle w:val="TableParagraph"/>
              <w:spacing w:before="74"/>
              <w:ind w:left="458" w:right="60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214" w:type="dxa"/>
          </w:tcPr>
          <w:p>
            <w:pPr>
              <w:pStyle w:val="TableParagraph"/>
              <w:spacing w:before="74"/>
              <w:ind w:left="743" w:right="1097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828" w:type="dxa"/>
          </w:tcPr>
          <w:p>
            <w:pPr>
              <w:pStyle w:val="TableParagraph"/>
              <w:spacing w:before="74"/>
              <w:ind w:left="58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870" w:type="dxa"/>
          </w:tcPr>
          <w:p>
            <w:pPr>
              <w:pStyle w:val="TableParagraph"/>
              <w:spacing w:before="74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486" w:hRule="atLeast"/>
        </w:trPr>
        <w:tc>
          <w:tcPr>
            <w:tcW w:w="1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9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458" w:right="603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743" w:right="1097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8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417" w:right="478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pStyle w:val="Heading4"/>
        <w:spacing w:before="93"/>
      </w:pPr>
      <w:r>
        <w:rPr/>
        <w:t>Control</w:t>
      </w:r>
      <w:r>
        <w:rPr>
          <w:spacing w:val="-3"/>
        </w:rPr>
        <w:t> </w:t>
      </w:r>
      <w:r>
        <w:rPr/>
        <w:t>Sample: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Detectable</w:t>
      </w:r>
      <w:r>
        <w:rPr>
          <w:spacing w:val="2"/>
        </w:rPr>
        <w:t> </w:t>
      </w:r>
      <w:r>
        <w:rPr/>
        <w:t>Limit</w:t>
      </w:r>
      <w:r>
        <w:rPr>
          <w:spacing w:val="-2"/>
        </w:rPr>
        <w:t> </w:t>
      </w:r>
      <w:r>
        <w:rPr/>
        <w:t>(BDL)</w:t>
      </w:r>
    </w:p>
    <w:p>
      <w:pPr>
        <w:spacing w:after="0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480" w:lineRule="auto" w:before="0" w:after="0"/>
        <w:ind w:left="660" w:right="922" w:firstLine="0"/>
        <w:jc w:val="left"/>
        <w:rPr>
          <w:b/>
          <w:sz w:val="24"/>
        </w:rPr>
      </w:pPr>
      <w:r>
        <w:rPr>
          <w:b/>
          <w:sz w:val="24"/>
        </w:rPr>
        <w:t>Concentration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Northern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period of 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year</w:t>
      </w:r>
    </w:p>
    <w:p>
      <w:pPr>
        <w:pStyle w:val="BodyText"/>
        <w:spacing w:line="487" w:lineRule="auto" w:before="4"/>
        <w:ind w:left="660" w:right="925"/>
        <w:jc w:val="both"/>
      </w:pPr>
      <w:r>
        <w:rPr/>
        <w:t>Table 4.2, Fig, 4.1 showed the concentration of lead in the soil sample of the Northern</w:t>
      </w:r>
      <w:r>
        <w:rPr>
          <w:spacing w:val="1"/>
        </w:rPr>
        <w:t> </w:t>
      </w:r>
      <w:r>
        <w:rPr/>
        <w:t>location of the waste dump area industry, during the two seasons of the year (Rainy and</w:t>
      </w:r>
      <w:r>
        <w:rPr>
          <w:spacing w:val="-61"/>
        </w:rPr>
        <w:t> </w:t>
      </w:r>
      <w:r>
        <w:rPr/>
        <w:t>Dry seasons).</w:t>
      </w:r>
    </w:p>
    <w:p>
      <w:pPr>
        <w:pStyle w:val="BodyText"/>
        <w:spacing w:line="487" w:lineRule="auto" w:before="3"/>
        <w:ind w:left="660" w:right="914"/>
        <w:jc w:val="both"/>
      </w:pPr>
      <w:r>
        <w:rPr/>
        <w:t>The results showed that generally, on average the concentration of lead in the different</w:t>
      </w:r>
      <w:r>
        <w:rPr>
          <w:spacing w:val="1"/>
        </w:rPr>
        <w:t> </w:t>
      </w:r>
      <w:r>
        <w:rPr/>
        <w:t>soil samples was higher in the dry season than in rainy season. This could be attributed</w:t>
      </w:r>
      <w:r>
        <w:rPr>
          <w:spacing w:val="1"/>
        </w:rPr>
        <w:t> </w:t>
      </w:r>
      <w:r>
        <w:rPr/>
        <w:t>to the fact that during rainy season, the water aids the lead in percolating down the soil</w:t>
      </w:r>
      <w:r>
        <w:rPr>
          <w:spacing w:val="1"/>
        </w:rPr>
        <w:t> </w:t>
      </w:r>
      <w:r>
        <w:rPr/>
        <w:t>and leaching could also be another factor that contributed to the lower concentration of</w:t>
      </w:r>
      <w:r>
        <w:rPr>
          <w:spacing w:val="1"/>
        </w:rPr>
        <w:t> </w:t>
      </w:r>
      <w:r>
        <w:rPr/>
        <w:t>lead</w:t>
      </w:r>
      <w:r>
        <w:rPr>
          <w:spacing w:val="2"/>
        </w:rPr>
        <w:t> </w:t>
      </w:r>
      <w:r>
        <w:rPr/>
        <w:t>recorded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rainy season.</w:t>
      </w:r>
    </w:p>
    <w:p>
      <w:pPr>
        <w:pStyle w:val="BodyText"/>
        <w:spacing w:line="487" w:lineRule="auto" w:before="48"/>
        <w:ind w:left="660" w:right="937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results of</w:t>
      </w:r>
      <w:r>
        <w:rPr>
          <w:spacing w:val="4"/>
        </w:rPr>
        <w:t> </w:t>
      </w:r>
      <w:r>
        <w:rPr/>
        <w:t>lead</w:t>
      </w:r>
      <w:r>
        <w:rPr>
          <w:spacing w:val="1"/>
        </w:rPr>
        <w:t> </w:t>
      </w:r>
      <w:r>
        <w:rPr/>
        <w:t>concentration 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 depths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soil</w:t>
      </w:r>
      <w:r>
        <w:rPr>
          <w:spacing w:val="1"/>
        </w:rPr>
        <w:t> </w:t>
      </w:r>
      <w:r>
        <w:rPr/>
        <w:t>analysed</w:t>
      </w:r>
      <w:r>
        <w:rPr>
          <w:spacing w:val="6"/>
        </w:rPr>
        <w:t> </w:t>
      </w:r>
      <w:r>
        <w:rPr/>
        <w:t>showed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concentration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lead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highest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top</w:t>
      </w:r>
      <w:r>
        <w:rPr>
          <w:spacing w:val="6"/>
        </w:rPr>
        <w:t> </w:t>
      </w:r>
      <w:r>
        <w:rPr/>
        <w:t>soil,</w:t>
      </w:r>
      <w:r>
        <w:rPr>
          <w:spacing w:val="5"/>
        </w:rPr>
        <w:t> </w:t>
      </w:r>
      <w:r>
        <w:rPr/>
        <w:t>followed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cm depth,</w:t>
      </w:r>
      <w:r>
        <w:rPr>
          <w:spacing w:val="-1"/>
        </w:rPr>
        <w:t> </w:t>
      </w:r>
      <w:r>
        <w:rPr/>
        <w:t>10</w:t>
      </w:r>
      <w:r>
        <w:rPr>
          <w:spacing w:val="2"/>
        </w:rPr>
        <w:t> </w:t>
      </w:r>
      <w:r>
        <w:rPr/>
        <w:t>cm depth,</w:t>
      </w:r>
      <w:r>
        <w:rPr>
          <w:spacing w:val="3"/>
        </w:rPr>
        <w:t> </w:t>
      </w:r>
      <w:r>
        <w:rPr/>
        <w:t>15</w:t>
      </w:r>
      <w:r>
        <w:rPr>
          <w:spacing w:val="3"/>
        </w:rPr>
        <w:t> </w:t>
      </w:r>
      <w:r>
        <w:rPr/>
        <w:t>cm</w:t>
      </w:r>
      <w:r>
        <w:rPr>
          <w:spacing w:val="2"/>
        </w:rPr>
        <w:t> </w:t>
      </w:r>
      <w:r>
        <w:rPr/>
        <w:t>depth</w:t>
      </w:r>
      <w:r>
        <w:rPr>
          <w:spacing w:val="1"/>
        </w:rPr>
        <w:t> </w:t>
      </w:r>
      <w:r>
        <w:rPr/>
        <w:t>and 20</w:t>
      </w:r>
      <w:r>
        <w:rPr>
          <w:spacing w:val="2"/>
        </w:rPr>
        <w:t> </w:t>
      </w:r>
      <w:r>
        <w:rPr/>
        <w:t>cm</w:t>
      </w:r>
      <w:r>
        <w:rPr>
          <w:spacing w:val="2"/>
        </w:rPr>
        <w:t> </w:t>
      </w:r>
      <w:r>
        <w:rPr/>
        <w:t>depth. 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pollution</w:t>
      </w:r>
      <w:r>
        <w:rPr>
          <w:spacing w:val="1"/>
        </w:rPr>
        <w:t> </w:t>
      </w:r>
      <w:r>
        <w:rPr/>
        <w:t>is still at the primary stage and also confirmed the fact that lead is highly immobile in the</w:t>
      </w:r>
      <w:r>
        <w:rPr>
          <w:spacing w:val="-61"/>
        </w:rPr>
        <w:t> </w:t>
      </w:r>
      <w:r>
        <w:rPr/>
        <w:t>soil as</w:t>
      </w:r>
      <w:r>
        <w:rPr>
          <w:spacing w:val="1"/>
        </w:rPr>
        <w:t> </w:t>
      </w:r>
      <w:r>
        <w:rPr/>
        <w:t>was established by</w:t>
      </w:r>
      <w:r>
        <w:rPr>
          <w:spacing w:val="-2"/>
        </w:rPr>
        <w:t> </w:t>
      </w:r>
      <w:r>
        <w:rPr/>
        <w:t>(Fiegl</w:t>
      </w:r>
      <w:r>
        <w:rPr>
          <w:spacing w:val="7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al</w:t>
      </w:r>
      <w:r>
        <w:rPr/>
        <w:t>.</w:t>
      </w:r>
      <w:r>
        <w:rPr>
          <w:rFonts w:ascii="Arial"/>
          <w:i/>
        </w:rPr>
        <w:t>,</w:t>
      </w:r>
      <w:r>
        <w:rPr>
          <w:rFonts w:ascii="Arial"/>
          <w:i/>
          <w:spacing w:val="-1"/>
        </w:rPr>
        <w:t> </w:t>
      </w:r>
      <w:r>
        <w:rPr/>
        <w:t>2010).The</w:t>
      </w:r>
      <w:r>
        <w:rPr>
          <w:spacing w:val="2"/>
        </w:rPr>
        <w:t> </w:t>
      </w:r>
      <w:r>
        <w:rPr/>
        <w:t>concentration of</w:t>
      </w:r>
      <w:r>
        <w:rPr>
          <w:spacing w:val="4"/>
        </w:rPr>
        <w:t> </w:t>
      </w:r>
      <w:r>
        <w:rPr/>
        <w:t>lead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seasons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higher than the</w:t>
      </w:r>
      <w:r>
        <w:rPr>
          <w:spacing w:val="-3"/>
        </w:rPr>
        <w:t> </w:t>
      </w:r>
      <w:r>
        <w:rPr/>
        <w:t>EPA</w:t>
      </w:r>
      <w:r>
        <w:rPr>
          <w:spacing w:val="2"/>
        </w:rPr>
        <w:t> </w:t>
      </w:r>
      <w:r>
        <w:rPr/>
        <w:t>limit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0.4</w:t>
      </w:r>
      <w:r>
        <w:rPr>
          <w:spacing w:val="7"/>
        </w:rPr>
        <w:t> </w:t>
      </w:r>
      <w:r>
        <w:rPr/>
        <w:t>mg/kg,</w:t>
      </w:r>
      <w:r>
        <w:rPr>
          <w:spacing w:val="2"/>
        </w:rPr>
        <w:t> </w:t>
      </w:r>
      <w:r>
        <w:rPr/>
        <w:t>hence</w:t>
      </w:r>
      <w:r>
        <w:rPr>
          <w:spacing w:val="1"/>
        </w:rPr>
        <w:t> </w:t>
      </w:r>
      <w:r>
        <w:rPr/>
        <w:t>the need</w:t>
      </w:r>
      <w:r>
        <w:rPr>
          <w:spacing w:val="-1"/>
        </w:rPr>
        <w:t> </w:t>
      </w:r>
      <w:r>
        <w:rPr/>
        <w:t>for</w:t>
      </w:r>
      <w:r>
        <w:rPr>
          <w:spacing w:val="-61"/>
        </w:rPr>
        <w:t> </w:t>
      </w:r>
      <w:r>
        <w:rPr/>
        <w:t>phytoremediation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soil.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7" w:lineRule="auto"/>
        <w:ind w:left="660" w:right="1030"/>
      </w:pPr>
      <w:r>
        <w:rPr/>
        <w:t>Concentration significantly</w:t>
      </w:r>
      <w:r>
        <w:rPr>
          <w:spacing w:val="-2"/>
        </w:rPr>
        <w:t> </w:t>
      </w:r>
      <w:r>
        <w:rPr/>
        <w:t>(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 </w:t>
      </w:r>
      <w:r>
        <w:rPr/>
        <w:t>˂ 0.05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varies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/>
        <w:t>top</w:t>
      </w:r>
      <w:r>
        <w:rPr>
          <w:spacing w:val="2"/>
        </w:rPr>
        <w:t> </w:t>
      </w:r>
      <w:r>
        <w:rPr/>
        <w:t>soil to</w:t>
      </w:r>
      <w:r>
        <w:rPr>
          <w:spacing w:val="-1"/>
        </w:rPr>
        <w:t> </w:t>
      </w:r>
      <w:r>
        <w:rPr/>
        <w:t>depth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20</w:t>
      </w:r>
      <w:r>
        <w:rPr>
          <w:spacing w:val="1"/>
        </w:rPr>
        <w:t> </w:t>
      </w:r>
      <w:r>
        <w:rPr/>
        <w:t>cm</w:t>
      </w:r>
      <w:r>
        <w:rPr>
          <w:spacing w:val="9"/>
        </w:rPr>
        <w:t> </w:t>
      </w:r>
      <w:r>
        <w:rPr/>
        <w:t>as shown</w:t>
      </w:r>
      <w:r>
        <w:rPr>
          <w:spacing w:val="-61"/>
        </w:rPr>
        <w:t> </w:t>
      </w:r>
      <w:r>
        <w:rPr/>
        <w:t>in</w:t>
      </w:r>
      <w:r>
        <w:rPr>
          <w:spacing w:val="2"/>
        </w:rPr>
        <w:t> </w:t>
      </w:r>
      <w:r>
        <w:rPr/>
        <w:t>appendix i.</w:t>
      </w:r>
    </w:p>
    <w:p>
      <w:pPr>
        <w:spacing w:after="0" w:line="487" w:lineRule="auto"/>
        <w:sectPr>
          <w:pgSz w:w="12250" w:h="15850"/>
          <w:pgMar w:header="0" w:footer="1053" w:top="1500" w:bottom="1240" w:left="780" w:right="520"/>
        </w:sectPr>
      </w:pPr>
    </w:p>
    <w:p>
      <w:pPr>
        <w:pStyle w:val="Heading4"/>
        <w:spacing w:line="480" w:lineRule="auto" w:before="73" w:after="5"/>
        <w:ind w:right="914"/>
      </w:pPr>
      <w:r>
        <w:rPr/>
        <w:t>Table</w:t>
      </w:r>
      <w:r>
        <w:rPr>
          <w:spacing w:val="37"/>
        </w:rPr>
        <w:t> </w:t>
      </w:r>
      <w:r>
        <w:rPr/>
        <w:t>4.2</w:t>
      </w:r>
      <w:r>
        <w:rPr>
          <w:spacing w:val="38"/>
        </w:rPr>
        <w:t> </w:t>
      </w:r>
      <w:r>
        <w:rPr/>
        <w:t>Concentration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lead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soil</w:t>
      </w:r>
      <w:r>
        <w:rPr>
          <w:spacing w:val="37"/>
        </w:rPr>
        <w:t> </w:t>
      </w:r>
      <w:r>
        <w:rPr/>
        <w:t>samples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Northern</w:t>
      </w:r>
      <w:r>
        <w:rPr>
          <w:spacing w:val="39"/>
        </w:rPr>
        <w:t> </w:t>
      </w:r>
      <w:r>
        <w:rPr/>
        <w:t>location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64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at different</w:t>
      </w:r>
      <w:r>
        <w:rPr>
          <w:spacing w:val="1"/>
        </w:rPr>
        <w:t> </w:t>
      </w:r>
      <w:r>
        <w:rPr/>
        <w:t>period of the</w:t>
      </w:r>
      <w:r>
        <w:rPr>
          <w:spacing w:val="3"/>
        </w:rPr>
        <w:t> </w:t>
      </w:r>
      <w:r>
        <w:rPr/>
        <w:t>year</w:t>
      </w:r>
    </w:p>
    <w:p>
      <w:pPr>
        <w:pStyle w:val="BodyText"/>
        <w:spacing w:line="20" w:lineRule="exact"/>
        <w:ind w:left="65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90.7pt;height:.5pt;mso-position-horizontal-relative:char;mso-position-vertical-relative:line" coordorigin="0,0" coordsize="9814,10">
            <v:shape style="position:absolute;left:0;top:0;width:9814;height:10" coordorigin="0,0" coordsize="9814,10" path="m9813,0l9804,0,10,0,0,0,0,10,10,10,9804,10,9813,10,981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before="0"/>
        <w:ind w:left="406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concentration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mg/kg</w:t>
      </w:r>
    </w:p>
    <w:p>
      <w:pPr>
        <w:pStyle w:val="BodyText"/>
        <w:spacing w:before="5" w:after="1"/>
        <w:rPr>
          <w:rFonts w:ascii="Arial"/>
          <w:b/>
          <w:sz w:val="20"/>
        </w:rPr>
      </w:pPr>
    </w:p>
    <w:tbl>
      <w:tblPr>
        <w:tblW w:w="0" w:type="auto"/>
        <w:jc w:val="lef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2"/>
        <w:gridCol w:w="1876"/>
        <w:gridCol w:w="2147"/>
        <w:gridCol w:w="1956"/>
        <w:gridCol w:w="1953"/>
        <w:gridCol w:w="58"/>
      </w:tblGrid>
      <w:tr>
        <w:trPr>
          <w:trHeight w:val="688" w:hRule="atLeast"/>
        </w:trPr>
        <w:tc>
          <w:tcPr>
            <w:tcW w:w="1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Soil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Depth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(cm)</w:t>
            </w:r>
          </w:p>
        </w:tc>
        <w:tc>
          <w:tcPr>
            <w:tcW w:w="18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 w:before="11"/>
              <w:ind w:left="225" w:right="763"/>
              <w:rPr>
                <w:sz w:val="24"/>
              </w:rPr>
            </w:pPr>
            <w:r>
              <w:rPr>
                <w:sz w:val="24"/>
              </w:rPr>
              <w:t>Jan/Feb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21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 w:before="11"/>
              <w:ind w:left="682" w:right="439" w:hanging="200"/>
              <w:rPr>
                <w:sz w:val="24"/>
              </w:rPr>
            </w:pPr>
            <w:r>
              <w:rPr>
                <w:spacing w:val="-1"/>
                <w:sz w:val="24"/>
              </w:rPr>
              <w:t>March/April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 w:before="11"/>
              <w:ind w:left="545" w:right="474" w:hanging="99"/>
              <w:rPr>
                <w:sz w:val="24"/>
              </w:rPr>
            </w:pPr>
            <w:r>
              <w:rPr>
                <w:sz w:val="24"/>
              </w:rPr>
              <w:t>June/July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 w:before="11"/>
              <w:ind w:left="550" w:right="509" w:hanging="60"/>
              <w:rPr>
                <w:sz w:val="24"/>
              </w:rPr>
            </w:pPr>
            <w:r>
              <w:rPr>
                <w:sz w:val="24"/>
              </w:rPr>
              <w:t>Sept/Oct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9" w:hRule="atLeast"/>
        </w:trPr>
        <w:tc>
          <w:tcPr>
            <w:tcW w:w="19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611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  <w:tc>
          <w:tcPr>
            <w:tcW w:w="18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722"/>
              <w:rPr>
                <w:sz w:val="24"/>
              </w:rPr>
            </w:pPr>
            <w:r>
              <w:rPr>
                <w:sz w:val="24"/>
              </w:rPr>
              <w:t>1.653</w:t>
            </w:r>
          </w:p>
        </w:tc>
        <w:tc>
          <w:tcPr>
            <w:tcW w:w="21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703" w:right="668"/>
              <w:jc w:val="center"/>
              <w:rPr>
                <w:sz w:val="24"/>
              </w:rPr>
            </w:pPr>
            <w:r>
              <w:rPr>
                <w:sz w:val="24"/>
              </w:rPr>
              <w:t>2.031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653"/>
              <w:rPr>
                <w:sz w:val="24"/>
              </w:rPr>
            </w:pPr>
            <w:r>
              <w:rPr>
                <w:sz w:val="24"/>
              </w:rPr>
              <w:t>1.359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570" w:right="605"/>
              <w:jc w:val="center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1912" w:type="dxa"/>
          </w:tcPr>
          <w:p>
            <w:pPr>
              <w:pStyle w:val="TableParagraph"/>
              <w:spacing w:before="25"/>
              <w:ind w:left="1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76" w:type="dxa"/>
          </w:tcPr>
          <w:p>
            <w:pPr>
              <w:pStyle w:val="TableParagraph"/>
              <w:spacing w:before="25"/>
              <w:ind w:left="722"/>
              <w:rPr>
                <w:sz w:val="24"/>
              </w:rPr>
            </w:pPr>
            <w:r>
              <w:rPr>
                <w:sz w:val="24"/>
              </w:rPr>
              <w:t>1.424</w:t>
            </w:r>
          </w:p>
        </w:tc>
        <w:tc>
          <w:tcPr>
            <w:tcW w:w="2147" w:type="dxa"/>
          </w:tcPr>
          <w:p>
            <w:pPr>
              <w:pStyle w:val="TableParagraph"/>
              <w:spacing w:before="25"/>
              <w:ind w:left="703" w:right="668"/>
              <w:jc w:val="center"/>
              <w:rPr>
                <w:sz w:val="24"/>
              </w:rPr>
            </w:pPr>
            <w:r>
              <w:rPr>
                <w:sz w:val="24"/>
              </w:rPr>
              <w:t>1.749</w:t>
            </w:r>
          </w:p>
        </w:tc>
        <w:tc>
          <w:tcPr>
            <w:tcW w:w="1956" w:type="dxa"/>
          </w:tcPr>
          <w:p>
            <w:pPr>
              <w:pStyle w:val="TableParagraph"/>
              <w:spacing w:before="25"/>
              <w:ind w:left="653"/>
              <w:rPr>
                <w:sz w:val="24"/>
              </w:rPr>
            </w:pPr>
            <w:r>
              <w:rPr>
                <w:sz w:val="24"/>
              </w:rPr>
              <w:t>1.231</w:t>
            </w:r>
          </w:p>
        </w:tc>
        <w:tc>
          <w:tcPr>
            <w:tcW w:w="1953" w:type="dxa"/>
          </w:tcPr>
          <w:p>
            <w:pPr>
              <w:pStyle w:val="TableParagraph"/>
              <w:spacing w:before="25"/>
              <w:ind w:left="572" w:right="604"/>
              <w:jc w:val="center"/>
              <w:rPr>
                <w:sz w:val="24"/>
              </w:rPr>
            </w:pPr>
            <w:r>
              <w:rPr>
                <w:sz w:val="24"/>
              </w:rPr>
              <w:t>1.478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1912" w:type="dxa"/>
          </w:tcPr>
          <w:p>
            <w:pPr>
              <w:pStyle w:val="TableParagraph"/>
              <w:spacing w:before="26"/>
              <w:ind w:left="877" w:right="72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76" w:type="dxa"/>
          </w:tcPr>
          <w:p>
            <w:pPr>
              <w:pStyle w:val="TableParagraph"/>
              <w:spacing w:before="26"/>
              <w:ind w:left="722"/>
              <w:rPr>
                <w:sz w:val="24"/>
              </w:rPr>
            </w:pPr>
            <w:r>
              <w:rPr>
                <w:sz w:val="24"/>
              </w:rPr>
              <w:t>1.147</w:t>
            </w:r>
          </w:p>
        </w:tc>
        <w:tc>
          <w:tcPr>
            <w:tcW w:w="2147" w:type="dxa"/>
          </w:tcPr>
          <w:p>
            <w:pPr>
              <w:pStyle w:val="TableParagraph"/>
              <w:spacing w:before="26"/>
              <w:ind w:left="703" w:right="668"/>
              <w:jc w:val="center"/>
              <w:rPr>
                <w:sz w:val="24"/>
              </w:rPr>
            </w:pPr>
            <w:r>
              <w:rPr>
                <w:sz w:val="24"/>
              </w:rPr>
              <w:t>1.589</w:t>
            </w:r>
          </w:p>
        </w:tc>
        <w:tc>
          <w:tcPr>
            <w:tcW w:w="1956" w:type="dxa"/>
          </w:tcPr>
          <w:p>
            <w:pPr>
              <w:pStyle w:val="TableParagraph"/>
              <w:spacing w:before="26"/>
              <w:ind w:left="653"/>
              <w:rPr>
                <w:sz w:val="24"/>
              </w:rPr>
            </w:pPr>
            <w:r>
              <w:rPr>
                <w:sz w:val="24"/>
              </w:rPr>
              <w:t>1.016</w:t>
            </w:r>
          </w:p>
        </w:tc>
        <w:tc>
          <w:tcPr>
            <w:tcW w:w="1953" w:type="dxa"/>
          </w:tcPr>
          <w:p>
            <w:pPr>
              <w:pStyle w:val="TableParagraph"/>
              <w:spacing w:before="26"/>
              <w:ind w:left="572" w:right="604"/>
              <w:jc w:val="center"/>
              <w:rPr>
                <w:sz w:val="24"/>
              </w:rPr>
            </w:pPr>
            <w:r>
              <w:rPr>
                <w:sz w:val="24"/>
              </w:rPr>
              <w:t>1.259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1912" w:type="dxa"/>
          </w:tcPr>
          <w:p>
            <w:pPr>
              <w:pStyle w:val="TableParagraph"/>
              <w:spacing w:before="25"/>
              <w:ind w:left="877" w:right="7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6" w:type="dxa"/>
          </w:tcPr>
          <w:p>
            <w:pPr>
              <w:pStyle w:val="TableParagraph"/>
              <w:spacing w:before="25"/>
              <w:ind w:left="722"/>
              <w:rPr>
                <w:sz w:val="24"/>
              </w:rPr>
            </w:pPr>
            <w:r>
              <w:rPr>
                <w:sz w:val="24"/>
              </w:rPr>
              <w:t>1.059</w:t>
            </w:r>
          </w:p>
        </w:tc>
        <w:tc>
          <w:tcPr>
            <w:tcW w:w="2147" w:type="dxa"/>
          </w:tcPr>
          <w:p>
            <w:pPr>
              <w:pStyle w:val="TableParagraph"/>
              <w:spacing w:before="25"/>
              <w:ind w:left="701" w:right="668"/>
              <w:jc w:val="center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1956" w:type="dxa"/>
          </w:tcPr>
          <w:p>
            <w:pPr>
              <w:pStyle w:val="TableParagraph"/>
              <w:spacing w:before="25"/>
              <w:ind w:left="653"/>
              <w:rPr>
                <w:sz w:val="24"/>
              </w:rPr>
            </w:pPr>
            <w:r>
              <w:rPr>
                <w:sz w:val="24"/>
              </w:rPr>
              <w:t>0.958</w:t>
            </w:r>
          </w:p>
        </w:tc>
        <w:tc>
          <w:tcPr>
            <w:tcW w:w="1953" w:type="dxa"/>
          </w:tcPr>
          <w:p>
            <w:pPr>
              <w:pStyle w:val="TableParagraph"/>
              <w:spacing w:before="25"/>
              <w:ind w:left="572" w:right="604"/>
              <w:jc w:val="center"/>
              <w:rPr>
                <w:sz w:val="24"/>
              </w:rPr>
            </w:pPr>
            <w:r>
              <w:rPr>
                <w:sz w:val="24"/>
              </w:rPr>
              <w:t>1.091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1912" w:type="dxa"/>
          </w:tcPr>
          <w:p>
            <w:pPr>
              <w:pStyle w:val="TableParagraph"/>
              <w:spacing w:before="26"/>
              <w:ind w:left="877" w:right="7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76" w:type="dxa"/>
          </w:tcPr>
          <w:p>
            <w:pPr>
              <w:pStyle w:val="TableParagraph"/>
              <w:spacing w:before="26"/>
              <w:ind w:left="722"/>
              <w:rPr>
                <w:sz w:val="24"/>
              </w:rPr>
            </w:pPr>
            <w:r>
              <w:rPr>
                <w:sz w:val="24"/>
              </w:rPr>
              <w:t>0.947</w:t>
            </w:r>
          </w:p>
        </w:tc>
        <w:tc>
          <w:tcPr>
            <w:tcW w:w="2147" w:type="dxa"/>
          </w:tcPr>
          <w:p>
            <w:pPr>
              <w:pStyle w:val="TableParagraph"/>
              <w:spacing w:before="26"/>
              <w:ind w:left="703" w:right="668"/>
              <w:jc w:val="center"/>
              <w:rPr>
                <w:sz w:val="24"/>
              </w:rPr>
            </w:pPr>
            <w:r>
              <w:rPr>
                <w:sz w:val="24"/>
              </w:rPr>
              <w:t>1.286</w:t>
            </w:r>
          </w:p>
        </w:tc>
        <w:tc>
          <w:tcPr>
            <w:tcW w:w="1956" w:type="dxa"/>
          </w:tcPr>
          <w:p>
            <w:pPr>
              <w:pStyle w:val="TableParagraph"/>
              <w:spacing w:before="26"/>
              <w:ind w:left="653"/>
              <w:rPr>
                <w:sz w:val="24"/>
              </w:rPr>
            </w:pPr>
            <w:r>
              <w:rPr>
                <w:sz w:val="24"/>
              </w:rPr>
              <w:t>0.679</w:t>
            </w:r>
          </w:p>
        </w:tc>
        <w:tc>
          <w:tcPr>
            <w:tcW w:w="1953" w:type="dxa"/>
          </w:tcPr>
          <w:p>
            <w:pPr>
              <w:pStyle w:val="TableParagraph"/>
              <w:spacing w:before="26"/>
              <w:ind w:left="572" w:right="604"/>
              <w:jc w:val="center"/>
              <w:rPr>
                <w:sz w:val="24"/>
              </w:rPr>
            </w:pPr>
            <w:r>
              <w:rPr>
                <w:sz w:val="24"/>
              </w:rPr>
              <w:t>1.009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6" w:hRule="atLeast"/>
        </w:trPr>
        <w:tc>
          <w:tcPr>
            <w:tcW w:w="1912" w:type="dxa"/>
          </w:tcPr>
          <w:p>
            <w:pPr>
              <w:pStyle w:val="TableParagraph"/>
              <w:spacing w:before="25"/>
              <w:ind w:left="14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76" w:type="dxa"/>
          </w:tcPr>
          <w:p>
            <w:pPr>
              <w:pStyle w:val="TableParagraph"/>
              <w:spacing w:before="25"/>
              <w:ind w:left="722"/>
              <w:rPr>
                <w:sz w:val="24"/>
              </w:rPr>
            </w:pPr>
            <w:r>
              <w:rPr>
                <w:sz w:val="24"/>
              </w:rPr>
              <w:t>1.246</w:t>
            </w:r>
          </w:p>
        </w:tc>
        <w:tc>
          <w:tcPr>
            <w:tcW w:w="2147" w:type="dxa"/>
          </w:tcPr>
          <w:p>
            <w:pPr>
              <w:pStyle w:val="TableParagraph"/>
              <w:spacing w:before="25"/>
              <w:ind w:left="703" w:right="668"/>
              <w:jc w:val="center"/>
              <w:rPr>
                <w:sz w:val="24"/>
              </w:rPr>
            </w:pPr>
            <w:r>
              <w:rPr>
                <w:sz w:val="24"/>
              </w:rPr>
              <w:t>1.628</w:t>
            </w:r>
          </w:p>
        </w:tc>
        <w:tc>
          <w:tcPr>
            <w:tcW w:w="1956" w:type="dxa"/>
          </w:tcPr>
          <w:p>
            <w:pPr>
              <w:pStyle w:val="TableParagraph"/>
              <w:spacing w:before="25"/>
              <w:ind w:left="653"/>
              <w:rPr>
                <w:sz w:val="24"/>
              </w:rPr>
            </w:pPr>
            <w:r>
              <w:rPr>
                <w:sz w:val="24"/>
              </w:rPr>
              <w:t>1.049</w:t>
            </w:r>
          </w:p>
        </w:tc>
        <w:tc>
          <w:tcPr>
            <w:tcW w:w="1953" w:type="dxa"/>
          </w:tcPr>
          <w:p>
            <w:pPr>
              <w:pStyle w:val="TableParagraph"/>
              <w:spacing w:before="25"/>
              <w:ind w:left="572" w:right="604"/>
              <w:jc w:val="center"/>
              <w:rPr>
                <w:sz w:val="24"/>
              </w:rPr>
            </w:pPr>
            <w:r>
              <w:rPr>
                <w:sz w:val="24"/>
              </w:rPr>
              <w:t>1.269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1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40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  <w:p>
            <w:pPr>
              <w:pStyle w:val="TableParagraph"/>
              <w:spacing w:before="47"/>
              <w:ind w:left="140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655"/>
              <w:rPr>
                <w:sz w:val="24"/>
              </w:rPr>
            </w:pPr>
            <w:r>
              <w:rPr>
                <w:sz w:val="24"/>
              </w:rPr>
              <w:t>0.2877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703" w:right="668"/>
              <w:jc w:val="center"/>
              <w:rPr>
                <w:sz w:val="24"/>
              </w:rPr>
            </w:pPr>
            <w:r>
              <w:rPr>
                <w:sz w:val="24"/>
              </w:rPr>
              <w:t>0.2808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585"/>
              <w:rPr>
                <w:sz w:val="24"/>
              </w:rPr>
            </w:pPr>
            <w:r>
              <w:rPr>
                <w:sz w:val="24"/>
              </w:rPr>
              <w:t>0.2624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572" w:right="605"/>
              <w:jc w:val="center"/>
              <w:rPr>
                <w:sz w:val="24"/>
              </w:rPr>
            </w:pPr>
            <w:r>
              <w:rPr>
                <w:sz w:val="24"/>
              </w:rPr>
              <w:t>0.2242</w:t>
            </w:r>
          </w:p>
        </w:tc>
        <w:tc>
          <w:tcPr>
            <w:tcW w:w="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Heading1"/>
        <w:spacing w:before="153"/>
      </w:pPr>
      <w:r>
        <w:rPr/>
        <w:t>Control</w:t>
      </w:r>
      <w:r>
        <w:rPr>
          <w:spacing w:val="-4"/>
        </w:rPr>
        <w:t> </w:t>
      </w:r>
      <w:r>
        <w:rPr/>
        <w:t>Sample:</w:t>
      </w:r>
      <w:r>
        <w:rPr>
          <w:spacing w:val="-5"/>
        </w:rPr>
        <w:t> </w:t>
      </w:r>
      <w:r>
        <w:rPr/>
        <w:t>BDL</w:t>
      </w:r>
      <w:r>
        <w:rPr>
          <w:spacing w:val="-4"/>
        </w:rPr>
        <w:t> </w:t>
      </w:r>
      <w:r>
        <w:rPr/>
        <w:t>(Below Detectable</w:t>
      </w:r>
      <w:r>
        <w:rPr>
          <w:spacing w:val="1"/>
        </w:rPr>
        <w:t> </w:t>
      </w:r>
      <w:r>
        <w:rPr/>
        <w:t>Limit)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8"/>
        </w:rPr>
      </w:pPr>
    </w:p>
    <w:p>
      <w:pPr>
        <w:spacing w:before="0"/>
        <w:ind w:left="1367" w:right="0" w:firstLine="0"/>
        <w:jc w:val="left"/>
        <w:rPr>
          <w:sz w:val="9"/>
        </w:rPr>
      </w:pPr>
      <w:r>
        <w:rPr/>
        <w:pict>
          <v:group style="position:absolute;margin-left:118.905884pt;margin-top:2.867497pt;width:333.45pt;height:179.1pt;mso-position-horizontal-relative:page;mso-position-vertical-relative:paragraph;z-index:15733248" coordorigin="2378,57" coordsize="6669,3582">
            <v:rect style="position:absolute;left:3315;top:1148;width:1206;height:2461" filled="true" fillcolor="#9999ff" stroked="false">
              <v:fill type="solid"/>
            </v:rect>
            <v:rect style="position:absolute;left:3315;top:1148;width:1206;height:2461" filled="false" stroked="true" strokeweight=".562931pt" strokecolor="#000000">
              <v:stroke dashstyle="solid"/>
            </v:rect>
            <v:rect style="position:absolute;left:4520;top:396;width:1207;height:3213" filled="true" fillcolor="#993366" stroked="false">
              <v:fill type="solid"/>
            </v:rect>
            <v:rect style="position:absolute;left:4520;top:396;width:1207;height:3213" filled="false" stroked="true" strokeweight=".574321pt" strokecolor="#000000">
              <v:stroke dashstyle="solid"/>
            </v:rect>
            <v:rect style="position:absolute;left:5727;top:1537;width:1205;height:2072" filled="true" fillcolor="#ffffcc" stroked="false">
              <v:fill type="solid"/>
            </v:rect>
            <v:rect style="position:absolute;left:5727;top:1537;width:1205;height:2072" filled="false" stroked="true" strokeweight=".55328pt" strokecolor="#000000">
              <v:stroke dashstyle="solid"/>
            </v:rect>
            <v:rect style="position:absolute;left:6931;top:1103;width:1206;height:2506" filled="true" fillcolor="#ccffff" stroked="false">
              <v:fill type="solid"/>
            </v:rect>
            <v:rect style="position:absolute;left:6931;top:1103;width:1206;height:2506" filled="false" stroked="true" strokeweight=".563847pt" strokecolor="#000000">
              <v:stroke dashstyle="solid"/>
            </v:rect>
            <v:shape style="position:absolute;left:2378;top:57;width:6668;height:3582" coordorigin="2378,58" coordsize="6668,3582" path="m2415,58l2415,3611m2378,3612l2414,3612m2378,3217l2414,3217m2378,2822l2414,2822m2378,2427l2414,2427m2378,2033l2414,2033m2378,1638l2414,1638m2378,1243l2414,1243m2378,848l2414,848m2378,453l2414,453m2378,58l2414,58m2415,3612l9045,3612m2415,3639l2415,3613m9046,3639l9046,3613e" filled="false" stroked="true" strokeweight=".074809pt" strokecolor="#000000">
              <v:path arrowok="t"/>
              <v:stroke dashstyle="solid"/>
            </v:shape>
            <w10:wrap type="none"/>
          </v:group>
        </w:pict>
      </w:r>
      <w:r>
        <w:rPr>
          <w:w w:val="135"/>
          <w:sz w:val="9"/>
        </w:rPr>
        <w:t>1.8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0"/>
        <w:ind w:left="1367" w:right="0" w:firstLine="0"/>
        <w:jc w:val="left"/>
        <w:rPr>
          <w:sz w:val="9"/>
        </w:rPr>
      </w:pPr>
      <w:r>
        <w:rPr>
          <w:w w:val="135"/>
          <w:sz w:val="9"/>
        </w:rPr>
        <w:t>1.6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0"/>
        <w:ind w:left="1367" w:right="0" w:firstLine="0"/>
        <w:jc w:val="left"/>
        <w:rPr>
          <w:sz w:val="9"/>
        </w:rPr>
      </w:pPr>
      <w:r>
        <w:rPr>
          <w:w w:val="135"/>
          <w:sz w:val="9"/>
        </w:rPr>
        <w:t>1.4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0"/>
        <w:ind w:left="1367" w:right="0" w:firstLine="0"/>
        <w:jc w:val="left"/>
        <w:rPr>
          <w:sz w:val="9"/>
        </w:rPr>
      </w:pPr>
      <w:r>
        <w:rPr/>
        <w:pict>
          <v:shape style="position:absolute;margin-left:94.285805pt;margin-top:-4.898575pt;width:11.7pt;height:71.350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w w:val="70"/>
                      <w:sz w:val="17"/>
                    </w:rPr>
                    <w:t>concentration</w:t>
                  </w:r>
                  <w:r>
                    <w:rPr>
                      <w:rFonts w:ascii="Arial"/>
                      <w:b/>
                      <w:spacing w:val="27"/>
                      <w:w w:val="70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70"/>
                      <w:sz w:val="17"/>
                    </w:rPr>
                    <w:t>in</w:t>
                  </w:r>
                  <w:r>
                    <w:rPr>
                      <w:rFonts w:ascii="Arial"/>
                      <w:b/>
                      <w:spacing w:val="27"/>
                      <w:w w:val="70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70"/>
                      <w:sz w:val="17"/>
                    </w:rPr>
                    <w:t>mg/kg</w:t>
                  </w:r>
                </w:p>
              </w:txbxContent>
            </v:textbox>
            <w10:wrap type="none"/>
          </v:shape>
        </w:pict>
      </w:r>
      <w:r>
        <w:rPr>
          <w:w w:val="135"/>
          <w:sz w:val="9"/>
        </w:rPr>
        <w:t>1.2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0"/>
        <w:ind w:left="1470" w:right="0" w:firstLine="0"/>
        <w:jc w:val="left"/>
        <w:rPr>
          <w:sz w:val="9"/>
        </w:rPr>
      </w:pPr>
      <w:r>
        <w:rPr/>
        <w:pict>
          <v:group style="position:absolute;margin-left:457.18399pt;margin-top:-1.882202pt;width:51.5pt;height:26.35pt;mso-position-horizontal-relative:page;mso-position-vertical-relative:paragraph;z-index:15733760" coordorigin="9144,-38" coordsize="1030,527">
            <v:rect style="position:absolute;left:9144;top:-37;width:1028;height:526" filled="false" stroked="true" strokeweight=".067849pt" strokecolor="#000000">
              <v:stroke dashstyle="solid"/>
            </v:rect>
            <v:rect style="position:absolute;left:9186;top:4;width:67;height:49" filled="true" fillcolor="#9999ff" stroked="false">
              <v:fill type="solid"/>
            </v:rect>
            <v:rect style="position:absolute;left:9186;top:4;width:67;height:49" filled="false" stroked="true" strokeweight=".487942pt" strokecolor="#000000">
              <v:stroke dashstyle="solid"/>
            </v:rect>
            <v:rect style="position:absolute;left:9186;top:136;width:67;height:49" filled="true" fillcolor="#993366" stroked="false">
              <v:fill type="solid"/>
            </v:rect>
            <v:rect style="position:absolute;left:9186;top:136;width:67;height:49" filled="false" stroked="true" strokeweight=".487942pt" strokecolor="#000000">
              <v:stroke dashstyle="solid"/>
            </v:rect>
            <v:rect style="position:absolute;left:9186;top:269;width:67;height:49" filled="true" fillcolor="#ffffcc" stroked="false">
              <v:fill type="solid"/>
            </v:rect>
            <v:rect style="position:absolute;left:9186;top:269;width:67;height:49" filled="false" stroked="true" strokeweight=".487605pt" strokecolor="#000000">
              <v:stroke dashstyle="solid"/>
            </v:rect>
            <v:rect style="position:absolute;left:9186;top:402;width:67;height:49" filled="true" fillcolor="#ccffff" stroked="false">
              <v:fill type="solid"/>
            </v:rect>
            <v:rect style="position:absolute;left:9186;top:402;width:67;height:49" filled="false" stroked="true" strokeweight=".487605pt" strokecolor="#000000">
              <v:stroke dashstyle="solid"/>
            </v:rect>
            <v:shape style="position:absolute;left:9145;top:-37;width:1027;height:525" type="#_x0000_t202" filled="false" stroked="false">
              <v:textbox inset="0,0,0,0">
                <w:txbxContent>
                  <w:p>
                    <w:pPr>
                      <w:spacing w:line="312" w:lineRule="auto" w:before="10"/>
                      <w:ind w:left="144" w:right="32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35"/>
                        <w:sz w:val="9"/>
                      </w:rPr>
                      <w:t>JAN/FEB</w:t>
                    </w:r>
                    <w:r>
                      <w:rPr>
                        <w:spacing w:val="1"/>
                        <w:w w:val="135"/>
                        <w:sz w:val="9"/>
                      </w:rPr>
                      <w:t> </w:t>
                    </w:r>
                    <w:r>
                      <w:rPr>
                        <w:w w:val="135"/>
                        <w:sz w:val="9"/>
                      </w:rPr>
                      <w:t>MARCH/APRIL</w:t>
                    </w:r>
                    <w:r>
                      <w:rPr>
                        <w:spacing w:val="-30"/>
                        <w:w w:val="135"/>
                        <w:sz w:val="9"/>
                      </w:rPr>
                      <w:t> </w:t>
                    </w:r>
                    <w:r>
                      <w:rPr>
                        <w:w w:val="135"/>
                        <w:sz w:val="9"/>
                      </w:rPr>
                      <w:t>JUNE/JULY</w:t>
                    </w:r>
                    <w:r>
                      <w:rPr>
                        <w:spacing w:val="1"/>
                        <w:w w:val="135"/>
                        <w:sz w:val="9"/>
                      </w:rPr>
                      <w:t> </w:t>
                    </w:r>
                    <w:r>
                      <w:rPr>
                        <w:w w:val="135"/>
                        <w:sz w:val="9"/>
                      </w:rPr>
                      <w:t>SEPT/OCT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36"/>
          <w:sz w:val="9"/>
        </w:rPr>
        <w:t>1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0"/>
        <w:ind w:left="1367" w:right="0" w:firstLine="0"/>
        <w:jc w:val="left"/>
        <w:rPr>
          <w:sz w:val="9"/>
        </w:rPr>
      </w:pPr>
      <w:r>
        <w:rPr>
          <w:w w:val="135"/>
          <w:sz w:val="9"/>
        </w:rPr>
        <w:t>0.8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0"/>
        <w:ind w:left="1367" w:right="0" w:firstLine="0"/>
        <w:jc w:val="left"/>
        <w:rPr>
          <w:sz w:val="9"/>
        </w:rPr>
      </w:pPr>
      <w:r>
        <w:rPr>
          <w:w w:val="135"/>
          <w:sz w:val="9"/>
        </w:rPr>
        <w:t>0.6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0"/>
        <w:ind w:left="1367" w:right="0" w:firstLine="0"/>
        <w:jc w:val="left"/>
        <w:rPr>
          <w:sz w:val="9"/>
        </w:rPr>
      </w:pPr>
      <w:r>
        <w:rPr>
          <w:w w:val="135"/>
          <w:sz w:val="9"/>
        </w:rPr>
        <w:t>0.4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1"/>
        <w:ind w:left="1367" w:right="0" w:firstLine="0"/>
        <w:jc w:val="left"/>
        <w:rPr>
          <w:sz w:val="9"/>
        </w:rPr>
      </w:pPr>
      <w:r>
        <w:rPr>
          <w:w w:val="135"/>
          <w:sz w:val="9"/>
        </w:rPr>
        <w:t>0.2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spacing w:before="1"/>
        <w:ind w:left="0" w:right="7931" w:firstLine="0"/>
        <w:jc w:val="center"/>
        <w:rPr>
          <w:sz w:val="9"/>
        </w:rPr>
      </w:pPr>
      <w:r>
        <w:rPr>
          <w:w w:val="136"/>
          <w:sz w:val="9"/>
        </w:rPr>
        <w:t>0</w:t>
      </w:r>
    </w:p>
    <w:p>
      <w:pPr>
        <w:spacing w:before="26"/>
        <w:ind w:left="0" w:right="1046" w:firstLine="0"/>
        <w:jc w:val="center"/>
        <w:rPr>
          <w:sz w:val="9"/>
        </w:rPr>
      </w:pPr>
      <w:r>
        <w:rPr>
          <w:w w:val="136"/>
          <w:sz w:val="9"/>
        </w:rPr>
        <w:t>1</w:t>
      </w:r>
    </w:p>
    <w:p>
      <w:pPr>
        <w:spacing w:before="65"/>
        <w:ind w:left="648" w:right="1696" w:firstLine="0"/>
        <w:jc w:val="center"/>
        <w:rPr>
          <w:rFonts w:ascii="Arial"/>
          <w:b/>
          <w:sz w:val="12"/>
        </w:rPr>
      </w:pPr>
      <w:r>
        <w:rPr>
          <w:rFonts w:ascii="Arial"/>
          <w:b/>
          <w:w w:val="145"/>
          <w:sz w:val="12"/>
        </w:rPr>
        <w:t>seasons</w:t>
      </w:r>
    </w:p>
    <w:p>
      <w:pPr>
        <w:pStyle w:val="Heading4"/>
        <w:spacing w:line="480" w:lineRule="auto" w:before="4"/>
        <w:ind w:right="914"/>
      </w:pPr>
      <w:r>
        <w:rPr/>
        <w:t>Fig:</w:t>
      </w:r>
      <w:r>
        <w:rPr>
          <w:spacing w:val="17"/>
        </w:rPr>
        <w:t> </w:t>
      </w:r>
      <w:r>
        <w:rPr/>
        <w:t>4.1</w:t>
      </w:r>
      <w:r>
        <w:rPr>
          <w:spacing w:val="19"/>
        </w:rPr>
        <w:t> </w:t>
      </w:r>
      <w:r>
        <w:rPr/>
        <w:t>Average</w:t>
      </w:r>
      <w:r>
        <w:rPr>
          <w:spacing w:val="16"/>
        </w:rPr>
        <w:t> </w:t>
      </w:r>
      <w:r>
        <w:rPr/>
        <w:t>concentration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lead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soil</w:t>
      </w:r>
      <w:r>
        <w:rPr>
          <w:spacing w:val="16"/>
        </w:rPr>
        <w:t> </w:t>
      </w:r>
      <w:r>
        <w:rPr/>
        <w:t>sample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Northern</w:t>
      </w:r>
      <w:r>
        <w:rPr>
          <w:spacing w:val="14"/>
        </w:rPr>
        <w:t> </w:t>
      </w:r>
      <w:r>
        <w:rPr/>
        <w:t>Location</w:t>
      </w:r>
      <w:r>
        <w:rPr>
          <w:spacing w:val="15"/>
        </w:rPr>
        <w:t> </w:t>
      </w:r>
      <w:r>
        <w:rPr/>
        <w:t>of</w:t>
      </w:r>
      <w:r>
        <w:rPr>
          <w:spacing w:val="-64"/>
        </w:rPr>
        <w:t> </w:t>
      </w:r>
      <w:r>
        <w:rPr/>
        <w:t>the industry</w:t>
      </w:r>
    </w:p>
    <w:p>
      <w:pPr>
        <w:spacing w:after="0" w:line="480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480" w:lineRule="auto" w:before="73" w:after="0"/>
        <w:ind w:left="660" w:right="917" w:firstLine="0"/>
        <w:jc w:val="left"/>
        <w:rPr>
          <w:b/>
          <w:sz w:val="24"/>
        </w:rPr>
      </w:pPr>
      <w:r>
        <w:rPr>
          <w:b/>
          <w:sz w:val="24"/>
        </w:rPr>
        <w:t>Concentration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North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Eastern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periods of 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year.</w:t>
      </w:r>
    </w:p>
    <w:p>
      <w:pPr>
        <w:pStyle w:val="BodyText"/>
        <w:spacing w:line="487" w:lineRule="auto" w:before="4"/>
        <w:ind w:left="660" w:right="914"/>
        <w:jc w:val="both"/>
      </w:pPr>
      <w:r>
        <w:rPr/>
        <w:t>Table 4.3, Fig 4.2 showed the concentrate of lead in soil sample in both dry and rainy</w:t>
      </w:r>
      <w:r>
        <w:rPr>
          <w:spacing w:val="1"/>
        </w:rPr>
        <w:t> </w:t>
      </w:r>
      <w:r>
        <w:rPr/>
        <w:t>seasons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North</w:t>
      </w:r>
      <w:r>
        <w:rPr>
          <w:spacing w:val="35"/>
        </w:rPr>
        <w:t> </w:t>
      </w:r>
      <w:r>
        <w:rPr/>
        <w:t>Eastern</w:t>
      </w:r>
      <w:r>
        <w:rPr>
          <w:spacing w:val="36"/>
        </w:rPr>
        <w:t> </w:t>
      </w:r>
      <w:r>
        <w:rPr/>
        <w:t>location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industry.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average</w:t>
      </w:r>
      <w:r>
        <w:rPr>
          <w:spacing w:val="37"/>
        </w:rPr>
        <w:t> </w:t>
      </w:r>
      <w:r>
        <w:rPr/>
        <w:t>obtained</w:t>
      </w:r>
      <w:r>
        <w:rPr>
          <w:spacing w:val="36"/>
        </w:rPr>
        <w:t> </w:t>
      </w:r>
      <w:r>
        <w:rPr/>
        <w:t>showed</w:t>
      </w:r>
      <w:r>
        <w:rPr>
          <w:spacing w:val="-61"/>
        </w:rPr>
        <w:t> </w:t>
      </w:r>
      <w:r>
        <w:rPr/>
        <w:t>that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slightly higher</w:t>
      </w:r>
      <w:r>
        <w:rPr>
          <w:spacing w:val="1"/>
        </w:rPr>
        <w:t> </w:t>
      </w:r>
      <w:r>
        <w:rPr/>
        <w:t>in dry season than</w:t>
      </w:r>
      <w:r>
        <w:rPr>
          <w:spacing w:val="1"/>
        </w:rPr>
        <w:t> </w:t>
      </w:r>
      <w:r>
        <w:rPr/>
        <w:t>in rainy season. The</w:t>
      </w:r>
      <w:r>
        <w:rPr>
          <w:spacing w:val="1"/>
        </w:rPr>
        <w:t> </w:t>
      </w:r>
      <w:r>
        <w:rPr/>
        <w:t>average of</w:t>
      </w:r>
      <w:r>
        <w:rPr>
          <w:spacing w:val="63"/>
        </w:rPr>
        <w:t> </w:t>
      </w:r>
      <w:r>
        <w:rPr/>
        <w:t>March/</w:t>
      </w:r>
      <w:r>
        <w:rPr>
          <w:spacing w:val="1"/>
        </w:rPr>
        <w:t> </w:t>
      </w:r>
      <w:r>
        <w:rPr/>
        <w:t>April was 1.079 mg/kg while that of Sept /Oct was 1.067 mg/kg. This could still be</w:t>
      </w:r>
      <w:r>
        <w:rPr>
          <w:spacing w:val="1"/>
        </w:rPr>
        <w:t> </w:t>
      </w:r>
      <w:r>
        <w:rPr/>
        <w:t>attributed to two factors as explained earlier, namely percolation and possible leaching</w:t>
      </w:r>
      <w:r>
        <w:rPr>
          <w:spacing w:val="1"/>
        </w:rPr>
        <w:t> </w:t>
      </w:r>
      <w:r>
        <w:rPr/>
        <w:t>during Rainy season. (De Haan, 1997). The higher values recorded in Sept / Oct as</w:t>
      </w:r>
      <w:r>
        <w:rPr>
          <w:spacing w:val="1"/>
        </w:rPr>
        <w:t> </w:t>
      </w:r>
      <w:r>
        <w:rPr/>
        <w:t>opposed to the value for June /July indicates probably that there were more industrial</w:t>
      </w:r>
      <w:r>
        <w:rPr>
          <w:spacing w:val="1"/>
        </w:rPr>
        <w:t> </w:t>
      </w:r>
      <w:r>
        <w:rPr/>
        <w:t>activities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months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Sept/Oct.</w:t>
      </w:r>
      <w:r>
        <w:rPr>
          <w:spacing w:val="16"/>
        </w:rPr>
        <w:t> </w:t>
      </w:r>
      <w:r>
        <w:rPr/>
        <w:t>It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observed</w:t>
      </w:r>
      <w:r>
        <w:rPr>
          <w:spacing w:val="12"/>
        </w:rPr>
        <w:t> </w:t>
      </w:r>
      <w:r>
        <w:rPr/>
        <w:t>here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lead</w:t>
      </w:r>
      <w:r>
        <w:rPr>
          <w:spacing w:val="10"/>
        </w:rPr>
        <w:t> </w:t>
      </w:r>
      <w:r>
        <w:rPr/>
        <w:t>concentration</w:t>
      </w:r>
      <w:r>
        <w:rPr>
          <w:spacing w:val="-62"/>
        </w:rPr>
        <w:t> </w:t>
      </w:r>
      <w:r>
        <w:rPr/>
        <w:t>is</w:t>
      </w:r>
      <w:r>
        <w:rPr>
          <w:spacing w:val="1"/>
        </w:rPr>
        <w:t> </w:t>
      </w:r>
      <w:r>
        <w:rPr/>
        <w:t>above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EPA</w:t>
      </w:r>
      <w:r>
        <w:rPr>
          <w:spacing w:val="3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0.4</w:t>
      </w:r>
      <w:r>
        <w:rPr>
          <w:spacing w:val="5"/>
        </w:rPr>
        <w:t> </w:t>
      </w:r>
      <w:r>
        <w:rPr/>
        <w:t>mg/kg.</w:t>
      </w:r>
    </w:p>
    <w:p>
      <w:pPr>
        <w:pStyle w:val="BodyText"/>
        <w:spacing w:line="487" w:lineRule="auto" w:before="6"/>
        <w:ind w:left="660" w:right="926"/>
        <w:jc w:val="both"/>
      </w:pPr>
      <w:r>
        <w:rPr/>
        <w:t>The lead concentration in the soil is not the same for different soil depths but the same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ii</w:t>
      </w:r>
    </w:p>
    <w:p>
      <w:pPr>
        <w:pStyle w:val="Heading1"/>
        <w:spacing w:line="480" w:lineRule="auto" w:before="44" w:after="5"/>
        <w:ind w:right="918"/>
        <w:jc w:val="both"/>
      </w:pPr>
      <w:r>
        <w:rPr/>
        <w:t>Table 4.3: Concentration of lead in soil samples in the North eastern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periods 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line="20" w:lineRule="exact"/>
        <w:ind w:left="2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516pt;height:.5pt;mso-position-horizontal-relative:char;mso-position-vertical-relative:line" coordorigin="0,0" coordsize="10320,10">
            <v:shape style="position:absolute;left:0;top:0;width:10320;height:10" coordorigin="0,0" coordsize="10320,10" path="m10,0l0,0,0,10,10,10,10,0xm10320,0l10310,0,10,0,10,10,10310,10,10320,10,10320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2"/>
        <w:rPr>
          <w:rFonts w:ascii="Microsoft Sans Serif"/>
        </w:rPr>
      </w:pPr>
      <w:r>
        <w:rPr>
          <w:rFonts w:ascii="Microsoft Sans Serif"/>
        </w:rPr>
        <w:t>Lead concentration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(mg/kg)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"/>
        <w:gridCol w:w="1976"/>
        <w:gridCol w:w="1974"/>
        <w:gridCol w:w="2272"/>
        <w:gridCol w:w="2038"/>
        <w:gridCol w:w="2060"/>
      </w:tblGrid>
      <w:tr>
        <w:trPr>
          <w:trHeight w:val="266" w:hRule="atLeast"/>
        </w:trPr>
        <w:tc>
          <w:tcPr>
            <w:tcW w:w="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68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(cm)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98"/>
              <w:rPr>
                <w:sz w:val="20"/>
              </w:rPr>
            </w:pPr>
            <w:r>
              <w:rPr>
                <w:sz w:val="20"/>
              </w:rPr>
              <w:t>Jan/Feb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302" w:right="186"/>
              <w:jc w:val="center"/>
              <w:rPr>
                <w:sz w:val="20"/>
              </w:rPr>
            </w:pPr>
            <w:r>
              <w:rPr>
                <w:sz w:val="20"/>
              </w:rPr>
              <w:t>March/April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93" w:right="229"/>
              <w:jc w:val="center"/>
              <w:rPr>
                <w:sz w:val="20"/>
              </w:rPr>
            </w:pPr>
            <w:r>
              <w:rPr>
                <w:sz w:val="20"/>
              </w:rPr>
              <w:t>June/July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38" w:right="272"/>
              <w:jc w:val="center"/>
              <w:rPr>
                <w:sz w:val="20"/>
              </w:rPr>
            </w:pPr>
            <w:r>
              <w:rPr>
                <w:sz w:val="20"/>
              </w:rPr>
              <w:t>Sept/Oct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</w:tr>
      <w:tr>
        <w:trPr>
          <w:trHeight w:val="362" w:hRule="atLeast"/>
        </w:trPr>
        <w:tc>
          <w:tcPr>
            <w:tcW w:w="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0"/>
              <w:ind w:left="684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</w:tc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0"/>
              <w:ind w:left="842"/>
              <w:rPr>
                <w:sz w:val="20"/>
              </w:rPr>
            </w:pPr>
            <w:r>
              <w:rPr>
                <w:sz w:val="20"/>
              </w:rPr>
              <w:t>1.637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0"/>
              <w:ind w:left="298" w:right="186"/>
              <w:jc w:val="center"/>
              <w:rPr>
                <w:sz w:val="20"/>
              </w:rPr>
            </w:pPr>
            <w:r>
              <w:rPr>
                <w:sz w:val="20"/>
              </w:rPr>
              <w:t>1.429</w:t>
            </w:r>
          </w:p>
        </w:tc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0"/>
              <w:ind w:left="191" w:right="229"/>
              <w:jc w:val="center"/>
              <w:rPr>
                <w:sz w:val="20"/>
              </w:rPr>
            </w:pPr>
            <w:r>
              <w:rPr>
                <w:sz w:val="20"/>
              </w:rPr>
              <w:t>1.337</w:t>
            </w:r>
          </w:p>
        </w:tc>
        <w:tc>
          <w:tcPr>
            <w:tcW w:w="20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0"/>
              <w:ind w:left="237" w:right="272"/>
              <w:jc w:val="center"/>
              <w:rPr>
                <w:sz w:val="20"/>
              </w:rPr>
            </w:pPr>
            <w:r>
              <w:rPr>
                <w:sz w:val="20"/>
              </w:rPr>
              <w:t>1.338</w:t>
            </w:r>
          </w:p>
        </w:tc>
      </w:tr>
      <w:tr>
        <w:trPr>
          <w:trHeight w:val="355" w:hRule="atLeast"/>
        </w:trPr>
        <w:tc>
          <w:tcPr>
            <w:tcW w:w="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spacing w:before="62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74" w:type="dxa"/>
          </w:tcPr>
          <w:p>
            <w:pPr>
              <w:pStyle w:val="TableParagraph"/>
              <w:spacing w:before="62"/>
              <w:ind w:left="842"/>
              <w:rPr>
                <w:sz w:val="20"/>
              </w:rPr>
            </w:pPr>
            <w:r>
              <w:rPr>
                <w:sz w:val="20"/>
              </w:rPr>
              <w:t>1.571</w:t>
            </w:r>
          </w:p>
        </w:tc>
        <w:tc>
          <w:tcPr>
            <w:tcW w:w="2272" w:type="dxa"/>
          </w:tcPr>
          <w:p>
            <w:pPr>
              <w:pStyle w:val="TableParagraph"/>
              <w:spacing w:before="62"/>
              <w:ind w:left="298" w:right="186"/>
              <w:jc w:val="center"/>
              <w:rPr>
                <w:sz w:val="20"/>
              </w:rPr>
            </w:pPr>
            <w:r>
              <w:rPr>
                <w:sz w:val="20"/>
              </w:rPr>
              <w:t>1.283</w:t>
            </w:r>
          </w:p>
        </w:tc>
        <w:tc>
          <w:tcPr>
            <w:tcW w:w="2038" w:type="dxa"/>
          </w:tcPr>
          <w:p>
            <w:pPr>
              <w:pStyle w:val="TableParagraph"/>
              <w:spacing w:before="62"/>
              <w:ind w:left="191" w:right="229"/>
              <w:jc w:val="center"/>
              <w:rPr>
                <w:sz w:val="20"/>
              </w:rPr>
            </w:pPr>
            <w:r>
              <w:rPr>
                <w:sz w:val="20"/>
              </w:rPr>
              <w:t>1.227</w:t>
            </w:r>
          </w:p>
        </w:tc>
        <w:tc>
          <w:tcPr>
            <w:tcW w:w="2060" w:type="dxa"/>
          </w:tcPr>
          <w:p>
            <w:pPr>
              <w:pStyle w:val="TableParagraph"/>
              <w:spacing w:before="62"/>
              <w:ind w:left="237" w:right="272"/>
              <w:jc w:val="center"/>
              <w:rPr>
                <w:sz w:val="20"/>
              </w:rPr>
            </w:pPr>
            <w:r>
              <w:rPr>
                <w:sz w:val="20"/>
              </w:rPr>
              <w:t>1.305</w:t>
            </w:r>
          </w:p>
        </w:tc>
      </w:tr>
      <w:tr>
        <w:trPr>
          <w:trHeight w:val="355" w:hRule="atLeast"/>
        </w:trPr>
        <w:tc>
          <w:tcPr>
            <w:tcW w:w="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spacing w:before="62"/>
              <w:ind w:left="903" w:right="80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74" w:type="dxa"/>
          </w:tcPr>
          <w:p>
            <w:pPr>
              <w:pStyle w:val="TableParagraph"/>
              <w:spacing w:before="62"/>
              <w:ind w:left="842"/>
              <w:rPr>
                <w:sz w:val="20"/>
              </w:rPr>
            </w:pPr>
            <w:r>
              <w:rPr>
                <w:sz w:val="20"/>
              </w:rPr>
              <w:t>1.010</w:t>
            </w:r>
          </w:p>
        </w:tc>
        <w:tc>
          <w:tcPr>
            <w:tcW w:w="2272" w:type="dxa"/>
          </w:tcPr>
          <w:p>
            <w:pPr>
              <w:pStyle w:val="TableParagraph"/>
              <w:spacing w:before="62"/>
              <w:ind w:left="298" w:right="186"/>
              <w:jc w:val="center"/>
              <w:rPr>
                <w:sz w:val="20"/>
              </w:rPr>
            </w:pPr>
            <w:r>
              <w:rPr>
                <w:sz w:val="20"/>
              </w:rPr>
              <w:t>1.139</w:t>
            </w:r>
          </w:p>
        </w:tc>
        <w:tc>
          <w:tcPr>
            <w:tcW w:w="2038" w:type="dxa"/>
          </w:tcPr>
          <w:p>
            <w:pPr>
              <w:pStyle w:val="TableParagraph"/>
              <w:spacing w:before="62"/>
              <w:ind w:left="191" w:right="229"/>
              <w:jc w:val="center"/>
              <w:rPr>
                <w:sz w:val="20"/>
              </w:rPr>
            </w:pPr>
            <w:r>
              <w:rPr>
                <w:sz w:val="20"/>
              </w:rPr>
              <w:t>1.132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2"/>
              <w:ind w:left="237" w:right="272"/>
              <w:jc w:val="center"/>
              <w:rPr>
                <w:sz w:val="20"/>
              </w:rPr>
            </w:pPr>
            <w:r>
              <w:rPr>
                <w:sz w:val="20"/>
              </w:rPr>
              <w:t>1.126</w:t>
            </w:r>
          </w:p>
        </w:tc>
      </w:tr>
      <w:tr>
        <w:trPr>
          <w:trHeight w:val="355" w:hRule="atLeast"/>
        </w:trPr>
        <w:tc>
          <w:tcPr>
            <w:tcW w:w="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spacing w:before="62"/>
              <w:ind w:left="903" w:right="80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74" w:type="dxa"/>
          </w:tcPr>
          <w:p>
            <w:pPr>
              <w:pStyle w:val="TableParagraph"/>
              <w:spacing w:before="62"/>
              <w:ind w:left="842"/>
              <w:rPr>
                <w:sz w:val="20"/>
              </w:rPr>
            </w:pPr>
            <w:r>
              <w:rPr>
                <w:sz w:val="20"/>
              </w:rPr>
              <w:t>0.937</w:t>
            </w:r>
          </w:p>
        </w:tc>
        <w:tc>
          <w:tcPr>
            <w:tcW w:w="2272" w:type="dxa"/>
          </w:tcPr>
          <w:p>
            <w:pPr>
              <w:pStyle w:val="TableParagraph"/>
              <w:spacing w:before="62"/>
              <w:ind w:left="298" w:right="186"/>
              <w:jc w:val="center"/>
              <w:rPr>
                <w:sz w:val="20"/>
              </w:rPr>
            </w:pPr>
            <w:r>
              <w:rPr>
                <w:sz w:val="20"/>
              </w:rPr>
              <w:t>0.897</w:t>
            </w:r>
          </w:p>
        </w:tc>
        <w:tc>
          <w:tcPr>
            <w:tcW w:w="2038" w:type="dxa"/>
          </w:tcPr>
          <w:p>
            <w:pPr>
              <w:pStyle w:val="TableParagraph"/>
              <w:spacing w:before="62"/>
              <w:ind w:left="191" w:right="229"/>
              <w:jc w:val="center"/>
              <w:rPr>
                <w:sz w:val="20"/>
              </w:rPr>
            </w:pPr>
            <w:r>
              <w:rPr>
                <w:sz w:val="20"/>
              </w:rPr>
              <w:t>0.726</w:t>
            </w:r>
          </w:p>
        </w:tc>
        <w:tc>
          <w:tcPr>
            <w:tcW w:w="2060" w:type="dxa"/>
          </w:tcPr>
          <w:p>
            <w:pPr>
              <w:pStyle w:val="TableParagraph"/>
              <w:spacing w:before="62"/>
              <w:ind w:left="237" w:right="272"/>
              <w:jc w:val="center"/>
              <w:rPr>
                <w:sz w:val="20"/>
              </w:rPr>
            </w:pPr>
            <w:r>
              <w:rPr>
                <w:sz w:val="20"/>
              </w:rPr>
              <w:t>0.808</w:t>
            </w:r>
          </w:p>
        </w:tc>
      </w:tr>
      <w:tr>
        <w:trPr>
          <w:trHeight w:val="355" w:hRule="atLeast"/>
        </w:trPr>
        <w:tc>
          <w:tcPr>
            <w:tcW w:w="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spacing w:before="62"/>
              <w:ind w:left="903" w:right="80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74" w:type="dxa"/>
          </w:tcPr>
          <w:p>
            <w:pPr>
              <w:pStyle w:val="TableParagraph"/>
              <w:spacing w:before="62"/>
              <w:ind w:left="842"/>
              <w:rPr>
                <w:sz w:val="20"/>
              </w:rPr>
            </w:pPr>
            <w:r>
              <w:rPr>
                <w:sz w:val="20"/>
              </w:rPr>
              <w:t>0.622</w:t>
            </w:r>
          </w:p>
        </w:tc>
        <w:tc>
          <w:tcPr>
            <w:tcW w:w="2272" w:type="dxa"/>
          </w:tcPr>
          <w:p>
            <w:pPr>
              <w:pStyle w:val="TableParagraph"/>
              <w:spacing w:before="62"/>
              <w:ind w:left="298" w:right="186"/>
              <w:jc w:val="center"/>
              <w:rPr>
                <w:sz w:val="20"/>
              </w:rPr>
            </w:pPr>
            <w:r>
              <w:rPr>
                <w:sz w:val="20"/>
              </w:rPr>
              <w:t>0.645</w:t>
            </w:r>
          </w:p>
        </w:tc>
        <w:tc>
          <w:tcPr>
            <w:tcW w:w="2038" w:type="dxa"/>
          </w:tcPr>
          <w:p>
            <w:pPr>
              <w:pStyle w:val="TableParagraph"/>
              <w:spacing w:before="62"/>
              <w:ind w:left="191" w:right="229"/>
              <w:jc w:val="center"/>
              <w:rPr>
                <w:sz w:val="20"/>
              </w:rPr>
            </w:pPr>
            <w:r>
              <w:rPr>
                <w:sz w:val="20"/>
              </w:rPr>
              <w:t>0.522</w:t>
            </w:r>
          </w:p>
        </w:tc>
        <w:tc>
          <w:tcPr>
            <w:tcW w:w="2060" w:type="dxa"/>
          </w:tcPr>
          <w:p>
            <w:pPr>
              <w:pStyle w:val="TableParagraph"/>
              <w:spacing w:before="62"/>
              <w:ind w:left="237" w:right="272"/>
              <w:jc w:val="center"/>
              <w:rPr>
                <w:sz w:val="20"/>
              </w:rPr>
            </w:pPr>
            <w:r>
              <w:rPr>
                <w:sz w:val="20"/>
              </w:rPr>
              <w:t>0.758</w:t>
            </w:r>
          </w:p>
        </w:tc>
      </w:tr>
      <w:tr>
        <w:trPr>
          <w:trHeight w:val="355" w:hRule="atLeast"/>
        </w:trPr>
        <w:tc>
          <w:tcPr>
            <w:tcW w:w="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974" w:type="dxa"/>
          </w:tcPr>
          <w:p>
            <w:pPr>
              <w:pStyle w:val="TableParagraph"/>
              <w:spacing w:before="62"/>
              <w:ind w:left="842"/>
              <w:rPr>
                <w:sz w:val="20"/>
              </w:rPr>
            </w:pPr>
            <w:r>
              <w:rPr>
                <w:sz w:val="20"/>
              </w:rPr>
              <w:t>1.155</w:t>
            </w:r>
          </w:p>
        </w:tc>
        <w:tc>
          <w:tcPr>
            <w:tcW w:w="2272" w:type="dxa"/>
          </w:tcPr>
          <w:p>
            <w:pPr>
              <w:pStyle w:val="TableParagraph"/>
              <w:spacing w:before="62"/>
              <w:ind w:left="298" w:right="186"/>
              <w:jc w:val="center"/>
              <w:rPr>
                <w:sz w:val="20"/>
              </w:rPr>
            </w:pPr>
            <w:r>
              <w:rPr>
                <w:sz w:val="20"/>
              </w:rPr>
              <w:t>1.079</w:t>
            </w:r>
          </w:p>
        </w:tc>
        <w:tc>
          <w:tcPr>
            <w:tcW w:w="2038" w:type="dxa"/>
          </w:tcPr>
          <w:p>
            <w:pPr>
              <w:pStyle w:val="TableParagraph"/>
              <w:spacing w:before="62"/>
              <w:ind w:left="191" w:right="229"/>
              <w:jc w:val="center"/>
              <w:rPr>
                <w:sz w:val="20"/>
              </w:rPr>
            </w:pPr>
            <w:r>
              <w:rPr>
                <w:sz w:val="20"/>
              </w:rPr>
              <w:t>0.989</w:t>
            </w:r>
          </w:p>
        </w:tc>
        <w:tc>
          <w:tcPr>
            <w:tcW w:w="2060" w:type="dxa"/>
          </w:tcPr>
          <w:p>
            <w:pPr>
              <w:pStyle w:val="TableParagraph"/>
              <w:spacing w:before="62"/>
              <w:ind w:left="237" w:right="272"/>
              <w:jc w:val="center"/>
              <w:rPr>
                <w:sz w:val="20"/>
              </w:rPr>
            </w:pPr>
            <w:r>
              <w:rPr>
                <w:sz w:val="20"/>
              </w:rPr>
              <w:t>1.067</w:t>
            </w:r>
          </w:p>
        </w:tc>
      </w:tr>
      <w:tr>
        <w:trPr>
          <w:trHeight w:val="404" w:hRule="atLeast"/>
        </w:trPr>
        <w:tc>
          <w:tcPr>
            <w:tcW w:w="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1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787"/>
              <w:rPr>
                <w:sz w:val="20"/>
              </w:rPr>
            </w:pPr>
            <w:r>
              <w:rPr>
                <w:sz w:val="20"/>
              </w:rPr>
              <w:t>0.4353</w:t>
            </w:r>
          </w:p>
        </w:tc>
        <w:tc>
          <w:tcPr>
            <w:tcW w:w="2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98" w:right="186"/>
              <w:jc w:val="center"/>
              <w:rPr>
                <w:sz w:val="20"/>
              </w:rPr>
            </w:pPr>
            <w:r>
              <w:rPr>
                <w:sz w:val="20"/>
              </w:rPr>
              <w:t>0.3119</w:t>
            </w:r>
          </w:p>
        </w:tc>
        <w:tc>
          <w:tcPr>
            <w:tcW w:w="2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92" w:right="229"/>
              <w:jc w:val="center"/>
              <w:rPr>
                <w:sz w:val="20"/>
              </w:rPr>
            </w:pPr>
            <w:r>
              <w:rPr>
                <w:sz w:val="20"/>
              </w:rPr>
              <w:t>0.3484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37" w:right="272"/>
              <w:jc w:val="center"/>
              <w:rPr>
                <w:sz w:val="20"/>
              </w:rPr>
            </w:pPr>
            <w:r>
              <w:rPr>
                <w:sz w:val="20"/>
              </w:rPr>
              <w:t>0.2721</w:t>
            </w:r>
          </w:p>
        </w:tc>
      </w:tr>
    </w:tbl>
    <w:p>
      <w:pPr>
        <w:pStyle w:val="BodyText"/>
        <w:spacing w:before="9"/>
        <w:rPr>
          <w:sz w:val="31"/>
        </w:rPr>
      </w:pPr>
    </w:p>
    <w:p>
      <w:pPr>
        <w:pStyle w:val="Heading4"/>
        <w:jc w:val="both"/>
      </w:pPr>
      <w:r>
        <w:rPr/>
        <w:t>Control</w:t>
      </w:r>
      <w:r>
        <w:rPr>
          <w:spacing w:val="-3"/>
        </w:rPr>
        <w:t> </w:t>
      </w:r>
      <w:r>
        <w:rPr/>
        <w:t>Sample:</w:t>
      </w:r>
      <w:r>
        <w:rPr>
          <w:spacing w:val="-1"/>
        </w:rPr>
        <w:t> </w:t>
      </w:r>
      <w:r>
        <w:rPr/>
        <w:t>Below Detectable Limit</w:t>
      </w:r>
      <w:r>
        <w:rPr>
          <w:spacing w:val="-2"/>
        </w:rPr>
        <w:t> </w:t>
      </w:r>
      <w:r>
        <w:rPr/>
        <w:t>(BDL)</w:t>
      </w:r>
    </w:p>
    <w:p>
      <w:pPr>
        <w:spacing w:after="0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before="103"/>
        <w:ind w:left="1843" w:right="0" w:firstLine="0"/>
        <w:jc w:val="left"/>
        <w:rPr>
          <w:sz w:val="11"/>
        </w:rPr>
      </w:pPr>
      <w:r>
        <w:rPr/>
        <w:pict>
          <v:group style="position:absolute;margin-left:141.962967pt;margin-top:8.140705pt;width:301.650pt;height:225.45pt;mso-position-horizontal-relative:page;mso-position-vertical-relative:paragraph;z-index:15737344" coordorigin="2839,163" coordsize="6033,4509">
            <v:rect style="position:absolute;left:2869;top:168;width:5996;height:4464" filled="false" stroked="true" strokeweight=".556077pt" strokecolor="#ffffcc">
              <v:stroke dashstyle="solid"/>
            </v:rect>
            <v:rect style="position:absolute;left:3686;top:838;width:1091;height:3794" filled="true" fillcolor="#9999ff" stroked="false">
              <v:fill type="solid"/>
            </v:rect>
            <v:rect style="position:absolute;left:3686;top:838;width:1091;height:3794" filled="false" stroked="true" strokeweight=".556027pt" strokecolor="#000000">
              <v:stroke dashstyle="solid"/>
            </v:rect>
            <v:rect style="position:absolute;left:4777;top:1969;width:1090;height:2664" filled="true" fillcolor="#993366" stroked="false">
              <v:fill type="solid"/>
            </v:rect>
            <v:rect style="position:absolute;left:4777;top:1969;width:1090;height:2664" filled="false" stroked="true" strokeweight=".556033pt" strokecolor="#000000">
              <v:stroke dashstyle="solid"/>
            </v:rect>
            <v:rect style="position:absolute;left:5867;top:3308;width:1091;height:1324" filled="true" fillcolor="#ffffcc" stroked="false">
              <v:fill type="solid"/>
            </v:rect>
            <v:rect style="position:absolute;left:5867;top:3308;width:1091;height:1324" filled="false" stroked="true" strokeweight=".556056pt" strokecolor="#000000">
              <v:stroke dashstyle="solid"/>
            </v:rect>
            <v:rect style="position:absolute;left:6957;top:2146;width:1090;height:2486" filled="true" fillcolor="#ccffff" stroked="false">
              <v:fill type="solid"/>
            </v:rect>
            <v:rect style="position:absolute;left:6957;top:2146;width:1090;height:2486" filled="false" stroked="true" strokeweight=".556034pt" strokecolor="#000000">
              <v:stroke dashstyle="solid"/>
            </v:rect>
            <v:shape style="position:absolute;left:2839;top:172;width:6031;height:4499" coordorigin="2839,172" coordsize="6031,4499" path="m2874,172l2874,4635m2839,4636l2873,4636m2839,3892l2873,3892m2839,3148l2873,3148m2839,2404l2873,2404m2839,1660l2873,1660m2839,917l2873,917m2839,172l2873,172m2874,4636l8869,4636m2874,4671l2874,4638m8870,4671l8870,4638e" filled="false" stroked="true" strokeweight=".081093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  <w:sz w:val="11"/>
        </w:rPr>
        <w:t>1.2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102"/>
        <w:ind w:left="1779" w:right="0" w:firstLine="0"/>
        <w:jc w:val="left"/>
        <w:rPr>
          <w:sz w:val="11"/>
        </w:rPr>
      </w:pPr>
      <w:r>
        <w:rPr>
          <w:w w:val="105"/>
          <w:sz w:val="11"/>
        </w:rPr>
        <w:t>1.15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103"/>
        <w:ind w:left="1843" w:right="0" w:firstLine="0"/>
        <w:jc w:val="left"/>
        <w:rPr>
          <w:sz w:val="11"/>
        </w:rPr>
      </w:pPr>
      <w:r>
        <w:rPr/>
        <w:pict>
          <v:shape style="position:absolute;margin-left:112.78817pt;margin-top:-6.168497pt;width:12.35pt;height:103.65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concentration</w:t>
                  </w:r>
                  <w:r>
                    <w:rPr>
                      <w:rFonts w:ascii="Arial"/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in</w:t>
                  </w:r>
                  <w:r>
                    <w:rPr>
                      <w:rFonts w:ascii="Arial"/>
                      <w:b/>
                      <w:spacing w:val="2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mg/kg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1"/>
        </w:rPr>
        <w:t>1.1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group style="position:absolute;margin-left:449.615112pt;margin-top:8.172128pt;width:3.7pt;height:3.7pt;mso-position-horizontal-relative:page;mso-position-vertical-relative:paragraph;z-index:-15721984;mso-wrap-distance-left:0;mso-wrap-distance-right:0" coordorigin="8992,163" coordsize="74,74">
            <v:rect style="position:absolute;left:8997;top:169;width:63;height:63" filled="true" fillcolor="#9999ff" stroked="false">
              <v:fill type="solid"/>
            </v:rect>
            <v:rect style="position:absolute;left:8997;top:169;width:63;height:63" filled="false" stroked="true" strokeweight=".556064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74" w:lineRule="exact"/>
        <w:ind w:left="8211"/>
        <w:rPr>
          <w:sz w:val="7"/>
        </w:rPr>
      </w:pPr>
      <w:r>
        <w:rPr>
          <w:position w:val="0"/>
          <w:sz w:val="7"/>
        </w:rPr>
        <w:pict>
          <v:group style="width:3.7pt;height:3.7pt;mso-position-horizontal-relative:char;mso-position-vertical-relative:line" coordorigin="0,0" coordsize="74,74">
            <v:rect style="position:absolute;left:5;top:5;width:63;height:63" filled="true" fillcolor="#993366" stroked="false">
              <v:fill type="solid"/>
            </v:rect>
            <v:rect style="position:absolute;left:5;top:5;width:63;height:63" filled="false" stroked="true" strokeweight=".556064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spacing w:line="110" w:lineRule="exact" w:before="0"/>
        <w:ind w:left="1779" w:right="0" w:firstLine="0"/>
        <w:jc w:val="left"/>
        <w:rPr>
          <w:sz w:val="11"/>
        </w:rPr>
      </w:pPr>
      <w:r>
        <w:rPr/>
        <w:pict>
          <v:shape style="position:absolute;margin-left:447.952881pt;margin-top:-14.560221pt;width:48.1pt;height:33.9pt;mso-position-horizontal-relative:page;mso-position-vertical-relative:paragraph;z-index:-25753600" type="#_x0000_t202" filled="false" stroked="true" strokeweight=".081095pt" strokecolor="#000000">
            <v:textbox inset="0,0,0,0">
              <w:txbxContent>
                <w:p>
                  <w:pPr>
                    <w:spacing w:line="328" w:lineRule="auto" w:before="26"/>
                    <w:ind w:left="135" w:right="27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JAN/FEB</w:t>
                  </w:r>
                  <w:r>
                    <w:rPr>
                      <w:spacing w:val="1"/>
                      <w:w w:val="105"/>
                      <w:sz w:val="11"/>
                    </w:rPr>
                    <w:t> </w:t>
                  </w:r>
                  <w:r>
                    <w:rPr>
                      <w:spacing w:val="-1"/>
                      <w:w w:val="105"/>
                      <w:sz w:val="11"/>
                    </w:rPr>
                    <w:t>MARCH/APRIL</w:t>
                  </w:r>
                  <w:r>
                    <w:rPr>
                      <w:spacing w:val="-28"/>
                      <w:w w:val="105"/>
                      <w:sz w:val="11"/>
                    </w:rPr>
                    <w:t> </w:t>
                  </w:r>
                  <w:r>
                    <w:rPr>
                      <w:w w:val="105"/>
                      <w:sz w:val="11"/>
                    </w:rPr>
                    <w:t>JUNE/JULY</w:t>
                  </w:r>
                </w:p>
                <w:p>
                  <w:pPr>
                    <w:spacing w:before="1"/>
                    <w:ind w:left="135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SEPT/OCT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  <w:sz w:val="11"/>
        </w:rPr>
        <w:t>1.05</w:t>
      </w:r>
    </w:p>
    <w:p>
      <w:pPr>
        <w:pStyle w:val="BodyText"/>
        <w:spacing w:line="74" w:lineRule="exact"/>
        <w:ind w:left="8211"/>
        <w:rPr>
          <w:sz w:val="7"/>
        </w:rPr>
      </w:pPr>
      <w:r>
        <w:rPr>
          <w:position w:val="0"/>
          <w:sz w:val="7"/>
        </w:rPr>
        <w:pict>
          <v:group style="width:3.7pt;height:3.7pt;mso-position-horizontal-relative:char;mso-position-vertical-relative:line" coordorigin="0,0" coordsize="74,74">
            <v:rect style="position:absolute;left:5;top:5;width:63;height:63" filled="true" fillcolor="#ffffcc" stroked="false">
              <v:fill type="solid"/>
            </v:rect>
            <v:rect style="position:absolute;left:5;top:5;width:63;height:63" filled="false" stroked="true" strokeweight=".556064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line="74" w:lineRule="exact"/>
        <w:ind w:left="8211"/>
        <w:rPr>
          <w:sz w:val="7"/>
        </w:rPr>
      </w:pPr>
      <w:r>
        <w:rPr>
          <w:position w:val="0"/>
          <w:sz w:val="7"/>
        </w:rPr>
        <w:pict>
          <v:group style="width:3.7pt;height:3.7pt;mso-position-horizontal-relative:char;mso-position-vertical-relative:line" coordorigin="0,0" coordsize="74,74">
            <v:rect style="position:absolute;left:5;top:5;width:63;height:63" filled="true" fillcolor="#ccffff" stroked="false">
              <v:fill type="solid"/>
            </v:rect>
            <v:rect style="position:absolute;left:5;top:5;width:63;height:63" filled="false" stroked="true" strokeweight=".556064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pStyle w:val="BodyText"/>
        <w:spacing w:before="1"/>
        <w:rPr>
          <w:sz w:val="25"/>
        </w:rPr>
      </w:pPr>
    </w:p>
    <w:p>
      <w:pPr>
        <w:spacing w:before="103"/>
        <w:ind w:left="1939" w:right="0" w:firstLine="0"/>
        <w:jc w:val="left"/>
        <w:rPr>
          <w:sz w:val="11"/>
        </w:rPr>
      </w:pPr>
      <w:r>
        <w:rPr>
          <w:w w:val="104"/>
          <w:sz w:val="11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103"/>
        <w:ind w:left="1779" w:right="0" w:firstLine="0"/>
        <w:jc w:val="left"/>
        <w:rPr>
          <w:sz w:val="11"/>
        </w:rPr>
      </w:pPr>
      <w:r>
        <w:rPr>
          <w:w w:val="105"/>
          <w:sz w:val="11"/>
        </w:rPr>
        <w:t>0.95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103"/>
        <w:ind w:left="648" w:right="7741" w:firstLine="0"/>
        <w:jc w:val="center"/>
        <w:rPr>
          <w:sz w:val="11"/>
        </w:rPr>
      </w:pPr>
      <w:r>
        <w:rPr>
          <w:w w:val="105"/>
          <w:sz w:val="11"/>
        </w:rPr>
        <w:t>0.9</w:t>
      </w:r>
    </w:p>
    <w:p>
      <w:pPr>
        <w:spacing w:before="41"/>
        <w:ind w:left="0" w:right="763" w:firstLine="0"/>
        <w:jc w:val="center"/>
        <w:rPr>
          <w:sz w:val="11"/>
        </w:rPr>
      </w:pPr>
      <w:r>
        <w:rPr>
          <w:w w:val="104"/>
          <w:sz w:val="11"/>
        </w:rPr>
        <w:t>1</w:t>
      </w:r>
    </w:p>
    <w:p>
      <w:pPr>
        <w:spacing w:before="88"/>
        <w:ind w:left="648" w:right="141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seasons</w:t>
      </w:r>
    </w:p>
    <w:p>
      <w:pPr>
        <w:pStyle w:val="Heading4"/>
        <w:spacing w:line="480" w:lineRule="auto" w:before="56"/>
        <w:ind w:right="924"/>
        <w:jc w:val="both"/>
      </w:pPr>
      <w:r>
        <w:rPr/>
        <w:t>Fig: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66"/>
        </w:rPr>
        <w:t> </w:t>
      </w:r>
      <w:r>
        <w:rPr/>
        <w:t>Eastern</w:t>
      </w:r>
      <w:r>
        <w:rPr>
          <w:spacing w:val="1"/>
        </w:rPr>
        <w:t> </w:t>
      </w:r>
      <w:r>
        <w:rPr/>
        <w:t>Location of</w:t>
      </w:r>
      <w:r>
        <w:rPr>
          <w:spacing w:val="-2"/>
        </w:rPr>
        <w:t> </w:t>
      </w:r>
      <w:r>
        <w:rPr/>
        <w:t>the industry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2"/>
          <w:numId w:val="8"/>
        </w:numPr>
        <w:tabs>
          <w:tab w:pos="1272" w:val="left" w:leader="none"/>
        </w:tabs>
        <w:spacing w:line="480" w:lineRule="auto" w:before="0" w:after="0"/>
        <w:ind w:left="660" w:right="924" w:firstLine="0"/>
        <w:jc w:val="left"/>
        <w:rPr>
          <w:b/>
          <w:sz w:val="24"/>
        </w:rPr>
      </w:pPr>
      <w:r>
        <w:rPr>
          <w:b/>
          <w:sz w:val="24"/>
        </w:rPr>
        <w:t>Concentration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Eastern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year.</w:t>
      </w:r>
    </w:p>
    <w:p>
      <w:pPr>
        <w:pStyle w:val="BodyText"/>
        <w:spacing w:line="487" w:lineRule="auto" w:before="4"/>
        <w:ind w:left="660" w:right="918"/>
        <w:jc w:val="both"/>
      </w:pPr>
      <w:r>
        <w:rPr/>
        <w:t>Table .4 fig 4.3 showed concentration of lead in the soil sample of different depth in the</w:t>
      </w:r>
      <w:r>
        <w:rPr>
          <w:spacing w:val="1"/>
        </w:rPr>
        <w:t> </w:t>
      </w:r>
      <w:r>
        <w:rPr/>
        <w:t>Eastern location. The results obtained showed that the concentration was higher at the</w:t>
      </w:r>
      <w:r>
        <w:rPr>
          <w:spacing w:val="1"/>
        </w:rPr>
        <w:t> </w:t>
      </w:r>
      <w:r>
        <w:rPr/>
        <w:t>top soil than at 20cm depth. This also supports the facts that lead is highly immobile 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soil</w:t>
      </w:r>
      <w:r>
        <w:rPr>
          <w:spacing w:val="2"/>
        </w:rPr>
        <w:t> </w:t>
      </w:r>
      <w:r>
        <w:rPr/>
        <w:t>unlike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heavy metals.</w:t>
      </w:r>
    </w:p>
    <w:p>
      <w:pPr>
        <w:pStyle w:val="BodyText"/>
        <w:spacing w:line="487" w:lineRule="auto" w:before="3"/>
        <w:ind w:left="660" w:right="913"/>
        <w:jc w:val="both"/>
      </w:pPr>
      <w:r>
        <w:rPr/>
        <w:t>The lead concentration in the soil is not the same for the different soil depths as well as</w:t>
      </w:r>
      <w:r>
        <w:rPr>
          <w:spacing w:val="1"/>
        </w:rPr>
        <w:t> </w:t>
      </w:r>
      <w:r>
        <w:rPr/>
        <w:t>the seasons as shown in appendix iv. The Pvalues for both soil depths and seasons</w:t>
      </w:r>
      <w:r>
        <w:rPr>
          <w:spacing w:val="1"/>
        </w:rPr>
        <w:t> </w:t>
      </w:r>
      <w:r>
        <w:rPr/>
        <w:t>(0.000 &amp;</w:t>
      </w:r>
      <w:r>
        <w:rPr>
          <w:spacing w:val="2"/>
        </w:rPr>
        <w:t> </w:t>
      </w:r>
      <w:r>
        <w:rPr/>
        <w:t>0.000)</w:t>
      </w:r>
      <w:r>
        <w:rPr>
          <w:spacing w:val="2"/>
        </w:rPr>
        <w:t> </w:t>
      </w:r>
      <w:r>
        <w:rPr/>
        <w:t>respectively are</w:t>
      </w:r>
      <w:r>
        <w:rPr>
          <w:spacing w:val="2"/>
        </w:rPr>
        <w:t> </w:t>
      </w:r>
      <w:r>
        <w:rPr/>
        <w:t>&lt;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0.05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spacing w:line="480" w:lineRule="auto" w:before="73" w:after="5"/>
        <w:ind w:left="660" w:right="914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4.4: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Concentration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soil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samples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Eastern</w:t>
      </w:r>
      <w:r>
        <w:rPr>
          <w:rFonts w:ascii="Arial"/>
          <w:b/>
          <w:spacing w:val="42"/>
          <w:sz w:val="24"/>
        </w:rPr>
        <w:t> </w:t>
      </w:r>
      <w:r>
        <w:rPr>
          <w:rFonts w:ascii="Arial"/>
          <w:b/>
          <w:sz w:val="24"/>
        </w:rPr>
        <w:t>location</w:t>
      </w:r>
      <w:r>
        <w:rPr>
          <w:rFonts w:ascii="Arial"/>
          <w:b/>
          <w:spacing w:val="4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41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industry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at different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periods of 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year</w:t>
      </w:r>
    </w:p>
    <w:p>
      <w:pPr>
        <w:pStyle w:val="BodyText"/>
        <w:spacing w:line="20" w:lineRule="exact"/>
        <w:ind w:left="2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522.6pt;height:.5pt;mso-position-horizontal-relative:char;mso-position-vertical-relative:line" coordorigin="0,0" coordsize="10452,10">
            <v:shape style="position:absolute;left:0;top:0;width:10452;height:10" coordorigin="0,0" coordsize="10452,10" path="m10,0l0,0,0,10,10,10,10,0xm10452,0l10442,0,10,0,10,10,10442,10,10452,10,1045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1"/>
        <w:ind w:left="4256"/>
      </w:pPr>
      <w:r>
        <w:rPr/>
        <w:t>Lead</w:t>
      </w:r>
      <w:r>
        <w:rPr>
          <w:spacing w:val="-4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(mg/kg)</w:t>
      </w:r>
    </w:p>
    <w:p>
      <w:pPr>
        <w:pStyle w:val="BodyText"/>
        <w:spacing w:after="1"/>
        <w:rPr>
          <w:rFonts w:ascii="Arial"/>
          <w:b/>
          <w:sz w:val="23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8"/>
        <w:gridCol w:w="1925"/>
        <w:gridCol w:w="2240"/>
        <w:gridCol w:w="2101"/>
        <w:gridCol w:w="2178"/>
      </w:tblGrid>
      <w:tr>
        <w:trPr>
          <w:trHeight w:val="339" w:hRule="atLeast"/>
        </w:trPr>
        <w:tc>
          <w:tcPr>
            <w:tcW w:w="2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(cm)</w:t>
            </w:r>
          </w:p>
        </w:tc>
        <w:tc>
          <w:tcPr>
            <w:tcW w:w="1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193" w:right="236"/>
              <w:jc w:val="center"/>
              <w:rPr>
                <w:sz w:val="20"/>
              </w:rPr>
            </w:pPr>
            <w:r>
              <w:rPr>
                <w:sz w:val="20"/>
              </w:rPr>
              <w:t>Jan/Feb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2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235" w:right="221"/>
              <w:jc w:val="center"/>
              <w:rPr>
                <w:sz w:val="20"/>
              </w:rPr>
            </w:pPr>
            <w:r>
              <w:rPr>
                <w:sz w:val="20"/>
              </w:rPr>
              <w:t>March/April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220" w:right="264"/>
              <w:jc w:val="center"/>
              <w:rPr>
                <w:sz w:val="20"/>
              </w:rPr>
            </w:pPr>
            <w:r>
              <w:rPr>
                <w:sz w:val="20"/>
              </w:rPr>
              <w:t>June/July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1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263" w:right="365"/>
              <w:jc w:val="center"/>
              <w:rPr>
                <w:sz w:val="20"/>
              </w:rPr>
            </w:pPr>
            <w:r>
              <w:rPr>
                <w:sz w:val="20"/>
              </w:rPr>
              <w:t>Sept/Oct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</w:tr>
      <w:tr>
        <w:trPr>
          <w:trHeight w:val="502" w:hRule="atLeast"/>
        </w:trPr>
        <w:tc>
          <w:tcPr>
            <w:tcW w:w="2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left="646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</w:tc>
        <w:tc>
          <w:tcPr>
            <w:tcW w:w="19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left="190" w:right="236"/>
              <w:jc w:val="center"/>
              <w:rPr>
                <w:sz w:val="20"/>
              </w:rPr>
            </w:pPr>
            <w:r>
              <w:rPr>
                <w:sz w:val="20"/>
              </w:rPr>
              <w:t>2.298</w:t>
            </w:r>
          </w:p>
        </w:tc>
        <w:tc>
          <w:tcPr>
            <w:tcW w:w="22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1.657</w:t>
            </w:r>
          </w:p>
        </w:tc>
        <w:tc>
          <w:tcPr>
            <w:tcW w:w="2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left="218" w:right="264"/>
              <w:jc w:val="center"/>
              <w:rPr>
                <w:sz w:val="20"/>
              </w:rPr>
            </w:pPr>
            <w:r>
              <w:rPr>
                <w:sz w:val="20"/>
              </w:rPr>
              <w:t>0.947</w:t>
            </w:r>
          </w:p>
        </w:tc>
        <w:tc>
          <w:tcPr>
            <w:tcW w:w="21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left="261" w:right="365"/>
              <w:jc w:val="center"/>
              <w:rPr>
                <w:sz w:val="20"/>
              </w:rPr>
            </w:pPr>
            <w:r>
              <w:rPr>
                <w:sz w:val="20"/>
              </w:rPr>
              <w:t>1.114</w:t>
            </w:r>
          </w:p>
        </w:tc>
      </w:tr>
      <w:tr>
        <w:trPr>
          <w:trHeight w:val="470" w:hRule="atLeast"/>
        </w:trPr>
        <w:tc>
          <w:tcPr>
            <w:tcW w:w="2058" w:type="dxa"/>
          </w:tcPr>
          <w:p>
            <w:pPr>
              <w:pStyle w:val="TableParagraph"/>
              <w:spacing w:before="120"/>
              <w:ind w:right="6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25" w:type="dxa"/>
          </w:tcPr>
          <w:p>
            <w:pPr>
              <w:pStyle w:val="TableParagraph"/>
              <w:spacing w:before="120"/>
              <w:ind w:left="190" w:right="236"/>
              <w:jc w:val="center"/>
              <w:rPr>
                <w:sz w:val="20"/>
              </w:rPr>
            </w:pPr>
            <w:r>
              <w:rPr>
                <w:sz w:val="20"/>
              </w:rPr>
              <w:t>1.889</w:t>
            </w:r>
          </w:p>
        </w:tc>
        <w:tc>
          <w:tcPr>
            <w:tcW w:w="2240" w:type="dxa"/>
          </w:tcPr>
          <w:p>
            <w:pPr>
              <w:pStyle w:val="TableParagraph"/>
              <w:spacing w:before="120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1.478</w:t>
            </w:r>
          </w:p>
        </w:tc>
        <w:tc>
          <w:tcPr>
            <w:tcW w:w="2101" w:type="dxa"/>
          </w:tcPr>
          <w:p>
            <w:pPr>
              <w:pStyle w:val="TableParagraph"/>
              <w:spacing w:before="120"/>
              <w:ind w:left="218" w:right="264"/>
              <w:jc w:val="center"/>
              <w:rPr>
                <w:sz w:val="20"/>
              </w:rPr>
            </w:pPr>
            <w:r>
              <w:rPr>
                <w:sz w:val="20"/>
              </w:rPr>
              <w:t>0.739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0"/>
              <w:ind w:left="263" w:right="365"/>
              <w:jc w:val="center"/>
              <w:rPr>
                <w:sz w:val="20"/>
              </w:rPr>
            </w:pPr>
            <w:r>
              <w:rPr>
                <w:sz w:val="20"/>
              </w:rPr>
              <w:t>1.01</w:t>
            </w:r>
          </w:p>
        </w:tc>
      </w:tr>
      <w:tr>
        <w:trPr>
          <w:trHeight w:val="470" w:hRule="atLeast"/>
        </w:trPr>
        <w:tc>
          <w:tcPr>
            <w:tcW w:w="2058" w:type="dxa"/>
          </w:tcPr>
          <w:p>
            <w:pPr>
              <w:pStyle w:val="TableParagraph"/>
              <w:spacing w:before="120"/>
              <w:ind w:left="726" w:right="7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25" w:type="dxa"/>
          </w:tcPr>
          <w:p>
            <w:pPr>
              <w:pStyle w:val="TableParagraph"/>
              <w:spacing w:before="120"/>
              <w:ind w:left="190" w:right="236"/>
              <w:jc w:val="center"/>
              <w:rPr>
                <w:sz w:val="20"/>
              </w:rPr>
            </w:pPr>
            <w:r>
              <w:rPr>
                <w:sz w:val="20"/>
              </w:rPr>
              <w:t>1.686</w:t>
            </w:r>
          </w:p>
        </w:tc>
        <w:tc>
          <w:tcPr>
            <w:tcW w:w="2240" w:type="dxa"/>
          </w:tcPr>
          <w:p>
            <w:pPr>
              <w:pStyle w:val="TableParagraph"/>
              <w:spacing w:before="120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1.311</w:t>
            </w:r>
          </w:p>
        </w:tc>
        <w:tc>
          <w:tcPr>
            <w:tcW w:w="2101" w:type="dxa"/>
          </w:tcPr>
          <w:p>
            <w:pPr>
              <w:pStyle w:val="TableParagraph"/>
              <w:spacing w:before="120"/>
              <w:ind w:left="218" w:right="264"/>
              <w:jc w:val="center"/>
              <w:rPr>
                <w:sz w:val="20"/>
              </w:rPr>
            </w:pPr>
            <w:r>
              <w:rPr>
                <w:sz w:val="20"/>
              </w:rPr>
              <w:t>0.694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0"/>
              <w:ind w:left="261" w:right="365"/>
              <w:jc w:val="center"/>
              <w:rPr>
                <w:sz w:val="20"/>
              </w:rPr>
            </w:pPr>
            <w:r>
              <w:rPr>
                <w:sz w:val="20"/>
              </w:rPr>
              <w:t>0.944</w:t>
            </w:r>
          </w:p>
        </w:tc>
      </w:tr>
      <w:tr>
        <w:trPr>
          <w:trHeight w:val="469" w:hRule="atLeast"/>
        </w:trPr>
        <w:tc>
          <w:tcPr>
            <w:tcW w:w="2058" w:type="dxa"/>
          </w:tcPr>
          <w:p>
            <w:pPr>
              <w:pStyle w:val="TableParagraph"/>
              <w:spacing w:before="120"/>
              <w:ind w:left="726" w:right="78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25" w:type="dxa"/>
          </w:tcPr>
          <w:p>
            <w:pPr>
              <w:pStyle w:val="TableParagraph"/>
              <w:spacing w:before="120"/>
              <w:ind w:left="190" w:right="236"/>
              <w:jc w:val="center"/>
              <w:rPr>
                <w:sz w:val="20"/>
              </w:rPr>
            </w:pPr>
            <w:r>
              <w:rPr>
                <w:sz w:val="20"/>
              </w:rPr>
              <w:t>1.652</w:t>
            </w:r>
          </w:p>
        </w:tc>
        <w:tc>
          <w:tcPr>
            <w:tcW w:w="2240" w:type="dxa"/>
          </w:tcPr>
          <w:p>
            <w:pPr>
              <w:pStyle w:val="TableParagraph"/>
              <w:spacing w:before="120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1.113</w:t>
            </w:r>
          </w:p>
        </w:tc>
        <w:tc>
          <w:tcPr>
            <w:tcW w:w="2101" w:type="dxa"/>
          </w:tcPr>
          <w:p>
            <w:pPr>
              <w:pStyle w:val="TableParagraph"/>
              <w:spacing w:before="120"/>
              <w:ind w:left="218" w:right="264"/>
              <w:jc w:val="center"/>
              <w:rPr>
                <w:sz w:val="20"/>
              </w:rPr>
            </w:pPr>
            <w:r>
              <w:rPr>
                <w:sz w:val="20"/>
              </w:rPr>
              <w:t>0.631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0"/>
              <w:ind w:left="261" w:right="365"/>
              <w:jc w:val="center"/>
              <w:rPr>
                <w:sz w:val="20"/>
              </w:rPr>
            </w:pPr>
            <w:r>
              <w:rPr>
                <w:sz w:val="20"/>
              </w:rPr>
              <w:t>0.887</w:t>
            </w:r>
          </w:p>
        </w:tc>
      </w:tr>
      <w:tr>
        <w:trPr>
          <w:trHeight w:val="469" w:hRule="atLeast"/>
        </w:trPr>
        <w:tc>
          <w:tcPr>
            <w:tcW w:w="2058" w:type="dxa"/>
          </w:tcPr>
          <w:p>
            <w:pPr>
              <w:pStyle w:val="TableParagraph"/>
              <w:spacing w:before="118"/>
              <w:ind w:left="726" w:right="78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25" w:type="dxa"/>
          </w:tcPr>
          <w:p>
            <w:pPr>
              <w:pStyle w:val="TableParagraph"/>
              <w:spacing w:before="118"/>
              <w:ind w:left="190" w:right="236"/>
              <w:jc w:val="center"/>
              <w:rPr>
                <w:sz w:val="20"/>
              </w:rPr>
            </w:pPr>
            <w:r>
              <w:rPr>
                <w:sz w:val="20"/>
              </w:rPr>
              <w:t>1.513</w:t>
            </w:r>
          </w:p>
        </w:tc>
        <w:tc>
          <w:tcPr>
            <w:tcW w:w="2240" w:type="dxa"/>
          </w:tcPr>
          <w:p>
            <w:pPr>
              <w:pStyle w:val="TableParagraph"/>
              <w:spacing w:before="118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0.791</w:t>
            </w:r>
          </w:p>
        </w:tc>
        <w:tc>
          <w:tcPr>
            <w:tcW w:w="2101" w:type="dxa"/>
          </w:tcPr>
          <w:p>
            <w:pPr>
              <w:pStyle w:val="TableParagraph"/>
              <w:spacing w:before="118"/>
              <w:ind w:left="218" w:right="264"/>
              <w:jc w:val="center"/>
              <w:rPr>
                <w:sz w:val="20"/>
              </w:rPr>
            </w:pPr>
            <w:r>
              <w:rPr>
                <w:sz w:val="20"/>
              </w:rPr>
              <w:t>0.573</w:t>
            </w:r>
          </w:p>
        </w:tc>
        <w:tc>
          <w:tcPr>
            <w:tcW w:w="2178" w:type="dxa"/>
          </w:tcPr>
          <w:p>
            <w:pPr>
              <w:pStyle w:val="TableParagraph"/>
              <w:spacing w:before="118"/>
              <w:ind w:left="261" w:right="365"/>
              <w:jc w:val="center"/>
              <w:rPr>
                <w:sz w:val="20"/>
              </w:rPr>
            </w:pPr>
            <w:r>
              <w:rPr>
                <w:sz w:val="20"/>
              </w:rPr>
              <w:t>0.813</w:t>
            </w:r>
          </w:p>
        </w:tc>
      </w:tr>
      <w:tr>
        <w:trPr>
          <w:trHeight w:val="470" w:hRule="atLeast"/>
        </w:trPr>
        <w:tc>
          <w:tcPr>
            <w:tcW w:w="2058" w:type="dxa"/>
          </w:tcPr>
          <w:p>
            <w:pPr>
              <w:pStyle w:val="TableParagraph"/>
              <w:spacing w:before="120"/>
              <w:ind w:left="726" w:right="791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925" w:type="dxa"/>
          </w:tcPr>
          <w:p>
            <w:pPr>
              <w:pStyle w:val="TableParagraph"/>
              <w:spacing w:before="120"/>
              <w:ind w:left="190" w:right="236"/>
              <w:jc w:val="center"/>
              <w:rPr>
                <w:sz w:val="20"/>
              </w:rPr>
            </w:pPr>
            <w:r>
              <w:rPr>
                <w:sz w:val="20"/>
              </w:rPr>
              <w:t>1.808</w:t>
            </w:r>
          </w:p>
        </w:tc>
        <w:tc>
          <w:tcPr>
            <w:tcW w:w="2240" w:type="dxa"/>
          </w:tcPr>
          <w:p>
            <w:pPr>
              <w:pStyle w:val="TableParagraph"/>
              <w:spacing w:before="120"/>
              <w:ind w:left="233" w:right="221"/>
              <w:jc w:val="center"/>
              <w:rPr>
                <w:sz w:val="20"/>
              </w:rPr>
            </w:pPr>
            <w:r>
              <w:rPr>
                <w:sz w:val="20"/>
              </w:rPr>
              <w:t>1.27</w:t>
            </w:r>
          </w:p>
        </w:tc>
        <w:tc>
          <w:tcPr>
            <w:tcW w:w="2101" w:type="dxa"/>
          </w:tcPr>
          <w:p>
            <w:pPr>
              <w:pStyle w:val="TableParagraph"/>
              <w:spacing w:before="120"/>
              <w:ind w:left="218" w:right="264"/>
              <w:jc w:val="center"/>
              <w:rPr>
                <w:sz w:val="20"/>
              </w:rPr>
            </w:pPr>
            <w:r>
              <w:rPr>
                <w:sz w:val="20"/>
              </w:rPr>
              <w:t>0.717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0"/>
              <w:ind w:left="261" w:right="365"/>
              <w:jc w:val="center"/>
              <w:rPr>
                <w:sz w:val="20"/>
              </w:rPr>
            </w:pPr>
            <w:r>
              <w:rPr>
                <w:sz w:val="20"/>
              </w:rPr>
              <w:t>0.954</w:t>
            </w:r>
          </w:p>
        </w:tc>
      </w:tr>
      <w:tr>
        <w:trPr>
          <w:trHeight w:val="396" w:hRule="atLeast"/>
        </w:trPr>
        <w:tc>
          <w:tcPr>
            <w:tcW w:w="2058" w:type="dxa"/>
          </w:tcPr>
          <w:p>
            <w:pPr>
              <w:pStyle w:val="TableParagraph"/>
              <w:spacing w:before="120"/>
              <w:ind w:left="146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925" w:type="dxa"/>
          </w:tcPr>
          <w:p>
            <w:pPr>
              <w:pStyle w:val="TableParagraph"/>
              <w:spacing w:before="120"/>
              <w:ind w:left="190" w:right="236"/>
              <w:jc w:val="center"/>
              <w:rPr>
                <w:sz w:val="20"/>
              </w:rPr>
            </w:pPr>
            <w:r>
              <w:rPr>
                <w:sz w:val="20"/>
              </w:rPr>
              <w:t>0.3053</w:t>
            </w:r>
          </w:p>
        </w:tc>
        <w:tc>
          <w:tcPr>
            <w:tcW w:w="2240" w:type="dxa"/>
          </w:tcPr>
          <w:p>
            <w:pPr>
              <w:pStyle w:val="TableParagraph"/>
              <w:spacing w:before="120"/>
              <w:ind w:left="235" w:right="220"/>
              <w:jc w:val="center"/>
              <w:rPr>
                <w:sz w:val="20"/>
              </w:rPr>
            </w:pPr>
            <w:r>
              <w:rPr>
                <w:sz w:val="20"/>
              </w:rPr>
              <w:t>0.3350</w:t>
            </w:r>
          </w:p>
        </w:tc>
        <w:tc>
          <w:tcPr>
            <w:tcW w:w="2101" w:type="dxa"/>
          </w:tcPr>
          <w:p>
            <w:pPr>
              <w:pStyle w:val="TableParagraph"/>
              <w:spacing w:before="120"/>
              <w:ind w:left="219" w:right="264"/>
              <w:jc w:val="center"/>
              <w:rPr>
                <w:sz w:val="20"/>
              </w:rPr>
            </w:pPr>
            <w:r>
              <w:rPr>
                <w:sz w:val="20"/>
              </w:rPr>
              <w:t>0.1432</w:t>
            </w:r>
          </w:p>
        </w:tc>
        <w:tc>
          <w:tcPr>
            <w:tcW w:w="2178" w:type="dxa"/>
          </w:tcPr>
          <w:p>
            <w:pPr>
              <w:pStyle w:val="TableParagraph"/>
              <w:spacing w:before="120"/>
              <w:ind w:left="261" w:right="365"/>
              <w:jc w:val="center"/>
              <w:rPr>
                <w:sz w:val="20"/>
              </w:rPr>
            </w:pPr>
            <w:r>
              <w:rPr>
                <w:sz w:val="20"/>
              </w:rPr>
              <w:t>0.1153</w:t>
            </w:r>
          </w:p>
        </w:tc>
      </w:tr>
    </w:tbl>
    <w:p>
      <w:pPr>
        <w:pStyle w:val="BodyText"/>
        <w:spacing w:before="6"/>
        <w:rPr>
          <w:rFonts w:ascii="Arial"/>
          <w:b/>
          <w:sz w:val="12"/>
        </w:rPr>
      </w:pPr>
      <w:r>
        <w:rPr/>
        <w:pict>
          <v:shape style="position:absolute;margin-left:53.760002pt;margin-top:9.190315pt;width:522.6pt;height:.5pt;mso-position-horizontal-relative:page;mso-position-vertical-relative:paragraph;z-index:-15717888;mso-wrap-distance-left:0;mso-wrap-distance-right:0" coordorigin="1075,184" coordsize="10452,10" path="m1085,184l1075,184,1075,193,1085,193,1085,184xm5077,184l3080,184,3070,184,3070,184,1085,184,1085,193,3070,193,3070,193,3080,193,5077,193,5077,184xm5087,184l5077,184,5077,193,5087,193,5087,184xm7307,184l7297,184,5087,184,5087,193,7297,193,7307,193,7307,184xm9357,184l7307,184,7307,193,9357,193,9357,184xm9367,184l9357,184,9357,193,9367,193,9367,184xm11527,184l11518,184,9367,184,9367,193,11518,193,11527,193,11527,1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Heading4"/>
      </w:pPr>
      <w:r>
        <w:rPr/>
        <w:t>Control</w:t>
      </w:r>
      <w:r>
        <w:rPr>
          <w:spacing w:val="-3"/>
        </w:rPr>
        <w:t> </w:t>
      </w:r>
      <w:r>
        <w:rPr/>
        <w:t>Sample:</w:t>
      </w:r>
      <w:r>
        <w:rPr>
          <w:spacing w:val="-1"/>
        </w:rPr>
        <w:t> </w:t>
      </w:r>
      <w:r>
        <w:rPr/>
        <w:t>Below Detectable</w:t>
      </w:r>
      <w:r>
        <w:rPr>
          <w:spacing w:val="-1"/>
        </w:rPr>
        <w:t> </w:t>
      </w:r>
      <w:r>
        <w:rPr/>
        <w:t>Limit</w:t>
      </w:r>
      <w:r>
        <w:rPr>
          <w:spacing w:val="-2"/>
        </w:rPr>
        <w:t> </w:t>
      </w:r>
      <w:r>
        <w:rPr/>
        <w:t>(BDL)</w:t>
      </w: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102"/>
        <w:ind w:left="1846" w:right="0" w:firstLine="0"/>
        <w:jc w:val="left"/>
        <w:rPr>
          <w:sz w:val="10"/>
        </w:rPr>
      </w:pPr>
      <w:r>
        <w:rPr/>
        <w:pict>
          <v:group style="position:absolute;margin-left:137.838196pt;margin-top:8.225556pt;width:329pt;height:201.85pt;mso-position-horizontal-relative:page;mso-position-vertical-relative:paragraph;z-index:15741952" coordorigin="2757,165" coordsize="6580,4037">
            <v:rect style="position:absolute;left:3681;top:545;width:1190;height:3621" filled="true" fillcolor="#9999ff" stroked="false">
              <v:fill type="solid"/>
            </v:rect>
            <v:rect style="position:absolute;left:3681;top:545;width:1190;height:3621" filled="false" stroked="true" strokeweight=".594213pt" strokecolor="#000000">
              <v:stroke dashstyle="solid"/>
            </v:rect>
            <v:rect style="position:absolute;left:4871;top:1622;width:1190;height:2543" filled="true" fillcolor="#993366" stroked="false">
              <v:fill type="solid"/>
            </v:rect>
            <v:rect style="position:absolute;left:4871;top:1622;width:1190;height:2543" filled="false" stroked="true" strokeweight=".58595pt" strokecolor="#000000">
              <v:stroke dashstyle="solid"/>
            </v:rect>
            <v:rect style="position:absolute;left:6061;top:2730;width:1189;height:1435" filled="true" fillcolor="#ffffcc" stroked="false">
              <v:fill type="solid"/>
            </v:rect>
            <v:rect style="position:absolute;left:6061;top:2730;width:1189;height:1435" filled="false" stroked="true" strokeweight=".563074pt" strokecolor="#000000">
              <v:stroke dashstyle="solid"/>
            </v:rect>
            <v:rect style="position:absolute;left:7249;top:2255;width:1190;height:1910" filled="true" fillcolor="#ccffff" stroked="false">
              <v:fill type="solid"/>
            </v:rect>
            <v:rect style="position:absolute;left:7249;top:2255;width:1190;height:1910" filled="false" stroked="true" strokeweight=".575873pt" strokecolor="#000000">
              <v:stroke dashstyle="solid"/>
            </v:rect>
            <v:shape style="position:absolute;left:2756;top:165;width:6579;height:4036" coordorigin="2757,165" coordsize="6579,4036" path="m2795,165l2795,4168m2757,4169l2793,4169m2757,3769l2793,3769m2757,3369l2793,3369m2757,2968l2793,2968m2757,2568l2793,2568m2757,2168l2793,2168m2757,1766l2793,1766m2757,1366l2793,1366m2757,966l2793,966m2757,566l2793,566m2757,165l2793,165m2795,4169l9334,4169m2795,4201l2795,4171m9335,4201l9335,4171e" filled="false" stroked="true" strokeweight=".080746pt" strokecolor="#000000">
              <v:path arrowok="t"/>
              <v:stroke dashstyle="solid"/>
            </v:shape>
            <w10:wrap type="none"/>
          </v:group>
        </w:pict>
      </w:r>
      <w:r>
        <w:rPr>
          <w:w w:val="124"/>
          <w:sz w:val="10"/>
        </w:rPr>
        <w:t>2</w:t>
      </w:r>
    </w:p>
    <w:p>
      <w:pPr>
        <w:pStyle w:val="BodyText"/>
        <w:spacing w:before="4"/>
        <w:rPr>
          <w:sz w:val="16"/>
        </w:rPr>
      </w:pPr>
    </w:p>
    <w:p>
      <w:pPr>
        <w:spacing w:before="102"/>
        <w:ind w:left="1742" w:right="0" w:firstLine="0"/>
        <w:jc w:val="left"/>
        <w:rPr>
          <w:sz w:val="10"/>
        </w:rPr>
      </w:pPr>
      <w:r>
        <w:rPr>
          <w:w w:val="125"/>
          <w:sz w:val="10"/>
        </w:rPr>
        <w:t>1.8</w:t>
      </w:r>
    </w:p>
    <w:p>
      <w:pPr>
        <w:pStyle w:val="BodyText"/>
        <w:spacing w:before="4"/>
        <w:rPr>
          <w:sz w:val="16"/>
        </w:rPr>
      </w:pPr>
    </w:p>
    <w:p>
      <w:pPr>
        <w:spacing w:before="102"/>
        <w:ind w:left="1742" w:right="0" w:firstLine="0"/>
        <w:jc w:val="left"/>
        <w:rPr>
          <w:sz w:val="10"/>
        </w:rPr>
      </w:pPr>
      <w:r>
        <w:rPr>
          <w:w w:val="125"/>
          <w:sz w:val="10"/>
        </w:rPr>
        <w:t>1.6</w:t>
      </w:r>
    </w:p>
    <w:p>
      <w:pPr>
        <w:pStyle w:val="BodyText"/>
        <w:spacing w:before="4"/>
        <w:rPr>
          <w:sz w:val="16"/>
        </w:rPr>
      </w:pPr>
    </w:p>
    <w:p>
      <w:pPr>
        <w:spacing w:before="102"/>
        <w:ind w:left="1742" w:right="0" w:firstLine="0"/>
        <w:jc w:val="left"/>
        <w:rPr>
          <w:sz w:val="10"/>
        </w:rPr>
      </w:pPr>
      <w:r>
        <w:rPr/>
        <w:pict>
          <v:shape style="position:absolute;margin-left:107.868698pt;margin-top:-4.790564pt;width:14.65pt;height:105.9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w w:val="85"/>
                      <w:sz w:val="22"/>
                    </w:rPr>
                    <w:t>concentration</w:t>
                  </w:r>
                  <w:r>
                    <w:rPr>
                      <w:rFonts w:ascii="Arial"/>
                      <w:b/>
                      <w:spacing w:val="6"/>
                      <w:w w:val="8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22"/>
                    </w:rPr>
                    <w:t>in</w:t>
                  </w:r>
                  <w:r>
                    <w:rPr>
                      <w:rFonts w:ascii="Arial"/>
                      <w:b/>
                      <w:spacing w:val="6"/>
                      <w:w w:val="8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22"/>
                    </w:rPr>
                    <w:t>mg/kg</w:t>
                  </w:r>
                </w:p>
              </w:txbxContent>
            </v:textbox>
            <w10:wrap type="none"/>
          </v:shape>
        </w:pict>
      </w:r>
      <w:r>
        <w:rPr>
          <w:w w:val="125"/>
          <w:sz w:val="10"/>
        </w:rPr>
        <w:t>1.4</w:t>
      </w:r>
    </w:p>
    <w:p>
      <w:pPr>
        <w:pStyle w:val="BodyText"/>
        <w:spacing w:before="4"/>
        <w:rPr>
          <w:sz w:val="16"/>
        </w:rPr>
      </w:pPr>
    </w:p>
    <w:p>
      <w:pPr>
        <w:spacing w:before="102"/>
        <w:ind w:left="1742" w:right="0" w:firstLine="0"/>
        <w:jc w:val="left"/>
        <w:rPr>
          <w:sz w:val="10"/>
        </w:rPr>
      </w:pPr>
      <w:r>
        <w:rPr/>
        <w:pict>
          <v:group style="position:absolute;margin-left:473.44162pt;margin-top:14.713849pt;width:4pt;height:3.4pt;mso-position-horizontal-relative:page;mso-position-vertical-relative:paragraph;z-index:-15717376;mso-wrap-distance-left:0;mso-wrap-distance-right:0" coordorigin="9469,294" coordsize="80,68">
            <v:rect style="position:absolute;left:9474;top:299;width:69;height:57" filled="true" fillcolor="#9999ff" stroked="false">
              <v:fill type="solid"/>
            </v:rect>
            <v:rect style="position:absolute;left:9474;top:299;width:69;height:57" filled="false" stroked="true" strokeweight=".544537pt" strokecolor="#000000">
              <v:stroke dashstyle="solid"/>
            </v:rect>
            <w10:wrap type="topAndBottom"/>
          </v:group>
        </w:pict>
      </w:r>
      <w:r>
        <w:rPr>
          <w:w w:val="125"/>
          <w:sz w:val="10"/>
        </w:rPr>
        <w:t>1.2</w:t>
      </w:r>
    </w:p>
    <w:p>
      <w:pPr>
        <w:pStyle w:val="BodyText"/>
        <w:rPr>
          <w:sz w:val="5"/>
        </w:rPr>
      </w:pPr>
    </w:p>
    <w:p>
      <w:pPr>
        <w:pStyle w:val="BodyText"/>
        <w:spacing w:line="68" w:lineRule="exact"/>
        <w:ind w:left="8688"/>
        <w:rPr>
          <w:sz w:val="6"/>
        </w:rPr>
      </w:pPr>
      <w:r>
        <w:rPr>
          <w:position w:val="0"/>
          <w:sz w:val="6"/>
        </w:rPr>
        <w:pict>
          <v:group style="width:4pt;height:3.4pt;mso-position-horizontal-relative:char;mso-position-vertical-relative:line" coordorigin="0,0" coordsize="80,68">
            <v:rect style="position:absolute;left:5;top:5;width:69;height:57" filled="true" fillcolor="#993366" stroked="false">
              <v:fill type="solid"/>
            </v:rect>
            <v:rect style="position:absolute;left:5;top:5;width:69;height:57" filled="false" stroked="true" strokeweight=".544536pt" strokecolor="#000000">
              <v:stroke dashstyle="solid"/>
            </v:rect>
          </v:group>
        </w:pict>
      </w:r>
      <w:r>
        <w:rPr>
          <w:position w:val="0"/>
          <w:sz w:val="6"/>
        </w:rPr>
      </w:r>
    </w:p>
    <w:p>
      <w:pPr>
        <w:spacing w:line="101" w:lineRule="exact" w:before="0"/>
        <w:ind w:left="1846" w:right="0" w:firstLine="0"/>
        <w:jc w:val="left"/>
        <w:rPr>
          <w:sz w:val="10"/>
        </w:rPr>
      </w:pPr>
      <w:r>
        <w:rPr/>
        <w:pict>
          <v:shape style="position:absolute;margin-left:471.610626pt;margin-top:-13.211784pt;width:52.25pt;height:30.7pt;mso-position-horizontal-relative:page;mso-position-vertical-relative:paragraph;z-index:-25748992" type="#_x0000_t202" filled="false" stroked="true" strokeweight=".078274pt" strokecolor="#000000">
            <v:textbox inset="0,0,0,0">
              <w:txbxContent>
                <w:p>
                  <w:pPr>
                    <w:spacing w:line="328" w:lineRule="auto" w:before="23"/>
                    <w:ind w:left="147" w:right="22" w:firstLine="0"/>
                    <w:jc w:val="left"/>
                    <w:rPr>
                      <w:sz w:val="10"/>
                    </w:rPr>
                  </w:pPr>
                  <w:r>
                    <w:rPr>
                      <w:w w:val="125"/>
                      <w:sz w:val="10"/>
                    </w:rPr>
                    <w:t>JAN/FEB</w:t>
                  </w:r>
                  <w:r>
                    <w:rPr>
                      <w:spacing w:val="1"/>
                      <w:w w:val="125"/>
                      <w:sz w:val="10"/>
                    </w:rPr>
                    <w:t> </w:t>
                  </w:r>
                  <w:r>
                    <w:rPr>
                      <w:w w:val="125"/>
                      <w:sz w:val="10"/>
                    </w:rPr>
                    <w:t>MARCH/APRIL</w:t>
                  </w:r>
                  <w:r>
                    <w:rPr>
                      <w:spacing w:val="-31"/>
                      <w:w w:val="125"/>
                      <w:sz w:val="10"/>
                    </w:rPr>
                    <w:t> </w:t>
                  </w:r>
                  <w:r>
                    <w:rPr>
                      <w:w w:val="125"/>
                      <w:sz w:val="10"/>
                    </w:rPr>
                    <w:t>JUNE/JULY</w:t>
                  </w:r>
                </w:p>
                <w:p>
                  <w:pPr>
                    <w:spacing w:line="112" w:lineRule="exact" w:before="0"/>
                    <w:ind w:left="147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25"/>
                      <w:sz w:val="10"/>
                    </w:rPr>
                    <w:t>SEPT/OCT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24"/>
          <w:sz w:val="10"/>
        </w:rPr>
        <w:t>1</w:t>
      </w:r>
    </w:p>
    <w:p>
      <w:pPr>
        <w:pStyle w:val="BodyText"/>
        <w:spacing w:line="68" w:lineRule="exact"/>
        <w:ind w:left="8688"/>
        <w:rPr>
          <w:sz w:val="6"/>
        </w:rPr>
      </w:pPr>
      <w:r>
        <w:rPr>
          <w:position w:val="0"/>
          <w:sz w:val="6"/>
        </w:rPr>
        <w:pict>
          <v:group style="width:4pt;height:3.4pt;mso-position-horizontal-relative:char;mso-position-vertical-relative:line" coordorigin="0,0" coordsize="80,68">
            <v:rect style="position:absolute;left:5;top:5;width:69;height:57" filled="true" fillcolor="#ffffcc" stroked="false">
              <v:fill type="solid"/>
            </v:rect>
            <v:rect style="position:absolute;left:5;top:5;width:69;height:57" filled="false" stroked="true" strokeweight=".544537pt" strokecolor="#000000">
              <v:stroke dashstyle="solid"/>
            </v:rect>
          </v:group>
        </w:pict>
      </w:r>
      <w:r>
        <w:rPr>
          <w:position w:val="0"/>
          <w:sz w:val="6"/>
        </w:rPr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68" w:lineRule="exact"/>
        <w:ind w:left="8688"/>
        <w:rPr>
          <w:sz w:val="6"/>
        </w:rPr>
      </w:pPr>
      <w:r>
        <w:rPr>
          <w:position w:val="0"/>
          <w:sz w:val="6"/>
        </w:rPr>
        <w:pict>
          <v:group style="width:4pt;height:3.4pt;mso-position-horizontal-relative:char;mso-position-vertical-relative:line" coordorigin="0,0" coordsize="80,68">
            <v:rect style="position:absolute;left:5;top:5;width:69;height:57" filled="true" fillcolor="#ccffff" stroked="false">
              <v:fill type="solid"/>
            </v:rect>
            <v:rect style="position:absolute;left:5;top:5;width:69;height:57" filled="false" stroked="true" strokeweight=".544537pt" strokecolor="#000000">
              <v:stroke dashstyle="solid"/>
            </v:rect>
          </v:group>
        </w:pict>
      </w:r>
      <w:r>
        <w:rPr>
          <w:position w:val="0"/>
          <w:sz w:val="6"/>
        </w:rPr>
      </w:r>
    </w:p>
    <w:p>
      <w:pPr>
        <w:spacing w:before="78"/>
        <w:ind w:left="1742" w:right="0" w:firstLine="0"/>
        <w:jc w:val="left"/>
        <w:rPr>
          <w:sz w:val="10"/>
        </w:rPr>
      </w:pPr>
      <w:r>
        <w:rPr>
          <w:w w:val="125"/>
          <w:sz w:val="10"/>
        </w:rPr>
        <w:t>0.8</w:t>
      </w:r>
    </w:p>
    <w:p>
      <w:pPr>
        <w:pStyle w:val="BodyText"/>
        <w:spacing w:before="3"/>
        <w:rPr>
          <w:sz w:val="16"/>
        </w:rPr>
      </w:pPr>
    </w:p>
    <w:p>
      <w:pPr>
        <w:spacing w:before="103"/>
        <w:ind w:left="1742" w:right="0" w:firstLine="0"/>
        <w:jc w:val="left"/>
        <w:rPr>
          <w:sz w:val="10"/>
        </w:rPr>
      </w:pPr>
      <w:r>
        <w:rPr>
          <w:w w:val="125"/>
          <w:sz w:val="10"/>
        </w:rPr>
        <w:t>0.6</w:t>
      </w:r>
    </w:p>
    <w:p>
      <w:pPr>
        <w:pStyle w:val="BodyText"/>
        <w:spacing w:before="4"/>
        <w:rPr>
          <w:sz w:val="16"/>
        </w:rPr>
      </w:pPr>
    </w:p>
    <w:p>
      <w:pPr>
        <w:spacing w:before="102"/>
        <w:ind w:left="1742" w:right="0" w:firstLine="0"/>
        <w:jc w:val="left"/>
        <w:rPr>
          <w:sz w:val="10"/>
        </w:rPr>
      </w:pPr>
      <w:r>
        <w:rPr>
          <w:w w:val="125"/>
          <w:sz w:val="10"/>
        </w:rPr>
        <w:t>0.4</w:t>
      </w:r>
    </w:p>
    <w:p>
      <w:pPr>
        <w:pStyle w:val="BodyText"/>
        <w:spacing w:before="4"/>
        <w:rPr>
          <w:sz w:val="16"/>
        </w:rPr>
      </w:pPr>
    </w:p>
    <w:p>
      <w:pPr>
        <w:spacing w:before="102"/>
        <w:ind w:left="1742" w:right="0" w:firstLine="0"/>
        <w:jc w:val="left"/>
        <w:rPr>
          <w:sz w:val="10"/>
        </w:rPr>
      </w:pPr>
      <w:r>
        <w:rPr>
          <w:w w:val="125"/>
          <w:sz w:val="10"/>
        </w:rPr>
        <w:t>0.2</w:t>
      </w:r>
    </w:p>
    <w:p>
      <w:pPr>
        <w:pStyle w:val="BodyText"/>
        <w:spacing w:before="4"/>
        <w:rPr>
          <w:sz w:val="16"/>
        </w:rPr>
      </w:pPr>
    </w:p>
    <w:p>
      <w:pPr>
        <w:spacing w:before="102"/>
        <w:ind w:left="0" w:right="7177" w:firstLine="0"/>
        <w:jc w:val="center"/>
        <w:rPr>
          <w:sz w:val="10"/>
        </w:rPr>
      </w:pPr>
      <w:r>
        <w:rPr>
          <w:w w:val="124"/>
          <w:sz w:val="10"/>
        </w:rPr>
        <w:t>0</w:t>
      </w:r>
    </w:p>
    <w:p>
      <w:pPr>
        <w:spacing w:before="36"/>
        <w:ind w:left="0" w:right="378" w:firstLine="0"/>
        <w:jc w:val="center"/>
        <w:rPr>
          <w:sz w:val="10"/>
        </w:rPr>
      </w:pPr>
      <w:r>
        <w:rPr>
          <w:w w:val="124"/>
          <w:sz w:val="10"/>
        </w:rPr>
        <w:t>1</w:t>
      </w:r>
    </w:p>
    <w:p>
      <w:pPr>
        <w:spacing w:before="81"/>
        <w:ind w:left="648" w:right="1028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20"/>
          <w:sz w:val="19"/>
        </w:rPr>
        <w:t>seasons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4"/>
        <w:spacing w:line="480" w:lineRule="auto" w:before="225"/>
        <w:ind w:right="914"/>
      </w:pPr>
      <w:r>
        <w:rPr/>
        <w:t>Fig</w:t>
      </w:r>
      <w:r>
        <w:rPr>
          <w:spacing w:val="27"/>
        </w:rPr>
        <w:t> </w:t>
      </w:r>
      <w:r>
        <w:rPr/>
        <w:t>4.3:</w:t>
      </w:r>
      <w:r>
        <w:rPr>
          <w:spacing w:val="31"/>
        </w:rPr>
        <w:t> </w:t>
      </w:r>
      <w:r>
        <w:rPr/>
        <w:t>Average</w:t>
      </w:r>
      <w:r>
        <w:rPr>
          <w:spacing w:val="28"/>
        </w:rPr>
        <w:t> </w:t>
      </w:r>
      <w:r>
        <w:rPr/>
        <w:t>Concentration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lead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soil</w:t>
      </w:r>
      <w:r>
        <w:rPr>
          <w:spacing w:val="27"/>
        </w:rPr>
        <w:t> </w:t>
      </w:r>
      <w:r>
        <w:rPr/>
        <w:t>sample</w:t>
      </w:r>
      <w:r>
        <w:rPr>
          <w:spacing w:val="28"/>
        </w:rPr>
        <w:t> </w: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Eastern</w:t>
      </w:r>
      <w:r>
        <w:rPr>
          <w:spacing w:val="28"/>
        </w:rPr>
        <w:t> </w:t>
      </w:r>
      <w:r>
        <w:rPr/>
        <w:t>location</w:t>
      </w:r>
      <w:r>
        <w:rPr>
          <w:spacing w:val="27"/>
        </w:rPr>
        <w:t> </w:t>
      </w:r>
      <w:r>
        <w:rPr/>
        <w:t>of</w:t>
      </w:r>
      <w:r>
        <w:rPr>
          <w:spacing w:val="-64"/>
        </w:rPr>
        <w:t> </w:t>
      </w:r>
      <w:r>
        <w:rPr/>
        <w:t>the</w:t>
      </w:r>
      <w:r>
        <w:rPr>
          <w:spacing w:val="-1"/>
        </w:rPr>
        <w:t> </w:t>
      </w:r>
      <w:r>
        <w:rPr/>
        <w:t>industry.</w:t>
      </w:r>
    </w:p>
    <w:p>
      <w:pPr>
        <w:spacing w:after="0" w:line="480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ListParagraph"/>
        <w:numPr>
          <w:ilvl w:val="2"/>
          <w:numId w:val="8"/>
        </w:numPr>
        <w:tabs>
          <w:tab w:pos="1294" w:val="left" w:leader="none"/>
        </w:tabs>
        <w:spacing w:line="480" w:lineRule="auto" w:before="73" w:after="0"/>
        <w:ind w:left="660" w:right="922" w:firstLine="0"/>
        <w:jc w:val="left"/>
        <w:rPr>
          <w:b/>
          <w:sz w:val="24"/>
        </w:rPr>
      </w:pPr>
      <w:r>
        <w:rPr>
          <w:b/>
          <w:sz w:val="24"/>
        </w:rPr>
        <w:t>Concentration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South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Eastern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periods of 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year.</w:t>
      </w:r>
    </w:p>
    <w:p>
      <w:pPr>
        <w:pStyle w:val="BodyText"/>
        <w:spacing w:line="487" w:lineRule="auto" w:before="4"/>
        <w:ind w:left="660" w:right="914"/>
        <w:jc w:val="both"/>
        <w:rPr>
          <w:sz w:val="28"/>
        </w:rPr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Fig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63"/>
        </w:rPr>
        <w:t> </w:t>
      </w:r>
      <w:r>
        <w:rPr/>
        <w:t>sample</w:t>
      </w:r>
      <w:r>
        <w:rPr>
          <w:spacing w:val="64"/>
        </w:rPr>
        <w:t> </w:t>
      </w:r>
      <w:r>
        <w:rPr/>
        <w:t>during</w:t>
      </w:r>
      <w:r>
        <w:rPr>
          <w:spacing w:val="1"/>
        </w:rPr>
        <w:t> </w:t>
      </w:r>
      <w:r>
        <w:rPr/>
        <w:t>March/April season was higher than Jan/Feb season for the</w:t>
      </w:r>
      <w:r>
        <w:rPr>
          <w:spacing w:val="1"/>
        </w:rPr>
        <w:t> </w:t>
      </w:r>
      <w:r>
        <w:rPr/>
        <w:t>South Eastern location.</w:t>
      </w:r>
      <w:r>
        <w:rPr>
          <w:spacing w:val="1"/>
        </w:rPr>
        <w:t> </w:t>
      </w:r>
      <w:r>
        <w:rPr/>
        <w:t>Furthermore, the concentration of lead in the soil decreases with depth which supports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(Fiegl</w:t>
      </w:r>
      <w:r>
        <w:rPr>
          <w:spacing w:val="7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al</w:t>
      </w:r>
      <w:r>
        <w:rPr/>
        <w:t>., 2010)</w:t>
      </w:r>
      <w:r>
        <w:rPr>
          <w:spacing w:val="2"/>
        </w:rPr>
        <w:t> </w:t>
      </w:r>
      <w:r>
        <w:rPr/>
        <w:t>that lead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immobile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soi</w:t>
      </w:r>
      <w:r>
        <w:rPr>
          <w:sz w:val="28"/>
        </w:rPr>
        <w:t>l.</w:t>
      </w:r>
    </w:p>
    <w:p>
      <w:pPr>
        <w:spacing w:line="482" w:lineRule="auto" w:before="236"/>
        <w:ind w:left="660" w:right="91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The lead concentration significantly (p ˂ 0.05) varies from top soil to depth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of 20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cm</w:t>
      </w:r>
      <w:r>
        <w:rPr>
          <w:rFonts w:ascii="Times New Roman" w:hAnsi="Times New Roman"/>
          <w:spacing w:val="63"/>
          <w:sz w:val="28"/>
        </w:rPr>
        <w:t> </w:t>
      </w:r>
      <w:r>
        <w:rPr>
          <w:rFonts w:ascii="Times New Roman" w:hAnsi="Times New Roman"/>
          <w:sz w:val="28"/>
        </w:rPr>
        <w:t>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shown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appendix</w:t>
      </w:r>
      <w:r>
        <w:rPr>
          <w:rFonts w:ascii="Times New Roman" w:hAnsi="Times New Roman"/>
          <w:spacing w:val="2"/>
          <w:sz w:val="28"/>
        </w:rPr>
        <w:t> </w:t>
      </w:r>
      <w:r>
        <w:rPr>
          <w:rFonts w:ascii="Times New Roman" w:hAnsi="Times New Roman"/>
          <w:sz w:val="28"/>
        </w:rPr>
        <w:t>IV.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line="480" w:lineRule="auto" w:before="0" w:after="5"/>
        <w:ind w:left="660" w:right="915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 4.5: Concentration of lead in soil samples at the South Eastern location of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industry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at different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periods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 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year.</w:t>
      </w:r>
    </w:p>
    <w:p>
      <w:pPr>
        <w:pStyle w:val="BodyText"/>
        <w:spacing w:line="20" w:lineRule="exact"/>
        <w:ind w:left="2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503.2pt;height:.5pt;mso-position-horizontal-relative:char;mso-position-vertical-relative:line" coordorigin="0,0" coordsize="10064,10">
            <v:shape style="position:absolute;left:0;top:0;width:10064;height:10" coordorigin="0,0" coordsize="10064,10" path="m10,0l0,0,0,10,10,10,10,0xm10054,0l10,0,10,10,10054,10,10054,0xm10063,0l10054,0,10054,10,10063,10,10063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1"/>
        <w:ind w:left="3490"/>
      </w:pPr>
      <w:r>
        <w:rPr/>
        <w:t>Lead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(mg/kg)</w:t>
      </w:r>
    </w:p>
    <w:p>
      <w:pPr>
        <w:pStyle w:val="BodyText"/>
        <w:spacing w:before="7"/>
        <w:rPr>
          <w:rFonts w:ascii="Arial"/>
          <w:b/>
          <w:sz w:val="27"/>
        </w:rPr>
      </w:pPr>
    </w:p>
    <w:tbl>
      <w:tblPr>
        <w:tblW w:w="0" w:type="auto"/>
        <w:jc w:val="left"/>
        <w:tblInd w:w="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1835"/>
        <w:gridCol w:w="2180"/>
        <w:gridCol w:w="2083"/>
        <w:gridCol w:w="2074"/>
      </w:tblGrid>
      <w:tr>
        <w:trPr>
          <w:trHeight w:val="292" w:hRule="atLeast"/>
        </w:trPr>
        <w:tc>
          <w:tcPr>
            <w:tcW w:w="1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(cm)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Jan/Feb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1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70" w:right="226"/>
              <w:jc w:val="center"/>
              <w:rPr>
                <w:sz w:val="20"/>
              </w:rPr>
            </w:pPr>
            <w:r>
              <w:rPr>
                <w:sz w:val="20"/>
              </w:rPr>
              <w:t>March/April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33" w:right="234"/>
              <w:jc w:val="center"/>
              <w:rPr>
                <w:sz w:val="20"/>
              </w:rPr>
            </w:pPr>
            <w:r>
              <w:rPr>
                <w:sz w:val="20"/>
              </w:rPr>
              <w:t>June/July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40" w:right="284"/>
              <w:jc w:val="center"/>
              <w:rPr>
                <w:sz w:val="20"/>
              </w:rPr>
            </w:pPr>
            <w:r>
              <w:rPr>
                <w:sz w:val="20"/>
              </w:rPr>
              <w:t>Sept/Oct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</w:tr>
      <w:tr>
        <w:trPr>
          <w:trHeight w:val="497" w:hRule="atLeast"/>
        </w:trPr>
        <w:tc>
          <w:tcPr>
            <w:tcW w:w="1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583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</w:tc>
        <w:tc>
          <w:tcPr>
            <w:tcW w:w="18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1.256</w:t>
            </w:r>
          </w:p>
        </w:tc>
        <w:tc>
          <w:tcPr>
            <w:tcW w:w="21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166" w:right="226"/>
              <w:jc w:val="center"/>
              <w:rPr>
                <w:sz w:val="20"/>
              </w:rPr>
            </w:pPr>
            <w:r>
              <w:rPr>
                <w:sz w:val="20"/>
              </w:rPr>
              <w:t>1.779</w:t>
            </w:r>
          </w:p>
        </w:tc>
        <w:tc>
          <w:tcPr>
            <w:tcW w:w="20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232" w:right="234"/>
              <w:jc w:val="center"/>
              <w:rPr>
                <w:sz w:val="20"/>
              </w:rPr>
            </w:pPr>
            <w:r>
              <w:rPr>
                <w:sz w:val="20"/>
              </w:rPr>
              <w:t>1.035</w:t>
            </w:r>
          </w:p>
        </w:tc>
        <w:tc>
          <w:tcPr>
            <w:tcW w:w="2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239" w:right="284"/>
              <w:jc w:val="center"/>
              <w:rPr>
                <w:sz w:val="20"/>
              </w:rPr>
            </w:pPr>
            <w:r>
              <w:rPr>
                <w:sz w:val="20"/>
              </w:rPr>
              <w:t>1.048</w:t>
            </w:r>
          </w:p>
        </w:tc>
      </w:tr>
      <w:tr>
        <w:trPr>
          <w:trHeight w:val="470" w:hRule="atLeast"/>
        </w:trPr>
        <w:tc>
          <w:tcPr>
            <w:tcW w:w="1902" w:type="dxa"/>
          </w:tcPr>
          <w:p>
            <w:pPr>
              <w:pStyle w:val="TableParagraph"/>
              <w:spacing w:before="120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35" w:type="dxa"/>
          </w:tcPr>
          <w:p>
            <w:pPr>
              <w:pStyle w:val="TableParagraph"/>
              <w:spacing w:before="120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1.026</w:t>
            </w:r>
          </w:p>
        </w:tc>
        <w:tc>
          <w:tcPr>
            <w:tcW w:w="2180" w:type="dxa"/>
          </w:tcPr>
          <w:p>
            <w:pPr>
              <w:pStyle w:val="TableParagraph"/>
              <w:spacing w:before="120"/>
              <w:ind w:left="166" w:right="226"/>
              <w:jc w:val="center"/>
              <w:rPr>
                <w:sz w:val="20"/>
              </w:rPr>
            </w:pPr>
            <w:r>
              <w:rPr>
                <w:sz w:val="20"/>
              </w:rPr>
              <w:t>1.578</w:t>
            </w:r>
          </w:p>
        </w:tc>
        <w:tc>
          <w:tcPr>
            <w:tcW w:w="2083" w:type="dxa"/>
          </w:tcPr>
          <w:p>
            <w:pPr>
              <w:pStyle w:val="TableParagraph"/>
              <w:spacing w:before="120"/>
              <w:ind w:left="232" w:right="234"/>
              <w:jc w:val="center"/>
              <w:rPr>
                <w:sz w:val="20"/>
              </w:rPr>
            </w:pPr>
            <w:r>
              <w:rPr>
                <w:sz w:val="20"/>
              </w:rPr>
              <w:t>0.967</w:t>
            </w:r>
          </w:p>
        </w:tc>
        <w:tc>
          <w:tcPr>
            <w:tcW w:w="2074" w:type="dxa"/>
          </w:tcPr>
          <w:p>
            <w:pPr>
              <w:pStyle w:val="TableParagraph"/>
              <w:spacing w:before="120"/>
              <w:ind w:left="239" w:right="284"/>
              <w:jc w:val="center"/>
              <w:rPr>
                <w:sz w:val="20"/>
              </w:rPr>
            </w:pPr>
            <w:r>
              <w:rPr>
                <w:sz w:val="20"/>
              </w:rPr>
              <w:t>0.903</w:t>
            </w:r>
          </w:p>
        </w:tc>
      </w:tr>
      <w:tr>
        <w:trPr>
          <w:trHeight w:val="470" w:hRule="atLeast"/>
        </w:trPr>
        <w:tc>
          <w:tcPr>
            <w:tcW w:w="1902" w:type="dxa"/>
          </w:tcPr>
          <w:p>
            <w:pPr>
              <w:pStyle w:val="TableParagraph"/>
              <w:spacing w:before="120"/>
              <w:ind w:left="803" w:right="8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35" w:type="dxa"/>
          </w:tcPr>
          <w:p>
            <w:pPr>
              <w:pStyle w:val="TableParagraph"/>
              <w:spacing w:before="120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0.851</w:t>
            </w:r>
          </w:p>
        </w:tc>
        <w:tc>
          <w:tcPr>
            <w:tcW w:w="2180" w:type="dxa"/>
          </w:tcPr>
          <w:p>
            <w:pPr>
              <w:pStyle w:val="TableParagraph"/>
              <w:spacing w:before="120"/>
              <w:ind w:left="166" w:right="226"/>
              <w:jc w:val="center"/>
              <w:rPr>
                <w:sz w:val="20"/>
              </w:rPr>
            </w:pPr>
            <w:r>
              <w:rPr>
                <w:sz w:val="20"/>
              </w:rPr>
              <w:t>1.315</w:t>
            </w:r>
          </w:p>
        </w:tc>
        <w:tc>
          <w:tcPr>
            <w:tcW w:w="2083" w:type="dxa"/>
          </w:tcPr>
          <w:p>
            <w:pPr>
              <w:pStyle w:val="TableParagraph"/>
              <w:spacing w:before="120"/>
              <w:ind w:left="232" w:right="234"/>
              <w:jc w:val="center"/>
              <w:rPr>
                <w:sz w:val="20"/>
              </w:rPr>
            </w:pPr>
            <w:r>
              <w:rPr>
                <w:sz w:val="20"/>
              </w:rPr>
              <w:t>0.634</w:t>
            </w:r>
          </w:p>
        </w:tc>
        <w:tc>
          <w:tcPr>
            <w:tcW w:w="2074" w:type="dxa"/>
          </w:tcPr>
          <w:p>
            <w:pPr>
              <w:pStyle w:val="TableParagraph"/>
              <w:spacing w:before="120"/>
              <w:ind w:left="239" w:right="284"/>
              <w:jc w:val="center"/>
              <w:rPr>
                <w:sz w:val="20"/>
              </w:rPr>
            </w:pPr>
            <w:r>
              <w:rPr>
                <w:sz w:val="20"/>
              </w:rPr>
              <w:t>0.684</w:t>
            </w:r>
          </w:p>
        </w:tc>
      </w:tr>
      <w:tr>
        <w:trPr>
          <w:trHeight w:val="470" w:hRule="atLeast"/>
        </w:trPr>
        <w:tc>
          <w:tcPr>
            <w:tcW w:w="1902" w:type="dxa"/>
          </w:tcPr>
          <w:p>
            <w:pPr>
              <w:pStyle w:val="TableParagraph"/>
              <w:spacing w:before="120"/>
              <w:ind w:left="803" w:right="83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35" w:type="dxa"/>
          </w:tcPr>
          <w:p>
            <w:pPr>
              <w:pStyle w:val="TableParagraph"/>
              <w:spacing w:before="120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0.829</w:t>
            </w:r>
          </w:p>
        </w:tc>
        <w:tc>
          <w:tcPr>
            <w:tcW w:w="2180" w:type="dxa"/>
          </w:tcPr>
          <w:p>
            <w:pPr>
              <w:pStyle w:val="TableParagraph"/>
              <w:spacing w:before="120"/>
              <w:ind w:left="166" w:right="226"/>
              <w:jc w:val="center"/>
              <w:rPr>
                <w:sz w:val="20"/>
              </w:rPr>
            </w:pPr>
            <w:r>
              <w:rPr>
                <w:sz w:val="20"/>
              </w:rPr>
              <w:t>1.073</w:t>
            </w:r>
          </w:p>
        </w:tc>
        <w:tc>
          <w:tcPr>
            <w:tcW w:w="2083" w:type="dxa"/>
          </w:tcPr>
          <w:p>
            <w:pPr>
              <w:pStyle w:val="TableParagraph"/>
              <w:spacing w:before="120"/>
              <w:ind w:left="232" w:right="234"/>
              <w:jc w:val="center"/>
              <w:rPr>
                <w:sz w:val="20"/>
              </w:rPr>
            </w:pPr>
            <w:r>
              <w:rPr>
                <w:sz w:val="20"/>
              </w:rPr>
              <w:t>0.523</w:t>
            </w:r>
          </w:p>
        </w:tc>
        <w:tc>
          <w:tcPr>
            <w:tcW w:w="2074" w:type="dxa"/>
          </w:tcPr>
          <w:p>
            <w:pPr>
              <w:pStyle w:val="TableParagraph"/>
              <w:spacing w:before="120"/>
              <w:ind w:left="239" w:right="284"/>
              <w:jc w:val="center"/>
              <w:rPr>
                <w:sz w:val="20"/>
              </w:rPr>
            </w:pPr>
            <w:r>
              <w:rPr>
                <w:sz w:val="20"/>
              </w:rPr>
              <w:t>0.587</w:t>
            </w:r>
          </w:p>
        </w:tc>
      </w:tr>
      <w:tr>
        <w:trPr>
          <w:trHeight w:val="469" w:hRule="atLeast"/>
        </w:trPr>
        <w:tc>
          <w:tcPr>
            <w:tcW w:w="1902" w:type="dxa"/>
          </w:tcPr>
          <w:p>
            <w:pPr>
              <w:pStyle w:val="TableParagraph"/>
              <w:spacing w:before="120"/>
              <w:ind w:left="803" w:right="83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35" w:type="dxa"/>
          </w:tcPr>
          <w:p>
            <w:pPr>
              <w:pStyle w:val="TableParagraph"/>
              <w:spacing w:before="120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0.783</w:t>
            </w:r>
          </w:p>
        </w:tc>
        <w:tc>
          <w:tcPr>
            <w:tcW w:w="2180" w:type="dxa"/>
          </w:tcPr>
          <w:p>
            <w:pPr>
              <w:pStyle w:val="TableParagraph"/>
              <w:spacing w:before="120"/>
              <w:ind w:left="166" w:right="226"/>
              <w:jc w:val="center"/>
              <w:rPr>
                <w:sz w:val="20"/>
              </w:rPr>
            </w:pPr>
            <w:r>
              <w:rPr>
                <w:sz w:val="20"/>
              </w:rPr>
              <w:t>0.818</w:t>
            </w:r>
          </w:p>
        </w:tc>
        <w:tc>
          <w:tcPr>
            <w:tcW w:w="2083" w:type="dxa"/>
          </w:tcPr>
          <w:p>
            <w:pPr>
              <w:pStyle w:val="TableParagraph"/>
              <w:spacing w:before="120"/>
              <w:ind w:left="232" w:right="234"/>
              <w:jc w:val="center"/>
              <w:rPr>
                <w:sz w:val="20"/>
              </w:rPr>
            </w:pPr>
            <w:r>
              <w:rPr>
                <w:sz w:val="20"/>
              </w:rPr>
              <w:t>0.426</w:t>
            </w:r>
          </w:p>
        </w:tc>
        <w:tc>
          <w:tcPr>
            <w:tcW w:w="2074" w:type="dxa"/>
          </w:tcPr>
          <w:p>
            <w:pPr>
              <w:pStyle w:val="TableParagraph"/>
              <w:spacing w:before="120"/>
              <w:ind w:left="240" w:right="282"/>
              <w:jc w:val="center"/>
              <w:rPr>
                <w:sz w:val="20"/>
              </w:rPr>
            </w:pPr>
            <w:r>
              <w:rPr>
                <w:sz w:val="20"/>
              </w:rPr>
              <w:t>0.543</w:t>
            </w:r>
          </w:p>
        </w:tc>
      </w:tr>
      <w:tr>
        <w:trPr>
          <w:trHeight w:val="469" w:hRule="atLeast"/>
        </w:trPr>
        <w:tc>
          <w:tcPr>
            <w:tcW w:w="1902" w:type="dxa"/>
          </w:tcPr>
          <w:p>
            <w:pPr>
              <w:pStyle w:val="TableParagraph"/>
              <w:spacing w:before="118"/>
              <w:ind w:left="100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835" w:type="dxa"/>
          </w:tcPr>
          <w:p>
            <w:pPr>
              <w:pStyle w:val="TableParagraph"/>
              <w:spacing w:before="118"/>
              <w:ind w:left="172" w:right="166"/>
              <w:jc w:val="center"/>
              <w:rPr>
                <w:sz w:val="20"/>
              </w:rPr>
            </w:pPr>
            <w:r>
              <w:rPr>
                <w:sz w:val="20"/>
              </w:rPr>
              <w:t>0.949</w:t>
            </w:r>
          </w:p>
        </w:tc>
        <w:tc>
          <w:tcPr>
            <w:tcW w:w="2180" w:type="dxa"/>
          </w:tcPr>
          <w:p>
            <w:pPr>
              <w:pStyle w:val="TableParagraph"/>
              <w:spacing w:before="118"/>
              <w:ind w:left="166" w:right="226"/>
              <w:jc w:val="center"/>
              <w:rPr>
                <w:sz w:val="20"/>
              </w:rPr>
            </w:pPr>
            <w:r>
              <w:rPr>
                <w:sz w:val="20"/>
              </w:rPr>
              <w:t>1.313</w:t>
            </w:r>
          </w:p>
        </w:tc>
        <w:tc>
          <w:tcPr>
            <w:tcW w:w="2083" w:type="dxa"/>
          </w:tcPr>
          <w:p>
            <w:pPr>
              <w:pStyle w:val="TableParagraph"/>
              <w:spacing w:before="118"/>
              <w:ind w:left="232" w:right="234"/>
              <w:jc w:val="center"/>
              <w:rPr>
                <w:sz w:val="20"/>
              </w:rPr>
            </w:pPr>
            <w:r>
              <w:rPr>
                <w:sz w:val="20"/>
              </w:rPr>
              <w:t>0.717</w:t>
            </w:r>
          </w:p>
        </w:tc>
        <w:tc>
          <w:tcPr>
            <w:tcW w:w="2074" w:type="dxa"/>
          </w:tcPr>
          <w:p>
            <w:pPr>
              <w:pStyle w:val="TableParagraph"/>
              <w:spacing w:before="118"/>
              <w:ind w:left="239" w:right="284"/>
              <w:jc w:val="center"/>
              <w:rPr>
                <w:sz w:val="20"/>
              </w:rPr>
            </w:pPr>
            <w:r>
              <w:rPr>
                <w:sz w:val="20"/>
              </w:rPr>
              <w:t>0.753</w:t>
            </w:r>
          </w:p>
        </w:tc>
      </w:tr>
      <w:tr>
        <w:trPr>
          <w:trHeight w:val="346" w:hRule="atLeast"/>
        </w:trPr>
        <w:tc>
          <w:tcPr>
            <w:tcW w:w="1902" w:type="dxa"/>
          </w:tcPr>
          <w:p>
            <w:pPr>
              <w:pStyle w:val="TableParagraph"/>
              <w:spacing w:line="207" w:lineRule="exact" w:before="120"/>
              <w:ind w:left="45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835" w:type="dxa"/>
          </w:tcPr>
          <w:p>
            <w:pPr>
              <w:pStyle w:val="TableParagraph"/>
              <w:spacing w:line="207" w:lineRule="exact" w:before="120"/>
              <w:ind w:left="172" w:right="167"/>
              <w:jc w:val="center"/>
              <w:rPr>
                <w:sz w:val="20"/>
              </w:rPr>
            </w:pPr>
            <w:r>
              <w:rPr>
                <w:sz w:val="20"/>
              </w:rPr>
              <w:t>0.1948</w:t>
            </w:r>
          </w:p>
        </w:tc>
        <w:tc>
          <w:tcPr>
            <w:tcW w:w="2180" w:type="dxa"/>
          </w:tcPr>
          <w:p>
            <w:pPr>
              <w:pStyle w:val="TableParagraph"/>
              <w:spacing w:line="207" w:lineRule="exact" w:before="120"/>
              <w:ind w:left="166" w:right="226"/>
              <w:jc w:val="center"/>
              <w:rPr>
                <w:sz w:val="20"/>
              </w:rPr>
            </w:pPr>
            <w:r>
              <w:rPr>
                <w:sz w:val="20"/>
              </w:rPr>
              <w:t>0.3814</w:t>
            </w:r>
          </w:p>
        </w:tc>
        <w:tc>
          <w:tcPr>
            <w:tcW w:w="2083" w:type="dxa"/>
          </w:tcPr>
          <w:p>
            <w:pPr>
              <w:pStyle w:val="TableParagraph"/>
              <w:spacing w:line="207" w:lineRule="exact" w:before="120"/>
              <w:ind w:left="232" w:right="234"/>
              <w:jc w:val="center"/>
              <w:rPr>
                <w:sz w:val="20"/>
              </w:rPr>
            </w:pPr>
            <w:r>
              <w:rPr>
                <w:sz w:val="20"/>
              </w:rPr>
              <w:t>0.2706</w:t>
            </w:r>
          </w:p>
        </w:tc>
        <w:tc>
          <w:tcPr>
            <w:tcW w:w="2074" w:type="dxa"/>
          </w:tcPr>
          <w:p>
            <w:pPr>
              <w:pStyle w:val="TableParagraph"/>
              <w:spacing w:line="207" w:lineRule="exact" w:before="120"/>
              <w:ind w:left="240" w:right="284"/>
              <w:jc w:val="center"/>
              <w:rPr>
                <w:sz w:val="20"/>
              </w:rPr>
            </w:pPr>
            <w:r>
              <w:rPr>
                <w:sz w:val="20"/>
              </w:rPr>
              <w:t>0.2156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53.760002pt;margin-top:11.690328pt;width:503.2pt;height:.5pt;mso-position-horizontal-relative:page;mso-position-vertical-relative:paragraph;z-index:-15713280;mso-wrap-distance-left:0;mso-wrap-distance-right:0" coordorigin="1075,234" coordsize="10064,10" path="m1085,234l1075,234,1075,243,1085,243,1085,234xm4856,234l3080,234,3070,234,3070,234,1085,234,1085,243,3070,243,3070,243,3080,243,4856,243,4856,234xm9177,234l7026,234,7017,234,4866,234,4856,234,4856,243,4866,243,7017,243,7026,243,9177,243,9177,234xm9187,234l9177,234,9177,243,9187,243,9187,234xm11138,234l11129,234,11129,234,9187,234,9187,243,11129,243,11129,243,11138,243,11138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33"/>
        </w:rPr>
      </w:pPr>
    </w:p>
    <w:p>
      <w:pPr>
        <w:pStyle w:val="Heading4"/>
        <w:jc w:val="both"/>
      </w:pPr>
      <w:r>
        <w:rPr/>
        <w:t>Control</w:t>
      </w:r>
      <w:r>
        <w:rPr>
          <w:spacing w:val="-3"/>
        </w:rPr>
        <w:t> </w:t>
      </w:r>
      <w:r>
        <w:rPr/>
        <w:t>Sample: Below</w:t>
      </w:r>
      <w:r>
        <w:rPr>
          <w:spacing w:val="-1"/>
        </w:rPr>
        <w:t> </w:t>
      </w:r>
      <w:r>
        <w:rPr/>
        <w:t>Detectable</w:t>
      </w:r>
      <w:r>
        <w:rPr>
          <w:spacing w:val="1"/>
        </w:rPr>
        <w:t> </w:t>
      </w:r>
      <w:r>
        <w:rPr/>
        <w:t>Limit</w:t>
      </w:r>
      <w:r>
        <w:rPr>
          <w:spacing w:val="-2"/>
        </w:rPr>
        <w:t> </w:t>
      </w:r>
      <w:r>
        <w:rPr/>
        <w:t>(BDL)</w:t>
      </w:r>
    </w:p>
    <w:p>
      <w:pPr>
        <w:spacing w:after="0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3"/>
        <w:rPr>
          <w:rFonts w:ascii="Arial"/>
          <w:b/>
          <w:sz w:val="11"/>
        </w:rPr>
      </w:pPr>
    </w:p>
    <w:p>
      <w:pPr>
        <w:spacing w:before="0"/>
        <w:ind w:left="1619" w:right="0" w:firstLine="0"/>
        <w:jc w:val="left"/>
        <w:rPr>
          <w:sz w:val="11"/>
        </w:rPr>
      </w:pPr>
      <w:r>
        <w:rPr/>
        <w:pict>
          <v:group style="position:absolute;margin-left:131.465668pt;margin-top:3.038556pt;width:322.2pt;height:215.85pt;mso-position-horizontal-relative:page;mso-position-vertical-relative:paragraph;z-index:15745536" coordorigin="2629,61" coordsize="6444,4317">
            <v:rect style="position:absolute;left:2662;top:66;width:6406;height:4274" filled="false" stroked="true" strokeweight=".557316pt" strokecolor="#808080">
              <v:stroke dashstyle="solid"/>
            </v:rect>
            <v:rect style="position:absolute;left:3535;top:1443;width:1165;height:2897" filled="true" fillcolor="#9999ff" stroked="false">
              <v:fill type="solid"/>
            </v:rect>
            <v:rect style="position:absolute;left:3535;top:1443;width:1165;height:2897" filled="false" stroked="true" strokeweight=".586947pt" strokecolor="#000000">
              <v:stroke dashstyle="solid"/>
            </v:rect>
            <v:rect style="position:absolute;left:4700;top:331;width:1165;height:4009" filled="true" fillcolor="#993366" stroked="false">
              <v:fill type="solid"/>
            </v:rect>
            <v:rect style="position:absolute;left:4700;top:331;width:1165;height:4009" filled="false" stroked="true" strokeweight=".590233pt" strokecolor="#000000">
              <v:stroke dashstyle="solid"/>
            </v:rect>
            <v:rect style="position:absolute;left:5864;top:2151;width:1165;height:2189" filled="true" fillcolor="#ffffcc" stroked="false">
              <v:fill type="solid"/>
            </v:rect>
            <v:rect style="position:absolute;left:5864;top:2151;width:1165;height:2189" filled="false" stroked="true" strokeweight=".582573pt" strokecolor="#000000">
              <v:stroke dashstyle="solid"/>
            </v:rect>
            <v:rect style="position:absolute;left:7029;top:2040;width:1165;height:2300" filled="true" fillcolor="#ccffff" stroked="false">
              <v:fill type="solid"/>
            </v:rect>
            <v:rect style="position:absolute;left:7029;top:2040;width:1165;height:2300" filled="false" stroked="true" strokeweight=".58346pt" strokecolor="#000000">
              <v:stroke dashstyle="solid"/>
            </v:rect>
            <v:shape style="position:absolute;left:2629;top:70;width:6443;height:4308" coordorigin="2629,70" coordsize="6443,4308" path="m2667,70l2667,4343m2629,4344l2665,4344m2629,3734l2665,3734m2629,3123l2665,3123m2629,2513l2665,2513m2629,1901l2665,1901m2629,1292l2665,1292m2629,680l2665,680m2629,70l2665,70m2667,4344l9071,4344m2667,4378l2667,4345m9072,4378l9072,4345e" filled="false" stroked="true" strokeweight=".082776pt" strokecolor="#000000">
              <v:path arrowok="t"/>
              <v:stroke dashstyle="solid"/>
            </v:shape>
            <w10:wrap type="none"/>
          </v:group>
        </w:pict>
      </w:r>
      <w:r>
        <w:rPr>
          <w:w w:val="110"/>
          <w:sz w:val="11"/>
        </w:rPr>
        <w:t>1.4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spacing w:before="0"/>
        <w:ind w:left="1619" w:right="0" w:firstLine="0"/>
        <w:jc w:val="left"/>
        <w:rPr>
          <w:sz w:val="11"/>
        </w:rPr>
      </w:pPr>
      <w:r>
        <w:rPr>
          <w:w w:val="110"/>
          <w:sz w:val="11"/>
        </w:rPr>
        <w:t>1.2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spacing w:before="0"/>
        <w:ind w:left="1721" w:right="0" w:firstLine="0"/>
        <w:jc w:val="left"/>
        <w:rPr>
          <w:sz w:val="11"/>
        </w:rPr>
      </w:pPr>
      <w:r>
        <w:rPr/>
        <w:pict>
          <v:shape style="position:absolute;margin-left:100.52272pt;margin-top:-14.024205pt;width:15.85pt;height:126.2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5"/>
                      <w:sz w:val="24"/>
                    </w:rPr>
                    <w:t>concentration</w:t>
                  </w:r>
                  <w:r>
                    <w:rPr>
                      <w:rFonts w:ascii="Arial"/>
                      <w:b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spacing w:val="-13"/>
                      <w:w w:val="9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95"/>
                      <w:sz w:val="24"/>
                    </w:rPr>
                    <w:t>mg/kg</w:t>
                  </w:r>
                </w:p>
              </w:txbxContent>
            </v:textbox>
            <w10:wrap type="none"/>
          </v:shape>
        </w:pict>
      </w:r>
      <w:r>
        <w:rPr>
          <w:w w:val="111"/>
          <w:sz w:val="11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spacing w:before="0"/>
        <w:ind w:left="1619" w:right="0" w:firstLine="0"/>
        <w:jc w:val="left"/>
        <w:rPr>
          <w:sz w:val="11"/>
        </w:rPr>
      </w:pPr>
      <w:r>
        <w:rPr/>
        <w:pict>
          <v:group style="position:absolute;margin-left:460.157013pt;margin-top:12.56212pt;width:3.95pt;height:3.65pt;mso-position-horizontal-relative:page;mso-position-vertical-relative:paragraph;z-index:-15712768;mso-wrap-distance-left:0;mso-wrap-distance-right:0" coordorigin="9203,251" coordsize="79,73">
            <v:rect style="position:absolute;left:9208;top:256;width:68;height:61" filled="true" fillcolor="#993366" stroked="false">
              <v:fill type="solid"/>
            </v:rect>
            <v:rect style="position:absolute;left:9208;top:256;width:68;height:61" filled="false" stroked="true" strokeweight=".565043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460.157013pt;margin-top:4.247254pt;width:3.95pt;height:3.65pt;mso-position-horizontal-relative:page;mso-position-vertical-relative:paragraph;z-index:-25745408" coordorigin="9203,85" coordsize="79,73">
            <v:rect style="position:absolute;left:9208;top:90;width:68;height:61" filled="true" fillcolor="#9999ff" stroked="false">
              <v:fill type="solid"/>
            </v:rect>
            <v:rect style="position:absolute;left:9208;top:90;width:68;height:61" filled="false" stroked="true" strokeweight=".565042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458.366547pt;margin-top:1.969692pt;width:51.4pt;height:32.950pt;mso-position-horizontal-relative:page;mso-position-vertical-relative:paragraph;z-index:-25744384" type="#_x0000_t202" filled="false" stroked="true" strokeweight=".081459pt" strokecolor="#000000">
            <v:textbox inset="0,0,0,0">
              <w:txbxContent>
                <w:p>
                  <w:pPr>
                    <w:spacing w:line="321" w:lineRule="auto" w:before="22"/>
                    <w:ind w:left="144" w:right="35" w:firstLine="0"/>
                    <w:jc w:val="left"/>
                    <w:rPr>
                      <w:sz w:val="11"/>
                    </w:rPr>
                  </w:pPr>
                  <w:r>
                    <w:rPr>
                      <w:w w:val="110"/>
                      <w:sz w:val="11"/>
                    </w:rPr>
                    <w:t>JAN/FEB</w:t>
                  </w:r>
                  <w:r>
                    <w:rPr>
                      <w:spacing w:val="1"/>
                      <w:w w:val="110"/>
                      <w:sz w:val="11"/>
                    </w:rPr>
                    <w:t> </w:t>
                  </w:r>
                  <w:r>
                    <w:rPr>
                      <w:w w:val="110"/>
                      <w:sz w:val="11"/>
                    </w:rPr>
                    <w:t>MARCH/APRIL</w:t>
                  </w:r>
                  <w:r>
                    <w:rPr>
                      <w:spacing w:val="-30"/>
                      <w:w w:val="110"/>
                      <w:sz w:val="11"/>
                    </w:rPr>
                    <w:t> </w:t>
                  </w:r>
                  <w:r>
                    <w:rPr>
                      <w:w w:val="110"/>
                      <w:sz w:val="11"/>
                    </w:rPr>
                    <w:t>JUNE/JULY</w:t>
                  </w:r>
                </w:p>
                <w:p>
                  <w:pPr>
                    <w:spacing w:line="123" w:lineRule="exact" w:before="0"/>
                    <w:ind w:left="144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10"/>
                      <w:sz w:val="11"/>
                    </w:rPr>
                    <w:t>SEPT/OCT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10"/>
          <w:sz w:val="11"/>
        </w:rPr>
        <w:t>0.8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spacing w:line="72" w:lineRule="exact"/>
        <w:ind w:left="8422"/>
        <w:rPr>
          <w:sz w:val="7"/>
        </w:rPr>
      </w:pPr>
      <w:r>
        <w:rPr>
          <w:position w:val="0"/>
          <w:sz w:val="7"/>
        </w:rPr>
        <w:pict>
          <v:group style="width:3.95pt;height:3.65pt;mso-position-horizontal-relative:char;mso-position-vertical-relative:line" coordorigin="0,0" coordsize="79,73">
            <v:rect style="position:absolute;left:5;top:5;width:68;height:61" filled="true" fillcolor="#ffffcc" stroked="false">
              <v:fill type="solid"/>
            </v:rect>
            <v:rect style="position:absolute;left:5;top:5;width:68;height:61" filled="false" stroked="true" strokeweight=".565043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pStyle w:val="BodyText"/>
        <w:spacing w:before="9"/>
        <w:rPr>
          <w:sz w:val="10"/>
        </w:rPr>
      </w:pPr>
    </w:p>
    <w:p>
      <w:pPr>
        <w:spacing w:before="1"/>
        <w:ind w:left="1619" w:right="0" w:firstLine="0"/>
        <w:jc w:val="left"/>
        <w:rPr>
          <w:sz w:val="11"/>
        </w:rPr>
      </w:pPr>
      <w:r>
        <w:rPr/>
        <w:pict>
          <v:group style="position:absolute;margin-left:460.157013pt;margin-top:-1.330588pt;width:3.95pt;height:3.65pt;mso-position-horizontal-relative:page;mso-position-vertical-relative:paragraph;z-index:-25744896" coordorigin="9203,-27" coordsize="79,73">
            <v:rect style="position:absolute;left:9208;top:-21;width:68;height:61" filled="true" fillcolor="#ccffff" stroked="false">
              <v:fill type="solid"/>
            </v:rect>
            <v:rect style="position:absolute;left:9208;top:-21;width:68;height:61" filled="false" stroked="true" strokeweight=".565043pt" strokecolor="#000000">
              <v:stroke dashstyle="solid"/>
            </v:rect>
            <w10:wrap type="none"/>
          </v:group>
        </w:pict>
      </w:r>
      <w:r>
        <w:rPr>
          <w:w w:val="110"/>
          <w:sz w:val="11"/>
        </w:rPr>
        <w:t>0.6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spacing w:before="1"/>
        <w:ind w:left="1619" w:right="0" w:firstLine="0"/>
        <w:jc w:val="left"/>
        <w:rPr>
          <w:sz w:val="11"/>
        </w:rPr>
      </w:pPr>
      <w:r>
        <w:rPr>
          <w:w w:val="110"/>
          <w:sz w:val="11"/>
        </w:rPr>
        <w:t>0.4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spacing w:before="0"/>
        <w:ind w:left="1619" w:right="0" w:firstLine="0"/>
        <w:jc w:val="left"/>
        <w:rPr>
          <w:sz w:val="11"/>
        </w:rPr>
      </w:pPr>
      <w:r>
        <w:rPr>
          <w:w w:val="110"/>
          <w:sz w:val="11"/>
        </w:rPr>
        <w:t>0.2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spacing w:before="0"/>
        <w:ind w:left="0" w:right="7429" w:firstLine="0"/>
        <w:jc w:val="center"/>
        <w:rPr>
          <w:sz w:val="11"/>
        </w:rPr>
      </w:pPr>
      <w:r>
        <w:rPr>
          <w:w w:val="111"/>
          <w:sz w:val="11"/>
        </w:rPr>
        <w:t>0</w:t>
      </w:r>
    </w:p>
    <w:p>
      <w:pPr>
        <w:spacing w:before="36"/>
        <w:ind w:left="0" w:right="770" w:firstLine="0"/>
        <w:jc w:val="center"/>
        <w:rPr>
          <w:sz w:val="11"/>
        </w:rPr>
      </w:pPr>
      <w:r>
        <w:rPr>
          <w:w w:val="111"/>
          <w:sz w:val="11"/>
        </w:rPr>
        <w:t>1</w:t>
      </w:r>
    </w:p>
    <w:p>
      <w:pPr>
        <w:spacing w:before="94"/>
        <w:ind w:left="648" w:right="141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110"/>
          <w:sz w:val="22"/>
        </w:rPr>
        <w:t>seasons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pStyle w:val="Heading4"/>
        <w:spacing w:line="480" w:lineRule="auto" w:before="92"/>
        <w:ind w:right="920"/>
        <w:jc w:val="both"/>
      </w:pPr>
      <w:r>
        <w:rPr/>
        <w:t>Fig 4.4: Average concentration of lead in soil sample at the south Eastern location</w:t>
      </w:r>
      <w:r>
        <w:rPr>
          <w:spacing w:val="-64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industry</w:t>
      </w:r>
    </w:p>
    <w:p>
      <w:pPr>
        <w:pStyle w:val="ListParagraph"/>
        <w:numPr>
          <w:ilvl w:val="2"/>
          <w:numId w:val="8"/>
        </w:numPr>
        <w:tabs>
          <w:tab w:pos="1344" w:val="left" w:leader="none"/>
        </w:tabs>
        <w:spacing w:line="480" w:lineRule="auto" w:before="0" w:after="0"/>
        <w:ind w:left="660" w:right="923" w:firstLine="0"/>
        <w:jc w:val="left"/>
        <w:rPr>
          <w:b/>
          <w:sz w:val="24"/>
        </w:rPr>
      </w:pPr>
      <w:r>
        <w:rPr>
          <w:b/>
          <w:sz w:val="24"/>
        </w:rPr>
        <w:t>Concentration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Southern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periods of 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year.</w:t>
      </w:r>
    </w:p>
    <w:p>
      <w:pPr>
        <w:pStyle w:val="BodyText"/>
        <w:spacing w:line="487" w:lineRule="auto" w:before="5"/>
        <w:ind w:left="660" w:right="914"/>
        <w:jc w:val="both"/>
      </w:pPr>
      <w:r>
        <w:rPr/>
        <w:t>Table 4.6 Fig 4.5 showed that the concentration of lead in both dry and rainy seasons.</w:t>
      </w:r>
      <w:r>
        <w:rPr>
          <w:spacing w:val="1"/>
        </w:rPr>
        <w:t> </w:t>
      </w:r>
      <w:r>
        <w:rPr/>
        <w:t>There is discrepancy in the concentration of lead during Sept/Oct season. This could 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lead</w:t>
      </w:r>
      <w:r>
        <w:rPr>
          <w:spacing w:val="23"/>
        </w:rPr>
        <w:t> </w:t>
      </w:r>
      <w:r>
        <w:rPr/>
        <w:t>pollution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soil</w:t>
      </w:r>
      <w:r>
        <w:rPr>
          <w:spacing w:val="24"/>
        </w:rPr>
        <w:t> </w:t>
      </w:r>
      <w:r>
        <w:rPr/>
        <w:t>sample</w:t>
      </w:r>
      <w:r>
        <w:rPr>
          <w:spacing w:val="22"/>
        </w:rPr>
        <w:t> </w:t>
      </w:r>
      <w:r>
        <w:rPr/>
        <w:t>during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period.The</w:t>
      </w:r>
      <w:r>
        <w:rPr>
          <w:spacing w:val="24"/>
        </w:rPr>
        <w:t> </w:t>
      </w:r>
      <w:r>
        <w:rPr/>
        <w:t>results</w:t>
      </w:r>
      <w:r>
        <w:rPr>
          <w:spacing w:val="24"/>
        </w:rPr>
        <w:t> </w:t>
      </w:r>
      <w:r>
        <w:rPr/>
        <w:t>showed</w:t>
      </w:r>
      <w:r>
        <w:rPr>
          <w:spacing w:val="25"/>
        </w:rPr>
        <w:t> </w:t>
      </w:r>
      <w:r>
        <w:rPr/>
        <w:t>that</w:t>
      </w:r>
      <w:r>
        <w:rPr>
          <w:spacing w:val="-62"/>
        </w:rPr>
        <w:t> </w:t>
      </w:r>
      <w:r>
        <w:rPr/>
        <w:t>the</w:t>
      </w:r>
      <w:r>
        <w:rPr>
          <w:spacing w:val="22"/>
        </w:rPr>
        <w:t> </w:t>
      </w:r>
      <w:r>
        <w:rPr/>
        <w:t>concentration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lead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soil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above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EPA</w:t>
      </w:r>
      <w:r>
        <w:rPr>
          <w:spacing w:val="22"/>
        </w:rPr>
        <w:t> </w:t>
      </w:r>
      <w:r>
        <w:rPr/>
        <w:t>limit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0.4</w:t>
      </w:r>
      <w:r>
        <w:rPr>
          <w:spacing w:val="30"/>
        </w:rPr>
        <w:t> </w:t>
      </w:r>
      <w:r>
        <w:rPr/>
        <w:t>mg/kg</w:t>
      </w:r>
      <w:r>
        <w:rPr>
          <w:spacing w:val="20"/>
        </w:rPr>
        <w:t> </w:t>
      </w:r>
      <w:r>
        <w:rPr/>
        <w:t>except</w:t>
      </w:r>
      <w:r>
        <w:rPr>
          <w:spacing w:val="23"/>
        </w:rPr>
        <w:t> </w:t>
      </w:r>
      <w:r>
        <w:rPr/>
        <w:t>15</w:t>
      </w:r>
      <w:r>
        <w:rPr>
          <w:spacing w:val="26"/>
        </w:rPr>
        <w:t> </w:t>
      </w:r>
      <w:r>
        <w:rPr/>
        <w:t>cm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line="487" w:lineRule="auto" w:before="77"/>
        <w:ind w:left="660"/>
      </w:pPr>
      <w:r>
        <w:rPr/>
        <w:t>and</w:t>
      </w:r>
      <w:r>
        <w:rPr>
          <w:spacing w:val="27"/>
        </w:rPr>
        <w:t> </w:t>
      </w:r>
      <w:r>
        <w:rPr/>
        <w:t>20</w:t>
      </w:r>
      <w:r>
        <w:rPr>
          <w:spacing w:val="29"/>
        </w:rPr>
        <w:t> </w:t>
      </w:r>
      <w:r>
        <w:rPr/>
        <w:t>cm</w:t>
      </w:r>
      <w:r>
        <w:rPr>
          <w:spacing w:val="31"/>
        </w:rPr>
        <w:t> </w:t>
      </w:r>
      <w:r>
        <w:rPr/>
        <w:t>depth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Jan/Feb.</w:t>
      </w:r>
      <w:r>
        <w:rPr>
          <w:spacing w:val="29"/>
        </w:rPr>
        <w:t> </w:t>
      </w:r>
      <w:r>
        <w:rPr/>
        <w:t>season</w:t>
      </w:r>
      <w:r>
        <w:rPr>
          <w:spacing w:val="32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value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0.331</w:t>
      </w:r>
      <w:r>
        <w:rPr>
          <w:spacing w:val="29"/>
        </w:rPr>
        <w:t> </w:t>
      </w:r>
      <w:r>
        <w:rPr/>
        <w:t>mg/kg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0.276</w:t>
      </w:r>
      <w:r>
        <w:rPr>
          <w:spacing w:val="29"/>
        </w:rPr>
        <w:t> </w:t>
      </w:r>
      <w:r>
        <w:rPr/>
        <w:t>mg/kg</w:t>
      </w:r>
      <w:r>
        <w:rPr>
          <w:spacing w:val="-61"/>
        </w:rPr>
        <w:t> </w:t>
      </w:r>
      <w:r>
        <w:rPr/>
        <w:t>respectively</w:t>
      </w:r>
    </w:p>
    <w:p>
      <w:pPr>
        <w:pStyle w:val="BodyText"/>
        <w:spacing w:line="487" w:lineRule="auto" w:before="1"/>
        <w:ind w:left="660" w:right="1303"/>
      </w:pPr>
      <w:r>
        <w:rPr/>
        <w:t>The lead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 is 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for both</w:t>
      </w:r>
      <w:r>
        <w:rPr>
          <w:spacing w:val="1"/>
        </w:rPr>
        <w:t> </w:t>
      </w:r>
      <w:r>
        <w:rPr/>
        <w:t>soil depth and</w:t>
      </w:r>
      <w:r>
        <w:rPr>
          <w:spacing w:val="1"/>
        </w:rPr>
        <w:t> </w:t>
      </w:r>
      <w:r>
        <w:rPr/>
        <w:t>seasons as</w:t>
      </w:r>
      <w:r>
        <w:rPr>
          <w:spacing w:val="-61"/>
        </w:rPr>
        <w:t> </w:t>
      </w:r>
      <w:r>
        <w:rPr/>
        <w:t>also</w:t>
      </w:r>
      <w:r>
        <w:rPr>
          <w:spacing w:val="2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appendix</w:t>
      </w:r>
      <w:r>
        <w:rPr>
          <w:spacing w:val="2"/>
        </w:rPr>
        <w:t> </w:t>
      </w:r>
      <w:r>
        <w:rPr/>
        <w:t>v.</w:t>
      </w:r>
    </w:p>
    <w:p>
      <w:pPr>
        <w:spacing w:line="480" w:lineRule="auto" w:before="0" w:after="2"/>
        <w:ind w:left="660" w:right="914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28"/>
          <w:sz w:val="24"/>
        </w:rPr>
        <w:t> </w:t>
      </w:r>
      <w:r>
        <w:rPr>
          <w:rFonts w:ascii="Arial"/>
          <w:b/>
          <w:sz w:val="24"/>
        </w:rPr>
        <w:t>4.6:</w:t>
      </w:r>
      <w:r>
        <w:rPr>
          <w:rFonts w:ascii="Arial"/>
          <w:b/>
          <w:spacing w:val="31"/>
          <w:sz w:val="24"/>
        </w:rPr>
        <w:t> </w:t>
      </w:r>
      <w:r>
        <w:rPr>
          <w:rFonts w:ascii="Arial"/>
          <w:b/>
          <w:sz w:val="24"/>
        </w:rPr>
        <w:t>Concentration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8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27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30"/>
          <w:sz w:val="24"/>
        </w:rPr>
        <w:t> </w:t>
      </w:r>
      <w:r>
        <w:rPr>
          <w:rFonts w:ascii="Arial"/>
          <w:b/>
          <w:sz w:val="24"/>
        </w:rPr>
        <w:t>soil</w:t>
      </w:r>
      <w:r>
        <w:rPr>
          <w:rFonts w:ascii="Arial"/>
          <w:b/>
          <w:spacing w:val="31"/>
          <w:sz w:val="24"/>
        </w:rPr>
        <w:t> </w:t>
      </w:r>
      <w:r>
        <w:rPr>
          <w:rFonts w:ascii="Arial"/>
          <w:b/>
          <w:sz w:val="24"/>
        </w:rPr>
        <w:t>samples</w:t>
      </w:r>
      <w:r>
        <w:rPr>
          <w:rFonts w:ascii="Arial"/>
          <w:b/>
          <w:spacing w:val="28"/>
          <w:sz w:val="24"/>
        </w:rPr>
        <w:t> </w:t>
      </w:r>
      <w:r>
        <w:rPr>
          <w:rFonts w:ascii="Arial"/>
          <w:b/>
          <w:sz w:val="24"/>
        </w:rPr>
        <w:t>at</w:t>
      </w:r>
      <w:r>
        <w:rPr>
          <w:rFonts w:ascii="Arial"/>
          <w:b/>
          <w:spacing w:val="33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Southern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location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industry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at different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periods of 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year.</w:t>
      </w:r>
    </w:p>
    <w:p>
      <w:pPr>
        <w:pStyle w:val="BodyText"/>
        <w:spacing w:line="20" w:lineRule="exact"/>
        <w:ind w:left="115"/>
        <w:rPr>
          <w:rFonts w:ascii="Arial"/>
          <w:sz w:val="2"/>
        </w:rPr>
      </w:pPr>
      <w:r>
        <w:rPr>
          <w:rFonts w:ascii="Arial"/>
          <w:sz w:val="2"/>
        </w:rPr>
        <w:pict>
          <v:group style="width:522.6pt;height:.5pt;mso-position-horizontal-relative:char;mso-position-vertical-relative:line" coordorigin="0,0" coordsize="10452,10">
            <v:shape style="position:absolute;left:0;top:0;width:10452;height:10" coordorigin="0,0" coordsize="10452,10" path="m10,0l0,0,0,10,10,10,10,0xm10452,0l10442,0,10,0,10,10,10442,10,10452,10,1045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1"/>
        <w:ind w:left="3507"/>
      </w:pPr>
      <w:r>
        <w:rPr/>
        <w:t>Lead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(mg/kg)</w:t>
      </w:r>
    </w:p>
    <w:p>
      <w:pPr>
        <w:pStyle w:val="BodyText"/>
        <w:spacing w:before="1"/>
        <w:rPr>
          <w:rFonts w:ascii="Arial"/>
          <w:b/>
          <w:sz w:val="23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2"/>
        <w:gridCol w:w="1995"/>
        <w:gridCol w:w="2207"/>
        <w:gridCol w:w="2020"/>
        <w:gridCol w:w="2051"/>
      </w:tblGrid>
      <w:tr>
        <w:trPr>
          <w:trHeight w:val="364" w:hRule="atLeast"/>
        </w:trPr>
        <w:tc>
          <w:tcPr>
            <w:tcW w:w="21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152" w:right="268"/>
              <w:jc w:val="center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(cm)</w:t>
            </w:r>
          </w:p>
        </w:tc>
        <w:tc>
          <w:tcPr>
            <w:tcW w:w="1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268" w:right="231"/>
              <w:jc w:val="center"/>
              <w:rPr>
                <w:sz w:val="20"/>
              </w:rPr>
            </w:pPr>
            <w:r>
              <w:rPr>
                <w:sz w:val="20"/>
              </w:rPr>
              <w:t>Jan/Feb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229" w:right="193"/>
              <w:jc w:val="center"/>
              <w:rPr>
                <w:sz w:val="20"/>
              </w:rPr>
            </w:pPr>
            <w:r>
              <w:rPr>
                <w:sz w:val="20"/>
              </w:rPr>
              <w:t>March/April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195" w:right="208"/>
              <w:jc w:val="center"/>
              <w:rPr>
                <w:sz w:val="20"/>
              </w:rPr>
            </w:pPr>
            <w:r>
              <w:rPr>
                <w:sz w:val="20"/>
              </w:rPr>
              <w:t>June/July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211" w:right="291"/>
              <w:jc w:val="center"/>
              <w:rPr>
                <w:sz w:val="20"/>
              </w:rPr>
            </w:pPr>
            <w:r>
              <w:rPr>
                <w:sz w:val="20"/>
              </w:rPr>
              <w:t>Sept/Oct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</w:tr>
      <w:tr>
        <w:trPr>
          <w:trHeight w:val="540" w:hRule="atLeast"/>
        </w:trPr>
        <w:tc>
          <w:tcPr>
            <w:tcW w:w="21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0"/>
              <w:ind w:left="207" w:right="268"/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</w:tc>
        <w:tc>
          <w:tcPr>
            <w:tcW w:w="19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0"/>
              <w:ind w:left="268" w:right="229"/>
              <w:jc w:val="center"/>
              <w:rPr>
                <w:sz w:val="20"/>
              </w:rPr>
            </w:pPr>
            <w:r>
              <w:rPr>
                <w:sz w:val="20"/>
              </w:rPr>
              <w:t>0.842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0"/>
              <w:ind w:left="225" w:right="193"/>
              <w:jc w:val="center"/>
              <w:rPr>
                <w:sz w:val="20"/>
              </w:rPr>
            </w:pPr>
            <w:r>
              <w:rPr>
                <w:sz w:val="20"/>
              </w:rPr>
              <w:t>2.198</w:t>
            </w:r>
          </w:p>
        </w:tc>
        <w:tc>
          <w:tcPr>
            <w:tcW w:w="20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0"/>
              <w:ind w:left="193" w:right="208"/>
              <w:jc w:val="center"/>
              <w:rPr>
                <w:sz w:val="20"/>
              </w:rPr>
            </w:pPr>
            <w:r>
              <w:rPr>
                <w:sz w:val="20"/>
              </w:rPr>
              <w:t>1.036</w:t>
            </w:r>
          </w:p>
        </w:tc>
        <w:tc>
          <w:tcPr>
            <w:tcW w:w="20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0"/>
              <w:ind w:left="209" w:right="291"/>
              <w:jc w:val="center"/>
              <w:rPr>
                <w:sz w:val="20"/>
              </w:rPr>
            </w:pPr>
            <w:r>
              <w:rPr>
                <w:sz w:val="20"/>
              </w:rPr>
              <w:t>1.664</w:t>
            </w:r>
          </w:p>
        </w:tc>
      </w:tr>
      <w:tr>
        <w:trPr>
          <w:trHeight w:val="469" w:hRule="atLeast"/>
        </w:trPr>
        <w:tc>
          <w:tcPr>
            <w:tcW w:w="2182" w:type="dxa"/>
          </w:tcPr>
          <w:p>
            <w:pPr>
              <w:pStyle w:val="TableParagraph"/>
              <w:spacing w:before="120"/>
              <w:ind w:righ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0"/>
              <w:ind w:left="268" w:right="229"/>
              <w:jc w:val="center"/>
              <w:rPr>
                <w:sz w:val="20"/>
              </w:rPr>
            </w:pPr>
            <w:r>
              <w:rPr>
                <w:sz w:val="20"/>
              </w:rPr>
              <w:t>0.669</w:t>
            </w:r>
          </w:p>
        </w:tc>
        <w:tc>
          <w:tcPr>
            <w:tcW w:w="2207" w:type="dxa"/>
          </w:tcPr>
          <w:p>
            <w:pPr>
              <w:pStyle w:val="TableParagraph"/>
              <w:spacing w:before="120"/>
              <w:ind w:left="225" w:right="193"/>
              <w:jc w:val="center"/>
              <w:rPr>
                <w:sz w:val="20"/>
              </w:rPr>
            </w:pPr>
            <w:r>
              <w:rPr>
                <w:sz w:val="20"/>
              </w:rPr>
              <w:t>1.975</w:t>
            </w:r>
          </w:p>
        </w:tc>
        <w:tc>
          <w:tcPr>
            <w:tcW w:w="2020" w:type="dxa"/>
          </w:tcPr>
          <w:p>
            <w:pPr>
              <w:pStyle w:val="TableParagraph"/>
              <w:spacing w:before="120"/>
              <w:ind w:left="193" w:right="208"/>
              <w:jc w:val="center"/>
              <w:rPr>
                <w:sz w:val="20"/>
              </w:rPr>
            </w:pPr>
            <w:r>
              <w:rPr>
                <w:sz w:val="20"/>
              </w:rPr>
              <w:t>0.977</w:t>
            </w:r>
          </w:p>
        </w:tc>
        <w:tc>
          <w:tcPr>
            <w:tcW w:w="2051" w:type="dxa"/>
          </w:tcPr>
          <w:p>
            <w:pPr>
              <w:pStyle w:val="TableParagraph"/>
              <w:spacing w:before="120"/>
              <w:ind w:left="211" w:right="290"/>
              <w:jc w:val="center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</w:tr>
      <w:tr>
        <w:trPr>
          <w:trHeight w:val="469" w:hRule="atLeast"/>
        </w:trPr>
        <w:tc>
          <w:tcPr>
            <w:tcW w:w="2182" w:type="dxa"/>
          </w:tcPr>
          <w:p>
            <w:pPr>
              <w:pStyle w:val="TableParagraph"/>
              <w:spacing w:before="118"/>
              <w:ind w:left="204" w:right="26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95" w:type="dxa"/>
          </w:tcPr>
          <w:p>
            <w:pPr>
              <w:pStyle w:val="TableParagraph"/>
              <w:spacing w:before="118"/>
              <w:ind w:left="268" w:right="227"/>
              <w:jc w:val="center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  <w:tc>
          <w:tcPr>
            <w:tcW w:w="2207" w:type="dxa"/>
          </w:tcPr>
          <w:p>
            <w:pPr>
              <w:pStyle w:val="TableParagraph"/>
              <w:spacing w:before="118"/>
              <w:ind w:left="225" w:right="193"/>
              <w:jc w:val="center"/>
              <w:rPr>
                <w:sz w:val="20"/>
              </w:rPr>
            </w:pPr>
            <w:r>
              <w:rPr>
                <w:sz w:val="20"/>
              </w:rPr>
              <w:t>1.786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8"/>
              <w:ind w:left="193" w:right="208"/>
              <w:jc w:val="center"/>
              <w:rPr>
                <w:sz w:val="20"/>
              </w:rPr>
            </w:pPr>
            <w:r>
              <w:rPr>
                <w:sz w:val="20"/>
              </w:rPr>
              <w:t>0.702</w:t>
            </w:r>
          </w:p>
        </w:tc>
        <w:tc>
          <w:tcPr>
            <w:tcW w:w="2051" w:type="dxa"/>
          </w:tcPr>
          <w:p>
            <w:pPr>
              <w:pStyle w:val="TableParagraph"/>
              <w:spacing w:before="118"/>
              <w:ind w:left="209" w:right="291"/>
              <w:jc w:val="center"/>
              <w:rPr>
                <w:sz w:val="20"/>
              </w:rPr>
            </w:pPr>
            <w:r>
              <w:rPr>
                <w:sz w:val="20"/>
              </w:rPr>
              <w:t>1.541</w:t>
            </w:r>
          </w:p>
        </w:tc>
      </w:tr>
      <w:tr>
        <w:trPr>
          <w:trHeight w:val="470" w:hRule="atLeast"/>
        </w:trPr>
        <w:tc>
          <w:tcPr>
            <w:tcW w:w="2182" w:type="dxa"/>
          </w:tcPr>
          <w:p>
            <w:pPr>
              <w:pStyle w:val="TableParagraph"/>
              <w:spacing w:before="120"/>
              <w:ind w:left="204" w:right="26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0"/>
              <w:ind w:left="268" w:right="229"/>
              <w:jc w:val="center"/>
              <w:rPr>
                <w:sz w:val="20"/>
              </w:rPr>
            </w:pPr>
            <w:r>
              <w:rPr>
                <w:sz w:val="20"/>
              </w:rPr>
              <w:t>0.331</w:t>
            </w:r>
          </w:p>
        </w:tc>
        <w:tc>
          <w:tcPr>
            <w:tcW w:w="2207" w:type="dxa"/>
          </w:tcPr>
          <w:p>
            <w:pPr>
              <w:pStyle w:val="TableParagraph"/>
              <w:spacing w:before="120"/>
              <w:ind w:left="225" w:right="193"/>
              <w:jc w:val="center"/>
              <w:rPr>
                <w:sz w:val="20"/>
              </w:rPr>
            </w:pPr>
            <w:r>
              <w:rPr>
                <w:sz w:val="20"/>
              </w:rPr>
              <w:t>1.565</w:t>
            </w:r>
          </w:p>
        </w:tc>
        <w:tc>
          <w:tcPr>
            <w:tcW w:w="2020" w:type="dxa"/>
          </w:tcPr>
          <w:p>
            <w:pPr>
              <w:pStyle w:val="TableParagraph"/>
              <w:spacing w:before="120"/>
              <w:ind w:left="193" w:right="208"/>
              <w:jc w:val="center"/>
              <w:rPr>
                <w:sz w:val="20"/>
              </w:rPr>
            </w:pPr>
            <w:r>
              <w:rPr>
                <w:sz w:val="20"/>
              </w:rPr>
              <w:t>0.604</w:t>
            </w:r>
          </w:p>
        </w:tc>
        <w:tc>
          <w:tcPr>
            <w:tcW w:w="2051" w:type="dxa"/>
          </w:tcPr>
          <w:p>
            <w:pPr>
              <w:pStyle w:val="TableParagraph"/>
              <w:spacing w:before="120"/>
              <w:ind w:left="209" w:right="291"/>
              <w:jc w:val="center"/>
              <w:rPr>
                <w:sz w:val="20"/>
              </w:rPr>
            </w:pPr>
            <w:r>
              <w:rPr>
                <w:sz w:val="20"/>
              </w:rPr>
              <w:t>1.482</w:t>
            </w:r>
          </w:p>
        </w:tc>
      </w:tr>
      <w:tr>
        <w:trPr>
          <w:trHeight w:val="470" w:hRule="atLeast"/>
        </w:trPr>
        <w:tc>
          <w:tcPr>
            <w:tcW w:w="2182" w:type="dxa"/>
          </w:tcPr>
          <w:p>
            <w:pPr>
              <w:pStyle w:val="TableParagraph"/>
              <w:spacing w:before="120"/>
              <w:ind w:left="204" w:right="2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0"/>
              <w:ind w:left="268" w:right="229"/>
              <w:jc w:val="center"/>
              <w:rPr>
                <w:sz w:val="20"/>
              </w:rPr>
            </w:pPr>
            <w:r>
              <w:rPr>
                <w:sz w:val="20"/>
              </w:rPr>
              <w:t>0.276</w:t>
            </w:r>
          </w:p>
        </w:tc>
        <w:tc>
          <w:tcPr>
            <w:tcW w:w="2207" w:type="dxa"/>
          </w:tcPr>
          <w:p>
            <w:pPr>
              <w:pStyle w:val="TableParagraph"/>
              <w:spacing w:before="120"/>
              <w:ind w:left="225" w:right="193"/>
              <w:jc w:val="center"/>
              <w:rPr>
                <w:sz w:val="20"/>
              </w:rPr>
            </w:pPr>
            <w:r>
              <w:rPr>
                <w:sz w:val="20"/>
              </w:rPr>
              <w:t>1.256</w:t>
            </w:r>
          </w:p>
        </w:tc>
        <w:tc>
          <w:tcPr>
            <w:tcW w:w="2020" w:type="dxa"/>
          </w:tcPr>
          <w:p>
            <w:pPr>
              <w:pStyle w:val="TableParagraph"/>
              <w:spacing w:before="120"/>
              <w:ind w:left="193" w:right="208"/>
              <w:jc w:val="center"/>
              <w:rPr>
                <w:sz w:val="20"/>
              </w:rPr>
            </w:pPr>
            <w:r>
              <w:rPr>
                <w:sz w:val="20"/>
              </w:rPr>
              <w:t>0.573</w:t>
            </w:r>
          </w:p>
        </w:tc>
        <w:tc>
          <w:tcPr>
            <w:tcW w:w="2051" w:type="dxa"/>
          </w:tcPr>
          <w:p>
            <w:pPr>
              <w:pStyle w:val="TableParagraph"/>
              <w:spacing w:before="120"/>
              <w:ind w:left="209" w:right="291"/>
              <w:jc w:val="center"/>
              <w:rPr>
                <w:sz w:val="20"/>
              </w:rPr>
            </w:pPr>
            <w:r>
              <w:rPr>
                <w:sz w:val="20"/>
              </w:rPr>
              <w:t>1.306</w:t>
            </w:r>
          </w:p>
        </w:tc>
      </w:tr>
      <w:tr>
        <w:trPr>
          <w:trHeight w:val="470" w:hRule="atLeast"/>
        </w:trPr>
        <w:tc>
          <w:tcPr>
            <w:tcW w:w="2182" w:type="dxa"/>
          </w:tcPr>
          <w:p>
            <w:pPr>
              <w:pStyle w:val="TableParagraph"/>
              <w:spacing w:before="120"/>
              <w:ind w:left="207" w:right="268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0"/>
              <w:ind w:left="268" w:right="229"/>
              <w:jc w:val="center"/>
              <w:rPr>
                <w:sz w:val="20"/>
              </w:rPr>
            </w:pPr>
            <w:r>
              <w:rPr>
                <w:sz w:val="20"/>
              </w:rPr>
              <w:t>0.518</w:t>
            </w:r>
          </w:p>
        </w:tc>
        <w:tc>
          <w:tcPr>
            <w:tcW w:w="2207" w:type="dxa"/>
          </w:tcPr>
          <w:p>
            <w:pPr>
              <w:pStyle w:val="TableParagraph"/>
              <w:spacing w:before="120"/>
              <w:ind w:left="225" w:right="193"/>
              <w:jc w:val="center"/>
              <w:rPr>
                <w:sz w:val="20"/>
              </w:rPr>
            </w:pPr>
            <w:r>
              <w:rPr>
                <w:sz w:val="20"/>
              </w:rPr>
              <w:t>1.756</w:t>
            </w:r>
          </w:p>
        </w:tc>
        <w:tc>
          <w:tcPr>
            <w:tcW w:w="2020" w:type="dxa"/>
          </w:tcPr>
          <w:p>
            <w:pPr>
              <w:pStyle w:val="TableParagraph"/>
              <w:spacing w:before="120"/>
              <w:ind w:left="193" w:right="208"/>
              <w:jc w:val="center"/>
              <w:rPr>
                <w:sz w:val="20"/>
              </w:rPr>
            </w:pPr>
            <w:r>
              <w:rPr>
                <w:sz w:val="20"/>
              </w:rPr>
              <w:t>0.778</w:t>
            </w:r>
          </w:p>
        </w:tc>
        <w:tc>
          <w:tcPr>
            <w:tcW w:w="2051" w:type="dxa"/>
          </w:tcPr>
          <w:p>
            <w:pPr>
              <w:pStyle w:val="TableParagraph"/>
              <w:spacing w:before="120"/>
              <w:ind w:left="209" w:right="291"/>
              <w:jc w:val="center"/>
              <w:rPr>
                <w:sz w:val="20"/>
              </w:rPr>
            </w:pPr>
            <w:r>
              <w:rPr>
                <w:sz w:val="20"/>
              </w:rPr>
              <w:t>1.515</w:t>
            </w:r>
          </w:p>
        </w:tc>
      </w:tr>
      <w:tr>
        <w:trPr>
          <w:trHeight w:val="396" w:hRule="atLeast"/>
        </w:trPr>
        <w:tc>
          <w:tcPr>
            <w:tcW w:w="2182" w:type="dxa"/>
          </w:tcPr>
          <w:p>
            <w:pPr>
              <w:pStyle w:val="TableParagraph"/>
              <w:spacing w:before="120"/>
              <w:ind w:left="207" w:right="268"/>
              <w:jc w:val="center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995" w:type="dxa"/>
          </w:tcPr>
          <w:p>
            <w:pPr>
              <w:pStyle w:val="TableParagraph"/>
              <w:spacing w:before="120"/>
              <w:ind w:left="268" w:right="229"/>
              <w:jc w:val="center"/>
              <w:rPr>
                <w:sz w:val="20"/>
              </w:rPr>
            </w:pPr>
            <w:r>
              <w:rPr>
                <w:sz w:val="20"/>
              </w:rPr>
              <w:t>0.2364</w:t>
            </w:r>
          </w:p>
        </w:tc>
        <w:tc>
          <w:tcPr>
            <w:tcW w:w="2207" w:type="dxa"/>
          </w:tcPr>
          <w:p>
            <w:pPr>
              <w:pStyle w:val="TableParagraph"/>
              <w:spacing w:before="120"/>
              <w:ind w:left="226" w:right="193"/>
              <w:jc w:val="center"/>
              <w:rPr>
                <w:sz w:val="20"/>
              </w:rPr>
            </w:pPr>
            <w:r>
              <w:rPr>
                <w:sz w:val="20"/>
              </w:rPr>
              <w:t>0.3642</w:t>
            </w:r>
          </w:p>
        </w:tc>
        <w:tc>
          <w:tcPr>
            <w:tcW w:w="2020" w:type="dxa"/>
          </w:tcPr>
          <w:p>
            <w:pPr>
              <w:pStyle w:val="TableParagraph"/>
              <w:spacing w:before="120"/>
              <w:ind w:left="193" w:right="208"/>
              <w:jc w:val="center"/>
              <w:rPr>
                <w:sz w:val="20"/>
              </w:rPr>
            </w:pPr>
            <w:r>
              <w:rPr>
                <w:sz w:val="20"/>
              </w:rPr>
              <w:t>0.2146</w:t>
            </w:r>
          </w:p>
        </w:tc>
        <w:tc>
          <w:tcPr>
            <w:tcW w:w="2051" w:type="dxa"/>
          </w:tcPr>
          <w:p>
            <w:pPr>
              <w:pStyle w:val="TableParagraph"/>
              <w:spacing w:before="120"/>
              <w:ind w:left="210" w:right="291"/>
              <w:jc w:val="center"/>
              <w:rPr>
                <w:sz w:val="20"/>
              </w:rPr>
            </w:pPr>
            <w:r>
              <w:rPr>
                <w:sz w:val="20"/>
              </w:rPr>
              <w:t>0.1340</w:t>
            </w:r>
          </w:p>
        </w:tc>
      </w:tr>
    </w:tbl>
    <w:p>
      <w:pPr>
        <w:pStyle w:val="BodyText"/>
        <w:spacing w:before="6"/>
        <w:rPr>
          <w:rFonts w:ascii="Arial"/>
          <w:b/>
          <w:sz w:val="12"/>
        </w:rPr>
      </w:pPr>
      <w:r>
        <w:rPr/>
        <w:pict>
          <v:shape style="position:absolute;margin-left:44.760002pt;margin-top:9.189321pt;width:522.6pt;height:.5pt;mso-position-horizontal-relative:page;mso-position-vertical-relative:paragraph;z-index:-15708672;mso-wrap-distance-left:0;mso-wrap-distance-right:0" coordorigin="895,184" coordsize="10452,10" path="m905,184l895,184,895,193,905,193,905,184xm5178,184l3147,184,3137,184,905,184,905,193,3137,193,3147,193,5178,193,5178,184xm9355,184l7343,184,7333,184,5187,184,5178,184,5178,193,5187,193,7333,193,7343,193,9355,193,9355,184xm11347,184l11338,184,11338,184,9364,184,9355,184,9355,193,9364,193,11338,193,11338,193,11347,193,11347,1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Heading4"/>
        <w:spacing w:before="1"/>
      </w:pPr>
      <w:r>
        <w:rPr/>
        <w:t>Control</w:t>
      </w:r>
      <w:r>
        <w:rPr>
          <w:spacing w:val="-3"/>
        </w:rPr>
        <w:t> </w:t>
      </w:r>
      <w:r>
        <w:rPr/>
        <w:t>Sample: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Detectable</w:t>
      </w:r>
      <w:r>
        <w:rPr>
          <w:spacing w:val="2"/>
        </w:rPr>
        <w:t> </w:t>
      </w:r>
      <w:r>
        <w:rPr/>
        <w:t>Limit</w:t>
      </w:r>
      <w:r>
        <w:rPr>
          <w:spacing w:val="-2"/>
        </w:rPr>
        <w:t> </w:t>
      </w:r>
      <w:r>
        <w:rPr/>
        <w:t>(BDL)</w:t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9"/>
        </w:rPr>
      </w:pPr>
    </w:p>
    <w:p>
      <w:pPr>
        <w:spacing w:before="0"/>
        <w:ind w:left="1836" w:right="0" w:firstLine="0"/>
        <w:jc w:val="left"/>
        <w:rPr>
          <w:sz w:val="9"/>
        </w:rPr>
      </w:pPr>
      <w:r>
        <w:rPr/>
        <w:pict>
          <v:group style="position:absolute;margin-left:137.180511pt;margin-top:2.383665pt;width:319.150pt;height:186.1pt;mso-position-horizontal-relative:page;mso-position-vertical-relative:paragraph;z-index:15751168" coordorigin="2744,48" coordsize="6383,3722">
            <v:rect style="position:absolute;left:2776;top:52;width:6345;height:3684" filled="false" stroked="true" strokeweight=".497081pt" strokecolor="#808080">
              <v:stroke dashstyle="solid"/>
            </v:rect>
            <v:rect style="position:absolute;left:3641;top:2782;width:1154;height:954" filled="true" fillcolor="#9999ff" stroked="false">
              <v:fill type="solid"/>
            </v:rect>
            <v:rect style="position:absolute;left:3641;top:2782;width:1154;height:954" filled="false" stroked="true" strokeweight=".515933pt" strokecolor="#000000">
              <v:stroke dashstyle="solid"/>
            </v:rect>
            <v:rect style="position:absolute;left:4794;top:502;width:1154;height:3234" filled="true" fillcolor="#993366" stroked="false">
              <v:fill type="solid"/>
            </v:rect>
            <v:rect style="position:absolute;left:4794;top:502;width:1154;height:3234" filled="false" stroked="true" strokeweight=".574893pt" strokecolor="#000000">
              <v:stroke dashstyle="solid"/>
            </v:rect>
            <v:rect style="position:absolute;left:5948;top:2303;width:1154;height:1433" filled="true" fillcolor="#ffffcc" stroked="false">
              <v:fill type="solid"/>
            </v:rect>
            <v:rect style="position:absolute;left:5948;top:2303;width:1154;height:1433" filled="false" stroked="true" strokeweight=".540531pt" strokecolor="#000000">
              <v:stroke dashstyle="solid"/>
            </v:rect>
            <v:rect style="position:absolute;left:7101;top:945;width:1154;height:2791" filled="true" fillcolor="#ccffff" stroked="false">
              <v:fill type="solid"/>
            </v:rect>
            <v:rect style="position:absolute;left:7101;top:945;width:1154;height:2791" filled="false" stroked="true" strokeweight=".570844pt" strokecolor="#000000">
              <v:stroke dashstyle="solid"/>
            </v:rect>
            <v:shape style="position:absolute;left:2743;top:56;width:6382;height:3713" coordorigin="2744,56" coordsize="6382,3713" path="m2780,56l2780,3739m2744,3740l2779,3740m2744,3372l2779,3372m2744,3003l2779,3003m2744,2635l2779,2635m2744,2266l2779,2266m2744,1898l2779,1898m2744,1530l2779,1530m2744,1161l2779,1161m2744,793l2779,793m2744,425l2779,425m2744,56l2779,56m2780,3740l9123,3740m2780,3769l2780,3741m9125,3769l9125,3741e" filled="false" stroked="true" strokeweight=".07692pt" strokecolor="#000000">
              <v:path arrowok="t"/>
              <v:stroke dashstyle="solid"/>
            </v:shape>
            <w10:wrap type="none"/>
          </v:group>
        </w:pict>
      </w:r>
      <w:r>
        <w:rPr>
          <w:w w:val="135"/>
          <w:sz w:val="9"/>
        </w:rPr>
        <w:t>2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2"/>
        <w:rPr>
          <w:sz w:val="9"/>
        </w:rPr>
      </w:pPr>
    </w:p>
    <w:p>
      <w:pPr>
        <w:spacing w:before="0"/>
        <w:ind w:left="1735" w:right="0" w:firstLine="0"/>
        <w:jc w:val="left"/>
        <w:rPr>
          <w:sz w:val="9"/>
        </w:rPr>
      </w:pPr>
      <w:r>
        <w:rPr>
          <w:w w:val="135"/>
          <w:sz w:val="9"/>
        </w:rPr>
        <w:t>1.8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2"/>
        <w:rPr>
          <w:sz w:val="9"/>
        </w:rPr>
      </w:pPr>
    </w:p>
    <w:p>
      <w:pPr>
        <w:spacing w:before="0"/>
        <w:ind w:left="1735" w:right="0" w:firstLine="0"/>
        <w:jc w:val="left"/>
        <w:rPr>
          <w:sz w:val="9"/>
        </w:rPr>
      </w:pPr>
      <w:r>
        <w:rPr/>
        <w:pict>
          <v:shape style="position:absolute;margin-left:106.523697pt;margin-top:3.352406pt;width:15.7pt;height:109.05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80"/>
                      <w:sz w:val="24"/>
                    </w:rPr>
                    <w:t>concentration</w:t>
                  </w:r>
                  <w:r>
                    <w:rPr>
                      <w:rFonts w:ascii="Arial"/>
                      <w:b/>
                      <w:spacing w:val="9"/>
                      <w:w w:val="8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spacing w:val="9"/>
                      <w:w w:val="8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80"/>
                      <w:sz w:val="24"/>
                    </w:rPr>
                    <w:t>mg/kg</w:t>
                  </w:r>
                </w:p>
              </w:txbxContent>
            </v:textbox>
            <w10:wrap type="none"/>
          </v:shape>
        </w:pict>
      </w:r>
      <w:r>
        <w:rPr>
          <w:w w:val="135"/>
          <w:sz w:val="9"/>
        </w:rPr>
        <w:t>1.6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3"/>
        <w:rPr>
          <w:sz w:val="9"/>
        </w:rPr>
      </w:pPr>
    </w:p>
    <w:p>
      <w:pPr>
        <w:spacing w:before="0"/>
        <w:ind w:left="1735" w:right="0" w:firstLine="0"/>
        <w:jc w:val="left"/>
        <w:rPr>
          <w:sz w:val="9"/>
        </w:rPr>
      </w:pPr>
      <w:r>
        <w:rPr>
          <w:w w:val="135"/>
          <w:sz w:val="9"/>
        </w:rPr>
        <w:t>1.4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3"/>
        <w:rPr>
          <w:sz w:val="9"/>
        </w:rPr>
      </w:pPr>
    </w:p>
    <w:p>
      <w:pPr>
        <w:spacing w:before="0"/>
        <w:ind w:left="1735" w:right="0" w:firstLine="0"/>
        <w:jc w:val="left"/>
        <w:rPr>
          <w:sz w:val="9"/>
        </w:rPr>
      </w:pPr>
      <w:r>
        <w:rPr/>
        <w:pict>
          <v:group style="position:absolute;margin-left:462.748322pt;margin-top:8.659593pt;width:3.85pt;height:3.2pt;mso-position-horizontal-relative:page;mso-position-vertical-relative:paragraph;z-index:-15708160;mso-wrap-distance-left:0;mso-wrap-distance-right:0" coordorigin="9255,173" coordsize="77,64">
            <v:rect style="position:absolute;left:9260;top:178;width:67;height:53" filled="true" fillcolor="#9999ff" stroked="false">
              <v:fill type="solid"/>
            </v:rect>
            <v:rect style="position:absolute;left:9260;top:178;width:67;height:53" filled="false" stroked="true" strokeweight=".513322pt" strokecolor="#000000">
              <v:stroke dashstyle="solid"/>
            </v:rect>
            <w10:wrap type="topAndBottom"/>
          </v:group>
        </w:pict>
      </w:r>
      <w:r>
        <w:rPr>
          <w:w w:val="135"/>
          <w:sz w:val="9"/>
        </w:rPr>
        <w:t>1.2</w:t>
      </w:r>
    </w:p>
    <w:p>
      <w:pPr>
        <w:pStyle w:val="BodyText"/>
        <w:spacing w:before="4"/>
        <w:rPr>
          <w:sz w:val="4"/>
        </w:rPr>
      </w:pPr>
    </w:p>
    <w:p>
      <w:pPr>
        <w:pStyle w:val="BodyText"/>
        <w:spacing w:line="64" w:lineRule="exact"/>
        <w:ind w:left="8474"/>
        <w:rPr>
          <w:sz w:val="6"/>
        </w:rPr>
      </w:pPr>
      <w:r>
        <w:rPr>
          <w:position w:val="0"/>
          <w:sz w:val="6"/>
        </w:rPr>
        <w:pict>
          <v:group style="width:3.85pt;height:3.2pt;mso-position-horizontal-relative:char;mso-position-vertical-relative:line" coordorigin="0,0" coordsize="77,64">
            <v:rect style="position:absolute;left:5;top:5;width:67;height:53" filled="true" fillcolor="#993366" stroked="false">
              <v:fill type="solid"/>
            </v:rect>
            <v:rect style="position:absolute;left:5;top:5;width:67;height:53" filled="false" stroked="true" strokeweight=".513323pt" strokecolor="#000000">
              <v:stroke dashstyle="solid"/>
            </v:rect>
          </v:group>
        </w:pict>
      </w:r>
      <w:r>
        <w:rPr>
          <w:position w:val="0"/>
          <w:sz w:val="6"/>
        </w:rPr>
      </w:r>
    </w:p>
    <w:p>
      <w:pPr>
        <w:spacing w:line="91" w:lineRule="exact" w:before="0"/>
        <w:ind w:left="1836" w:right="0" w:firstLine="0"/>
        <w:jc w:val="left"/>
        <w:rPr>
          <w:sz w:val="9"/>
        </w:rPr>
      </w:pPr>
      <w:r>
        <w:rPr/>
        <w:pict>
          <v:shape style="position:absolute;margin-left:460.957581pt;margin-top:-12.247409pt;width:50.95pt;height:28.4pt;mso-position-horizontal-relative:page;mso-position-vertical-relative:paragraph;z-index:-25739776" type="#_x0000_t202" filled="false" stroked="true" strokeweight=".073908pt" strokecolor="#000000">
            <v:textbox inset="0,0,0,0">
              <w:txbxContent>
                <w:p>
                  <w:pPr>
                    <w:spacing w:line="338" w:lineRule="auto" w:before="23"/>
                    <w:ind w:left="143" w:right="24" w:firstLine="0"/>
                    <w:jc w:val="left"/>
                    <w:rPr>
                      <w:sz w:val="9"/>
                    </w:rPr>
                  </w:pPr>
                  <w:r>
                    <w:rPr>
                      <w:w w:val="135"/>
                      <w:sz w:val="9"/>
                    </w:rPr>
                    <w:t>JAN/FEB</w:t>
                  </w:r>
                  <w:r>
                    <w:rPr>
                      <w:spacing w:val="1"/>
                      <w:w w:val="135"/>
                      <w:sz w:val="9"/>
                    </w:rPr>
                    <w:t> </w:t>
                  </w:r>
                  <w:r>
                    <w:rPr>
                      <w:w w:val="135"/>
                      <w:sz w:val="9"/>
                    </w:rPr>
                    <w:t>MARCH/APRIL</w:t>
                  </w:r>
                  <w:r>
                    <w:rPr>
                      <w:spacing w:val="-30"/>
                      <w:w w:val="135"/>
                      <w:sz w:val="9"/>
                    </w:rPr>
                    <w:t> </w:t>
                  </w:r>
                  <w:r>
                    <w:rPr>
                      <w:w w:val="135"/>
                      <w:sz w:val="9"/>
                    </w:rPr>
                    <w:t>JUNE/JULY</w:t>
                  </w:r>
                </w:p>
                <w:p>
                  <w:pPr>
                    <w:spacing w:line="101" w:lineRule="exact" w:before="0"/>
                    <w:ind w:left="143" w:right="0" w:firstLine="0"/>
                    <w:jc w:val="left"/>
                    <w:rPr>
                      <w:sz w:val="9"/>
                    </w:rPr>
                  </w:pPr>
                  <w:r>
                    <w:rPr>
                      <w:w w:val="135"/>
                      <w:sz w:val="9"/>
                    </w:rPr>
                    <w:t>SEPT/OCT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35"/>
          <w:sz w:val="9"/>
        </w:rPr>
        <w:t>1</w:t>
      </w:r>
    </w:p>
    <w:p>
      <w:pPr>
        <w:pStyle w:val="BodyText"/>
        <w:spacing w:line="64" w:lineRule="exact"/>
        <w:ind w:left="8474"/>
        <w:rPr>
          <w:sz w:val="6"/>
        </w:rPr>
      </w:pPr>
      <w:r>
        <w:rPr>
          <w:position w:val="0"/>
          <w:sz w:val="6"/>
        </w:rPr>
        <w:pict>
          <v:group style="width:3.85pt;height:3.2pt;mso-position-horizontal-relative:char;mso-position-vertical-relative:line" coordorigin="0,0" coordsize="77,64">
            <v:rect style="position:absolute;left:5;top:5;width:67;height:53" filled="true" fillcolor="#ffffcc" stroked="false">
              <v:fill type="solid"/>
            </v:rect>
            <v:rect style="position:absolute;left:5;top:5;width:67;height:53" filled="false" stroked="true" strokeweight=".513323pt" strokecolor="#000000">
              <v:stroke dashstyle="solid"/>
            </v:rect>
          </v:group>
        </w:pict>
      </w:r>
      <w:r>
        <w:rPr>
          <w:position w:val="0"/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spacing w:line="64" w:lineRule="exact"/>
        <w:ind w:left="8474"/>
        <w:rPr>
          <w:sz w:val="6"/>
        </w:rPr>
      </w:pPr>
      <w:r>
        <w:rPr>
          <w:position w:val="0"/>
          <w:sz w:val="6"/>
        </w:rPr>
        <w:pict>
          <v:group style="width:3.85pt;height:3.2pt;mso-position-horizontal-relative:char;mso-position-vertical-relative:line" coordorigin="0,0" coordsize="77,64">
            <v:rect style="position:absolute;left:5;top:5;width:67;height:53" filled="true" fillcolor="#ccffff" stroked="false">
              <v:fill type="solid"/>
            </v:rect>
            <v:rect style="position:absolute;left:5;top:5;width:67;height:53" filled="false" stroked="true" strokeweight=".513323pt" strokecolor="#000000">
              <v:stroke dashstyle="solid"/>
            </v:rect>
          </v:group>
        </w:pict>
      </w:r>
      <w:r>
        <w:rPr>
          <w:position w:val="0"/>
          <w:sz w:val="6"/>
        </w:rPr>
      </w:r>
    </w:p>
    <w:p>
      <w:pPr>
        <w:spacing w:before="70"/>
        <w:ind w:left="1735" w:right="0" w:firstLine="0"/>
        <w:jc w:val="left"/>
        <w:rPr>
          <w:sz w:val="9"/>
        </w:rPr>
      </w:pPr>
      <w:r>
        <w:rPr>
          <w:w w:val="135"/>
          <w:sz w:val="9"/>
        </w:rPr>
        <w:t>0.8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2"/>
        <w:rPr>
          <w:sz w:val="9"/>
        </w:rPr>
      </w:pPr>
    </w:p>
    <w:p>
      <w:pPr>
        <w:spacing w:before="0"/>
        <w:ind w:left="1735" w:right="0" w:firstLine="0"/>
        <w:jc w:val="left"/>
        <w:rPr>
          <w:sz w:val="9"/>
        </w:rPr>
      </w:pPr>
      <w:r>
        <w:rPr>
          <w:w w:val="135"/>
          <w:sz w:val="9"/>
        </w:rPr>
        <w:t>0.6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3"/>
        <w:rPr>
          <w:sz w:val="9"/>
        </w:rPr>
      </w:pPr>
    </w:p>
    <w:p>
      <w:pPr>
        <w:spacing w:before="0"/>
        <w:ind w:left="1735" w:right="0" w:firstLine="0"/>
        <w:jc w:val="left"/>
        <w:rPr>
          <w:sz w:val="9"/>
        </w:rPr>
      </w:pPr>
      <w:r>
        <w:rPr>
          <w:w w:val="135"/>
          <w:sz w:val="9"/>
        </w:rPr>
        <w:t>0.4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3"/>
        <w:rPr>
          <w:sz w:val="9"/>
        </w:rPr>
      </w:pPr>
    </w:p>
    <w:p>
      <w:pPr>
        <w:spacing w:before="0"/>
        <w:ind w:left="1735" w:right="0" w:firstLine="0"/>
        <w:jc w:val="left"/>
        <w:rPr>
          <w:sz w:val="9"/>
        </w:rPr>
      </w:pPr>
      <w:r>
        <w:rPr>
          <w:w w:val="135"/>
          <w:sz w:val="9"/>
        </w:rPr>
        <w:t>0.2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2"/>
        <w:rPr>
          <w:sz w:val="9"/>
        </w:rPr>
      </w:pPr>
    </w:p>
    <w:p>
      <w:pPr>
        <w:spacing w:before="0"/>
        <w:ind w:left="0" w:right="7198" w:firstLine="0"/>
        <w:jc w:val="center"/>
        <w:rPr>
          <w:sz w:val="9"/>
        </w:rPr>
      </w:pPr>
      <w:r>
        <w:rPr>
          <w:w w:val="135"/>
          <w:sz w:val="9"/>
        </w:rPr>
        <w:t>0</w:t>
      </w:r>
    </w:p>
    <w:p>
      <w:pPr>
        <w:spacing w:before="37"/>
        <w:ind w:left="0" w:right="603" w:firstLine="0"/>
        <w:jc w:val="center"/>
        <w:rPr>
          <w:sz w:val="9"/>
        </w:rPr>
      </w:pPr>
      <w:r>
        <w:rPr>
          <w:w w:val="135"/>
          <w:sz w:val="9"/>
        </w:rPr>
        <w:t>1</w:t>
      </w:r>
    </w:p>
    <w:p>
      <w:pPr>
        <w:spacing w:before="81"/>
        <w:ind w:left="648" w:right="1252" w:firstLine="0"/>
        <w:jc w:val="center"/>
        <w:rPr>
          <w:rFonts w:ascii="Arial"/>
          <w:b/>
          <w:sz w:val="19"/>
        </w:rPr>
      </w:pPr>
      <w:r>
        <w:rPr>
          <w:rFonts w:ascii="Arial"/>
          <w:b/>
          <w:w w:val="130"/>
          <w:sz w:val="19"/>
        </w:rPr>
        <w:t>seasons</w:t>
      </w:r>
    </w:p>
    <w:p>
      <w:pPr>
        <w:spacing w:after="0"/>
        <w:jc w:val="center"/>
        <w:rPr>
          <w:rFonts w:ascii="Arial"/>
          <w:sz w:val="19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spacing w:line="480" w:lineRule="auto" w:before="73"/>
        <w:ind w:right="914"/>
      </w:pPr>
      <w:r>
        <w:rPr/>
        <w:t>Fig:</w:t>
      </w:r>
      <w:r>
        <w:rPr>
          <w:spacing w:val="12"/>
        </w:rPr>
        <w:t> </w:t>
      </w:r>
      <w:r>
        <w:rPr/>
        <w:t>4.5:</w:t>
      </w:r>
      <w:r>
        <w:rPr>
          <w:spacing w:val="14"/>
        </w:rPr>
        <w:t> </w:t>
      </w:r>
      <w:r>
        <w:rPr/>
        <w:t>Average</w:t>
      </w:r>
      <w:r>
        <w:rPr>
          <w:spacing w:val="13"/>
        </w:rPr>
        <w:t> </w:t>
      </w:r>
      <w:r>
        <w:rPr/>
        <w:t>concentration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lead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soil</w:t>
      </w:r>
      <w:r>
        <w:rPr>
          <w:spacing w:val="11"/>
        </w:rPr>
        <w:t> </w:t>
      </w:r>
      <w:r>
        <w:rPr/>
        <w:t>sample</w:t>
      </w:r>
      <w:r>
        <w:rPr>
          <w:spacing w:val="12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Southern</w:t>
      </w:r>
      <w:r>
        <w:rPr>
          <w:spacing w:val="12"/>
        </w:rPr>
        <w:t> </w:t>
      </w:r>
      <w:r>
        <w:rPr/>
        <w:t>location</w:t>
      </w:r>
      <w:r>
        <w:rPr>
          <w:spacing w:val="11"/>
        </w:rPr>
        <w:t> </w:t>
      </w:r>
      <w:r>
        <w:rPr/>
        <w:t>of</w:t>
      </w:r>
      <w:r>
        <w:rPr>
          <w:spacing w:val="-63"/>
        </w:rPr>
        <w:t> </w:t>
      </w:r>
      <w:r>
        <w:rPr/>
        <w:t>the industry</w:t>
      </w:r>
    </w:p>
    <w:p>
      <w:pPr>
        <w:pStyle w:val="ListParagraph"/>
        <w:numPr>
          <w:ilvl w:val="2"/>
          <w:numId w:val="8"/>
        </w:numPr>
        <w:tabs>
          <w:tab w:pos="1299" w:val="left" w:leader="none"/>
        </w:tabs>
        <w:spacing w:line="480" w:lineRule="auto" w:before="0" w:after="0"/>
        <w:ind w:left="660" w:right="925" w:firstLine="0"/>
        <w:jc w:val="left"/>
        <w:rPr>
          <w:b/>
          <w:sz w:val="24"/>
        </w:rPr>
      </w:pPr>
      <w:r>
        <w:rPr>
          <w:b/>
          <w:sz w:val="24"/>
        </w:rPr>
        <w:t>Concentration of lead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Southwestern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location of the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at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periods of 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year.</w:t>
      </w:r>
    </w:p>
    <w:p>
      <w:pPr>
        <w:pStyle w:val="BodyText"/>
        <w:spacing w:line="487" w:lineRule="auto" w:before="4"/>
        <w:ind w:left="660" w:right="920"/>
        <w:jc w:val="both"/>
      </w:pPr>
      <w:r>
        <w:rPr/>
        <w:t>Table</w:t>
      </w:r>
      <w:r>
        <w:rPr>
          <w:spacing w:val="25"/>
        </w:rPr>
        <w:t> </w:t>
      </w:r>
      <w:r>
        <w:rPr/>
        <w:t>4.7</w:t>
      </w:r>
      <w:r>
        <w:rPr>
          <w:spacing w:val="26"/>
        </w:rPr>
        <w:t> </w:t>
      </w:r>
      <w:r>
        <w:rPr/>
        <w:t>Fig</w:t>
      </w:r>
      <w:r>
        <w:rPr>
          <w:spacing w:val="23"/>
        </w:rPr>
        <w:t> </w:t>
      </w:r>
      <w:r>
        <w:rPr/>
        <w:t>4.6</w:t>
      </w:r>
      <w:r>
        <w:rPr>
          <w:spacing w:val="26"/>
        </w:rPr>
        <w:t> </w:t>
      </w:r>
      <w:r>
        <w:rPr/>
        <w:t>showed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concentration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lead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soil</w:t>
      </w:r>
      <w:r>
        <w:rPr>
          <w:spacing w:val="24"/>
        </w:rPr>
        <w:t> </w:t>
      </w:r>
      <w:r>
        <w:rPr/>
        <w:t>sample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both</w:t>
      </w:r>
      <w:r>
        <w:rPr>
          <w:spacing w:val="24"/>
        </w:rPr>
        <w:t> </w:t>
      </w:r>
      <w:r>
        <w:rPr/>
        <w:t>dry</w:t>
      </w:r>
      <w:r>
        <w:rPr>
          <w:spacing w:val="-62"/>
        </w:rPr>
        <w:t> </w:t>
      </w:r>
      <w:r>
        <w:rPr/>
        <w:t>and rainy seasons. The results show that the concentration of lead in south Western</w:t>
      </w:r>
      <w:r>
        <w:rPr>
          <w:spacing w:val="1"/>
        </w:rPr>
        <w:t> </w:t>
      </w:r>
      <w:r>
        <w:rPr/>
        <w:t>location in both seasons is relatively low compared to some other locations. This could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of</w:t>
      </w:r>
      <w:r>
        <w:rPr>
          <w:spacing w:val="5"/>
        </w:rPr>
        <w:t> </w:t>
      </w:r>
      <w:r>
        <w:rPr/>
        <w:t>lowest production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industry.</w:t>
      </w:r>
    </w:p>
    <w:p>
      <w:pPr>
        <w:pStyle w:val="BodyText"/>
        <w:spacing w:line="487" w:lineRule="auto" w:before="3"/>
        <w:ind w:left="660" w:right="915"/>
        <w:jc w:val="both"/>
      </w:pPr>
      <w:r>
        <w:rPr/>
        <w:t>The lead concentration significantly (p ˂ 0.05) varies from top soil to depth of 20 cm as</w:t>
      </w:r>
      <w:r>
        <w:rPr>
          <w:spacing w:val="1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appendix vi.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480" w:lineRule="auto" w:before="0" w:after="5"/>
        <w:ind w:left="660" w:right="914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z w:val="24"/>
        </w:rPr>
        <w:t>4.7: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Concentration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z w:val="24"/>
        </w:rPr>
        <w:t>soil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samples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z w:val="24"/>
        </w:rPr>
        <w:t>at</w:t>
      </w:r>
      <w:r>
        <w:rPr>
          <w:rFonts w:ascii="Arial"/>
          <w:b/>
          <w:spacing w:val="25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24"/>
          <w:sz w:val="24"/>
        </w:rPr>
        <w:t> </w:t>
      </w:r>
      <w:r>
        <w:rPr>
          <w:rFonts w:ascii="Arial"/>
          <w:b/>
          <w:sz w:val="24"/>
        </w:rPr>
        <w:t>Southwestern</w:t>
      </w:r>
      <w:r>
        <w:rPr>
          <w:rFonts w:ascii="Arial"/>
          <w:b/>
          <w:spacing w:val="23"/>
          <w:sz w:val="24"/>
        </w:rPr>
        <w:t> </w:t>
      </w:r>
      <w:r>
        <w:rPr>
          <w:rFonts w:ascii="Arial"/>
          <w:b/>
          <w:sz w:val="24"/>
        </w:rPr>
        <w:t>location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industry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at different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periods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 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year.</w:t>
      </w:r>
    </w:p>
    <w:p>
      <w:pPr>
        <w:pStyle w:val="BodyText"/>
        <w:spacing w:line="20" w:lineRule="exact"/>
        <w:ind w:left="552"/>
        <w:rPr>
          <w:rFonts w:ascii="Arial"/>
          <w:sz w:val="2"/>
        </w:rPr>
      </w:pPr>
      <w:r>
        <w:rPr>
          <w:rFonts w:ascii="Arial"/>
          <w:sz w:val="2"/>
        </w:rPr>
        <w:pict>
          <v:group style="width:513.1pt;height:.5pt;mso-position-horizontal-relative:char;mso-position-vertical-relative:line" coordorigin="0,0" coordsize="10262,10">
            <v:rect style="position:absolute;left:0;top:0;width:10262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Heading1"/>
        <w:ind w:left="3845"/>
      </w:pPr>
      <w:r>
        <w:rPr/>
        <w:t>Lead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(mg/kg)</w:t>
      </w:r>
    </w:p>
    <w:p>
      <w:pPr>
        <w:pStyle w:val="BodyText"/>
        <w:spacing w:before="4" w:after="1"/>
        <w:rPr>
          <w:rFonts w:ascii="Arial"/>
          <w:b/>
          <w:sz w:val="27"/>
        </w:rPr>
      </w:pPr>
    </w:p>
    <w:tbl>
      <w:tblPr>
        <w:tblW w:w="0" w:type="auto"/>
        <w:jc w:val="left"/>
        <w:tblInd w:w="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8"/>
        <w:gridCol w:w="1934"/>
        <w:gridCol w:w="2161"/>
        <w:gridCol w:w="1992"/>
        <w:gridCol w:w="2090"/>
      </w:tblGrid>
      <w:tr>
        <w:trPr>
          <w:trHeight w:val="347" w:hRule="atLeast"/>
        </w:trPr>
        <w:tc>
          <w:tcPr>
            <w:tcW w:w="20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92" w:right="216"/>
              <w:jc w:val="center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(cm)</w:t>
            </w:r>
          </w:p>
        </w:tc>
        <w:tc>
          <w:tcPr>
            <w:tcW w:w="1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17" w:right="219"/>
              <w:jc w:val="center"/>
              <w:rPr>
                <w:sz w:val="20"/>
              </w:rPr>
            </w:pPr>
            <w:r>
              <w:rPr>
                <w:sz w:val="20"/>
              </w:rPr>
              <w:t>Jan/Feb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1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19" w:right="158"/>
              <w:jc w:val="center"/>
              <w:rPr>
                <w:sz w:val="20"/>
              </w:rPr>
            </w:pPr>
            <w:r>
              <w:rPr>
                <w:sz w:val="20"/>
              </w:rPr>
              <w:t>March/April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9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58" w:right="217"/>
              <w:jc w:val="center"/>
              <w:rPr>
                <w:sz w:val="20"/>
              </w:rPr>
            </w:pPr>
            <w:r>
              <w:rPr>
                <w:sz w:val="20"/>
              </w:rPr>
              <w:t>June/July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19" w:right="321"/>
              <w:jc w:val="center"/>
              <w:rPr>
                <w:sz w:val="20"/>
              </w:rPr>
            </w:pPr>
            <w:r>
              <w:rPr>
                <w:sz w:val="20"/>
              </w:rPr>
              <w:t>Sept/Oct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</w:tr>
      <w:tr>
        <w:trPr>
          <w:trHeight w:val="439" w:hRule="atLeast"/>
        </w:trPr>
        <w:tc>
          <w:tcPr>
            <w:tcW w:w="20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4"/>
              <w:ind w:left="143" w:right="216"/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</w:tc>
        <w:tc>
          <w:tcPr>
            <w:tcW w:w="1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4"/>
              <w:ind w:left="212" w:right="219"/>
              <w:jc w:val="center"/>
              <w:rPr>
                <w:sz w:val="20"/>
              </w:rPr>
            </w:pPr>
            <w:r>
              <w:rPr>
                <w:sz w:val="20"/>
              </w:rPr>
              <w:t>0.618</w:t>
            </w:r>
          </w:p>
        </w:tc>
        <w:tc>
          <w:tcPr>
            <w:tcW w:w="2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4"/>
              <w:ind w:left="216" w:right="158"/>
              <w:jc w:val="center"/>
              <w:rPr>
                <w:sz w:val="20"/>
              </w:rPr>
            </w:pPr>
            <w:r>
              <w:rPr>
                <w:sz w:val="20"/>
              </w:rPr>
              <w:t>0.745</w:t>
            </w:r>
          </w:p>
        </w:tc>
        <w:tc>
          <w:tcPr>
            <w:tcW w:w="19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4"/>
              <w:ind w:left="157" w:right="217"/>
              <w:jc w:val="center"/>
              <w:rPr>
                <w:sz w:val="20"/>
              </w:rPr>
            </w:pPr>
            <w:r>
              <w:rPr>
                <w:sz w:val="20"/>
              </w:rPr>
              <w:t>0.689</w:t>
            </w:r>
          </w:p>
        </w:tc>
        <w:tc>
          <w:tcPr>
            <w:tcW w:w="20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4"/>
              <w:ind w:left="217" w:right="321"/>
              <w:jc w:val="center"/>
              <w:rPr>
                <w:sz w:val="20"/>
              </w:rPr>
            </w:pPr>
            <w:r>
              <w:rPr>
                <w:sz w:val="20"/>
              </w:rPr>
              <w:t>0.789</w:t>
            </w:r>
          </w:p>
        </w:tc>
      </w:tr>
      <w:tr>
        <w:trPr>
          <w:trHeight w:val="459" w:hRule="atLeast"/>
        </w:trPr>
        <w:tc>
          <w:tcPr>
            <w:tcW w:w="2068" w:type="dxa"/>
          </w:tcPr>
          <w:p>
            <w:pPr>
              <w:pStyle w:val="TableParagraph"/>
              <w:spacing w:before="115"/>
              <w:ind w:righ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34" w:type="dxa"/>
          </w:tcPr>
          <w:p>
            <w:pPr>
              <w:pStyle w:val="TableParagraph"/>
              <w:spacing w:before="115"/>
              <w:ind w:left="212" w:right="219"/>
              <w:jc w:val="center"/>
              <w:rPr>
                <w:sz w:val="20"/>
              </w:rPr>
            </w:pPr>
            <w:r>
              <w:rPr>
                <w:sz w:val="20"/>
              </w:rPr>
              <w:t>0.536</w:t>
            </w:r>
          </w:p>
        </w:tc>
        <w:tc>
          <w:tcPr>
            <w:tcW w:w="2161" w:type="dxa"/>
          </w:tcPr>
          <w:p>
            <w:pPr>
              <w:pStyle w:val="TableParagraph"/>
              <w:spacing w:before="115"/>
              <w:ind w:left="216" w:right="158"/>
              <w:jc w:val="center"/>
              <w:rPr>
                <w:sz w:val="20"/>
              </w:rPr>
            </w:pPr>
            <w:r>
              <w:rPr>
                <w:sz w:val="20"/>
              </w:rPr>
              <w:t>0.685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5"/>
              <w:ind w:left="157" w:right="217"/>
              <w:jc w:val="center"/>
              <w:rPr>
                <w:sz w:val="20"/>
              </w:rPr>
            </w:pPr>
            <w:r>
              <w:rPr>
                <w:sz w:val="20"/>
              </w:rPr>
              <w:t>0.594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5"/>
              <w:ind w:left="217" w:right="321"/>
              <w:jc w:val="center"/>
              <w:rPr>
                <w:sz w:val="20"/>
              </w:rPr>
            </w:pPr>
            <w:r>
              <w:rPr>
                <w:sz w:val="20"/>
              </w:rPr>
              <w:t>0.573</w:t>
            </w:r>
          </w:p>
        </w:tc>
      </w:tr>
      <w:tr>
        <w:trPr>
          <w:trHeight w:val="459" w:hRule="atLeast"/>
        </w:trPr>
        <w:tc>
          <w:tcPr>
            <w:tcW w:w="2068" w:type="dxa"/>
          </w:tcPr>
          <w:p>
            <w:pPr>
              <w:pStyle w:val="TableParagraph"/>
              <w:spacing w:before="114"/>
              <w:ind w:left="144" w:right="2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14"/>
              <w:ind w:left="212" w:right="219"/>
              <w:jc w:val="center"/>
              <w:rPr>
                <w:sz w:val="20"/>
              </w:rPr>
            </w:pPr>
            <w:r>
              <w:rPr>
                <w:sz w:val="20"/>
              </w:rPr>
              <w:t>0.515</w:t>
            </w:r>
          </w:p>
        </w:tc>
        <w:tc>
          <w:tcPr>
            <w:tcW w:w="2161" w:type="dxa"/>
          </w:tcPr>
          <w:p>
            <w:pPr>
              <w:pStyle w:val="TableParagraph"/>
              <w:spacing w:before="114"/>
              <w:ind w:left="216" w:right="158"/>
              <w:jc w:val="center"/>
              <w:rPr>
                <w:sz w:val="20"/>
              </w:rPr>
            </w:pPr>
            <w:r>
              <w:rPr>
                <w:sz w:val="20"/>
              </w:rPr>
              <w:t>0.555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4"/>
              <w:ind w:left="157" w:right="217"/>
              <w:jc w:val="center"/>
              <w:rPr>
                <w:sz w:val="20"/>
              </w:rPr>
            </w:pPr>
            <w:r>
              <w:rPr>
                <w:sz w:val="20"/>
              </w:rPr>
              <w:t>0.469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4"/>
              <w:ind w:left="217" w:right="321"/>
              <w:jc w:val="center"/>
              <w:rPr>
                <w:sz w:val="20"/>
              </w:rPr>
            </w:pPr>
            <w:r>
              <w:rPr>
                <w:sz w:val="20"/>
              </w:rPr>
              <w:t>0.451</w:t>
            </w:r>
          </w:p>
        </w:tc>
      </w:tr>
      <w:tr>
        <w:trPr>
          <w:trHeight w:val="459" w:hRule="atLeast"/>
        </w:trPr>
        <w:tc>
          <w:tcPr>
            <w:tcW w:w="2068" w:type="dxa"/>
          </w:tcPr>
          <w:p>
            <w:pPr>
              <w:pStyle w:val="TableParagraph"/>
              <w:spacing w:before="115"/>
              <w:ind w:left="144" w:right="21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34" w:type="dxa"/>
          </w:tcPr>
          <w:p>
            <w:pPr>
              <w:pStyle w:val="TableParagraph"/>
              <w:spacing w:before="115"/>
              <w:ind w:left="212" w:right="219"/>
              <w:jc w:val="center"/>
              <w:rPr>
                <w:sz w:val="20"/>
              </w:rPr>
            </w:pPr>
            <w:r>
              <w:rPr>
                <w:sz w:val="20"/>
              </w:rPr>
              <w:t>0.456</w:t>
            </w:r>
          </w:p>
        </w:tc>
        <w:tc>
          <w:tcPr>
            <w:tcW w:w="2161" w:type="dxa"/>
          </w:tcPr>
          <w:p>
            <w:pPr>
              <w:pStyle w:val="TableParagraph"/>
              <w:spacing w:before="115"/>
              <w:ind w:left="216" w:right="158"/>
              <w:jc w:val="center"/>
              <w:rPr>
                <w:sz w:val="20"/>
              </w:rPr>
            </w:pPr>
            <w:r>
              <w:rPr>
                <w:sz w:val="20"/>
              </w:rPr>
              <w:t>0.400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5"/>
              <w:ind w:left="157" w:right="217"/>
              <w:jc w:val="center"/>
              <w:rPr>
                <w:sz w:val="20"/>
              </w:rPr>
            </w:pPr>
            <w:r>
              <w:rPr>
                <w:sz w:val="20"/>
              </w:rPr>
              <w:t>0.352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5"/>
              <w:ind w:left="217" w:right="321"/>
              <w:jc w:val="center"/>
              <w:rPr>
                <w:sz w:val="20"/>
              </w:rPr>
            </w:pPr>
            <w:r>
              <w:rPr>
                <w:sz w:val="20"/>
              </w:rPr>
              <w:t>0.304</w:t>
            </w:r>
          </w:p>
        </w:tc>
      </w:tr>
      <w:tr>
        <w:trPr>
          <w:trHeight w:val="459" w:hRule="atLeast"/>
        </w:trPr>
        <w:tc>
          <w:tcPr>
            <w:tcW w:w="2068" w:type="dxa"/>
          </w:tcPr>
          <w:p>
            <w:pPr>
              <w:pStyle w:val="TableParagraph"/>
              <w:spacing w:before="114"/>
              <w:ind w:left="144" w:right="21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14"/>
              <w:ind w:left="212" w:right="219"/>
              <w:jc w:val="center"/>
              <w:rPr>
                <w:sz w:val="20"/>
              </w:rPr>
            </w:pPr>
            <w:r>
              <w:rPr>
                <w:sz w:val="20"/>
              </w:rPr>
              <w:t>0.342</w:t>
            </w:r>
          </w:p>
        </w:tc>
        <w:tc>
          <w:tcPr>
            <w:tcW w:w="2161" w:type="dxa"/>
          </w:tcPr>
          <w:p>
            <w:pPr>
              <w:pStyle w:val="TableParagraph"/>
              <w:spacing w:before="114"/>
              <w:ind w:left="216" w:right="158"/>
              <w:jc w:val="center"/>
              <w:rPr>
                <w:sz w:val="20"/>
              </w:rPr>
            </w:pPr>
            <w:r>
              <w:rPr>
                <w:sz w:val="20"/>
              </w:rPr>
              <w:t>0.287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4"/>
              <w:ind w:left="157" w:right="217"/>
              <w:jc w:val="center"/>
              <w:rPr>
                <w:sz w:val="20"/>
              </w:rPr>
            </w:pPr>
            <w:r>
              <w:rPr>
                <w:sz w:val="20"/>
              </w:rPr>
              <w:t>0.203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4"/>
              <w:ind w:left="217" w:right="321"/>
              <w:jc w:val="center"/>
              <w:rPr>
                <w:sz w:val="20"/>
              </w:rPr>
            </w:pPr>
            <w:r>
              <w:rPr>
                <w:sz w:val="20"/>
              </w:rPr>
              <w:t>0.211</w:t>
            </w:r>
          </w:p>
        </w:tc>
      </w:tr>
      <w:tr>
        <w:trPr>
          <w:trHeight w:val="460" w:hRule="atLeast"/>
        </w:trPr>
        <w:tc>
          <w:tcPr>
            <w:tcW w:w="2068" w:type="dxa"/>
          </w:tcPr>
          <w:p>
            <w:pPr>
              <w:pStyle w:val="TableParagraph"/>
              <w:spacing w:before="115"/>
              <w:ind w:left="142" w:right="216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934" w:type="dxa"/>
          </w:tcPr>
          <w:p>
            <w:pPr>
              <w:pStyle w:val="TableParagraph"/>
              <w:spacing w:before="115"/>
              <w:ind w:left="212" w:right="219"/>
              <w:jc w:val="center"/>
              <w:rPr>
                <w:sz w:val="20"/>
              </w:rPr>
            </w:pPr>
            <w:r>
              <w:rPr>
                <w:sz w:val="20"/>
              </w:rPr>
              <w:t>0.493</w:t>
            </w:r>
          </w:p>
        </w:tc>
        <w:tc>
          <w:tcPr>
            <w:tcW w:w="2161" w:type="dxa"/>
          </w:tcPr>
          <w:p>
            <w:pPr>
              <w:pStyle w:val="TableParagraph"/>
              <w:spacing w:before="115"/>
              <w:ind w:left="216" w:right="158"/>
              <w:jc w:val="center"/>
              <w:rPr>
                <w:sz w:val="20"/>
              </w:rPr>
            </w:pPr>
            <w:r>
              <w:rPr>
                <w:sz w:val="20"/>
              </w:rPr>
              <w:t>0.534</w:t>
            </w:r>
          </w:p>
        </w:tc>
        <w:tc>
          <w:tcPr>
            <w:tcW w:w="1992" w:type="dxa"/>
          </w:tcPr>
          <w:p>
            <w:pPr>
              <w:pStyle w:val="TableParagraph"/>
              <w:spacing w:before="115"/>
              <w:ind w:left="157" w:right="217"/>
              <w:jc w:val="center"/>
              <w:rPr>
                <w:sz w:val="20"/>
              </w:rPr>
            </w:pPr>
            <w:r>
              <w:rPr>
                <w:sz w:val="20"/>
              </w:rPr>
              <w:t>0.461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5"/>
              <w:ind w:left="217" w:right="321"/>
              <w:jc w:val="center"/>
              <w:rPr>
                <w:sz w:val="20"/>
              </w:rPr>
            </w:pPr>
            <w:r>
              <w:rPr>
                <w:sz w:val="20"/>
              </w:rPr>
              <w:t>0.466</w:t>
            </w:r>
          </w:p>
        </w:tc>
      </w:tr>
      <w:tr>
        <w:trPr>
          <w:trHeight w:val="341" w:hRule="atLeast"/>
        </w:trPr>
        <w:tc>
          <w:tcPr>
            <w:tcW w:w="2068" w:type="dxa"/>
          </w:tcPr>
          <w:p>
            <w:pPr>
              <w:pStyle w:val="TableParagraph"/>
              <w:spacing w:line="207" w:lineRule="exact" w:before="115"/>
              <w:ind w:left="145" w:right="216"/>
              <w:jc w:val="center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934" w:type="dxa"/>
          </w:tcPr>
          <w:p>
            <w:pPr>
              <w:pStyle w:val="TableParagraph"/>
              <w:spacing w:line="207" w:lineRule="exact" w:before="115"/>
              <w:ind w:left="213" w:right="219"/>
              <w:jc w:val="center"/>
              <w:rPr>
                <w:sz w:val="20"/>
              </w:rPr>
            </w:pPr>
            <w:r>
              <w:rPr>
                <w:sz w:val="20"/>
              </w:rPr>
              <w:t>0.1026</w:t>
            </w:r>
          </w:p>
        </w:tc>
        <w:tc>
          <w:tcPr>
            <w:tcW w:w="2161" w:type="dxa"/>
          </w:tcPr>
          <w:p>
            <w:pPr>
              <w:pStyle w:val="TableParagraph"/>
              <w:spacing w:line="207" w:lineRule="exact" w:before="115"/>
              <w:ind w:left="216" w:right="158"/>
              <w:jc w:val="center"/>
              <w:rPr>
                <w:sz w:val="20"/>
              </w:rPr>
            </w:pPr>
            <w:r>
              <w:rPr>
                <w:sz w:val="20"/>
              </w:rPr>
              <w:t>0.1915</w:t>
            </w:r>
          </w:p>
        </w:tc>
        <w:tc>
          <w:tcPr>
            <w:tcW w:w="1992" w:type="dxa"/>
          </w:tcPr>
          <w:p>
            <w:pPr>
              <w:pStyle w:val="TableParagraph"/>
              <w:spacing w:line="207" w:lineRule="exact" w:before="115"/>
              <w:ind w:left="157" w:right="217"/>
              <w:jc w:val="center"/>
              <w:rPr>
                <w:sz w:val="20"/>
              </w:rPr>
            </w:pPr>
            <w:r>
              <w:rPr>
                <w:sz w:val="20"/>
              </w:rPr>
              <w:t>0.1925</w:t>
            </w:r>
          </w:p>
        </w:tc>
        <w:tc>
          <w:tcPr>
            <w:tcW w:w="2090" w:type="dxa"/>
          </w:tcPr>
          <w:p>
            <w:pPr>
              <w:pStyle w:val="TableParagraph"/>
              <w:spacing w:line="207" w:lineRule="exact" w:before="115"/>
              <w:ind w:left="217" w:right="321"/>
              <w:jc w:val="center"/>
              <w:rPr>
                <w:sz w:val="20"/>
              </w:rPr>
            </w:pPr>
            <w:r>
              <w:rPr>
                <w:sz w:val="20"/>
              </w:rPr>
              <w:t>0.2276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rect style="position:absolute;margin-left:65.903999pt;margin-top:11.690329pt;width:513.816024pt;height:.479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rFonts w:ascii="Arial"/>
          <w:b/>
          <w:sz w:val="36"/>
        </w:rPr>
      </w:pPr>
    </w:p>
    <w:p>
      <w:pPr>
        <w:pStyle w:val="Heading4"/>
      </w:pPr>
      <w:r>
        <w:rPr/>
        <w:t>Control</w:t>
      </w:r>
      <w:r>
        <w:rPr>
          <w:spacing w:val="-3"/>
        </w:rPr>
        <w:t> </w:t>
      </w:r>
      <w:r>
        <w:rPr/>
        <w:t>Sample: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Detectable</w:t>
      </w:r>
      <w:r>
        <w:rPr>
          <w:spacing w:val="2"/>
        </w:rPr>
        <w:t> </w:t>
      </w:r>
      <w:r>
        <w:rPr/>
        <w:t>Limit</w:t>
      </w:r>
      <w:r>
        <w:rPr>
          <w:spacing w:val="-2"/>
        </w:rPr>
        <w:t> </w:t>
      </w:r>
      <w:r>
        <w:rPr/>
        <w:t>(BDL)</w:t>
      </w:r>
    </w:p>
    <w:p>
      <w:pPr>
        <w:spacing w:after="0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spacing w:before="99"/>
        <w:ind w:left="1347" w:right="0" w:firstLine="0"/>
        <w:jc w:val="left"/>
        <w:rPr>
          <w:sz w:val="11"/>
        </w:rPr>
      </w:pPr>
      <w:r>
        <w:rPr/>
        <w:pict>
          <v:group style="position:absolute;margin-left:121.29985pt;margin-top:8.004860pt;width:318.850pt;height:214.05pt;mso-position-horizontal-relative:page;mso-position-vertical-relative:paragraph;z-index:15755776" coordorigin="2426,160" coordsize="6377,4281">
            <v:rect style="position:absolute;left:2458;top:165;width:6338;height:4238" filled="false" stroked="true" strokeweight=".554198pt" strokecolor="#808080">
              <v:stroke dashstyle="solid"/>
            </v:rect>
            <v:rect style="position:absolute;left:3323;top:1825;width:1153;height:2578" filled="true" fillcolor="#9999ff" stroked="false">
              <v:fill type="solid"/>
            </v:rect>
            <v:rect style="position:absolute;left:3323;top:1825;width:1153;height:2578" filled="false" stroked="true" strokeweight=".584757pt" strokecolor="#000000">
              <v:stroke dashstyle="solid"/>
            </v:rect>
            <v:rect style="position:absolute;left:4476;top:377;width:1152;height:4026" filled="true" fillcolor="#993366" stroked="false">
              <v:fill type="solid"/>
            </v:rect>
            <v:rect style="position:absolute;left:4476;top:377;width:1152;height:4026" filled="false" stroked="true" strokeweight=".590068pt" strokecolor="#000000">
              <v:stroke dashstyle="solid"/>
            </v:rect>
            <v:rect style="position:absolute;left:5627;top:2954;width:1153;height:1449" filled="true" fillcolor="#ffffcc" stroked="false">
              <v:fill type="solid"/>
            </v:rect>
            <v:rect style="position:absolute;left:5627;top:2954;width:1153;height:1449" filled="false" stroked="true" strokeweight=".571868pt" strokecolor="#000000">
              <v:stroke dashstyle="solid"/>
            </v:rect>
            <v:rect style="position:absolute;left:6780;top:2778;width:1152;height:1624" filled="true" fillcolor="#ccffff" stroked="false">
              <v:fill type="solid"/>
            </v:rect>
            <v:rect style="position:absolute;left:6780;top:2778;width:1152;height:1624" filled="false" stroked="true" strokeweight=".574973pt" strokecolor="#000000">
              <v:stroke dashstyle="solid"/>
            </v:rect>
            <v:shape style="position:absolute;left:2426;top:169;width:6375;height:4271" coordorigin="2426,170" coordsize="6375,4271" path="m2463,170l2463,4405m2426,4407l2462,4407m2426,3700l2462,3700m2426,2995l2462,2995m2426,2288l2462,2288m2426,1582l2462,1582m2426,876l2462,876m2426,170l2462,170m2463,4407l8799,4407m2463,4440l2463,4408m8801,4440l8801,4408e" filled="false" stroked="true" strokeweight=".082445pt" strokecolor="#000000">
              <v:path arrowok="t"/>
              <v:stroke dashstyle="solid"/>
            </v:shape>
            <w10:wrap type="none"/>
          </v:group>
        </w:pict>
      </w:r>
      <w:r>
        <w:rPr>
          <w:w w:val="110"/>
          <w:sz w:val="11"/>
        </w:rPr>
        <w:t>0.54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99"/>
        <w:ind w:left="1347" w:right="0" w:firstLine="0"/>
        <w:jc w:val="left"/>
        <w:rPr>
          <w:sz w:val="11"/>
        </w:rPr>
      </w:pPr>
      <w:r>
        <w:rPr>
          <w:w w:val="110"/>
          <w:sz w:val="11"/>
        </w:rPr>
        <w:t>0.52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99"/>
        <w:ind w:left="1415" w:right="0" w:firstLine="0"/>
        <w:jc w:val="left"/>
        <w:rPr>
          <w:sz w:val="11"/>
        </w:rPr>
      </w:pPr>
      <w:r>
        <w:rPr/>
        <w:pict>
          <v:shape style="position:absolute;margin-left:86.92395pt;margin-top:-18.973526pt;width:15.85pt;height:125.15pt;mso-position-horizontal-relative:page;mso-position-vertical-relative:paragraph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90"/>
                      <w:sz w:val="24"/>
                    </w:rPr>
                    <w:t>concentration</w:t>
                  </w:r>
                  <w:r>
                    <w:rPr>
                      <w:rFonts w:ascii="Arial"/>
                      <w:b/>
                      <w:spacing w:val="33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spacing w:val="33"/>
                      <w:w w:val="90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90"/>
                      <w:sz w:val="24"/>
                    </w:rPr>
                    <w:t>mg/kg</w:t>
                  </w:r>
                </w:p>
              </w:txbxContent>
            </v:textbox>
            <w10:wrap type="none"/>
          </v:shape>
        </w:pict>
      </w:r>
      <w:r>
        <w:rPr>
          <w:w w:val="110"/>
          <w:sz w:val="11"/>
        </w:rPr>
        <w:t>0.5</w:t>
      </w:r>
    </w:p>
    <w:p>
      <w:pPr>
        <w:pStyle w:val="BodyText"/>
        <w:spacing w:before="8"/>
        <w:rPr>
          <w:sz w:val="28"/>
        </w:rPr>
      </w:pPr>
      <w:r>
        <w:rPr/>
        <w:pict>
          <v:group style="position:absolute;margin-left:446.602112pt;margin-top:18.229774pt;width:3.95pt;height:3.6pt;mso-position-horizontal-relative:page;mso-position-vertical-relative:paragraph;z-index:-15703552;mso-wrap-distance-left:0;mso-wrap-distance-right:0" coordorigin="8932,365" coordsize="79,72">
            <v:rect style="position:absolute;left:8937;top:370;width:68;height:61" filled="true" fillcolor="#9999ff" stroked="false">
              <v:fill type="solid"/>
            </v:rect>
            <v:rect style="position:absolute;left:8937;top:370;width:68;height:61" filled="false" stroked="true" strokeweight=".562297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spacing w:line="72" w:lineRule="exact"/>
        <w:ind w:left="8151"/>
        <w:rPr>
          <w:sz w:val="7"/>
        </w:rPr>
      </w:pPr>
      <w:r>
        <w:rPr>
          <w:position w:val="0"/>
          <w:sz w:val="7"/>
        </w:rPr>
        <w:pict>
          <v:group style="width:3.95pt;height:3.6pt;mso-position-horizontal-relative:char;mso-position-vertical-relative:line" coordorigin="0,0" coordsize="79,72">
            <v:rect style="position:absolute;left:5;top:5;width:68;height:61" filled="true" fillcolor="#993366" stroked="false">
              <v:fill type="solid"/>
            </v:rect>
            <v:rect style="position:absolute;left:5;top:5;width:68;height:61" filled="false" stroked="true" strokeweight=".562297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spacing w:line="107" w:lineRule="exact" w:before="0"/>
        <w:ind w:left="1347" w:right="0" w:firstLine="0"/>
        <w:jc w:val="left"/>
        <w:rPr>
          <w:sz w:val="11"/>
        </w:rPr>
      </w:pPr>
      <w:r>
        <w:rPr/>
        <w:pict>
          <v:shape style="position:absolute;margin-left:444.810272pt;margin-top:-14.039268pt;width:51.4pt;height:32.65pt;mso-position-horizontal-relative:page;mso-position-vertical-relative:paragraph;z-index:-25735168" type="#_x0000_t202" filled="false" stroked="true" strokeweight=".081012pt" strokecolor="#000000">
            <v:textbox inset="0,0,0,0">
              <w:txbxContent>
                <w:p>
                  <w:pPr>
                    <w:spacing w:line="316" w:lineRule="auto" w:before="16"/>
                    <w:ind w:left="144" w:right="35" w:firstLine="0"/>
                    <w:jc w:val="left"/>
                    <w:rPr>
                      <w:sz w:val="11"/>
                    </w:rPr>
                  </w:pPr>
                  <w:r>
                    <w:rPr>
                      <w:w w:val="110"/>
                      <w:sz w:val="11"/>
                    </w:rPr>
                    <w:t>JAN/FEB</w:t>
                  </w:r>
                  <w:r>
                    <w:rPr>
                      <w:spacing w:val="1"/>
                      <w:w w:val="110"/>
                      <w:sz w:val="11"/>
                    </w:rPr>
                    <w:t> </w:t>
                  </w:r>
                  <w:r>
                    <w:rPr>
                      <w:w w:val="110"/>
                      <w:sz w:val="11"/>
                    </w:rPr>
                    <w:t>MARCH/APRIL</w:t>
                  </w:r>
                  <w:r>
                    <w:rPr>
                      <w:spacing w:val="-30"/>
                      <w:w w:val="110"/>
                      <w:sz w:val="11"/>
                    </w:rPr>
                    <w:t> </w:t>
                  </w:r>
                  <w:r>
                    <w:rPr>
                      <w:w w:val="110"/>
                      <w:sz w:val="11"/>
                    </w:rPr>
                    <w:t>JUNE/JULY</w:t>
                  </w:r>
                  <w:r>
                    <w:rPr>
                      <w:spacing w:val="1"/>
                      <w:w w:val="110"/>
                      <w:sz w:val="11"/>
                    </w:rPr>
                    <w:t> </w:t>
                  </w:r>
                  <w:r>
                    <w:rPr>
                      <w:w w:val="110"/>
                      <w:sz w:val="11"/>
                    </w:rPr>
                    <w:t>SEPT/OCT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10"/>
          <w:sz w:val="11"/>
        </w:rPr>
        <w:t>0.48</w:t>
      </w:r>
    </w:p>
    <w:p>
      <w:pPr>
        <w:pStyle w:val="BodyText"/>
        <w:spacing w:line="72" w:lineRule="exact"/>
        <w:ind w:left="8151"/>
        <w:rPr>
          <w:sz w:val="7"/>
        </w:rPr>
      </w:pPr>
      <w:r>
        <w:rPr>
          <w:position w:val="0"/>
          <w:sz w:val="7"/>
        </w:rPr>
        <w:pict>
          <v:group style="width:3.95pt;height:3.6pt;mso-position-horizontal-relative:char;mso-position-vertical-relative:line" coordorigin="0,0" coordsize="79,72">
            <v:rect style="position:absolute;left:5;top:5;width:68;height:61" filled="true" fillcolor="#ffffcc" stroked="false">
              <v:fill type="solid"/>
            </v:rect>
            <v:rect style="position:absolute;left:5;top:5;width:68;height:61" filled="false" stroked="true" strokeweight=".562297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pStyle w:val="BodyText"/>
        <w:rPr>
          <w:sz w:val="7"/>
        </w:rPr>
      </w:pPr>
    </w:p>
    <w:p>
      <w:pPr>
        <w:pStyle w:val="BodyText"/>
        <w:spacing w:line="72" w:lineRule="exact"/>
        <w:ind w:left="8151"/>
        <w:rPr>
          <w:sz w:val="7"/>
        </w:rPr>
      </w:pPr>
      <w:r>
        <w:rPr>
          <w:position w:val="0"/>
          <w:sz w:val="7"/>
        </w:rPr>
        <w:pict>
          <v:group style="width:3.95pt;height:3.6pt;mso-position-horizontal-relative:char;mso-position-vertical-relative:line" coordorigin="0,0" coordsize="79,72">
            <v:rect style="position:absolute;left:5;top:5;width:68;height:61" filled="true" fillcolor="#ccffff" stroked="false">
              <v:fill type="solid"/>
            </v:rect>
            <v:rect style="position:absolute;left:5;top:5;width:68;height:61" filled="false" stroked="true" strokeweight=".562297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pStyle w:val="BodyText"/>
        <w:spacing w:before="11"/>
        <w:rPr>
          <w:sz w:val="22"/>
        </w:rPr>
      </w:pPr>
    </w:p>
    <w:p>
      <w:pPr>
        <w:spacing w:before="99"/>
        <w:ind w:left="1347" w:right="0" w:firstLine="0"/>
        <w:jc w:val="left"/>
        <w:rPr>
          <w:sz w:val="11"/>
        </w:rPr>
      </w:pPr>
      <w:r>
        <w:rPr>
          <w:w w:val="110"/>
          <w:sz w:val="11"/>
        </w:rPr>
        <w:t>0.46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99"/>
        <w:ind w:left="1347" w:right="0" w:firstLine="0"/>
        <w:jc w:val="left"/>
        <w:rPr>
          <w:sz w:val="11"/>
        </w:rPr>
      </w:pPr>
      <w:r>
        <w:rPr>
          <w:w w:val="110"/>
          <w:sz w:val="11"/>
        </w:rPr>
        <w:t>0.44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99"/>
        <w:ind w:left="387" w:right="8394" w:firstLine="0"/>
        <w:jc w:val="center"/>
        <w:rPr>
          <w:sz w:val="11"/>
        </w:rPr>
      </w:pPr>
      <w:r>
        <w:rPr>
          <w:w w:val="110"/>
          <w:sz w:val="11"/>
        </w:rPr>
        <w:t>0.42</w:t>
      </w:r>
    </w:p>
    <w:p>
      <w:pPr>
        <w:spacing w:before="35"/>
        <w:ind w:left="0" w:right="1245" w:firstLine="0"/>
        <w:jc w:val="center"/>
        <w:rPr>
          <w:sz w:val="11"/>
        </w:rPr>
      </w:pPr>
      <w:r>
        <w:rPr>
          <w:w w:val="111"/>
          <w:sz w:val="11"/>
        </w:rPr>
        <w:t>1</w:t>
      </w:r>
    </w:p>
    <w:p>
      <w:pPr>
        <w:spacing w:before="91"/>
        <w:ind w:left="648" w:right="1893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115"/>
          <w:sz w:val="22"/>
        </w:rPr>
        <w:t>seasons</w:t>
      </w:r>
    </w:p>
    <w:p>
      <w:pPr>
        <w:pStyle w:val="Heading4"/>
        <w:spacing w:line="480" w:lineRule="auto" w:before="161"/>
        <w:ind w:right="917"/>
        <w:jc w:val="both"/>
      </w:pPr>
      <w:r>
        <w:rPr/>
        <w:t>Fig</w:t>
      </w:r>
      <w:r>
        <w:rPr>
          <w:spacing w:val="1"/>
        </w:rPr>
        <w:t> </w:t>
      </w:r>
      <w:r>
        <w:rPr/>
        <w:t>4.6: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66"/>
        </w:rPr>
        <w:t> </w:t>
      </w:r>
      <w:r>
        <w:rPr/>
        <w:t>western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industry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2"/>
          <w:numId w:val="8"/>
        </w:numPr>
        <w:tabs>
          <w:tab w:pos="1267" w:val="left" w:leader="none"/>
        </w:tabs>
        <w:spacing w:line="480" w:lineRule="auto" w:before="0" w:after="0"/>
        <w:ind w:left="660" w:right="916" w:firstLine="0"/>
        <w:jc w:val="left"/>
        <w:rPr>
          <w:b/>
          <w:sz w:val="24"/>
        </w:rPr>
      </w:pPr>
      <w:r>
        <w:rPr>
          <w:b/>
          <w:sz w:val="24"/>
        </w:rPr>
        <w:t>Concentration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Western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year.</w:t>
      </w:r>
    </w:p>
    <w:p>
      <w:pPr>
        <w:pStyle w:val="BodyText"/>
        <w:spacing w:line="487" w:lineRule="auto" w:before="4"/>
        <w:ind w:left="660" w:right="922"/>
        <w:jc w:val="both"/>
      </w:pPr>
      <w:r>
        <w:rPr/>
        <w:t>Table 4.8 Fig 4.7. Also showed that the concentration of lead in soil sample in the</w:t>
      </w:r>
      <w:r>
        <w:rPr>
          <w:spacing w:val="1"/>
        </w:rPr>
        <w:t> </w:t>
      </w:r>
      <w:r>
        <w:rPr/>
        <w:t>Western location. This results show that the concentration in both dry and rainy season</w:t>
      </w:r>
      <w:r>
        <w:rPr>
          <w:spacing w:val="1"/>
        </w:rPr>
        <w:t> </w:t>
      </w:r>
      <w:r>
        <w:rPr/>
        <w:t>is relatively low. The figure or data obtained is slightly higher in dry season than in rainy</w:t>
      </w:r>
      <w:r>
        <w:rPr>
          <w:spacing w:val="1"/>
        </w:rPr>
        <w:t> </w:t>
      </w:r>
      <w:r>
        <w:rPr/>
        <w:t>season. This</w:t>
      </w:r>
      <w:r>
        <w:rPr>
          <w:spacing w:val="2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leaching</w:t>
      </w:r>
      <w:r>
        <w:rPr>
          <w:spacing w:val="2"/>
        </w:rPr>
        <w:t> </w:t>
      </w:r>
      <w:r>
        <w:rPr/>
        <w:t>aspect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soil.</w:t>
      </w:r>
    </w:p>
    <w:p>
      <w:pPr>
        <w:pStyle w:val="BodyText"/>
        <w:spacing w:line="487" w:lineRule="auto" w:before="3"/>
        <w:ind w:left="660" w:right="926"/>
        <w:jc w:val="both"/>
      </w:pPr>
      <w:r>
        <w:rPr/>
        <w:t>The lead concentration in the soil is not the same for different soil depths but the same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vii.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63.81076pt;margin-top:551.679382pt;width:4.05pt;height:3.45pt;mso-position-horizontal-relative:page;mso-position-vertical-relative:page;z-index:15758848" coordorigin="9276,11034" coordsize="81,69">
            <v:rect style="position:absolute;left:9281;top:11039;width:69;height:58" filled="true" fillcolor="#9999ff" stroked="false">
              <v:fill type="solid"/>
            </v:rect>
            <v:rect style="position:absolute;left:9281;top:11039;width:69;height:58" filled="false" stroked="true" strokeweight=".55233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3.81076pt;margin-top:559.550842pt;width:4.05pt;height:3.45pt;mso-position-horizontal-relative:page;mso-position-vertical-relative:page;z-index:15759360" coordorigin="9276,11191" coordsize="81,69">
            <v:rect style="position:absolute;left:9281;top:11196;width:69;height:58" filled="true" fillcolor="#993366" stroked="false">
              <v:fill type="solid"/>
            </v:rect>
            <v:rect style="position:absolute;left:9281;top:11196;width:69;height:58" filled="false" stroked="true" strokeweight=".55233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3.81076pt;margin-top:567.427673pt;width:4.05pt;height:3.45pt;mso-position-horizontal-relative:page;mso-position-vertical-relative:page;z-index:15759872" coordorigin="9276,11349" coordsize="81,69">
            <v:rect style="position:absolute;left:9281;top:11354;width:69;height:58" filled="true" fillcolor="#ffffcc" stroked="false">
              <v:fill type="solid"/>
            </v:rect>
            <v:rect style="position:absolute;left:9281;top:11354;width:69;height:58" filled="false" stroked="true" strokeweight=".55233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63.81076pt;margin-top:575.299133pt;width:4.05pt;height:3.45pt;mso-position-horizontal-relative:page;mso-position-vertical-relative:page;z-index:15760384" coordorigin="9276,11506" coordsize="81,69">
            <v:rect style="position:absolute;left:9281;top:11511;width:69;height:58" filled="true" fillcolor="#ccffff" stroked="false">
              <v:fill type="solid"/>
            </v:rect>
            <v:rect style="position:absolute;left:9281;top:11511;width:69;height:58" filled="false" stroked="true" strokeweight=".552338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93.983894pt;margin-top:523.160706pt;width:11.95pt;height:84.3pt;mso-position-horizontal-relative:page;mso-position-vertical-relative:page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w w:val="85"/>
                      <w:sz w:val="17"/>
                    </w:rPr>
                    <w:t>concentration</w:t>
                  </w:r>
                  <w:r>
                    <w:rPr>
                      <w:rFonts w:ascii="Arial"/>
                      <w:b/>
                      <w:spacing w:val="20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7"/>
                    </w:rPr>
                    <w:t>in</w:t>
                  </w:r>
                  <w:r>
                    <w:rPr>
                      <w:rFonts w:ascii="Arial"/>
                      <w:b/>
                      <w:spacing w:val="20"/>
                      <w:w w:val="8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17"/>
                    </w:rPr>
                    <w:t>mg/kg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"/>
        <w:rPr>
          <w:sz w:val="22"/>
        </w:rPr>
      </w:pPr>
    </w:p>
    <w:p>
      <w:pPr>
        <w:spacing w:line="480" w:lineRule="auto" w:before="92" w:after="5"/>
        <w:ind w:left="660" w:right="914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38"/>
          <w:sz w:val="24"/>
        </w:rPr>
        <w:t> </w:t>
      </w:r>
      <w:r>
        <w:rPr>
          <w:rFonts w:ascii="Arial"/>
          <w:b/>
          <w:sz w:val="24"/>
        </w:rPr>
        <w:t>4.8:</w:t>
      </w:r>
      <w:r>
        <w:rPr>
          <w:rFonts w:ascii="Arial"/>
          <w:b/>
          <w:spacing w:val="29"/>
          <w:sz w:val="24"/>
        </w:rPr>
        <w:t> </w:t>
      </w:r>
      <w:r>
        <w:rPr>
          <w:rFonts w:ascii="Arial"/>
          <w:b/>
          <w:sz w:val="24"/>
        </w:rPr>
        <w:t>Concentration</w:t>
      </w:r>
      <w:r>
        <w:rPr>
          <w:rFonts w:ascii="Arial"/>
          <w:b/>
          <w:spacing w:val="39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38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39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37"/>
          <w:sz w:val="24"/>
        </w:rPr>
        <w:t> </w:t>
      </w:r>
      <w:r>
        <w:rPr>
          <w:rFonts w:ascii="Arial"/>
          <w:b/>
          <w:sz w:val="24"/>
        </w:rPr>
        <w:t>soil</w:t>
      </w:r>
      <w:r>
        <w:rPr>
          <w:rFonts w:ascii="Arial"/>
          <w:b/>
          <w:spacing w:val="38"/>
          <w:sz w:val="24"/>
        </w:rPr>
        <w:t> </w:t>
      </w:r>
      <w:r>
        <w:rPr>
          <w:rFonts w:ascii="Arial"/>
          <w:b/>
          <w:sz w:val="24"/>
        </w:rPr>
        <w:t>samples</w:t>
      </w:r>
      <w:r>
        <w:rPr>
          <w:rFonts w:ascii="Arial"/>
          <w:b/>
          <w:spacing w:val="37"/>
          <w:sz w:val="24"/>
        </w:rPr>
        <w:t> </w:t>
      </w:r>
      <w:r>
        <w:rPr>
          <w:rFonts w:ascii="Arial"/>
          <w:b/>
          <w:sz w:val="24"/>
        </w:rPr>
        <w:t>at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37"/>
          <w:sz w:val="24"/>
        </w:rPr>
        <w:t> </w:t>
      </w:r>
      <w:r>
        <w:rPr>
          <w:rFonts w:ascii="Arial"/>
          <w:b/>
          <w:sz w:val="24"/>
        </w:rPr>
        <w:t>Western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location</w:t>
      </w:r>
      <w:r>
        <w:rPr>
          <w:rFonts w:ascii="Arial"/>
          <w:b/>
          <w:spacing w:val="38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38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industry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at different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Periods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 the year.</w:t>
      </w:r>
    </w:p>
    <w:p>
      <w:pPr>
        <w:pStyle w:val="BodyText"/>
        <w:spacing w:line="20" w:lineRule="exact"/>
        <w:ind w:left="2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495.6pt;height:.5pt;mso-position-horizontal-relative:char;mso-position-vertical-relative:line" coordorigin="0,0" coordsize="9912,10">
            <v:shape style="position:absolute;left:0;top:0;width:9912;height:10" coordorigin="0,0" coordsize="9912,10" path="m10,0l0,0,0,10,10,10,10,0xm9912,0l9902,0,10,0,10,10,9902,10,9912,10,9912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1"/>
        <w:ind w:left="3416"/>
      </w:pPr>
      <w:r>
        <w:rPr/>
        <w:t>Lead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(mg/kg)</w:t>
      </w:r>
    </w:p>
    <w:p>
      <w:pPr>
        <w:pStyle w:val="BodyText"/>
        <w:spacing w:before="1"/>
        <w:rPr>
          <w:rFonts w:ascii="Arial"/>
          <w:b/>
        </w:rPr>
      </w:pPr>
    </w:p>
    <w:tbl>
      <w:tblPr>
        <w:tblW w:w="0" w:type="auto"/>
        <w:jc w:val="left"/>
        <w:tblInd w:w="2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819"/>
        <w:gridCol w:w="2132"/>
        <w:gridCol w:w="2001"/>
        <w:gridCol w:w="2117"/>
      </w:tblGrid>
      <w:tr>
        <w:trPr>
          <w:trHeight w:val="441" w:hRule="atLeast"/>
        </w:trPr>
        <w:tc>
          <w:tcPr>
            <w:tcW w:w="20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318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(cm)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161" w:right="162"/>
              <w:jc w:val="center"/>
              <w:rPr>
                <w:sz w:val="20"/>
              </w:rPr>
            </w:pPr>
            <w:r>
              <w:rPr>
                <w:sz w:val="20"/>
              </w:rPr>
              <w:t>Jan/Feb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164" w:right="184"/>
              <w:jc w:val="center"/>
              <w:rPr>
                <w:sz w:val="20"/>
              </w:rPr>
            </w:pPr>
            <w:r>
              <w:rPr>
                <w:sz w:val="20"/>
              </w:rPr>
              <w:t>March/April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186" w:right="198"/>
              <w:jc w:val="center"/>
              <w:rPr>
                <w:sz w:val="20"/>
              </w:rPr>
            </w:pPr>
            <w:r>
              <w:rPr>
                <w:sz w:val="20"/>
              </w:rPr>
              <w:t>June/July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1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199" w:right="368"/>
              <w:jc w:val="center"/>
              <w:rPr>
                <w:sz w:val="20"/>
              </w:rPr>
            </w:pPr>
            <w:r>
              <w:rPr>
                <w:sz w:val="20"/>
              </w:rPr>
              <w:t>Sept/Oct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</w:tr>
      <w:tr>
        <w:trPr>
          <w:trHeight w:val="410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685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0.845</w:t>
            </w:r>
          </w:p>
        </w:tc>
        <w:tc>
          <w:tcPr>
            <w:tcW w:w="21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160" w:right="184"/>
              <w:jc w:val="center"/>
              <w:rPr>
                <w:sz w:val="20"/>
              </w:rPr>
            </w:pPr>
            <w:r>
              <w:rPr>
                <w:sz w:val="20"/>
              </w:rPr>
              <w:t>0.942</w:t>
            </w:r>
          </w:p>
        </w:tc>
        <w:tc>
          <w:tcPr>
            <w:tcW w:w="20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184" w:right="198"/>
              <w:jc w:val="center"/>
              <w:rPr>
                <w:sz w:val="20"/>
              </w:rPr>
            </w:pPr>
            <w:r>
              <w:rPr>
                <w:sz w:val="20"/>
              </w:rPr>
              <w:t>0.681</w:t>
            </w:r>
          </w:p>
        </w:tc>
        <w:tc>
          <w:tcPr>
            <w:tcW w:w="21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9"/>
              <w:ind w:left="197" w:right="368"/>
              <w:jc w:val="center"/>
              <w:rPr>
                <w:sz w:val="20"/>
              </w:rPr>
            </w:pPr>
            <w:r>
              <w:rPr>
                <w:sz w:val="20"/>
              </w:rPr>
              <w:t>0.792</w:t>
            </w:r>
          </w:p>
        </w:tc>
      </w:tr>
      <w:tr>
        <w:trPr>
          <w:trHeight w:val="469" w:hRule="atLeast"/>
        </w:trPr>
        <w:tc>
          <w:tcPr>
            <w:tcW w:w="2017" w:type="dxa"/>
          </w:tcPr>
          <w:p>
            <w:pPr>
              <w:pStyle w:val="TableParagraph"/>
              <w:spacing w:before="120"/>
              <w:ind w:left="5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19" w:type="dxa"/>
          </w:tcPr>
          <w:p>
            <w:pPr>
              <w:pStyle w:val="TableParagraph"/>
              <w:spacing w:before="120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0.793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0"/>
              <w:ind w:left="160" w:right="184"/>
              <w:jc w:val="center"/>
              <w:rPr>
                <w:sz w:val="20"/>
              </w:rPr>
            </w:pPr>
            <w:r>
              <w:rPr>
                <w:sz w:val="20"/>
              </w:rPr>
              <w:t>0.803</w:t>
            </w:r>
          </w:p>
        </w:tc>
        <w:tc>
          <w:tcPr>
            <w:tcW w:w="2001" w:type="dxa"/>
          </w:tcPr>
          <w:p>
            <w:pPr>
              <w:pStyle w:val="TableParagraph"/>
              <w:spacing w:before="120"/>
              <w:ind w:left="184" w:right="198"/>
              <w:jc w:val="center"/>
              <w:rPr>
                <w:sz w:val="20"/>
              </w:rPr>
            </w:pPr>
            <w:r>
              <w:rPr>
                <w:sz w:val="20"/>
              </w:rPr>
              <w:t>0.533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0"/>
              <w:ind w:left="197" w:right="368"/>
              <w:jc w:val="center"/>
              <w:rPr>
                <w:sz w:val="20"/>
              </w:rPr>
            </w:pPr>
            <w:r>
              <w:rPr>
                <w:sz w:val="20"/>
              </w:rPr>
              <w:t>0.765</w:t>
            </w:r>
          </w:p>
        </w:tc>
      </w:tr>
      <w:tr>
        <w:trPr>
          <w:trHeight w:val="469" w:hRule="atLeast"/>
        </w:trPr>
        <w:tc>
          <w:tcPr>
            <w:tcW w:w="2017" w:type="dxa"/>
          </w:tcPr>
          <w:p>
            <w:pPr>
              <w:pStyle w:val="TableParagraph"/>
              <w:spacing w:before="118"/>
              <w:ind w:left="902" w:right="8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19" w:type="dxa"/>
          </w:tcPr>
          <w:p>
            <w:pPr>
              <w:pStyle w:val="TableParagraph"/>
              <w:spacing w:before="118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0.646</w:t>
            </w:r>
          </w:p>
        </w:tc>
        <w:tc>
          <w:tcPr>
            <w:tcW w:w="2132" w:type="dxa"/>
          </w:tcPr>
          <w:p>
            <w:pPr>
              <w:pStyle w:val="TableParagraph"/>
              <w:spacing w:before="118"/>
              <w:ind w:left="160" w:right="184"/>
              <w:jc w:val="center"/>
              <w:rPr>
                <w:sz w:val="20"/>
              </w:rPr>
            </w:pPr>
            <w:r>
              <w:rPr>
                <w:sz w:val="20"/>
              </w:rPr>
              <w:t>0.636</w:t>
            </w:r>
          </w:p>
        </w:tc>
        <w:tc>
          <w:tcPr>
            <w:tcW w:w="2001" w:type="dxa"/>
          </w:tcPr>
          <w:p>
            <w:pPr>
              <w:pStyle w:val="TableParagraph"/>
              <w:spacing w:before="118"/>
              <w:ind w:left="184" w:right="198"/>
              <w:jc w:val="center"/>
              <w:rPr>
                <w:sz w:val="20"/>
              </w:rPr>
            </w:pPr>
            <w:r>
              <w:rPr>
                <w:sz w:val="20"/>
              </w:rPr>
              <w:t>0.465</w:t>
            </w:r>
          </w:p>
        </w:tc>
        <w:tc>
          <w:tcPr>
            <w:tcW w:w="2117" w:type="dxa"/>
          </w:tcPr>
          <w:p>
            <w:pPr>
              <w:pStyle w:val="TableParagraph"/>
              <w:spacing w:before="118"/>
              <w:ind w:left="197" w:right="368"/>
              <w:jc w:val="center"/>
              <w:rPr>
                <w:sz w:val="20"/>
              </w:rPr>
            </w:pPr>
            <w:r>
              <w:rPr>
                <w:sz w:val="20"/>
              </w:rPr>
              <w:t>0.661</w:t>
            </w:r>
          </w:p>
        </w:tc>
      </w:tr>
      <w:tr>
        <w:trPr>
          <w:trHeight w:val="470" w:hRule="atLeast"/>
        </w:trPr>
        <w:tc>
          <w:tcPr>
            <w:tcW w:w="2017" w:type="dxa"/>
          </w:tcPr>
          <w:p>
            <w:pPr>
              <w:pStyle w:val="TableParagraph"/>
              <w:spacing w:before="120"/>
              <w:ind w:left="902" w:right="8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19" w:type="dxa"/>
          </w:tcPr>
          <w:p>
            <w:pPr>
              <w:pStyle w:val="TableParagraph"/>
              <w:spacing w:before="120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0.563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0"/>
              <w:ind w:left="160" w:right="184"/>
              <w:jc w:val="center"/>
              <w:rPr>
                <w:sz w:val="20"/>
              </w:rPr>
            </w:pPr>
            <w:r>
              <w:rPr>
                <w:sz w:val="20"/>
              </w:rPr>
              <w:t>0.517</w:t>
            </w:r>
          </w:p>
        </w:tc>
        <w:tc>
          <w:tcPr>
            <w:tcW w:w="2001" w:type="dxa"/>
          </w:tcPr>
          <w:p>
            <w:pPr>
              <w:pStyle w:val="TableParagraph"/>
              <w:spacing w:before="120"/>
              <w:ind w:left="184" w:right="198"/>
              <w:jc w:val="center"/>
              <w:rPr>
                <w:sz w:val="20"/>
              </w:rPr>
            </w:pPr>
            <w:r>
              <w:rPr>
                <w:sz w:val="20"/>
              </w:rPr>
              <w:t>0.435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0"/>
              <w:ind w:left="197" w:right="368"/>
              <w:jc w:val="center"/>
              <w:rPr>
                <w:sz w:val="20"/>
              </w:rPr>
            </w:pPr>
            <w:r>
              <w:rPr>
                <w:sz w:val="20"/>
              </w:rPr>
              <w:t>0.567</w:t>
            </w:r>
          </w:p>
        </w:tc>
      </w:tr>
      <w:tr>
        <w:trPr>
          <w:trHeight w:val="470" w:hRule="atLeast"/>
        </w:trPr>
        <w:tc>
          <w:tcPr>
            <w:tcW w:w="2017" w:type="dxa"/>
          </w:tcPr>
          <w:p>
            <w:pPr>
              <w:pStyle w:val="TableParagraph"/>
              <w:spacing w:before="120"/>
              <w:ind w:left="902" w:right="8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19" w:type="dxa"/>
          </w:tcPr>
          <w:p>
            <w:pPr>
              <w:pStyle w:val="TableParagraph"/>
              <w:spacing w:before="120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0.473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0"/>
              <w:ind w:left="160" w:right="184"/>
              <w:jc w:val="center"/>
              <w:rPr>
                <w:sz w:val="20"/>
              </w:rPr>
            </w:pPr>
            <w:r>
              <w:rPr>
                <w:sz w:val="20"/>
              </w:rPr>
              <w:t>0.449</w:t>
            </w:r>
          </w:p>
        </w:tc>
        <w:tc>
          <w:tcPr>
            <w:tcW w:w="2001" w:type="dxa"/>
          </w:tcPr>
          <w:p>
            <w:pPr>
              <w:pStyle w:val="TableParagraph"/>
              <w:spacing w:before="120"/>
              <w:ind w:left="184" w:right="198"/>
              <w:jc w:val="center"/>
              <w:rPr>
                <w:sz w:val="20"/>
              </w:rPr>
            </w:pPr>
            <w:r>
              <w:rPr>
                <w:sz w:val="20"/>
              </w:rPr>
              <w:t>0.108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0"/>
              <w:ind w:left="197" w:right="368"/>
              <w:jc w:val="center"/>
              <w:rPr>
                <w:sz w:val="20"/>
              </w:rPr>
            </w:pPr>
            <w:r>
              <w:rPr>
                <w:sz w:val="20"/>
              </w:rPr>
              <w:t>0.359</w:t>
            </w:r>
          </w:p>
        </w:tc>
      </w:tr>
      <w:tr>
        <w:trPr>
          <w:trHeight w:val="470" w:hRule="atLeast"/>
        </w:trPr>
        <w:tc>
          <w:tcPr>
            <w:tcW w:w="2017" w:type="dxa"/>
          </w:tcPr>
          <w:p>
            <w:pPr>
              <w:pStyle w:val="TableParagraph"/>
              <w:spacing w:before="120"/>
              <w:ind w:left="137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819" w:type="dxa"/>
          </w:tcPr>
          <w:p>
            <w:pPr>
              <w:pStyle w:val="TableParagraph"/>
              <w:spacing w:before="120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0.664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0"/>
              <w:ind w:left="160" w:right="184"/>
              <w:jc w:val="center"/>
              <w:rPr>
                <w:sz w:val="20"/>
              </w:rPr>
            </w:pPr>
            <w:r>
              <w:rPr>
                <w:sz w:val="20"/>
              </w:rPr>
              <w:t>0.669</w:t>
            </w:r>
          </w:p>
        </w:tc>
        <w:tc>
          <w:tcPr>
            <w:tcW w:w="2001" w:type="dxa"/>
          </w:tcPr>
          <w:p>
            <w:pPr>
              <w:pStyle w:val="TableParagraph"/>
              <w:spacing w:before="120"/>
              <w:ind w:left="184" w:right="198"/>
              <w:jc w:val="center"/>
              <w:rPr>
                <w:sz w:val="20"/>
              </w:rPr>
            </w:pPr>
            <w:r>
              <w:rPr>
                <w:sz w:val="20"/>
              </w:rPr>
              <w:t>0.444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0"/>
              <w:ind w:left="197" w:right="368"/>
              <w:jc w:val="center"/>
              <w:rPr>
                <w:sz w:val="20"/>
              </w:rPr>
            </w:pPr>
            <w:r>
              <w:rPr>
                <w:sz w:val="20"/>
              </w:rPr>
              <w:t>0.629</w:t>
            </w:r>
          </w:p>
        </w:tc>
      </w:tr>
      <w:tr>
        <w:trPr>
          <w:trHeight w:val="396" w:hRule="atLeast"/>
        </w:trPr>
        <w:tc>
          <w:tcPr>
            <w:tcW w:w="2017" w:type="dxa"/>
          </w:tcPr>
          <w:p>
            <w:pPr>
              <w:pStyle w:val="TableParagraph"/>
              <w:spacing w:before="120"/>
              <w:ind w:left="137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819" w:type="dxa"/>
          </w:tcPr>
          <w:p>
            <w:pPr>
              <w:pStyle w:val="TableParagraph"/>
              <w:spacing w:before="120"/>
              <w:ind w:left="161" w:right="161"/>
              <w:jc w:val="center"/>
              <w:rPr>
                <w:sz w:val="20"/>
              </w:rPr>
            </w:pPr>
            <w:r>
              <w:rPr>
                <w:sz w:val="20"/>
              </w:rPr>
              <w:t>0.1552</w:t>
            </w:r>
          </w:p>
        </w:tc>
        <w:tc>
          <w:tcPr>
            <w:tcW w:w="2132" w:type="dxa"/>
          </w:tcPr>
          <w:p>
            <w:pPr>
              <w:pStyle w:val="TableParagraph"/>
              <w:spacing w:before="120"/>
              <w:ind w:left="160" w:right="184"/>
              <w:jc w:val="center"/>
              <w:rPr>
                <w:sz w:val="20"/>
              </w:rPr>
            </w:pPr>
            <w:r>
              <w:rPr>
                <w:sz w:val="20"/>
              </w:rPr>
              <w:t>0.2031</w:t>
            </w:r>
          </w:p>
        </w:tc>
        <w:tc>
          <w:tcPr>
            <w:tcW w:w="2001" w:type="dxa"/>
          </w:tcPr>
          <w:p>
            <w:pPr>
              <w:pStyle w:val="TableParagraph"/>
              <w:spacing w:before="120"/>
              <w:ind w:left="184" w:right="198"/>
              <w:jc w:val="center"/>
              <w:rPr>
                <w:sz w:val="20"/>
              </w:rPr>
            </w:pPr>
            <w:r>
              <w:rPr>
                <w:sz w:val="20"/>
              </w:rPr>
              <w:t>0.2107</w:t>
            </w:r>
          </w:p>
        </w:tc>
        <w:tc>
          <w:tcPr>
            <w:tcW w:w="2117" w:type="dxa"/>
          </w:tcPr>
          <w:p>
            <w:pPr>
              <w:pStyle w:val="TableParagraph"/>
              <w:spacing w:before="120"/>
              <w:ind w:left="198" w:right="368"/>
              <w:jc w:val="center"/>
              <w:rPr>
                <w:sz w:val="20"/>
              </w:rPr>
            </w:pPr>
            <w:r>
              <w:rPr>
                <w:sz w:val="20"/>
              </w:rPr>
              <w:t>0.1752</w:t>
            </w:r>
          </w:p>
        </w:tc>
      </w:tr>
    </w:tbl>
    <w:p>
      <w:pPr>
        <w:pStyle w:val="BodyText"/>
        <w:spacing w:before="4"/>
        <w:rPr>
          <w:rFonts w:ascii="Arial"/>
          <w:b/>
          <w:sz w:val="12"/>
        </w:rPr>
      </w:pPr>
      <w:r>
        <w:rPr/>
        <w:pict>
          <v:shape style="position:absolute;margin-left:53.760002pt;margin-top:9.070316pt;width:495.6pt;height:.5pt;mso-position-horizontal-relative:page;mso-position-vertical-relative:paragraph;z-index:-15699456;mso-wrap-distance-left:0;mso-wrap-distance-right:0" coordorigin="1075,181" coordsize="9912,10" path="m1085,181l1075,181,1075,191,1085,191,1085,181xm4856,181l3096,181,3087,181,1085,181,1085,191,3087,191,3096,191,4856,191,4856,181xm8997,181l7026,181,7017,181,4866,181,4856,181,4856,191,4866,191,7017,191,7026,191,8997,191,8997,181xm9007,181l8997,181,8997,191,9007,191,9007,181xm10987,181l10977,181,9007,181,9007,191,10977,191,10987,191,10987,1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Heading4"/>
      </w:pPr>
      <w:r>
        <w:rPr/>
        <w:pict>
          <v:group style="position:absolute;margin-left:77.275002pt;margin-top:49.050869pt;width:450.35pt;height:250.85pt;mso-position-horizontal-relative:page;mso-position-vertical-relative:paragraph;z-index:15758336" coordorigin="1546,981" coordsize="9007,5017">
            <v:rect style="position:absolute;left:3464;top:2019;width:1195;height:3410" filled="true" fillcolor="#9999ff" stroked="false">
              <v:fill type="solid"/>
            </v:rect>
            <v:rect style="position:absolute;left:3464;top:2019;width:1195;height:3410" filled="false" stroked="true" strokeweight=".599079pt" strokecolor="#000000">
              <v:stroke dashstyle="solid"/>
            </v:rect>
            <v:rect style="position:absolute;left:4659;top:1992;width:1194;height:3437" filled="true" fillcolor="#993366" stroked="false">
              <v:fill type="solid"/>
            </v:rect>
            <v:rect style="position:absolute;left:4659;top:1992;width:1194;height:3437" filled="false" stroked="true" strokeweight=".599252pt" strokecolor="#000000">
              <v:stroke dashstyle="solid"/>
            </v:rect>
            <v:rect style="position:absolute;left:5852;top:3148;width:1195;height:2281" filled="true" fillcolor="#ffffcc" stroked="false">
              <v:fill type="solid"/>
            </v:rect>
            <v:rect style="position:absolute;left:5852;top:3148;width:1195;height:2281" filled="false" stroked="true" strokeweight=".588706pt" strokecolor="#000000">
              <v:stroke dashstyle="solid"/>
            </v:rect>
            <v:rect style="position:absolute;left:7047;top:2198;width:1194;height:3231" filled="true" fillcolor="#ccffff" stroked="false">
              <v:fill type="solid"/>
            </v:rect>
            <v:rect style="position:absolute;left:7047;top:2198;width:1194;height:3231" filled="false" stroked="true" strokeweight=".598032pt" strokecolor="#000000">
              <v:stroke dashstyle="solid"/>
            </v:rect>
            <v:shape style="position:absolute;left:2518;top:1324;width:6624;height:4141" coordorigin="2518,1324" coordsize="6624,4141" path="m2573,1324l2573,5431m2518,5433l2572,5433m2518,4919l2572,4919m2518,4406l2572,4406m2518,3893l2572,3893m2518,3379l2572,3379m2518,2865l2572,2865m2518,2351l2572,2351m2518,1838l2572,1838m2518,1324l2572,1324m2573,5433l9140,5433m2573,5465l2573,5434m9142,5465l9142,5434e" filled="false" stroked="true" strokeweight=".081794pt" strokecolor="#000000">
              <v:path arrowok="t"/>
              <v:stroke dashstyle="solid"/>
            </v:shape>
            <v:shape style="position:absolute;left:1553;top:988;width:8992;height:5002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Arial"/>
                        <w:b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8103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0.8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before="1"/>
                      <w:ind w:left="0" w:right="8103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0.7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spacing w:before="1"/>
                      <w:ind w:left="0" w:right="8103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0.6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8103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0.5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8103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0.4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8103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0.3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8103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0.2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8103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20"/>
                        <w:sz w:val="15"/>
                      </w:rPr>
                      <w:t>0.1</w:t>
                    </w: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8102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w w:val="118"/>
                        <w:sz w:val="15"/>
                      </w:rPr>
                      <w:t>0</w:t>
                    </w:r>
                  </w:p>
                  <w:p>
                    <w:pPr>
                      <w:spacing w:before="14"/>
                      <w:ind w:left="0" w:right="390" w:firstLine="0"/>
                      <w:jc w:val="center"/>
                      <w:rPr>
                        <w:sz w:val="10"/>
                      </w:rPr>
                    </w:pPr>
                    <w:r>
                      <w:rPr>
                        <w:w w:val="125"/>
                        <w:sz w:val="10"/>
                      </w:rPr>
                      <w:t>1</w:t>
                    </w:r>
                  </w:p>
                  <w:p>
                    <w:pPr>
                      <w:spacing w:before="71"/>
                      <w:ind w:left="3913" w:right="4302" w:firstLine="0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seasons</w:t>
                    </w:r>
                  </w:p>
                </w:txbxContent>
              </v:textbox>
              <v:stroke dashstyle="solid"/>
              <w10:wrap type="none"/>
            </v:shape>
            <v:shape style="position:absolute;left:9239;top:3059;width:1055;height:624" type="#_x0000_t202" filled="false" stroked="true" strokeweight=".07939pt" strokecolor="#000000">
              <v:textbox inset="0,0,0,0">
                <w:txbxContent>
                  <w:p>
                    <w:pPr>
                      <w:spacing w:line="333" w:lineRule="auto" w:before="24"/>
                      <w:ind w:left="148" w:right="31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25"/>
                        <w:sz w:val="10"/>
                      </w:rPr>
                      <w:t>JAN/FEB</w:t>
                    </w:r>
                    <w:r>
                      <w:rPr>
                        <w:spacing w:val="1"/>
                        <w:w w:val="125"/>
                        <w:sz w:val="10"/>
                      </w:rPr>
                      <w:t> </w:t>
                    </w:r>
                    <w:r>
                      <w:rPr>
                        <w:w w:val="125"/>
                        <w:sz w:val="10"/>
                      </w:rPr>
                      <w:t>MARCH/APRIL</w:t>
                    </w:r>
                    <w:r>
                      <w:rPr>
                        <w:spacing w:val="-31"/>
                        <w:w w:val="125"/>
                        <w:sz w:val="10"/>
                      </w:rPr>
                      <w:t> </w:t>
                    </w:r>
                    <w:r>
                      <w:rPr>
                        <w:w w:val="125"/>
                        <w:sz w:val="10"/>
                      </w:rPr>
                      <w:t>JUNE/JULY</w:t>
                    </w:r>
                  </w:p>
                  <w:p>
                    <w:pPr>
                      <w:spacing w:before="1"/>
                      <w:ind w:left="148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w w:val="125"/>
                        <w:sz w:val="10"/>
                      </w:rPr>
                      <w:t>SEPT/OCT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Control</w:t>
      </w:r>
      <w:r>
        <w:rPr>
          <w:spacing w:val="-3"/>
        </w:rPr>
        <w:t> </w:t>
      </w:r>
      <w:r>
        <w:rPr/>
        <w:t>Sample: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Detectable</w:t>
      </w:r>
      <w:r>
        <w:rPr>
          <w:spacing w:val="2"/>
        </w:rPr>
        <w:t> </w:t>
      </w:r>
      <w:r>
        <w:rPr/>
        <w:t>Limit</w:t>
      </w:r>
      <w:r>
        <w:rPr>
          <w:spacing w:val="-2"/>
        </w:rPr>
        <w:t> </w:t>
      </w:r>
      <w:r>
        <w:rPr/>
        <w:t>(BDL)</w:t>
      </w:r>
    </w:p>
    <w:p>
      <w:pPr>
        <w:spacing w:after="0"/>
        <w:sectPr>
          <w:pgSz w:w="12250" w:h="15850"/>
          <w:pgMar w:header="0" w:footer="1053" w:top="1500" w:bottom="1240" w:left="780" w:right="520"/>
        </w:sectPr>
      </w:pPr>
    </w:p>
    <w:p>
      <w:pPr>
        <w:spacing w:line="480" w:lineRule="auto" w:before="73"/>
        <w:ind w:left="660" w:right="921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Fig 4.7 Average concentration of lead in soil sample at the Western location of the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industry</w:t>
      </w:r>
    </w:p>
    <w:p>
      <w:pPr>
        <w:pStyle w:val="Heading4"/>
        <w:numPr>
          <w:ilvl w:val="2"/>
          <w:numId w:val="8"/>
        </w:numPr>
        <w:tabs>
          <w:tab w:pos="1303" w:val="left" w:leader="none"/>
        </w:tabs>
        <w:spacing w:line="480" w:lineRule="auto" w:before="0" w:after="0"/>
        <w:ind w:left="660" w:right="923" w:firstLine="0"/>
        <w:jc w:val="left"/>
      </w:pPr>
      <w:r>
        <w:rPr/>
        <w:t>Concentration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lead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soil</w:t>
      </w:r>
      <w:r>
        <w:rPr>
          <w:spacing w:val="37"/>
        </w:rPr>
        <w:t> </w:t>
      </w:r>
      <w:r>
        <w:rPr/>
        <w:t>samples</w:t>
      </w:r>
      <w:r>
        <w:rPr>
          <w:spacing w:val="37"/>
        </w:rPr>
        <w:t> </w:t>
      </w:r>
      <w:r>
        <w:rPr/>
        <w:t>at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Northwestern</w:t>
      </w:r>
      <w:r>
        <w:rPr>
          <w:spacing w:val="39"/>
        </w:rPr>
        <w:t> </w:t>
      </w:r>
      <w:r>
        <w:rPr/>
        <w:t>location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-64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at different</w:t>
      </w:r>
      <w:r>
        <w:rPr>
          <w:spacing w:val="1"/>
        </w:rPr>
        <w:t> </w:t>
      </w:r>
      <w:r>
        <w:rPr/>
        <w:t>periods of the</w:t>
      </w:r>
      <w:r>
        <w:rPr>
          <w:spacing w:val="3"/>
        </w:rPr>
        <w:t> </w:t>
      </w:r>
      <w:r>
        <w:rPr/>
        <w:t>year.</w:t>
      </w:r>
    </w:p>
    <w:p>
      <w:pPr>
        <w:pStyle w:val="BodyText"/>
        <w:spacing w:line="487" w:lineRule="auto" w:before="4"/>
        <w:ind w:left="660" w:right="916"/>
        <w:jc w:val="both"/>
      </w:pPr>
      <w:r>
        <w:rPr/>
        <w:t>Table 4.9 Fig 4.8 showed the concentrative of lead in soil sample in different seasons of</w:t>
      </w:r>
      <w:r>
        <w:rPr>
          <w:spacing w:val="1"/>
        </w:rPr>
        <w:t> </w:t>
      </w:r>
      <w:r>
        <w:rPr/>
        <w:t>the year. The result obtained here contradicts the (Fiegl</w:t>
      </w:r>
      <w:r>
        <w:rPr>
          <w:spacing w:val="1"/>
        </w:rPr>
        <w:t> </w:t>
      </w:r>
      <w:r>
        <w:rPr>
          <w:rFonts w:ascii="Arial"/>
          <w:i/>
        </w:rPr>
        <w:t>et al</w:t>
      </w:r>
      <w:r>
        <w:rPr/>
        <w:t>.</w:t>
      </w:r>
      <w:r>
        <w:rPr>
          <w:rFonts w:ascii="Arial"/>
          <w:i/>
        </w:rPr>
        <w:t>, </w:t>
      </w:r>
      <w:r>
        <w:rPr/>
        <w:t>2010). The concentration</w:t>
      </w:r>
      <w:r>
        <w:rPr>
          <w:spacing w:val="-61"/>
        </w:rPr>
        <w:t> </w:t>
      </w:r>
      <w:r>
        <w:rPr/>
        <w:t>of lead in the soil was highest in June/ July season (rainy) and least in Jan/Feb season</w:t>
      </w:r>
      <w:r>
        <w:rPr>
          <w:spacing w:val="1"/>
        </w:rPr>
        <w:t> </w:t>
      </w:r>
      <w:r>
        <w:rPr/>
        <w:t>(dry). This could be as a result of time of peak production of the industry which made it</w:t>
      </w:r>
      <w:r>
        <w:rPr>
          <w:spacing w:val="1"/>
        </w:rPr>
        <w:t> </w:t>
      </w:r>
      <w:r>
        <w:rPr/>
        <w:t>higher in rainy season than in dry season. Furthermore, the lead concentrations in the</w:t>
      </w:r>
      <w:r>
        <w:rPr>
          <w:spacing w:val="1"/>
        </w:rPr>
        <w:t> </w:t>
      </w:r>
      <w:r>
        <w:rPr/>
        <w:t>soil are higher than the EPA limit except 20</w:t>
      </w:r>
      <w:r>
        <w:rPr>
          <w:spacing w:val="63"/>
        </w:rPr>
        <w:t> </w:t>
      </w:r>
      <w:r>
        <w:rPr/>
        <w:t>cm depth of Sept./Oct. season with the</w:t>
      </w:r>
      <w:r>
        <w:rPr>
          <w:spacing w:val="1"/>
        </w:rPr>
        <w:t> </w:t>
      </w:r>
      <w:r>
        <w:rPr/>
        <w:t>value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0.302</w:t>
      </w:r>
      <w:r>
        <w:rPr>
          <w:spacing w:val="2"/>
        </w:rPr>
        <w:t> </w:t>
      </w:r>
      <w:r>
        <w:rPr/>
        <w:t>mg/kg.</w:t>
      </w:r>
    </w:p>
    <w:p>
      <w:pPr>
        <w:pStyle w:val="BodyText"/>
        <w:spacing w:line="487" w:lineRule="auto"/>
        <w:ind w:left="660" w:right="915" w:firstLine="67"/>
        <w:jc w:val="both"/>
      </w:pPr>
      <w:r>
        <w:rPr/>
        <w:t>Concentration significantly (p ˂ 0.05) varies from top soil to depth of 20 cm as can be</w:t>
      </w:r>
      <w:r>
        <w:rPr>
          <w:spacing w:val="1"/>
        </w:rPr>
        <w:t> </w:t>
      </w:r>
      <w:r>
        <w:rPr/>
        <w:t>seen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appendix viii.</w:t>
      </w:r>
    </w:p>
    <w:p>
      <w:pPr>
        <w:spacing w:line="480" w:lineRule="auto" w:before="176" w:after="7"/>
        <w:ind w:left="660" w:right="922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4"/>
        </w:rPr>
        <w:t>Table 4.9: Concentration of lead in soil samples in the Northwestern location of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industry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at different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periods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 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year</w:t>
      </w:r>
      <w:r>
        <w:rPr>
          <w:rFonts w:ascii="Arial"/>
          <w:b/>
          <w:sz w:val="28"/>
        </w:rPr>
        <w:t>.</w:t>
      </w:r>
    </w:p>
    <w:p>
      <w:pPr>
        <w:pStyle w:val="BodyText"/>
        <w:spacing w:line="20" w:lineRule="exact"/>
        <w:ind w:left="115"/>
        <w:rPr>
          <w:rFonts w:ascii="Arial"/>
          <w:sz w:val="2"/>
        </w:rPr>
      </w:pPr>
      <w:r>
        <w:rPr>
          <w:rFonts w:ascii="Arial"/>
          <w:sz w:val="2"/>
        </w:rPr>
        <w:pict>
          <v:group style="width:518.4pt;height:.5pt;mso-position-horizontal-relative:char;mso-position-vertical-relative:line" coordorigin="0,0" coordsize="10368,10">
            <v:shape style="position:absolute;left:0;top:0;width:10368;height:10" coordorigin="0,0" coordsize="10368,10" path="m10,0l0,0,0,10,10,10,10,0xm10368,0l10358,0,10,0,10,10,10358,10,10368,10,1036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1"/>
        <w:ind w:left="3464"/>
      </w:pPr>
      <w:r>
        <w:rPr/>
        <w:t>Lead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(mg/kg)</w:t>
      </w:r>
    </w:p>
    <w:p>
      <w:pPr>
        <w:pStyle w:val="BodyText"/>
        <w:spacing w:before="4" w:after="1"/>
        <w:rPr>
          <w:rFonts w:ascii="Arial"/>
          <w:b/>
          <w:sz w:val="27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2035"/>
        <w:gridCol w:w="2185"/>
        <w:gridCol w:w="2018"/>
        <w:gridCol w:w="1950"/>
      </w:tblGrid>
      <w:tr>
        <w:trPr>
          <w:trHeight w:val="338" w:hRule="atLeast"/>
        </w:trPr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421"/>
              <w:rPr>
                <w:sz w:val="20"/>
              </w:rPr>
            </w:pPr>
            <w:r>
              <w:rPr>
                <w:sz w:val="20"/>
              </w:rPr>
              <w:t>Soil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(cm)</w:t>
            </w: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325" w:right="214"/>
              <w:jc w:val="center"/>
              <w:rPr>
                <w:sz w:val="20"/>
              </w:rPr>
            </w:pPr>
            <w:r>
              <w:rPr>
                <w:sz w:val="20"/>
              </w:rPr>
              <w:t>Jan/Feb Season</w:t>
            </w:r>
          </w:p>
        </w:tc>
        <w:tc>
          <w:tcPr>
            <w:tcW w:w="21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15" w:right="186"/>
              <w:jc w:val="center"/>
              <w:rPr>
                <w:sz w:val="20"/>
              </w:rPr>
            </w:pPr>
            <w:r>
              <w:rPr>
                <w:sz w:val="20"/>
              </w:rPr>
              <w:t>March/April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90" w:right="211"/>
              <w:jc w:val="center"/>
              <w:rPr>
                <w:sz w:val="20"/>
              </w:rPr>
            </w:pPr>
            <w:r>
              <w:rPr>
                <w:sz w:val="20"/>
              </w:rPr>
              <w:t>June/July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9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16" w:right="184"/>
              <w:jc w:val="center"/>
              <w:rPr>
                <w:sz w:val="20"/>
              </w:rPr>
            </w:pPr>
            <w:r>
              <w:rPr>
                <w:sz w:val="20"/>
              </w:rPr>
              <w:t>Sept/Oct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</w:tr>
      <w:tr>
        <w:trPr>
          <w:trHeight w:val="454" w:hRule="atLeast"/>
        </w:trPr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759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</w:tc>
        <w:tc>
          <w:tcPr>
            <w:tcW w:w="2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321" w:right="214"/>
              <w:jc w:val="center"/>
              <w:rPr>
                <w:sz w:val="20"/>
              </w:rPr>
            </w:pPr>
            <w:r>
              <w:rPr>
                <w:sz w:val="20"/>
              </w:rPr>
              <w:t>0.959</w:t>
            </w:r>
          </w:p>
        </w:tc>
        <w:tc>
          <w:tcPr>
            <w:tcW w:w="21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215" w:right="186"/>
              <w:jc w:val="center"/>
              <w:rPr>
                <w:sz w:val="20"/>
              </w:rPr>
            </w:pPr>
            <w:r>
              <w:rPr>
                <w:sz w:val="20"/>
              </w:rPr>
              <w:t>1.039</w:t>
            </w:r>
          </w:p>
        </w:tc>
        <w:tc>
          <w:tcPr>
            <w:tcW w:w="20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188" w:right="211"/>
              <w:jc w:val="center"/>
              <w:rPr>
                <w:sz w:val="20"/>
              </w:rPr>
            </w:pPr>
            <w:r>
              <w:rPr>
                <w:sz w:val="20"/>
              </w:rPr>
              <w:t>1.543</w:t>
            </w:r>
          </w:p>
        </w:tc>
        <w:tc>
          <w:tcPr>
            <w:tcW w:w="19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1.065</w:t>
            </w:r>
          </w:p>
        </w:tc>
      </w:tr>
      <w:tr>
        <w:trPr>
          <w:trHeight w:val="469" w:hRule="atLeast"/>
        </w:trPr>
        <w:tc>
          <w:tcPr>
            <w:tcW w:w="2144" w:type="dxa"/>
          </w:tcPr>
          <w:p>
            <w:pPr>
              <w:pStyle w:val="TableParagraph"/>
              <w:spacing w:before="120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35" w:type="dxa"/>
          </w:tcPr>
          <w:p>
            <w:pPr>
              <w:pStyle w:val="TableParagraph"/>
              <w:spacing w:before="120"/>
              <w:ind w:left="321" w:right="214"/>
              <w:jc w:val="center"/>
              <w:rPr>
                <w:sz w:val="20"/>
              </w:rPr>
            </w:pPr>
            <w:r>
              <w:rPr>
                <w:sz w:val="20"/>
              </w:rPr>
              <w:t>0.563</w:t>
            </w:r>
          </w:p>
        </w:tc>
        <w:tc>
          <w:tcPr>
            <w:tcW w:w="2185" w:type="dxa"/>
          </w:tcPr>
          <w:p>
            <w:pPr>
              <w:pStyle w:val="TableParagraph"/>
              <w:spacing w:before="120"/>
              <w:ind w:left="215" w:right="186"/>
              <w:jc w:val="center"/>
              <w:rPr>
                <w:sz w:val="20"/>
              </w:rPr>
            </w:pPr>
            <w:r>
              <w:rPr>
                <w:sz w:val="20"/>
              </w:rPr>
              <w:t>0.892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20"/>
              <w:ind w:left="188" w:right="211"/>
              <w:jc w:val="center"/>
              <w:rPr>
                <w:sz w:val="20"/>
              </w:rPr>
            </w:pPr>
            <w:r>
              <w:rPr>
                <w:sz w:val="20"/>
              </w:rPr>
              <w:t>1.488</w:t>
            </w:r>
          </w:p>
        </w:tc>
        <w:tc>
          <w:tcPr>
            <w:tcW w:w="1950" w:type="dxa"/>
          </w:tcPr>
          <w:p>
            <w:pPr>
              <w:pStyle w:val="TableParagraph"/>
              <w:spacing w:before="120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0.926</w:t>
            </w:r>
          </w:p>
        </w:tc>
      </w:tr>
      <w:tr>
        <w:trPr>
          <w:trHeight w:val="469" w:hRule="atLeast"/>
        </w:trPr>
        <w:tc>
          <w:tcPr>
            <w:tcW w:w="2144" w:type="dxa"/>
          </w:tcPr>
          <w:p>
            <w:pPr>
              <w:pStyle w:val="TableParagraph"/>
              <w:spacing w:before="118"/>
              <w:ind w:left="978" w:right="9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35" w:type="dxa"/>
          </w:tcPr>
          <w:p>
            <w:pPr>
              <w:pStyle w:val="TableParagraph"/>
              <w:spacing w:before="118"/>
              <w:ind w:left="321" w:right="214"/>
              <w:jc w:val="center"/>
              <w:rPr>
                <w:sz w:val="20"/>
              </w:rPr>
            </w:pPr>
            <w:r>
              <w:rPr>
                <w:sz w:val="20"/>
              </w:rPr>
              <w:t>0.469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8"/>
              <w:ind w:left="215" w:right="186"/>
              <w:jc w:val="center"/>
              <w:rPr>
                <w:sz w:val="20"/>
              </w:rPr>
            </w:pPr>
            <w:r>
              <w:rPr>
                <w:sz w:val="20"/>
              </w:rPr>
              <w:t>0.869</w:t>
            </w:r>
          </w:p>
        </w:tc>
        <w:tc>
          <w:tcPr>
            <w:tcW w:w="2018" w:type="dxa"/>
          </w:tcPr>
          <w:p>
            <w:pPr>
              <w:pStyle w:val="TableParagraph"/>
              <w:spacing w:before="118"/>
              <w:ind w:left="188" w:right="211"/>
              <w:jc w:val="center"/>
              <w:rPr>
                <w:sz w:val="20"/>
              </w:rPr>
            </w:pPr>
            <w:r>
              <w:rPr>
                <w:sz w:val="20"/>
              </w:rPr>
              <w:t>1.435</w:t>
            </w:r>
          </w:p>
        </w:tc>
        <w:tc>
          <w:tcPr>
            <w:tcW w:w="1950" w:type="dxa"/>
          </w:tcPr>
          <w:p>
            <w:pPr>
              <w:pStyle w:val="TableParagraph"/>
              <w:spacing w:before="118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0.743</w:t>
            </w:r>
          </w:p>
        </w:tc>
      </w:tr>
      <w:tr>
        <w:trPr>
          <w:trHeight w:val="470" w:hRule="atLeast"/>
        </w:trPr>
        <w:tc>
          <w:tcPr>
            <w:tcW w:w="2144" w:type="dxa"/>
          </w:tcPr>
          <w:p>
            <w:pPr>
              <w:pStyle w:val="TableParagraph"/>
              <w:spacing w:before="120"/>
              <w:ind w:left="978" w:right="90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35" w:type="dxa"/>
          </w:tcPr>
          <w:p>
            <w:pPr>
              <w:pStyle w:val="TableParagraph"/>
              <w:spacing w:before="120"/>
              <w:ind w:left="321" w:right="214"/>
              <w:jc w:val="center"/>
              <w:rPr>
                <w:sz w:val="20"/>
              </w:rPr>
            </w:pPr>
            <w:r>
              <w:rPr>
                <w:sz w:val="20"/>
              </w:rPr>
              <w:t>0.464</w:t>
            </w:r>
          </w:p>
        </w:tc>
        <w:tc>
          <w:tcPr>
            <w:tcW w:w="2185" w:type="dxa"/>
          </w:tcPr>
          <w:p>
            <w:pPr>
              <w:pStyle w:val="TableParagraph"/>
              <w:spacing w:before="120"/>
              <w:ind w:left="215" w:right="186"/>
              <w:jc w:val="center"/>
              <w:rPr>
                <w:sz w:val="20"/>
              </w:rPr>
            </w:pPr>
            <w:r>
              <w:rPr>
                <w:sz w:val="20"/>
              </w:rPr>
              <w:t>0.740</w:t>
            </w:r>
          </w:p>
        </w:tc>
        <w:tc>
          <w:tcPr>
            <w:tcW w:w="2018" w:type="dxa"/>
          </w:tcPr>
          <w:p>
            <w:pPr>
              <w:pStyle w:val="TableParagraph"/>
              <w:spacing w:before="120"/>
              <w:ind w:left="188" w:right="211"/>
              <w:jc w:val="center"/>
              <w:rPr>
                <w:sz w:val="20"/>
              </w:rPr>
            </w:pPr>
            <w:r>
              <w:rPr>
                <w:sz w:val="20"/>
              </w:rPr>
              <w:t>1.386</w:t>
            </w:r>
          </w:p>
        </w:tc>
        <w:tc>
          <w:tcPr>
            <w:tcW w:w="1950" w:type="dxa"/>
          </w:tcPr>
          <w:p>
            <w:pPr>
              <w:pStyle w:val="TableParagraph"/>
              <w:spacing w:before="120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0.517</w:t>
            </w:r>
          </w:p>
        </w:tc>
      </w:tr>
      <w:tr>
        <w:trPr>
          <w:trHeight w:val="470" w:hRule="atLeast"/>
        </w:trPr>
        <w:tc>
          <w:tcPr>
            <w:tcW w:w="2144" w:type="dxa"/>
          </w:tcPr>
          <w:p>
            <w:pPr>
              <w:pStyle w:val="TableParagraph"/>
              <w:spacing w:before="120"/>
              <w:ind w:left="978" w:right="90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35" w:type="dxa"/>
          </w:tcPr>
          <w:p>
            <w:pPr>
              <w:pStyle w:val="TableParagraph"/>
              <w:spacing w:before="120"/>
              <w:ind w:left="321" w:right="214"/>
              <w:jc w:val="center"/>
              <w:rPr>
                <w:sz w:val="20"/>
              </w:rPr>
            </w:pPr>
            <w:r>
              <w:rPr>
                <w:sz w:val="20"/>
              </w:rPr>
              <w:t>0.449</w:t>
            </w:r>
          </w:p>
        </w:tc>
        <w:tc>
          <w:tcPr>
            <w:tcW w:w="2185" w:type="dxa"/>
          </w:tcPr>
          <w:p>
            <w:pPr>
              <w:pStyle w:val="TableParagraph"/>
              <w:spacing w:before="120"/>
              <w:ind w:left="215" w:right="186"/>
              <w:jc w:val="center"/>
              <w:rPr>
                <w:sz w:val="20"/>
              </w:rPr>
            </w:pPr>
            <w:r>
              <w:rPr>
                <w:sz w:val="20"/>
              </w:rPr>
              <w:t>0.594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20"/>
              <w:ind w:left="188" w:right="211"/>
              <w:jc w:val="center"/>
              <w:rPr>
                <w:sz w:val="20"/>
              </w:rPr>
            </w:pPr>
            <w:r>
              <w:rPr>
                <w:sz w:val="20"/>
              </w:rPr>
              <w:t>1.039</w:t>
            </w:r>
          </w:p>
        </w:tc>
        <w:tc>
          <w:tcPr>
            <w:tcW w:w="1950" w:type="dxa"/>
          </w:tcPr>
          <w:p>
            <w:pPr>
              <w:pStyle w:val="TableParagraph"/>
              <w:spacing w:before="120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0.302</w:t>
            </w:r>
          </w:p>
        </w:tc>
      </w:tr>
      <w:tr>
        <w:trPr>
          <w:trHeight w:val="470" w:hRule="atLeast"/>
        </w:trPr>
        <w:tc>
          <w:tcPr>
            <w:tcW w:w="2144" w:type="dxa"/>
          </w:tcPr>
          <w:p>
            <w:pPr>
              <w:pStyle w:val="TableParagraph"/>
              <w:spacing w:before="120"/>
              <w:ind w:left="178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2035" w:type="dxa"/>
          </w:tcPr>
          <w:p>
            <w:pPr>
              <w:pStyle w:val="TableParagraph"/>
              <w:spacing w:before="120"/>
              <w:ind w:left="321" w:right="214"/>
              <w:jc w:val="center"/>
              <w:rPr>
                <w:sz w:val="20"/>
              </w:rPr>
            </w:pPr>
            <w:r>
              <w:rPr>
                <w:sz w:val="20"/>
              </w:rPr>
              <w:t>0.581</w:t>
            </w:r>
          </w:p>
        </w:tc>
        <w:tc>
          <w:tcPr>
            <w:tcW w:w="2185" w:type="dxa"/>
          </w:tcPr>
          <w:p>
            <w:pPr>
              <w:pStyle w:val="TableParagraph"/>
              <w:spacing w:before="120"/>
              <w:ind w:left="215" w:right="186"/>
              <w:jc w:val="center"/>
              <w:rPr>
                <w:sz w:val="20"/>
              </w:rPr>
            </w:pPr>
            <w:r>
              <w:rPr>
                <w:sz w:val="20"/>
              </w:rPr>
              <w:t>0.827</w:t>
            </w:r>
          </w:p>
        </w:tc>
        <w:tc>
          <w:tcPr>
            <w:tcW w:w="2018" w:type="dxa"/>
          </w:tcPr>
          <w:p>
            <w:pPr>
              <w:pStyle w:val="TableParagraph"/>
              <w:spacing w:before="120"/>
              <w:ind w:left="188" w:right="211"/>
              <w:jc w:val="center"/>
              <w:rPr>
                <w:sz w:val="20"/>
              </w:rPr>
            </w:pPr>
            <w:r>
              <w:rPr>
                <w:sz w:val="20"/>
              </w:rPr>
              <w:t>1.378</w:t>
            </w:r>
          </w:p>
        </w:tc>
        <w:tc>
          <w:tcPr>
            <w:tcW w:w="1950" w:type="dxa"/>
          </w:tcPr>
          <w:p>
            <w:pPr>
              <w:pStyle w:val="TableParagraph"/>
              <w:spacing w:before="120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0.711</w:t>
            </w:r>
          </w:p>
        </w:tc>
      </w:tr>
      <w:tr>
        <w:trPr>
          <w:trHeight w:val="346" w:hRule="atLeast"/>
        </w:trPr>
        <w:tc>
          <w:tcPr>
            <w:tcW w:w="2144" w:type="dxa"/>
          </w:tcPr>
          <w:p>
            <w:pPr>
              <w:pStyle w:val="TableParagraph"/>
              <w:spacing w:line="207" w:lineRule="exact" w:before="120"/>
              <w:ind w:left="12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2035" w:type="dxa"/>
          </w:tcPr>
          <w:p>
            <w:pPr>
              <w:pStyle w:val="TableParagraph"/>
              <w:spacing w:line="207" w:lineRule="exact" w:before="120"/>
              <w:ind w:left="321" w:right="214"/>
              <w:jc w:val="center"/>
              <w:rPr>
                <w:sz w:val="20"/>
              </w:rPr>
            </w:pPr>
            <w:r>
              <w:rPr>
                <w:sz w:val="20"/>
              </w:rPr>
              <w:t>0.2161</w:t>
            </w:r>
          </w:p>
        </w:tc>
        <w:tc>
          <w:tcPr>
            <w:tcW w:w="2185" w:type="dxa"/>
          </w:tcPr>
          <w:p>
            <w:pPr>
              <w:pStyle w:val="TableParagraph"/>
              <w:spacing w:line="207" w:lineRule="exact" w:before="120"/>
              <w:ind w:left="215" w:right="185"/>
              <w:jc w:val="center"/>
              <w:rPr>
                <w:sz w:val="20"/>
              </w:rPr>
            </w:pPr>
            <w:r>
              <w:rPr>
                <w:sz w:val="20"/>
              </w:rPr>
              <w:t>0.1679</w:t>
            </w:r>
          </w:p>
        </w:tc>
        <w:tc>
          <w:tcPr>
            <w:tcW w:w="2018" w:type="dxa"/>
          </w:tcPr>
          <w:p>
            <w:pPr>
              <w:pStyle w:val="TableParagraph"/>
              <w:spacing w:line="207" w:lineRule="exact" w:before="120"/>
              <w:ind w:left="189" w:right="211"/>
              <w:jc w:val="center"/>
              <w:rPr>
                <w:sz w:val="20"/>
              </w:rPr>
            </w:pPr>
            <w:r>
              <w:rPr>
                <w:sz w:val="20"/>
              </w:rPr>
              <w:t>0.1985</w:t>
            </w:r>
          </w:p>
        </w:tc>
        <w:tc>
          <w:tcPr>
            <w:tcW w:w="1950" w:type="dxa"/>
          </w:tcPr>
          <w:p>
            <w:pPr>
              <w:pStyle w:val="TableParagraph"/>
              <w:spacing w:line="207" w:lineRule="exact" w:before="120"/>
              <w:ind w:left="214" w:right="184"/>
              <w:jc w:val="center"/>
              <w:rPr>
                <w:sz w:val="20"/>
              </w:rPr>
            </w:pPr>
            <w:r>
              <w:rPr>
                <w:sz w:val="20"/>
              </w:rPr>
              <w:t>0.3072</w:t>
            </w:r>
          </w:p>
        </w:tc>
      </w:tr>
    </w:tbl>
    <w:p>
      <w:pPr>
        <w:pStyle w:val="BodyText"/>
        <w:spacing w:before="11"/>
        <w:rPr>
          <w:rFonts w:ascii="Arial"/>
          <w:b/>
          <w:sz w:val="16"/>
        </w:rPr>
      </w:pPr>
      <w:r>
        <w:rPr/>
        <w:pict>
          <v:shape style="position:absolute;margin-left:44.760002pt;margin-top:11.700195pt;width:518.4pt;height:.5pt;mso-position-horizontal-relative:page;mso-position-vertical-relative:paragraph;z-index:-15695360;mso-wrap-distance-left:0;mso-wrap-distance-right:0" coordorigin="895,234" coordsize="10368,10" path="m905,234l895,234,895,244,905,244,905,234xm5108,234l3096,234,3087,234,905,234,905,244,3087,244,3096,244,5108,244,5108,234xm9256,234l7237,234,7228,234,5118,234,5108,234,5108,244,5118,244,7228,244,7237,244,9256,244,9256,234xm9266,234l9256,234,9256,244,9266,244,9266,234xm11263,234l11254,234,11254,234,9266,234,9266,244,11254,244,11254,244,11263,244,11263,234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Arial"/>
          <w:sz w:val="16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spacing w:before="164"/>
      </w:pPr>
      <w:r>
        <w:rPr/>
        <w:t>Control</w:t>
      </w:r>
      <w:r>
        <w:rPr>
          <w:spacing w:val="-3"/>
        </w:rPr>
        <w:t> </w:t>
      </w:r>
      <w:r>
        <w:rPr/>
        <w:t>Sample: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Detectable</w:t>
      </w:r>
      <w:r>
        <w:rPr>
          <w:spacing w:val="2"/>
        </w:rPr>
        <w:t> </w:t>
      </w:r>
      <w:r>
        <w:rPr/>
        <w:t>Limit</w:t>
      </w:r>
      <w:r>
        <w:rPr>
          <w:spacing w:val="-2"/>
        </w:rPr>
        <w:t> </w:t>
      </w:r>
      <w:r>
        <w:rPr/>
        <w:t>(BDL)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spacing w:before="0"/>
        <w:ind w:left="1376" w:right="0" w:firstLine="0"/>
        <w:jc w:val="left"/>
        <w:rPr>
          <w:sz w:val="10"/>
        </w:rPr>
      </w:pPr>
      <w:r>
        <w:rPr/>
        <w:pict>
          <v:group style="position:absolute;margin-left:119.246986pt;margin-top:2.711955pt;width:319.650pt;height:200.9pt;mso-position-horizontal-relative:page;mso-position-vertical-relative:paragraph;z-index:15764480" coordorigin="2385,54" coordsize="6393,4018">
            <v:rect style="position:absolute;left:2417;top:59;width:6355;height:3978" filled="false" stroked="true" strokeweight=".527656pt" strokecolor="#808080">
              <v:stroke dashstyle="solid"/>
            </v:rect>
            <v:rect style="position:absolute;left:3283;top:2593;width:1156;height:1444" filled="true" fillcolor="#9999ff" stroked="false">
              <v:fill type="solid"/>
            </v:rect>
            <v:rect style="position:absolute;left:3283;top:2593;width:1156;height:1444" filled="false" stroked="true" strokeweight=".555987pt" strokecolor="#000000">
              <v:stroke dashstyle="solid"/>
            </v:rect>
            <v:rect style="position:absolute;left:4439;top:1981;width:1156;height:2056" filled="true" fillcolor="#993366" stroked="false">
              <v:fill type="solid"/>
            </v:rect>
            <v:rect style="position:absolute;left:4439;top:1981;width:1156;height:2056" filled="false" stroked="true" strokeweight=".568969pt" strokecolor="#000000">
              <v:stroke dashstyle="solid"/>
            </v:rect>
            <v:rect style="position:absolute;left:5594;top:610;width:1156;height:3427" filled="true" fillcolor="#ffffcc" stroked="false">
              <v:fill type="solid"/>
            </v:rect>
            <v:rect style="position:absolute;left:5594;top:610;width:1156;height:3427" filled="false" stroked="true" strokeweight=".580887pt" strokecolor="#000000">
              <v:stroke dashstyle="solid"/>
            </v:rect>
            <v:rect style="position:absolute;left:6750;top:2269;width:1156;height:1768" filled="true" fillcolor="#ccffff" stroked="false">
              <v:fill type="solid"/>
            </v:rect>
            <v:rect style="position:absolute;left:6750;top:2269;width:1156;height:1768" filled="false" stroked="true" strokeweight=".563845pt" strokecolor="#000000">
              <v:stroke dashstyle="solid"/>
            </v:rect>
            <v:shape style="position:absolute;left:2384;top:63;width:6392;height:4009" coordorigin="2385,63" coordsize="6392,4009" path="m2422,63l2422,4040m2385,4041l2420,4041m2385,3543l2420,3543m2385,3046l2420,3046m2385,2549l2420,2549m2385,2052l2420,2052m2385,1555l2420,1555m2385,1058l2420,1058m2385,560l2420,560m2385,63l2420,63m2422,4041l8775,4041m2422,4072l2422,4042m8777,4072l8777,4042e" filled="false" stroked="true" strokeweight=".079702pt" strokecolor="#000000">
              <v:path arrowok="t"/>
              <v:stroke dashstyle="solid"/>
            </v:shape>
            <w10:wrap type="none"/>
          </v:group>
        </w:pict>
      </w:r>
      <w:r>
        <w:rPr>
          <w:w w:val="120"/>
          <w:sz w:val="10"/>
        </w:rPr>
        <w:t>1.6</w:t>
      </w:r>
    </w:p>
    <w:p>
      <w:pPr>
        <w:pStyle w:val="BodyText"/>
        <w:spacing w:before="11"/>
      </w:pPr>
    </w:p>
    <w:p>
      <w:pPr>
        <w:spacing w:before="102"/>
        <w:ind w:left="1376" w:right="0" w:firstLine="0"/>
        <w:jc w:val="left"/>
        <w:rPr>
          <w:sz w:val="10"/>
        </w:rPr>
      </w:pPr>
      <w:r>
        <w:rPr>
          <w:w w:val="120"/>
          <w:sz w:val="10"/>
        </w:rPr>
        <w:t>1.4</w:t>
      </w:r>
    </w:p>
    <w:p>
      <w:pPr>
        <w:pStyle w:val="BodyText"/>
        <w:spacing w:before="10"/>
      </w:pPr>
    </w:p>
    <w:p>
      <w:pPr>
        <w:spacing w:before="102"/>
        <w:ind w:left="1376" w:right="0" w:firstLine="0"/>
        <w:jc w:val="left"/>
        <w:rPr>
          <w:sz w:val="10"/>
        </w:rPr>
      </w:pPr>
      <w:r>
        <w:rPr/>
        <w:pict>
          <v:shape style="position:absolute;margin-left:88.540787pt;margin-top:-1.02726pt;width:15.75pt;height:117.6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w w:val="85"/>
                      <w:sz w:val="24"/>
                    </w:rPr>
                    <w:t>concentration</w:t>
                  </w:r>
                  <w:r>
                    <w:rPr>
                      <w:rFonts w:ascii="Arial"/>
                      <w:b/>
                      <w:spacing w:val="25"/>
                      <w:w w:val="8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24"/>
                    </w:rPr>
                    <w:t>in</w:t>
                  </w:r>
                  <w:r>
                    <w:rPr>
                      <w:rFonts w:ascii="Arial"/>
                      <w:b/>
                      <w:spacing w:val="25"/>
                      <w:w w:val="8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w w:val="85"/>
                      <w:sz w:val="24"/>
                    </w:rPr>
                    <w:t>mg/kg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0"/>
        </w:rPr>
        <w:t>1.2</w:t>
      </w:r>
    </w:p>
    <w:p>
      <w:pPr>
        <w:pStyle w:val="BodyText"/>
        <w:spacing w:before="10"/>
      </w:pPr>
    </w:p>
    <w:p>
      <w:pPr>
        <w:spacing w:before="103"/>
        <w:ind w:left="1478" w:right="0" w:firstLine="0"/>
        <w:jc w:val="left"/>
        <w:rPr>
          <w:sz w:val="10"/>
        </w:rPr>
      </w:pPr>
      <w:r>
        <w:rPr>
          <w:w w:val="121"/>
          <w:sz w:val="10"/>
        </w:rPr>
        <w:t>1</w:t>
      </w:r>
    </w:p>
    <w:p>
      <w:pPr>
        <w:pStyle w:val="BodyText"/>
        <w:rPr>
          <w:sz w:val="12"/>
        </w:rPr>
      </w:pPr>
      <w:r>
        <w:rPr/>
        <w:pict>
          <v:group style="position:absolute;margin-left:445.347839pt;margin-top:8.796208pt;width:3.9pt;height:3.4pt;mso-position-horizontal-relative:page;mso-position-vertical-relative:paragraph;z-index:-15694848;mso-wrap-distance-left:0;mso-wrap-distance-right:0" coordorigin="8907,176" coordsize="78,68">
            <v:rect style="position:absolute;left:8912;top:181;width:67;height:57" filled="true" fillcolor="#9999ff" stroked="false">
              <v:fill type="solid"/>
            </v:rect>
            <v:rect style="position:absolute;left:8912;top:181;width:67;height:57" filled="false" stroked="true" strokeweight=".539683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sz w:val="5"/>
        </w:rPr>
      </w:pPr>
    </w:p>
    <w:p>
      <w:pPr>
        <w:pStyle w:val="BodyText"/>
        <w:spacing w:line="68" w:lineRule="exact"/>
        <w:ind w:left="8126"/>
        <w:rPr>
          <w:sz w:val="6"/>
        </w:rPr>
      </w:pPr>
      <w:r>
        <w:rPr>
          <w:position w:val="0"/>
          <w:sz w:val="6"/>
        </w:rPr>
        <w:pict>
          <v:group style="width:3.9pt;height:3.4pt;mso-position-horizontal-relative:char;mso-position-vertical-relative:line" coordorigin="0,0" coordsize="78,68">
            <v:rect style="position:absolute;left:5;top:5;width:67;height:57" filled="true" fillcolor="#993366" stroked="false">
              <v:fill type="solid"/>
            </v:rect>
            <v:rect style="position:absolute;left:5;top:5;width:67;height:57" filled="false" stroked="true" strokeweight=".539684pt" strokecolor="#000000">
              <v:stroke dashstyle="solid"/>
            </v:rect>
          </v:group>
        </w:pict>
      </w:r>
      <w:r>
        <w:rPr>
          <w:position w:val="0"/>
          <w:sz w:val="6"/>
        </w:rPr>
      </w:r>
    </w:p>
    <w:p>
      <w:pPr>
        <w:spacing w:line="99" w:lineRule="exact" w:before="0"/>
        <w:ind w:left="1376" w:right="0" w:firstLine="0"/>
        <w:jc w:val="left"/>
        <w:rPr>
          <w:sz w:val="10"/>
        </w:rPr>
      </w:pPr>
      <w:r>
        <w:rPr/>
        <w:pict>
          <v:shape style="position:absolute;margin-left:443.563232pt;margin-top:-13.198676pt;width:51pt;height:30.65pt;mso-position-horizontal-relative:page;mso-position-vertical-relative:paragraph;z-index:-25726464" type="#_x0000_t202" filled="false" stroked="true" strokeweight=".077579pt" strokecolor="#000000">
            <v:textbox inset="0,0,0,0">
              <w:txbxContent>
                <w:p>
                  <w:pPr>
                    <w:spacing w:line="328" w:lineRule="auto" w:before="23"/>
                    <w:ind w:left="143" w:right="35" w:firstLine="0"/>
                    <w:jc w:val="left"/>
                    <w:rPr>
                      <w:sz w:val="10"/>
                    </w:rPr>
                  </w:pPr>
                  <w:r>
                    <w:rPr>
                      <w:w w:val="120"/>
                      <w:sz w:val="10"/>
                    </w:rPr>
                    <w:t>JAN/FEB</w:t>
                  </w:r>
                  <w:r>
                    <w:rPr>
                      <w:spacing w:val="1"/>
                      <w:w w:val="120"/>
                      <w:sz w:val="10"/>
                    </w:rPr>
                    <w:t> </w:t>
                  </w:r>
                  <w:r>
                    <w:rPr>
                      <w:w w:val="120"/>
                      <w:sz w:val="10"/>
                    </w:rPr>
                    <w:t>MARCH/APRIL</w:t>
                  </w:r>
                  <w:r>
                    <w:rPr>
                      <w:spacing w:val="-29"/>
                      <w:w w:val="120"/>
                      <w:sz w:val="10"/>
                    </w:rPr>
                    <w:t> </w:t>
                  </w:r>
                  <w:r>
                    <w:rPr>
                      <w:w w:val="120"/>
                      <w:sz w:val="10"/>
                    </w:rPr>
                    <w:t>JUNE/JULY</w:t>
                  </w:r>
                </w:p>
                <w:p>
                  <w:pPr>
                    <w:spacing w:line="112" w:lineRule="exact" w:before="0"/>
                    <w:ind w:left="143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20"/>
                      <w:sz w:val="10"/>
                    </w:rPr>
                    <w:t>SEPT/OCT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20"/>
          <w:sz w:val="10"/>
        </w:rPr>
        <w:t>0.8</w:t>
      </w:r>
    </w:p>
    <w:p>
      <w:pPr>
        <w:pStyle w:val="BodyText"/>
        <w:spacing w:line="68" w:lineRule="exact"/>
        <w:ind w:left="8126"/>
        <w:rPr>
          <w:sz w:val="6"/>
        </w:rPr>
      </w:pPr>
      <w:r>
        <w:rPr>
          <w:position w:val="0"/>
          <w:sz w:val="6"/>
        </w:rPr>
        <w:pict>
          <v:group style="width:3.9pt;height:3.4pt;mso-position-horizontal-relative:char;mso-position-vertical-relative:line" coordorigin="0,0" coordsize="78,68">
            <v:rect style="position:absolute;left:5;top:5;width:67;height:57" filled="true" fillcolor="#ffffcc" stroked="false">
              <v:fill type="solid"/>
            </v:rect>
            <v:rect style="position:absolute;left:5;top:5;width:67;height:57" filled="false" stroked="true" strokeweight=".539684pt" strokecolor="#000000">
              <v:stroke dashstyle="solid"/>
            </v:rect>
          </v:group>
        </w:pict>
      </w:r>
      <w:r>
        <w:rPr>
          <w:position w:val="0"/>
          <w:sz w:val="6"/>
        </w:rPr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spacing w:line="68" w:lineRule="exact"/>
        <w:ind w:left="8126"/>
        <w:rPr>
          <w:sz w:val="6"/>
        </w:rPr>
      </w:pPr>
      <w:r>
        <w:rPr>
          <w:position w:val="0"/>
          <w:sz w:val="6"/>
        </w:rPr>
        <w:pict>
          <v:group style="width:3.9pt;height:3.4pt;mso-position-horizontal-relative:char;mso-position-vertical-relative:line" coordorigin="0,0" coordsize="78,68">
            <v:rect style="position:absolute;left:5;top:5;width:67;height:57" filled="true" fillcolor="#ccffff" stroked="false">
              <v:fill type="solid"/>
            </v:rect>
            <v:rect style="position:absolute;left:5;top:5;width:67;height:57" filled="false" stroked="true" strokeweight=".539684pt" strokecolor="#000000">
              <v:stroke dashstyle="solid"/>
            </v:rect>
          </v:group>
        </w:pict>
      </w:r>
      <w:r>
        <w:rPr>
          <w:position w:val="0"/>
          <w:sz w:val="6"/>
        </w:rPr>
      </w:r>
    </w:p>
    <w:p>
      <w:pPr>
        <w:pStyle w:val="BodyText"/>
        <w:spacing w:before="4"/>
        <w:rPr>
          <w:sz w:val="6"/>
        </w:rPr>
      </w:pPr>
    </w:p>
    <w:p>
      <w:pPr>
        <w:spacing w:before="102"/>
        <w:ind w:left="1376" w:right="0" w:firstLine="0"/>
        <w:jc w:val="left"/>
        <w:rPr>
          <w:sz w:val="10"/>
        </w:rPr>
      </w:pPr>
      <w:r>
        <w:rPr>
          <w:w w:val="120"/>
          <w:sz w:val="10"/>
        </w:rPr>
        <w:t>0.6</w:t>
      </w:r>
    </w:p>
    <w:p>
      <w:pPr>
        <w:pStyle w:val="BodyText"/>
        <w:spacing w:before="10"/>
      </w:pPr>
    </w:p>
    <w:p>
      <w:pPr>
        <w:spacing w:before="102"/>
        <w:ind w:left="1376" w:right="0" w:firstLine="0"/>
        <w:jc w:val="left"/>
        <w:rPr>
          <w:sz w:val="10"/>
        </w:rPr>
      </w:pPr>
      <w:r>
        <w:rPr>
          <w:w w:val="120"/>
          <w:sz w:val="10"/>
        </w:rPr>
        <w:t>0.4</w:t>
      </w:r>
    </w:p>
    <w:p>
      <w:pPr>
        <w:pStyle w:val="BodyText"/>
        <w:spacing w:before="11"/>
      </w:pPr>
    </w:p>
    <w:p>
      <w:pPr>
        <w:spacing w:before="102"/>
        <w:ind w:left="1376" w:right="0" w:firstLine="0"/>
        <w:jc w:val="left"/>
        <w:rPr>
          <w:sz w:val="10"/>
        </w:rPr>
      </w:pPr>
      <w:r>
        <w:rPr>
          <w:w w:val="120"/>
          <w:sz w:val="10"/>
        </w:rPr>
        <w:t>0.2</w:t>
      </w:r>
    </w:p>
    <w:p>
      <w:pPr>
        <w:pStyle w:val="BodyText"/>
        <w:spacing w:before="10"/>
      </w:pPr>
    </w:p>
    <w:p>
      <w:pPr>
        <w:spacing w:before="102"/>
        <w:ind w:left="0" w:right="7916" w:firstLine="0"/>
        <w:jc w:val="center"/>
        <w:rPr>
          <w:sz w:val="10"/>
        </w:rPr>
      </w:pPr>
      <w:r>
        <w:rPr>
          <w:w w:val="121"/>
          <w:sz w:val="10"/>
        </w:rPr>
        <w:t>0</w:t>
      </w:r>
    </w:p>
    <w:p>
      <w:pPr>
        <w:spacing w:before="37"/>
        <w:ind w:left="0" w:right="1310" w:firstLine="0"/>
        <w:jc w:val="center"/>
        <w:rPr>
          <w:sz w:val="10"/>
        </w:rPr>
      </w:pPr>
      <w:r>
        <w:rPr>
          <w:w w:val="121"/>
          <w:sz w:val="10"/>
        </w:rPr>
        <w:t>1</w:t>
      </w:r>
    </w:p>
    <w:p>
      <w:pPr>
        <w:spacing w:before="82"/>
        <w:ind w:left="648" w:right="1958" w:firstLine="0"/>
        <w:jc w:val="center"/>
        <w:rPr>
          <w:rFonts w:ascii="Arial"/>
          <w:b/>
          <w:sz w:val="21"/>
        </w:rPr>
      </w:pPr>
      <w:r>
        <w:rPr>
          <w:rFonts w:ascii="Arial"/>
          <w:b/>
          <w:w w:val="115"/>
          <w:sz w:val="21"/>
        </w:rPr>
        <w:t>seasons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4"/>
        <w:spacing w:line="480" w:lineRule="auto" w:before="219"/>
        <w:ind w:right="923"/>
        <w:jc w:val="both"/>
      </w:pPr>
      <w:r>
        <w:rPr/>
        <w:t>Fig 4.8 Average concentration of lead in soil sample at the North Western location</w:t>
      </w:r>
      <w:r>
        <w:rPr>
          <w:spacing w:val="-64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industry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480" w:lineRule="auto" w:before="0" w:after="0"/>
        <w:ind w:left="660" w:right="915" w:firstLine="0"/>
        <w:jc w:val="left"/>
        <w:rPr>
          <w:b/>
          <w:sz w:val="24"/>
        </w:rPr>
      </w:pPr>
      <w:r>
        <w:rPr>
          <w:b/>
          <w:sz w:val="24"/>
        </w:rPr>
        <w:t>Concentration of lead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cardinal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points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location of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at different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periods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year.</w:t>
      </w:r>
    </w:p>
    <w:p>
      <w:pPr>
        <w:pStyle w:val="BodyText"/>
        <w:spacing w:line="487" w:lineRule="auto" w:before="5"/>
        <w:ind w:left="660" w:right="916"/>
        <w:jc w:val="both"/>
      </w:pPr>
      <w:r>
        <w:rPr/>
        <w:t>Table 4.10 Fig 4.9 showed that concentration of lead in soil sample of the eight cardinal</w:t>
      </w:r>
      <w:r>
        <w:rPr>
          <w:spacing w:val="1"/>
        </w:rPr>
        <w:t> </w:t>
      </w:r>
      <w:r>
        <w:rPr/>
        <w:t>points during both dry and rainy seasons. The values showed that the concentration 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rainy</w:t>
      </w:r>
      <w:r>
        <w:rPr>
          <w:spacing w:val="1"/>
        </w:rPr>
        <w:t> </w:t>
      </w:r>
      <w:r>
        <w:rPr/>
        <w:t>season.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/>
        <w:t>leaching and percolation that occurs during rainy season (De Haan,1997).The different</w:t>
      </w:r>
      <w:r>
        <w:rPr>
          <w:spacing w:val="1"/>
        </w:rPr>
        <w:t> </w:t>
      </w:r>
      <w:r>
        <w:rPr/>
        <w:t>cardinal location have their concentrations higher than the EPA limit of 0.4 mg/kg except</w:t>
      </w:r>
      <w:r>
        <w:rPr>
          <w:spacing w:val="-61"/>
        </w:rPr>
        <w:t> </w:t>
      </w:r>
      <w:r>
        <w:rPr/>
        <w:t>western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June/July season 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value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0.301</w:t>
      </w:r>
      <w:r>
        <w:rPr>
          <w:spacing w:val="7"/>
        </w:rPr>
        <w:t> </w:t>
      </w:r>
      <w:r>
        <w:rPr/>
        <w:t>mg/kg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480" w:lineRule="auto" w:before="0" w:after="5"/>
        <w:ind w:left="660" w:right="914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63"/>
          <w:sz w:val="24"/>
        </w:rPr>
        <w:t> </w:t>
      </w:r>
      <w:r>
        <w:rPr>
          <w:rFonts w:ascii="Arial"/>
          <w:b/>
          <w:sz w:val="24"/>
        </w:rPr>
        <w:t>4.10: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z w:val="24"/>
        </w:rPr>
        <w:t>Concentration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62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63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63"/>
          <w:sz w:val="24"/>
        </w:rPr>
        <w:t> </w:t>
      </w:r>
      <w:r>
        <w:rPr>
          <w:rFonts w:ascii="Arial"/>
          <w:b/>
          <w:sz w:val="24"/>
        </w:rPr>
        <w:t>soil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z w:val="24"/>
        </w:rPr>
        <w:t>samples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z w:val="24"/>
        </w:rPr>
        <w:t>at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z w:val="24"/>
        </w:rPr>
        <w:t>different</w:t>
      </w:r>
      <w:r>
        <w:rPr>
          <w:rFonts w:ascii="Arial"/>
          <w:b/>
          <w:spacing w:val="62"/>
          <w:sz w:val="24"/>
        </w:rPr>
        <w:t> </w:t>
      </w:r>
      <w:r>
        <w:rPr>
          <w:rFonts w:ascii="Arial"/>
          <w:b/>
          <w:sz w:val="24"/>
        </w:rPr>
        <w:t>cardinal</w:t>
      </w:r>
      <w:r>
        <w:rPr>
          <w:rFonts w:ascii="Arial"/>
          <w:b/>
          <w:spacing w:val="62"/>
          <w:sz w:val="24"/>
        </w:rPr>
        <w:t> </w:t>
      </w:r>
      <w:r>
        <w:rPr>
          <w:rFonts w:ascii="Arial"/>
          <w:b/>
          <w:sz w:val="24"/>
        </w:rPr>
        <w:t>points</w:t>
      </w:r>
      <w:r>
        <w:rPr>
          <w:rFonts w:ascii="Arial"/>
          <w:b/>
          <w:spacing w:val="-63"/>
          <w:sz w:val="24"/>
        </w:rPr>
        <w:t> </w:t>
      </w:r>
      <w:r>
        <w:rPr>
          <w:rFonts w:ascii="Arial"/>
          <w:b/>
          <w:sz w:val="24"/>
        </w:rPr>
        <w:t>location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 industry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at different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periods of 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year.</w:t>
      </w:r>
    </w:p>
    <w:p>
      <w:pPr>
        <w:pStyle w:val="BodyText"/>
        <w:spacing w:line="20" w:lineRule="exact"/>
        <w:ind w:left="295"/>
        <w:rPr>
          <w:rFonts w:ascii="Arial"/>
          <w:sz w:val="2"/>
        </w:rPr>
      </w:pPr>
      <w:r>
        <w:rPr>
          <w:rFonts w:ascii="Arial"/>
          <w:sz w:val="2"/>
        </w:rPr>
        <w:pict>
          <v:group style="width:502.45pt;height:.5pt;mso-position-horizontal-relative:char;mso-position-vertical-relative:line" coordorigin="0,0" coordsize="10049,10">
            <v:shape style="position:absolute;left:0;top:0;width:10049;height:10" coordorigin="0,0" coordsize="10049,10" path="m10,0l0,0,0,10,10,10,10,0xm10049,0l10039,0,10,0,10,10,10039,10,10049,10,1004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Heading1"/>
        <w:ind w:left="3461"/>
      </w:pPr>
      <w:r>
        <w:rPr/>
        <w:t>Lead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(mg/kg)</w:t>
      </w:r>
    </w:p>
    <w:p>
      <w:pPr>
        <w:pStyle w:val="BodyText"/>
        <w:spacing w:before="5"/>
        <w:rPr>
          <w:rFonts w:ascii="Arial"/>
          <w:b/>
          <w:sz w:val="28"/>
        </w:rPr>
      </w:pPr>
    </w:p>
    <w:tbl>
      <w:tblPr>
        <w:tblW w:w="0" w:type="auto"/>
        <w:jc w:val="left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1948"/>
        <w:gridCol w:w="2094"/>
        <w:gridCol w:w="1956"/>
        <w:gridCol w:w="2091"/>
      </w:tblGrid>
      <w:tr>
        <w:trPr>
          <w:trHeight w:val="304" w:hRule="atLeast"/>
        </w:trPr>
        <w:tc>
          <w:tcPr>
            <w:tcW w:w="21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87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9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81" w:right="170"/>
              <w:jc w:val="center"/>
              <w:rPr>
                <w:sz w:val="20"/>
              </w:rPr>
            </w:pPr>
            <w:r>
              <w:rPr>
                <w:sz w:val="20"/>
              </w:rPr>
              <w:t>Jan/Feb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70" w:right="140"/>
              <w:jc w:val="center"/>
              <w:rPr>
                <w:sz w:val="20"/>
              </w:rPr>
            </w:pPr>
            <w:r>
              <w:rPr>
                <w:sz w:val="20"/>
              </w:rPr>
              <w:t>March/April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9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143" w:right="197"/>
              <w:jc w:val="center"/>
              <w:rPr>
                <w:sz w:val="20"/>
              </w:rPr>
            </w:pPr>
            <w:r>
              <w:rPr>
                <w:sz w:val="20"/>
              </w:rPr>
              <w:t>June/July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20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01" w:right="340"/>
              <w:jc w:val="center"/>
              <w:rPr>
                <w:sz w:val="20"/>
              </w:rPr>
            </w:pPr>
            <w:r>
              <w:rPr>
                <w:sz w:val="20"/>
              </w:rPr>
              <w:t>Sept/Oct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</w:tr>
      <w:tr>
        <w:trPr>
          <w:trHeight w:val="494" w:hRule="atLeast"/>
        </w:trPr>
        <w:tc>
          <w:tcPr>
            <w:tcW w:w="2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4"/>
              <w:ind w:left="187"/>
              <w:rPr>
                <w:sz w:val="20"/>
              </w:rPr>
            </w:pPr>
            <w:r>
              <w:rPr>
                <w:sz w:val="20"/>
              </w:rPr>
              <w:t>North</w:t>
            </w:r>
          </w:p>
        </w:tc>
        <w:tc>
          <w:tcPr>
            <w:tcW w:w="19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4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1.366</w:t>
            </w:r>
          </w:p>
        </w:tc>
        <w:tc>
          <w:tcPr>
            <w:tcW w:w="20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4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1.681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4"/>
              <w:ind w:left="142" w:right="197"/>
              <w:jc w:val="center"/>
              <w:rPr>
                <w:sz w:val="20"/>
              </w:rPr>
            </w:pPr>
            <w:r>
              <w:rPr>
                <w:sz w:val="20"/>
              </w:rPr>
              <w:t>0.936</w:t>
            </w:r>
          </w:p>
        </w:tc>
        <w:tc>
          <w:tcPr>
            <w:tcW w:w="2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4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1.135</w:t>
            </w:r>
          </w:p>
        </w:tc>
      </w:tr>
      <w:tr>
        <w:trPr>
          <w:trHeight w:val="470" w:hRule="atLeast"/>
        </w:trPr>
        <w:tc>
          <w:tcPr>
            <w:tcW w:w="2155" w:type="dxa"/>
          </w:tcPr>
          <w:p>
            <w:pPr>
              <w:pStyle w:val="TableParagraph"/>
              <w:spacing w:before="120"/>
              <w:ind w:left="187"/>
              <w:rPr>
                <w:sz w:val="20"/>
              </w:rPr>
            </w:pPr>
            <w:r>
              <w:rPr>
                <w:sz w:val="20"/>
              </w:rPr>
              <w:t>North East</w:t>
            </w:r>
          </w:p>
        </w:tc>
        <w:tc>
          <w:tcPr>
            <w:tcW w:w="1948" w:type="dxa"/>
          </w:tcPr>
          <w:p>
            <w:pPr>
              <w:pStyle w:val="TableParagraph"/>
              <w:spacing w:before="120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1.564</w:t>
            </w:r>
          </w:p>
        </w:tc>
        <w:tc>
          <w:tcPr>
            <w:tcW w:w="2094" w:type="dxa"/>
          </w:tcPr>
          <w:p>
            <w:pPr>
              <w:pStyle w:val="TableParagraph"/>
              <w:spacing w:before="120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1.187</w:t>
            </w:r>
          </w:p>
        </w:tc>
        <w:tc>
          <w:tcPr>
            <w:tcW w:w="1956" w:type="dxa"/>
          </w:tcPr>
          <w:p>
            <w:pPr>
              <w:pStyle w:val="TableParagraph"/>
              <w:spacing w:before="120"/>
              <w:ind w:left="142" w:right="197"/>
              <w:jc w:val="center"/>
              <w:rPr>
                <w:sz w:val="20"/>
              </w:rPr>
            </w:pPr>
            <w:r>
              <w:rPr>
                <w:sz w:val="20"/>
              </w:rPr>
              <w:t>1.015</w:t>
            </w:r>
          </w:p>
        </w:tc>
        <w:tc>
          <w:tcPr>
            <w:tcW w:w="2091" w:type="dxa"/>
          </w:tcPr>
          <w:p>
            <w:pPr>
              <w:pStyle w:val="TableParagraph"/>
              <w:spacing w:before="120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1.105</w:t>
            </w:r>
          </w:p>
        </w:tc>
      </w:tr>
      <w:tr>
        <w:trPr>
          <w:trHeight w:val="470" w:hRule="atLeast"/>
        </w:trPr>
        <w:tc>
          <w:tcPr>
            <w:tcW w:w="2155" w:type="dxa"/>
          </w:tcPr>
          <w:p>
            <w:pPr>
              <w:pStyle w:val="TableParagraph"/>
              <w:spacing w:before="120"/>
              <w:ind w:left="187"/>
              <w:rPr>
                <w:sz w:val="20"/>
              </w:rPr>
            </w:pPr>
            <w:r>
              <w:rPr>
                <w:sz w:val="20"/>
              </w:rPr>
              <w:t>East</w:t>
            </w:r>
          </w:p>
        </w:tc>
        <w:tc>
          <w:tcPr>
            <w:tcW w:w="1948" w:type="dxa"/>
          </w:tcPr>
          <w:p>
            <w:pPr>
              <w:pStyle w:val="TableParagraph"/>
              <w:spacing w:before="120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1.787</w:t>
            </w:r>
          </w:p>
        </w:tc>
        <w:tc>
          <w:tcPr>
            <w:tcW w:w="2094" w:type="dxa"/>
          </w:tcPr>
          <w:p>
            <w:pPr>
              <w:pStyle w:val="TableParagraph"/>
              <w:spacing w:before="120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1.256</w:t>
            </w:r>
          </w:p>
        </w:tc>
        <w:tc>
          <w:tcPr>
            <w:tcW w:w="1956" w:type="dxa"/>
          </w:tcPr>
          <w:p>
            <w:pPr>
              <w:pStyle w:val="TableParagraph"/>
              <w:spacing w:before="120"/>
              <w:ind w:left="139" w:right="197"/>
              <w:jc w:val="center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2091" w:type="dxa"/>
          </w:tcPr>
          <w:p>
            <w:pPr>
              <w:pStyle w:val="TableParagraph"/>
              <w:spacing w:before="120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0.641</w:t>
            </w:r>
          </w:p>
        </w:tc>
      </w:tr>
      <w:tr>
        <w:trPr>
          <w:trHeight w:val="470" w:hRule="atLeast"/>
        </w:trPr>
        <w:tc>
          <w:tcPr>
            <w:tcW w:w="2155" w:type="dxa"/>
          </w:tcPr>
          <w:p>
            <w:pPr>
              <w:pStyle w:val="TableParagraph"/>
              <w:spacing w:before="120"/>
              <w:ind w:left="187"/>
              <w:rPr>
                <w:sz w:val="20"/>
              </w:rPr>
            </w:pPr>
            <w:r>
              <w:rPr>
                <w:sz w:val="20"/>
              </w:rPr>
              <w:t>South East</w:t>
            </w:r>
          </w:p>
        </w:tc>
        <w:tc>
          <w:tcPr>
            <w:tcW w:w="1948" w:type="dxa"/>
          </w:tcPr>
          <w:p>
            <w:pPr>
              <w:pStyle w:val="TableParagraph"/>
              <w:spacing w:before="120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0.719</w:t>
            </w:r>
          </w:p>
        </w:tc>
        <w:tc>
          <w:tcPr>
            <w:tcW w:w="2094" w:type="dxa"/>
          </w:tcPr>
          <w:p>
            <w:pPr>
              <w:pStyle w:val="TableParagraph"/>
              <w:spacing w:before="120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1.312</w:t>
            </w:r>
          </w:p>
        </w:tc>
        <w:tc>
          <w:tcPr>
            <w:tcW w:w="1956" w:type="dxa"/>
          </w:tcPr>
          <w:p>
            <w:pPr>
              <w:pStyle w:val="TableParagraph"/>
              <w:spacing w:before="120"/>
              <w:ind w:left="142" w:right="197"/>
              <w:jc w:val="center"/>
              <w:rPr>
                <w:sz w:val="20"/>
              </w:rPr>
            </w:pPr>
            <w:r>
              <w:rPr>
                <w:sz w:val="20"/>
              </w:rPr>
              <w:t>0.549</w:t>
            </w:r>
          </w:p>
        </w:tc>
        <w:tc>
          <w:tcPr>
            <w:tcW w:w="2091" w:type="dxa"/>
          </w:tcPr>
          <w:p>
            <w:pPr>
              <w:pStyle w:val="TableParagraph"/>
              <w:spacing w:before="120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1.093</w:t>
            </w:r>
          </w:p>
        </w:tc>
      </w:tr>
      <w:tr>
        <w:trPr>
          <w:trHeight w:val="469" w:hRule="atLeast"/>
        </w:trPr>
        <w:tc>
          <w:tcPr>
            <w:tcW w:w="2155" w:type="dxa"/>
          </w:tcPr>
          <w:p>
            <w:pPr>
              <w:pStyle w:val="TableParagraph"/>
              <w:spacing w:before="120"/>
              <w:ind w:left="187"/>
              <w:rPr>
                <w:sz w:val="20"/>
              </w:rPr>
            </w:pPr>
            <w:r>
              <w:rPr>
                <w:sz w:val="20"/>
              </w:rPr>
              <w:t>South</w:t>
            </w:r>
          </w:p>
        </w:tc>
        <w:tc>
          <w:tcPr>
            <w:tcW w:w="1948" w:type="dxa"/>
          </w:tcPr>
          <w:p>
            <w:pPr>
              <w:pStyle w:val="TableParagraph"/>
              <w:spacing w:before="120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0.519</w:t>
            </w:r>
          </w:p>
        </w:tc>
        <w:tc>
          <w:tcPr>
            <w:tcW w:w="2094" w:type="dxa"/>
          </w:tcPr>
          <w:p>
            <w:pPr>
              <w:pStyle w:val="TableParagraph"/>
              <w:spacing w:before="120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1.698</w:t>
            </w:r>
          </w:p>
        </w:tc>
        <w:tc>
          <w:tcPr>
            <w:tcW w:w="1956" w:type="dxa"/>
          </w:tcPr>
          <w:p>
            <w:pPr>
              <w:pStyle w:val="TableParagraph"/>
              <w:spacing w:before="120"/>
              <w:ind w:left="142" w:right="197"/>
              <w:jc w:val="center"/>
              <w:rPr>
                <w:sz w:val="20"/>
              </w:rPr>
            </w:pPr>
            <w:r>
              <w:rPr>
                <w:sz w:val="20"/>
              </w:rPr>
              <w:t>0.939</w:t>
            </w:r>
          </w:p>
        </w:tc>
        <w:tc>
          <w:tcPr>
            <w:tcW w:w="2091" w:type="dxa"/>
          </w:tcPr>
          <w:p>
            <w:pPr>
              <w:pStyle w:val="TableParagraph"/>
              <w:spacing w:before="120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1.108</w:t>
            </w:r>
          </w:p>
        </w:tc>
      </w:tr>
      <w:tr>
        <w:trPr>
          <w:trHeight w:val="469" w:hRule="atLeast"/>
        </w:trPr>
        <w:tc>
          <w:tcPr>
            <w:tcW w:w="2155" w:type="dxa"/>
          </w:tcPr>
          <w:p>
            <w:pPr>
              <w:pStyle w:val="TableParagraph"/>
              <w:spacing w:before="118"/>
              <w:ind w:left="187"/>
              <w:rPr>
                <w:sz w:val="20"/>
              </w:rPr>
            </w:pPr>
            <w:r>
              <w:rPr>
                <w:sz w:val="20"/>
              </w:rPr>
              <w:t>South West</w:t>
            </w:r>
          </w:p>
        </w:tc>
        <w:tc>
          <w:tcPr>
            <w:tcW w:w="1948" w:type="dxa"/>
          </w:tcPr>
          <w:p>
            <w:pPr>
              <w:pStyle w:val="TableParagraph"/>
              <w:spacing w:before="118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0.473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8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0.621</w:t>
            </w:r>
          </w:p>
        </w:tc>
        <w:tc>
          <w:tcPr>
            <w:tcW w:w="1956" w:type="dxa"/>
          </w:tcPr>
          <w:p>
            <w:pPr>
              <w:pStyle w:val="TableParagraph"/>
              <w:spacing w:before="118"/>
              <w:ind w:left="142" w:right="197"/>
              <w:jc w:val="center"/>
              <w:rPr>
                <w:sz w:val="20"/>
              </w:rPr>
            </w:pPr>
            <w:r>
              <w:rPr>
                <w:sz w:val="20"/>
              </w:rPr>
              <w:t>0.449</w:t>
            </w:r>
          </w:p>
        </w:tc>
        <w:tc>
          <w:tcPr>
            <w:tcW w:w="2091" w:type="dxa"/>
          </w:tcPr>
          <w:p>
            <w:pPr>
              <w:pStyle w:val="TableParagraph"/>
              <w:spacing w:before="118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0.636</w:t>
            </w:r>
          </w:p>
        </w:tc>
      </w:tr>
      <w:tr>
        <w:trPr>
          <w:trHeight w:val="470" w:hRule="atLeast"/>
        </w:trPr>
        <w:tc>
          <w:tcPr>
            <w:tcW w:w="2155" w:type="dxa"/>
          </w:tcPr>
          <w:p>
            <w:pPr>
              <w:pStyle w:val="TableParagraph"/>
              <w:spacing w:before="120"/>
              <w:ind w:left="187"/>
              <w:rPr>
                <w:sz w:val="20"/>
              </w:rPr>
            </w:pPr>
            <w:r>
              <w:rPr>
                <w:sz w:val="20"/>
              </w:rPr>
              <w:t>West</w:t>
            </w:r>
          </w:p>
        </w:tc>
        <w:tc>
          <w:tcPr>
            <w:tcW w:w="1948" w:type="dxa"/>
          </w:tcPr>
          <w:p>
            <w:pPr>
              <w:pStyle w:val="TableParagraph"/>
              <w:spacing w:before="120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0.516</w:t>
            </w:r>
          </w:p>
        </w:tc>
        <w:tc>
          <w:tcPr>
            <w:tcW w:w="2094" w:type="dxa"/>
          </w:tcPr>
          <w:p>
            <w:pPr>
              <w:pStyle w:val="TableParagraph"/>
              <w:spacing w:before="120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0.588</w:t>
            </w:r>
          </w:p>
        </w:tc>
        <w:tc>
          <w:tcPr>
            <w:tcW w:w="1956" w:type="dxa"/>
          </w:tcPr>
          <w:p>
            <w:pPr>
              <w:pStyle w:val="TableParagraph"/>
              <w:spacing w:before="120"/>
              <w:ind w:left="142" w:right="197"/>
              <w:jc w:val="center"/>
              <w:rPr>
                <w:sz w:val="20"/>
              </w:rPr>
            </w:pPr>
            <w:r>
              <w:rPr>
                <w:sz w:val="20"/>
              </w:rPr>
              <w:t>0.301</w:t>
            </w:r>
          </w:p>
        </w:tc>
        <w:tc>
          <w:tcPr>
            <w:tcW w:w="2091" w:type="dxa"/>
          </w:tcPr>
          <w:p>
            <w:pPr>
              <w:pStyle w:val="TableParagraph"/>
              <w:spacing w:before="120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0.595</w:t>
            </w:r>
          </w:p>
        </w:tc>
      </w:tr>
      <w:tr>
        <w:trPr>
          <w:trHeight w:val="470" w:hRule="atLeast"/>
        </w:trPr>
        <w:tc>
          <w:tcPr>
            <w:tcW w:w="2155" w:type="dxa"/>
          </w:tcPr>
          <w:p>
            <w:pPr>
              <w:pStyle w:val="TableParagraph"/>
              <w:spacing w:before="120"/>
              <w:ind w:left="187"/>
              <w:rPr>
                <w:sz w:val="20"/>
              </w:rPr>
            </w:pPr>
            <w:r>
              <w:rPr>
                <w:sz w:val="20"/>
              </w:rPr>
              <w:t>North West</w:t>
            </w:r>
          </w:p>
        </w:tc>
        <w:tc>
          <w:tcPr>
            <w:tcW w:w="1948" w:type="dxa"/>
          </w:tcPr>
          <w:p>
            <w:pPr>
              <w:pStyle w:val="TableParagraph"/>
              <w:spacing w:before="120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0.612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20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0.794</w:t>
            </w:r>
          </w:p>
        </w:tc>
        <w:tc>
          <w:tcPr>
            <w:tcW w:w="1956" w:type="dxa"/>
          </w:tcPr>
          <w:p>
            <w:pPr>
              <w:pStyle w:val="TableParagraph"/>
              <w:spacing w:before="120"/>
              <w:ind w:left="142" w:right="197"/>
              <w:jc w:val="center"/>
              <w:rPr>
                <w:sz w:val="20"/>
              </w:rPr>
            </w:pPr>
            <w:r>
              <w:rPr>
                <w:sz w:val="20"/>
              </w:rPr>
              <w:t>1.281</w:t>
            </w:r>
          </w:p>
        </w:tc>
        <w:tc>
          <w:tcPr>
            <w:tcW w:w="2091" w:type="dxa"/>
          </w:tcPr>
          <w:p>
            <w:pPr>
              <w:pStyle w:val="TableParagraph"/>
              <w:spacing w:before="120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0.703</w:t>
            </w:r>
          </w:p>
        </w:tc>
      </w:tr>
      <w:tr>
        <w:trPr>
          <w:trHeight w:val="470" w:hRule="atLeast"/>
        </w:trPr>
        <w:tc>
          <w:tcPr>
            <w:tcW w:w="2155" w:type="dxa"/>
          </w:tcPr>
          <w:p>
            <w:pPr>
              <w:pStyle w:val="TableParagraph"/>
              <w:spacing w:before="120"/>
              <w:ind w:left="242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948" w:type="dxa"/>
          </w:tcPr>
          <w:p>
            <w:pPr>
              <w:pStyle w:val="TableParagraph"/>
              <w:spacing w:before="120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0.945</w:t>
            </w:r>
          </w:p>
        </w:tc>
        <w:tc>
          <w:tcPr>
            <w:tcW w:w="2094" w:type="dxa"/>
          </w:tcPr>
          <w:p>
            <w:pPr>
              <w:pStyle w:val="TableParagraph"/>
              <w:spacing w:before="120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1.141</w:t>
            </w:r>
          </w:p>
        </w:tc>
        <w:tc>
          <w:tcPr>
            <w:tcW w:w="1956" w:type="dxa"/>
          </w:tcPr>
          <w:p>
            <w:pPr>
              <w:pStyle w:val="TableParagraph"/>
              <w:spacing w:before="120"/>
              <w:ind w:left="142" w:right="197"/>
              <w:jc w:val="center"/>
              <w:rPr>
                <w:sz w:val="20"/>
              </w:rPr>
            </w:pPr>
            <w:r>
              <w:rPr>
                <w:sz w:val="20"/>
              </w:rPr>
              <w:t>0.763</w:t>
            </w:r>
          </w:p>
        </w:tc>
        <w:tc>
          <w:tcPr>
            <w:tcW w:w="2091" w:type="dxa"/>
          </w:tcPr>
          <w:p>
            <w:pPr>
              <w:pStyle w:val="TableParagraph"/>
              <w:spacing w:before="120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0.877</w:t>
            </w:r>
          </w:p>
        </w:tc>
      </w:tr>
      <w:tr>
        <w:trPr>
          <w:trHeight w:val="346" w:hRule="atLeast"/>
        </w:trPr>
        <w:tc>
          <w:tcPr>
            <w:tcW w:w="2155" w:type="dxa"/>
          </w:tcPr>
          <w:p>
            <w:pPr>
              <w:pStyle w:val="TableParagraph"/>
              <w:spacing w:line="207" w:lineRule="exact" w:before="120"/>
              <w:ind w:left="187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948" w:type="dxa"/>
          </w:tcPr>
          <w:p>
            <w:pPr>
              <w:pStyle w:val="TableParagraph"/>
              <w:spacing w:line="207" w:lineRule="exact" w:before="120"/>
              <w:ind w:left="281" w:right="168"/>
              <w:jc w:val="center"/>
              <w:rPr>
                <w:sz w:val="20"/>
              </w:rPr>
            </w:pPr>
            <w:r>
              <w:rPr>
                <w:sz w:val="20"/>
              </w:rPr>
              <w:t>0.5368</w:t>
            </w:r>
          </w:p>
        </w:tc>
        <w:tc>
          <w:tcPr>
            <w:tcW w:w="2094" w:type="dxa"/>
          </w:tcPr>
          <w:p>
            <w:pPr>
              <w:pStyle w:val="TableParagraph"/>
              <w:spacing w:line="207" w:lineRule="exact" w:before="120"/>
              <w:ind w:left="170" w:right="139"/>
              <w:jc w:val="center"/>
              <w:rPr>
                <w:sz w:val="20"/>
              </w:rPr>
            </w:pPr>
            <w:r>
              <w:rPr>
                <w:sz w:val="20"/>
              </w:rPr>
              <w:t>0.4380</w:t>
            </w:r>
          </w:p>
        </w:tc>
        <w:tc>
          <w:tcPr>
            <w:tcW w:w="1956" w:type="dxa"/>
          </w:tcPr>
          <w:p>
            <w:pPr>
              <w:pStyle w:val="TableParagraph"/>
              <w:spacing w:line="207" w:lineRule="exact" w:before="120"/>
              <w:ind w:left="142" w:right="197"/>
              <w:jc w:val="center"/>
              <w:rPr>
                <w:sz w:val="20"/>
              </w:rPr>
            </w:pPr>
            <w:r>
              <w:rPr>
                <w:sz w:val="20"/>
              </w:rPr>
              <w:t>0.3313</w:t>
            </w:r>
          </w:p>
        </w:tc>
        <w:tc>
          <w:tcPr>
            <w:tcW w:w="2091" w:type="dxa"/>
          </w:tcPr>
          <w:p>
            <w:pPr>
              <w:pStyle w:val="TableParagraph"/>
              <w:spacing w:line="207" w:lineRule="exact" w:before="120"/>
              <w:ind w:left="199" w:right="340"/>
              <w:jc w:val="center"/>
              <w:rPr>
                <w:sz w:val="20"/>
              </w:rPr>
            </w:pPr>
            <w:r>
              <w:rPr>
                <w:sz w:val="20"/>
              </w:rPr>
              <w:t>0.2513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53.760002pt;margin-top:11.68932pt;width:502.45pt;height:.5pt;mso-position-horizontal-relative:page;mso-position-vertical-relative:paragraph;z-index:-15690752;mso-wrap-distance-left:0;mso-wrap-distance-right:0" coordorigin="1075,234" coordsize="10049,10" path="m1085,234l1075,234,1075,243,1085,243,1085,234xm5173,234l3202,234,3192,234,1085,234,1085,243,3192,243,3202,243,5173,243,5173,234xm5183,234l5173,234,5173,243,5183,243,5183,234xm9134,234l7163,234,7153,234,7153,234,5183,234,5183,243,7153,243,7153,243,7163,243,9134,243,9134,234xm9144,234l9134,234,9134,243,9144,243,9144,234xm11124,234l11114,234,11114,234,9144,234,9144,243,11114,243,11114,243,11124,243,11124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9"/>
        </w:rPr>
      </w:pPr>
    </w:p>
    <w:p>
      <w:pPr>
        <w:pStyle w:val="Heading4"/>
      </w:pPr>
      <w:r>
        <w:rPr/>
        <w:t>Control</w:t>
      </w:r>
      <w:r>
        <w:rPr>
          <w:spacing w:val="-3"/>
        </w:rPr>
        <w:t> </w:t>
      </w:r>
      <w:r>
        <w:rPr/>
        <w:t>Sample: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Detectable</w:t>
      </w:r>
      <w:r>
        <w:rPr>
          <w:spacing w:val="2"/>
        </w:rPr>
        <w:t> </w:t>
      </w:r>
      <w:r>
        <w:rPr/>
        <w:t>Limit</w:t>
      </w:r>
      <w:r>
        <w:rPr>
          <w:spacing w:val="-2"/>
        </w:rPr>
        <w:t> </w:t>
      </w:r>
      <w:r>
        <w:rPr/>
        <w:t>(BDL)</w:t>
      </w:r>
    </w:p>
    <w:p>
      <w:pPr>
        <w:spacing w:after="0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9"/>
        </w:rPr>
      </w:pPr>
    </w:p>
    <w:p>
      <w:pPr>
        <w:spacing w:before="97"/>
        <w:ind w:left="1906" w:right="0" w:firstLine="0"/>
        <w:jc w:val="left"/>
        <w:rPr>
          <w:sz w:val="11"/>
        </w:rPr>
      </w:pPr>
      <w:r>
        <w:rPr/>
        <w:pict>
          <v:group style="position:absolute;margin-left:144.525345pt;margin-top:8.365392pt;width:285.9pt;height:210.1pt;mso-position-horizontal-relative:page;mso-position-vertical-relative:paragraph;z-index:15769088" coordorigin="2891,167" coordsize="5718,4202">
            <v:rect style="position:absolute;left:3694;top:1050;width:1034;height:3282" filled="true" fillcolor="#9999ff" stroked="false">
              <v:fill type="solid"/>
            </v:rect>
            <v:rect style="position:absolute;left:3694;top:1050;width:1034;height:3282" filled="false" stroked="true" strokeweight=".52745pt" strokecolor="#000000">
              <v:stroke dashstyle="solid"/>
            </v:rect>
            <v:rect style="position:absolute;left:4728;top:368;width:1034;height:3964" filled="true" fillcolor="#993366" stroked="false">
              <v:fill type="solid"/>
            </v:rect>
            <v:rect style="position:absolute;left:4728;top:368;width:1034;height:3964" filled="false" stroked="true" strokeweight=".527449pt" strokecolor="#000000">
              <v:stroke dashstyle="solid"/>
            </v:rect>
            <v:rect style="position:absolute;left:5761;top:1682;width:1034;height:2651" filled="true" fillcolor="#ffffcc" stroked="false">
              <v:fill type="solid"/>
            </v:rect>
            <v:rect style="position:absolute;left:5761;top:1682;width:1034;height:2651" filled="false" stroked="true" strokeweight=".527451pt" strokecolor="#000000">
              <v:stroke dashstyle="solid"/>
            </v:rect>
            <v:rect style="position:absolute;left:6795;top:1286;width:1034;height:3046" filled="true" fillcolor="#ccffff" stroked="false">
              <v:fill type="solid"/>
            </v:rect>
            <v:rect style="position:absolute;left:6795;top:1286;width:1034;height:3046" filled="false" stroked="true" strokeweight=".52745pt" strokecolor="#000000">
              <v:stroke dashstyle="solid"/>
            </v:rect>
            <v:shape style="position:absolute;left:2890;top:168;width:5718;height:4202" coordorigin="2891,168" coordsize="5718,4202" path="m2924,168l2924,4335m2891,4336l2922,4336m2891,3641l2922,3641m2891,2947l2922,2947m2891,2252l2922,2252m2891,1557l2922,1557m2891,863l2922,863m2891,168l2922,168m2924,4336l8606,4336m2924,4369l2924,4337m8608,4369l8608,4337e" filled="false" stroked="true" strokeweight=".076921pt" strokecolor="#000000">
              <v:path arrowok="t"/>
              <v:stroke dashstyle="solid"/>
            </v:shape>
            <w10:wrap type="none"/>
          </v:group>
        </w:pict>
      </w:r>
      <w:r>
        <w:rPr>
          <w:sz w:val="11"/>
        </w:rPr>
        <w:t>1.2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8"/>
        <w:ind w:left="1997" w:right="0" w:firstLine="0"/>
        <w:jc w:val="left"/>
        <w:rPr>
          <w:sz w:val="11"/>
        </w:rPr>
      </w:pPr>
      <w:r>
        <w:rPr>
          <w:w w:val="99"/>
          <w:sz w:val="11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7"/>
        <w:ind w:left="1906" w:right="0" w:firstLine="0"/>
        <w:jc w:val="left"/>
        <w:rPr>
          <w:sz w:val="11"/>
        </w:rPr>
      </w:pPr>
      <w:r>
        <w:rPr/>
        <w:pict>
          <v:shape style="position:absolute;margin-left:116.955391pt;margin-top:-18.618219pt;width:14.3pt;height:123.15pt;mso-position-horizontal-relative:page;mso-position-vertical-relative:paragraph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2"/>
                    </w:rPr>
                  </w:pPr>
                  <w:r>
                    <w:rPr>
                      <w:rFonts w:ascii="Arial"/>
                      <w:b/>
                      <w:sz w:val="22"/>
                    </w:rPr>
                    <w:t>concentration</w:t>
                  </w:r>
                  <w:r>
                    <w:rPr>
                      <w:rFonts w:ascii="Arial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in</w:t>
                  </w:r>
                  <w:r>
                    <w:rPr>
                      <w:rFonts w:ascii="Arial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sz w:val="22"/>
                    </w:rPr>
                    <w:t>mg/kg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0.8</w:t>
      </w:r>
    </w:p>
    <w:p>
      <w:pPr>
        <w:pStyle w:val="BodyText"/>
        <w:spacing w:before="1"/>
        <w:rPr>
          <w:sz w:val="28"/>
        </w:rPr>
      </w:pPr>
      <w:r>
        <w:rPr/>
        <w:pict>
          <v:group style="position:absolute;margin-left:436.17865pt;margin-top:17.923580pt;width:3.55pt;height:3.5pt;mso-position-horizontal-relative:page;mso-position-vertical-relative:paragraph;z-index:-15690240;mso-wrap-distance-left:0;mso-wrap-distance-right:0" coordorigin="8724,358" coordsize="71,70">
            <v:rect style="position:absolute;left:8728;top:363;width:60;height:60" filled="true" fillcolor="#9999ff" stroked="false">
              <v:fill type="solid"/>
            </v:rect>
            <v:rect style="position:absolute;left:8728;top:363;width:60;height:60" filled="false" stroked="true" strokeweight=".527461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71" w:lineRule="exact"/>
        <w:ind w:left="7942"/>
        <w:rPr>
          <w:sz w:val="7"/>
        </w:rPr>
      </w:pPr>
      <w:r>
        <w:rPr>
          <w:position w:val="0"/>
          <w:sz w:val="7"/>
        </w:rPr>
        <w:pict>
          <v:group style="width:3.55pt;height:3.5pt;mso-position-horizontal-relative:char;mso-position-vertical-relative:line" coordorigin="0,0" coordsize="71,70">
            <v:rect style="position:absolute;left:5;top:5;width:60;height:60" filled="true" fillcolor="#993366" stroked="false">
              <v:fill type="solid"/>
            </v:rect>
            <v:rect style="position:absolute;left:5;top:5;width:60;height:60" filled="false" stroked="true" strokeweight=".527461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spacing w:line="105" w:lineRule="exact" w:before="0"/>
        <w:ind w:left="1906" w:right="0" w:firstLine="0"/>
        <w:jc w:val="left"/>
        <w:rPr>
          <w:sz w:val="11"/>
        </w:rPr>
      </w:pPr>
      <w:r>
        <w:rPr/>
        <w:pict>
          <v:shape style="position:absolute;margin-left:434.601807pt;margin-top:-13.848832pt;width:45.65pt;height:32.15pt;mso-position-horizontal-relative:page;mso-position-vertical-relative:paragraph;z-index:-25721856" type="#_x0000_t202" filled="false" stroked="true" strokeweight=".076922pt" strokecolor="#000000">
            <v:textbox inset="0,0,0,0">
              <w:txbxContent>
                <w:p>
                  <w:pPr>
                    <w:spacing w:line="312" w:lineRule="auto" w:before="14"/>
                    <w:ind w:left="128" w:right="22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JAN/FEB</w:t>
                  </w:r>
                  <w:r>
                    <w:rPr>
                      <w:spacing w:val="1"/>
                      <w:sz w:val="11"/>
                    </w:rPr>
                    <w:t> </w:t>
                  </w:r>
                  <w:r>
                    <w:rPr>
                      <w:spacing w:val="-1"/>
                      <w:sz w:val="11"/>
                    </w:rPr>
                    <w:t>MARCH/APRIL</w:t>
                  </w:r>
                  <w:r>
                    <w:rPr>
                      <w:spacing w:val="-27"/>
                      <w:sz w:val="11"/>
                    </w:rPr>
                    <w:t> </w:t>
                  </w:r>
                  <w:r>
                    <w:rPr>
                      <w:sz w:val="11"/>
                    </w:rPr>
                    <w:t>JUNE/JULY</w:t>
                  </w:r>
                  <w:r>
                    <w:rPr>
                      <w:spacing w:val="1"/>
                      <w:sz w:val="11"/>
                    </w:rPr>
                    <w:t> </w:t>
                  </w:r>
                  <w:r>
                    <w:rPr>
                      <w:sz w:val="11"/>
                    </w:rPr>
                    <w:t>SEPT/OCT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1"/>
        </w:rPr>
        <w:t>0.6</w:t>
      </w:r>
    </w:p>
    <w:p>
      <w:pPr>
        <w:pStyle w:val="BodyText"/>
        <w:spacing w:line="71" w:lineRule="exact"/>
        <w:ind w:left="7942"/>
        <w:rPr>
          <w:sz w:val="7"/>
        </w:rPr>
      </w:pPr>
      <w:r>
        <w:rPr>
          <w:position w:val="0"/>
          <w:sz w:val="7"/>
        </w:rPr>
        <w:pict>
          <v:group style="width:3.55pt;height:3.5pt;mso-position-horizontal-relative:char;mso-position-vertical-relative:line" coordorigin="0,0" coordsize="71,70">
            <v:rect style="position:absolute;left:5;top:5;width:60;height:60" filled="true" fillcolor="#ffffcc" stroked="false">
              <v:fill type="solid"/>
            </v:rect>
            <v:rect style="position:absolute;left:5;top:5;width:60;height:60" filled="false" stroked="true" strokeweight=".527461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71" w:lineRule="exact"/>
        <w:ind w:left="7942"/>
        <w:rPr>
          <w:sz w:val="7"/>
        </w:rPr>
      </w:pPr>
      <w:r>
        <w:rPr>
          <w:position w:val="0"/>
          <w:sz w:val="7"/>
        </w:rPr>
        <w:pict>
          <v:group style="width:3.55pt;height:3.5pt;mso-position-horizontal-relative:char;mso-position-vertical-relative:line" coordorigin="0,0" coordsize="71,70">
            <v:rect style="position:absolute;left:5;top:5;width:60;height:60" filled="true" fillcolor="#ccffff" stroked="false">
              <v:fill type="solid"/>
            </v:rect>
            <v:rect style="position:absolute;left:5;top:5;width:60;height:60" filled="false" stroked="true" strokeweight=".527461pt" strokecolor="#000000">
              <v:stroke dashstyle="solid"/>
            </v:rect>
          </v:group>
        </w:pict>
      </w:r>
      <w:r>
        <w:rPr>
          <w:position w:val="0"/>
          <w:sz w:val="7"/>
        </w:rPr>
      </w:r>
    </w:p>
    <w:p>
      <w:pPr>
        <w:pStyle w:val="BodyText"/>
        <w:spacing w:before="5"/>
        <w:rPr>
          <w:sz w:val="22"/>
        </w:rPr>
      </w:pPr>
    </w:p>
    <w:p>
      <w:pPr>
        <w:spacing w:before="97"/>
        <w:ind w:left="1906" w:right="0" w:firstLine="0"/>
        <w:jc w:val="left"/>
        <w:rPr>
          <w:sz w:val="11"/>
        </w:rPr>
      </w:pPr>
      <w:r>
        <w:rPr>
          <w:sz w:val="11"/>
        </w:rPr>
        <w:t>0.4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8"/>
        <w:ind w:left="1906" w:right="0" w:firstLine="0"/>
        <w:jc w:val="left"/>
        <w:rPr>
          <w:sz w:val="11"/>
        </w:rPr>
      </w:pPr>
      <w:r>
        <w:rPr>
          <w:sz w:val="11"/>
        </w:rPr>
        <w:t>0.2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97"/>
        <w:ind w:left="0" w:right="6885" w:firstLine="0"/>
        <w:jc w:val="center"/>
        <w:rPr>
          <w:sz w:val="11"/>
        </w:rPr>
      </w:pPr>
      <w:r>
        <w:rPr>
          <w:w w:val="99"/>
          <w:sz w:val="11"/>
        </w:rPr>
        <w:t>0</w:t>
      </w:r>
    </w:p>
    <w:p>
      <w:pPr>
        <w:spacing w:before="33"/>
        <w:ind w:left="0" w:right="977" w:firstLine="0"/>
        <w:jc w:val="center"/>
        <w:rPr>
          <w:sz w:val="11"/>
        </w:rPr>
      </w:pPr>
      <w:r>
        <w:rPr>
          <w:w w:val="99"/>
          <w:sz w:val="11"/>
        </w:rPr>
        <w:t>1</w:t>
      </w:r>
    </w:p>
    <w:p>
      <w:pPr>
        <w:spacing w:before="85"/>
        <w:ind w:left="648" w:right="162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seasons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Heading4"/>
        <w:spacing w:line="480" w:lineRule="auto" w:before="92"/>
        <w:ind w:right="922"/>
        <w:jc w:val="both"/>
      </w:pPr>
      <w:r>
        <w:rPr/>
        <w:t>Fig 4.9: Average concentration of lead in soil samples at different cardinal points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industry.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line="480" w:lineRule="auto" w:before="0"/>
        <w:ind w:left="660" w:right="914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 results of the investigation into the </w:t>
      </w:r>
      <w:r>
        <w:rPr>
          <w:rFonts w:ascii="Arial"/>
          <w:b/>
          <w:i/>
          <w:sz w:val="24"/>
        </w:rPr>
        <w:t>phytoremediation </w:t>
      </w:r>
      <w:r>
        <w:rPr>
          <w:rFonts w:ascii="Arial"/>
          <w:b/>
          <w:sz w:val="24"/>
        </w:rPr>
        <w:t>capabilities </w:t>
      </w:r>
      <w:r>
        <w:rPr>
          <w:rFonts w:ascii="Arial"/>
          <w:b/>
          <w:i/>
          <w:sz w:val="24"/>
        </w:rPr>
        <w:t>of Hibiscus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rosasenensis,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Ixora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coccinea,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Euphorbia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milivarspendens,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Ficus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benjamina,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Ageratum houstonianum, Gaillardiax grandiflora, Aloe barbadensis </w:t>
      </w:r>
      <w:r>
        <w:rPr>
          <w:rFonts w:ascii="Arial"/>
          <w:b/>
          <w:sz w:val="24"/>
        </w:rPr>
        <w:t>and </w:t>
      </w:r>
      <w:r>
        <w:rPr>
          <w:rFonts w:ascii="Arial"/>
          <w:b/>
          <w:i/>
          <w:sz w:val="24"/>
        </w:rPr>
        <w:t>Duranta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i/>
          <w:sz w:val="24"/>
        </w:rPr>
        <w:t>erecta</w:t>
      </w:r>
      <w:r>
        <w:rPr>
          <w:rFonts w:ascii="Arial"/>
          <w:b/>
          <w:i/>
          <w:spacing w:val="-5"/>
          <w:sz w:val="24"/>
        </w:rPr>
        <w:t> </w:t>
      </w:r>
      <w:r>
        <w:rPr>
          <w:rFonts w:ascii="Arial"/>
          <w:b/>
          <w:sz w:val="24"/>
        </w:rPr>
        <w:t>were shown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in Tables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(4.11-4.26).</w:t>
      </w:r>
    </w:p>
    <w:p>
      <w:pPr>
        <w:pStyle w:val="BodyText"/>
        <w:spacing w:line="487" w:lineRule="auto"/>
        <w:ind w:left="660" w:right="91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(Kumar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.</w:t>
      </w:r>
      <w:r>
        <w:rPr>
          <w:rFonts w:ascii="Arial"/>
          <w:i/>
        </w:rPr>
        <w:t>,</w:t>
      </w:r>
      <w:r>
        <w:rPr/>
        <w:t>1995)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phytoremediation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3"/>
        </w:rPr>
        <w:t> </w:t>
      </w:r>
      <w:r>
        <w:rPr/>
        <w:t>feasible</w:t>
      </w:r>
      <w:r>
        <w:rPr>
          <w:spacing w:val="64"/>
        </w:rPr>
        <w:t> </w:t>
      </w:r>
      <w:r>
        <w:rPr/>
        <w:t>and</w:t>
      </w:r>
      <w:r>
        <w:rPr>
          <w:spacing w:val="64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effectives, the plant used must be</w:t>
      </w:r>
      <w:r>
        <w:rPr>
          <w:spacing w:val="1"/>
        </w:rPr>
        <w:t> </w:t>
      </w:r>
      <w:r>
        <w:rPr/>
        <w:t>able to take up large concentrations of heavy metal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roots and translocation 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stem</w:t>
      </w:r>
      <w:r>
        <w:rPr>
          <w:spacing w:val="1"/>
        </w:rPr>
        <w:t> </w:t>
      </w:r>
      <w:r>
        <w:rPr/>
        <w:t>and leaves.</w:t>
      </w:r>
      <w:r>
        <w:rPr>
          <w:spacing w:val="1"/>
        </w:rPr>
        <w:t> </w:t>
      </w:r>
      <w:r>
        <w:rPr/>
        <w:t>However,</w:t>
      </w:r>
      <w:r>
        <w:rPr>
          <w:spacing w:val="63"/>
        </w:rPr>
        <w:t> </w:t>
      </w:r>
      <w:r>
        <w:rPr/>
        <w:t>it</w:t>
      </w:r>
      <w:r>
        <w:rPr>
          <w:spacing w:val="64"/>
        </w:rPr>
        <w:t> </w:t>
      </w:r>
      <w:r>
        <w:rPr/>
        <w:t>is preferable to</w:t>
      </w:r>
      <w:r>
        <w:rPr>
          <w:spacing w:val="-61"/>
        </w:rPr>
        <w:t> </w:t>
      </w:r>
      <w:r>
        <w:rPr/>
        <w:t>use plants that will accumulate the metal in the shoot as opposed to the roots, since</w:t>
      </w:r>
      <w:r>
        <w:rPr>
          <w:spacing w:val="1"/>
        </w:rPr>
        <w:t> </w:t>
      </w:r>
      <w:r>
        <w:rPr/>
        <w:t>metal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shoot</w:t>
      </w:r>
      <w:r>
        <w:rPr>
          <w:spacing w:val="31"/>
        </w:rPr>
        <w:t> </w:t>
      </w:r>
      <w:r>
        <w:rPr/>
        <w:t>can</w:t>
      </w:r>
      <w:r>
        <w:rPr>
          <w:spacing w:val="31"/>
        </w:rPr>
        <w:t> </w:t>
      </w:r>
      <w:r>
        <w:rPr/>
        <w:t>easily</w:t>
      </w:r>
      <w:r>
        <w:rPr>
          <w:spacing w:val="28"/>
        </w:rPr>
        <w:t> </w:t>
      </w:r>
      <w:r>
        <w:rPr/>
        <w:t>be</w:t>
      </w:r>
      <w:r>
        <w:rPr>
          <w:spacing w:val="30"/>
        </w:rPr>
        <w:t> </w:t>
      </w:r>
      <w:r>
        <w:rPr/>
        <w:t>cut</w:t>
      </w:r>
      <w:r>
        <w:rPr>
          <w:spacing w:val="31"/>
        </w:rPr>
        <w:t> </w:t>
      </w:r>
      <w:r>
        <w:rPr/>
        <w:t>off</w:t>
      </w:r>
      <w:r>
        <w:rPr>
          <w:spacing w:val="34"/>
        </w:rPr>
        <w:t> </w:t>
      </w:r>
      <w:r>
        <w:rPr/>
        <w:t>the</w:t>
      </w:r>
      <w:r>
        <w:rPr>
          <w:spacing w:val="29"/>
        </w:rPr>
        <w:t> </w:t>
      </w:r>
      <w:r>
        <w:rPr/>
        <w:t>plant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recovered.</w:t>
      </w:r>
      <w:r>
        <w:rPr>
          <w:spacing w:val="29"/>
        </w:rPr>
        <w:t> </w:t>
      </w:r>
      <w:r>
        <w:rPr/>
        <w:t>Whereas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</w:p>
    <w:p>
      <w:pPr>
        <w:spacing w:after="0" w:line="487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line="487" w:lineRule="auto" w:before="77"/>
        <w:ind w:left="660" w:right="924"/>
        <w:jc w:val="both"/>
      </w:pPr>
      <w:r>
        <w:rPr/>
        <w:t>plants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accumulate</w:t>
      </w:r>
      <w:r>
        <w:rPr>
          <w:spacing w:val="12"/>
        </w:rPr>
        <w:t> </w:t>
      </w:r>
      <w:r>
        <w:rPr/>
        <w:t>metal</w:t>
      </w:r>
      <w:r>
        <w:rPr>
          <w:spacing w:val="10"/>
        </w:rPr>
        <w:t> </w:t>
      </w:r>
      <w:r>
        <w:rPr/>
        <w:t>more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their</w:t>
      </w:r>
      <w:r>
        <w:rPr>
          <w:spacing w:val="12"/>
        </w:rPr>
        <w:t> </w:t>
      </w:r>
      <w:r>
        <w:rPr/>
        <w:t>roots</w:t>
      </w:r>
      <w:r>
        <w:rPr>
          <w:spacing w:val="13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total</w:t>
      </w:r>
      <w:r>
        <w:rPr>
          <w:spacing w:val="12"/>
        </w:rPr>
        <w:t> </w:t>
      </w:r>
      <w:r>
        <w:rPr/>
        <w:t>uproot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plant</w:t>
      </w:r>
      <w:r>
        <w:rPr>
          <w:spacing w:val="13"/>
        </w:rPr>
        <w:t> </w:t>
      </w:r>
      <w:r>
        <w:rPr/>
        <w:t>so</w:t>
      </w:r>
      <w:r>
        <w:rPr>
          <w:spacing w:val="14"/>
        </w:rPr>
        <w:t> </w:t>
      </w:r>
      <w:r>
        <w:rPr/>
        <w:t>as</w:t>
      </w:r>
      <w:r>
        <w:rPr>
          <w:spacing w:val="-62"/>
        </w:rPr>
        <w:t> </w:t>
      </w:r>
      <w:r>
        <w:rPr/>
        <w:t>to recover the metal, thus increasing the cost of phytoremediation due to the need 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labour</w:t>
      </w:r>
      <w:r>
        <w:rPr>
          <w:spacing w:val="2"/>
        </w:rPr>
        <w:t> </w:t>
      </w:r>
      <w:r>
        <w:rPr/>
        <w:t>in replanting.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2"/>
          <w:numId w:val="8"/>
        </w:numPr>
        <w:tabs>
          <w:tab w:pos="1398" w:val="left" w:leader="none"/>
        </w:tabs>
        <w:spacing w:line="480" w:lineRule="auto" w:before="0" w:after="0"/>
        <w:ind w:left="1380" w:right="1795" w:hanging="720"/>
        <w:jc w:val="left"/>
        <w:rPr>
          <w:b/>
          <w:sz w:val="24"/>
        </w:rPr>
      </w:pPr>
      <w:r>
        <w:rPr>
          <w:b/>
          <w:sz w:val="24"/>
        </w:rPr>
        <w:t>Variation of lead uptake by </w:t>
      </w:r>
      <w:r>
        <w:rPr>
          <w:b/>
          <w:i/>
          <w:sz w:val="24"/>
        </w:rPr>
        <w:t>Hibiscus rosasinensis </w:t>
      </w:r>
      <w:r>
        <w:rPr>
          <w:b/>
          <w:sz w:val="24"/>
        </w:rPr>
        <w:t>after a Period of 3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months.</w:t>
      </w:r>
    </w:p>
    <w:p>
      <w:pPr>
        <w:pStyle w:val="BodyText"/>
        <w:spacing w:line="484" w:lineRule="auto" w:before="5"/>
        <w:ind w:left="660" w:right="914"/>
        <w:jc w:val="both"/>
      </w:pPr>
      <w:r>
        <w:rPr/>
        <w:t>The results of the investigation into the amount of lead absorbed by the root stem and</w:t>
      </w:r>
      <w:r>
        <w:rPr>
          <w:spacing w:val="1"/>
        </w:rPr>
        <w:t> </w:t>
      </w:r>
      <w:r>
        <w:rPr/>
        <w:t>leaves of </w:t>
      </w:r>
      <w:r>
        <w:rPr>
          <w:rFonts w:ascii="Arial"/>
          <w:i/>
        </w:rPr>
        <w:t>Hibiscus rosasinensis </w:t>
      </w:r>
      <w:r>
        <w:rPr/>
        <w:t>at both dry and rainy season were shown in tables 4.11</w:t>
      </w:r>
      <w:r>
        <w:rPr>
          <w:spacing w:val="1"/>
        </w:rPr>
        <w:t> </w:t>
      </w:r>
      <w:r>
        <w:rPr/>
        <w:t>and 4.12 respectively. The results showed that </w:t>
      </w:r>
      <w:r>
        <w:rPr>
          <w:rFonts w:ascii="Arial"/>
          <w:i/>
        </w:rPr>
        <w:t>Hibiscus rosasinensis </w:t>
      </w:r>
      <w:r>
        <w:rPr/>
        <w:t>has more of the</w:t>
      </w:r>
      <w:r>
        <w:rPr>
          <w:spacing w:val="1"/>
        </w:rPr>
        <w:t> </w:t>
      </w:r>
      <w:r>
        <w:rPr/>
        <w:t>lead accumulate in the roots than in its shoots (stem and leaves) in both dry and rainy</w:t>
      </w:r>
      <w:r>
        <w:rPr>
          <w:spacing w:val="1"/>
        </w:rPr>
        <w:t> </w:t>
      </w:r>
      <w:r>
        <w:rPr/>
        <w:t>season. Thus the use of this plant is phytoremediation is not highly recommendable 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cost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recovering</w:t>
      </w:r>
      <w:r>
        <w:rPr>
          <w:spacing w:val="1"/>
        </w:rPr>
        <w:t> </w:t>
      </w:r>
      <w:r>
        <w:rPr/>
        <w:t>the metal</w:t>
      </w:r>
      <w:r>
        <w:rPr>
          <w:spacing w:val="2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high.</w:t>
      </w:r>
    </w:p>
    <w:p>
      <w:pPr>
        <w:pStyle w:val="BodyText"/>
        <w:spacing w:line="487" w:lineRule="auto" w:before="3"/>
        <w:ind w:left="660" w:right="916"/>
        <w:jc w:val="both"/>
      </w:pPr>
      <w:r>
        <w:rPr/>
        <w:t>Using statistical analysis, the lead uptake significantly varies (p ˂ 0.05) varies from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plant</w:t>
      </w:r>
      <w:r>
        <w:rPr>
          <w:spacing w:val="1"/>
        </w:rPr>
        <w:t> </w:t>
      </w:r>
      <w:r>
        <w:rPr/>
        <w:t>parts</w:t>
      </w:r>
      <w:r>
        <w:rPr>
          <w:spacing w:val="5"/>
        </w:rPr>
        <w:t> </w:t>
      </w:r>
      <w:r>
        <w:rPr/>
        <w:t>as shown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appendix ix.</w:t>
      </w:r>
    </w:p>
    <w:p>
      <w:pPr>
        <w:pStyle w:val="BodyText"/>
        <w:rPr>
          <w:sz w:val="26"/>
        </w:rPr>
      </w:pPr>
    </w:p>
    <w:p>
      <w:pPr>
        <w:pStyle w:val="Heading1"/>
        <w:spacing w:line="480" w:lineRule="auto" w:before="210" w:after="7"/>
        <w:ind w:right="913"/>
        <w:jc w:val="both"/>
      </w:pPr>
      <w:r>
        <w:rPr/>
        <w:t>Table 4.11: Variation of lead uptake by </w:t>
      </w:r>
      <w:r>
        <w:rPr>
          <w:i/>
        </w:rPr>
        <w:t>Hibiscus rosasinensis </w:t>
      </w:r>
      <w:r>
        <w:rPr/>
        <w:t>after a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3 months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Northern</w:t>
      </w:r>
      <w:r>
        <w:rPr>
          <w:spacing w:val="-4"/>
        </w:rPr>
        <w:t> </w:t>
      </w:r>
      <w:r>
        <w:rPr/>
        <w:t>location of</w:t>
      </w:r>
      <w:r>
        <w:rPr>
          <w:spacing w:val="-2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dry</w:t>
      </w:r>
      <w:r>
        <w:rPr>
          <w:spacing w:val="-8"/>
        </w:rPr>
        <w:t> </w:t>
      </w:r>
      <w:r>
        <w:rPr/>
        <w:t>season.</w:t>
      </w:r>
    </w:p>
    <w:tbl>
      <w:tblPr>
        <w:tblW w:w="0" w:type="auto"/>
        <w:jc w:val="left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1589"/>
        <w:gridCol w:w="1677"/>
        <w:gridCol w:w="1842"/>
        <w:gridCol w:w="1407"/>
        <w:gridCol w:w="961"/>
      </w:tblGrid>
      <w:tr>
        <w:trPr>
          <w:trHeight w:val="787" w:hRule="atLeast"/>
        </w:trPr>
        <w:tc>
          <w:tcPr>
            <w:tcW w:w="133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6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36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65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0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59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13" w:right="161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480" w:hRule="atLeast"/>
        </w:trPr>
        <w:tc>
          <w:tcPr>
            <w:tcW w:w="1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sz w:val="20"/>
              </w:rPr>
              <w:t>Jan/Feb</w:t>
            </w:r>
          </w:p>
        </w:tc>
        <w:tc>
          <w:tcPr>
            <w:tcW w:w="15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9"/>
              <w:ind w:left="563" w:right="484"/>
              <w:jc w:val="center"/>
              <w:rPr>
                <w:sz w:val="20"/>
              </w:rPr>
            </w:pPr>
            <w:r>
              <w:rPr>
                <w:sz w:val="20"/>
              </w:rPr>
              <w:t>0.148</w:t>
            </w:r>
          </w:p>
        </w:tc>
        <w:tc>
          <w:tcPr>
            <w:tcW w:w="16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9"/>
              <w:ind w:left="606" w:right="526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18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9"/>
              <w:ind w:left="701" w:right="597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4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9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1.096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9"/>
              <w:ind w:left="113" w:right="6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6" w:hRule="atLeast"/>
        </w:trPr>
        <w:tc>
          <w:tcPr>
            <w:tcW w:w="1338" w:type="dxa"/>
          </w:tcPr>
          <w:p>
            <w:pPr>
              <w:pStyle w:val="TableParagraph"/>
              <w:spacing w:line="207" w:lineRule="exact" w:before="120"/>
              <w:ind w:left="108"/>
              <w:rPr>
                <w:sz w:val="20"/>
              </w:rPr>
            </w:pPr>
            <w:r>
              <w:rPr>
                <w:sz w:val="20"/>
              </w:rPr>
              <w:t>March/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April</w:t>
            </w:r>
          </w:p>
        </w:tc>
        <w:tc>
          <w:tcPr>
            <w:tcW w:w="1589" w:type="dxa"/>
          </w:tcPr>
          <w:p>
            <w:pPr>
              <w:pStyle w:val="TableParagraph"/>
              <w:spacing w:line="207" w:lineRule="exact" w:before="120"/>
              <w:ind w:left="563" w:right="482"/>
              <w:jc w:val="center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1677" w:type="dxa"/>
          </w:tcPr>
          <w:p>
            <w:pPr>
              <w:pStyle w:val="TableParagraph"/>
              <w:spacing w:line="207" w:lineRule="exact" w:before="120"/>
              <w:ind w:left="609" w:right="526"/>
              <w:jc w:val="center"/>
              <w:rPr>
                <w:sz w:val="20"/>
              </w:rPr>
            </w:pPr>
            <w:r>
              <w:rPr>
                <w:sz w:val="20"/>
              </w:rPr>
              <w:t>0.084</w:t>
            </w:r>
          </w:p>
        </w:tc>
        <w:tc>
          <w:tcPr>
            <w:tcW w:w="1842" w:type="dxa"/>
          </w:tcPr>
          <w:p>
            <w:pPr>
              <w:pStyle w:val="TableParagraph"/>
              <w:spacing w:line="207" w:lineRule="exact" w:before="120"/>
              <w:ind w:left="704" w:right="597"/>
              <w:jc w:val="center"/>
              <w:rPr>
                <w:sz w:val="20"/>
              </w:rPr>
            </w:pPr>
            <w:r>
              <w:rPr>
                <w:sz w:val="20"/>
              </w:rPr>
              <w:t>0.042</w:t>
            </w:r>
          </w:p>
        </w:tc>
        <w:tc>
          <w:tcPr>
            <w:tcW w:w="1407" w:type="dxa"/>
          </w:tcPr>
          <w:p>
            <w:pPr>
              <w:pStyle w:val="TableParagraph"/>
              <w:spacing w:line="207" w:lineRule="exact" w:before="120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1.340</w:t>
            </w:r>
          </w:p>
        </w:tc>
        <w:tc>
          <w:tcPr>
            <w:tcW w:w="961" w:type="dxa"/>
          </w:tcPr>
          <w:p>
            <w:pPr>
              <w:pStyle w:val="TableParagraph"/>
              <w:spacing w:line="207" w:lineRule="exact" w:before="120"/>
              <w:ind w:left="113" w:right="6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90329pt;width:442.4pt;height:.5pt;mso-position-horizontal-relative:page;mso-position-vertical-relative:paragraph;z-index:-15686656;mso-wrap-distance-left:0;mso-wrap-distance-right:0" coordorigin="1431,234" coordsize="8848,10" path="m2835,234l2825,234,2825,234,1440,234,1431,234,1431,243,1440,243,2825,243,2825,243,2835,243,2835,234xm4386,234l2835,234,2835,243,4386,243,4386,234xm9309,234l7938,234,7929,234,7929,234,6102,234,6092,234,4395,234,4386,234,4386,243,4395,243,6092,243,6102,243,7929,243,7929,243,7938,243,9309,243,9309,234xm10279,234l10269,234,9319,234,9309,234,9309,243,9319,243,10269,243,10279,243,10279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73"/>
        <w:ind w:left="660"/>
        <w:jc w:val="both"/>
      </w:pPr>
      <w:r>
        <w:rPr>
          <w:rFonts w:ascii="Arial"/>
          <w:b/>
        </w:rPr>
        <w:t>BDL:</w:t>
      </w:r>
      <w:r>
        <w:rPr>
          <w:rFonts w:ascii="Arial"/>
          <w:b/>
          <w:spacing w:val="-2"/>
        </w:rPr>
        <w:t> </w:t>
      </w:r>
      <w:r>
        <w:rPr/>
        <w:t>Below</w:t>
      </w:r>
      <w:r>
        <w:rPr>
          <w:spacing w:val="-3"/>
        </w:rPr>
        <w:t> </w:t>
      </w:r>
      <w:r>
        <w:rPr/>
        <w:t>Detectable</w:t>
      </w:r>
      <w:r>
        <w:rPr>
          <w:spacing w:val="4"/>
        </w:rPr>
        <w:t> </w:t>
      </w:r>
      <w:r>
        <w:rPr/>
        <w:t>Limit</w:t>
      </w:r>
    </w:p>
    <w:p>
      <w:pPr>
        <w:spacing w:after="0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spacing w:line="480" w:lineRule="auto" w:before="73" w:after="10"/>
        <w:ind w:right="914"/>
      </w:pPr>
      <w:r>
        <w:rPr/>
        <w:t>Table</w:t>
      </w:r>
      <w:r>
        <w:rPr>
          <w:spacing w:val="24"/>
        </w:rPr>
        <w:t> </w:t>
      </w:r>
      <w:r>
        <w:rPr/>
        <w:t>4.12:</w:t>
      </w:r>
      <w:r>
        <w:rPr>
          <w:spacing w:val="24"/>
        </w:rPr>
        <w:t> </w:t>
      </w:r>
      <w:r>
        <w:rPr/>
        <w:t>Variation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lead</w:t>
      </w:r>
      <w:r>
        <w:rPr>
          <w:spacing w:val="23"/>
        </w:rPr>
        <w:t> </w:t>
      </w:r>
      <w:r>
        <w:rPr/>
        <w:t>uptake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>
          <w:i/>
        </w:rPr>
        <w:t>Hibiscus</w:t>
      </w:r>
      <w:r>
        <w:rPr>
          <w:i/>
          <w:spacing w:val="24"/>
        </w:rPr>
        <w:t> </w:t>
      </w:r>
      <w:r>
        <w:rPr>
          <w:i/>
        </w:rPr>
        <w:t>rosasinensis</w:t>
      </w:r>
      <w:r>
        <w:rPr>
          <w:i/>
          <w:spacing w:val="22"/>
        </w:rPr>
        <w:t> </w:t>
      </w:r>
      <w:r>
        <w:rPr/>
        <w:t>after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period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3</w:t>
      </w:r>
      <w:r>
        <w:rPr>
          <w:spacing w:val="-64"/>
        </w:rPr>
        <w:t> </w:t>
      </w:r>
      <w:r>
        <w:rPr/>
        <w:t>months</w:t>
      </w:r>
      <w:r>
        <w:rPr>
          <w:spacing w:val="1"/>
        </w:rPr>
        <w:t> </w:t>
      </w:r>
      <w:r>
        <w:rPr/>
        <w:t>for Northern location of</w:t>
      </w:r>
      <w:r>
        <w:rPr>
          <w:spacing w:val="-2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in rainy</w:t>
      </w:r>
      <w:r>
        <w:rPr>
          <w:spacing w:val="-7"/>
        </w:rPr>
        <w:t> </w:t>
      </w:r>
      <w:r>
        <w:rPr/>
        <w:t>season.</w:t>
      </w:r>
    </w:p>
    <w:tbl>
      <w:tblPr>
        <w:tblW w:w="0" w:type="auto"/>
        <w:jc w:val="left"/>
        <w:tblInd w:w="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1764"/>
        <w:gridCol w:w="1825"/>
        <w:gridCol w:w="1834"/>
        <w:gridCol w:w="1408"/>
        <w:gridCol w:w="1011"/>
      </w:tblGrid>
      <w:tr>
        <w:trPr>
          <w:trHeight w:val="736" w:hRule="atLeast"/>
        </w:trPr>
        <w:tc>
          <w:tcPr>
            <w:tcW w:w="152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Rainy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2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in leaves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29" w:hRule="atLeast"/>
        </w:trPr>
        <w:tc>
          <w:tcPr>
            <w:tcW w:w="15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left="99"/>
              <w:rPr>
                <w:sz w:val="20"/>
              </w:rPr>
            </w:pPr>
            <w:r>
              <w:rPr>
                <w:sz w:val="20"/>
              </w:rPr>
              <w:t>June/ July</w:t>
            </w:r>
          </w:p>
        </w:tc>
        <w:tc>
          <w:tcPr>
            <w:tcW w:w="1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left="794" w:right="540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left="699" w:right="474"/>
              <w:jc w:val="center"/>
              <w:rPr>
                <w:sz w:val="20"/>
              </w:rPr>
            </w:pPr>
            <w:r>
              <w:rPr>
                <w:sz w:val="20"/>
              </w:rPr>
              <w:t>0,0400</w:t>
            </w:r>
          </w:p>
        </w:tc>
        <w:tc>
          <w:tcPr>
            <w:tcW w:w="1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right="678"/>
              <w:jc w:val="right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0.775</w:t>
            </w:r>
          </w:p>
        </w:tc>
        <w:tc>
          <w:tcPr>
            <w:tcW w:w="1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left="127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5" w:hRule="atLeast"/>
        </w:trPr>
        <w:tc>
          <w:tcPr>
            <w:tcW w:w="1525" w:type="dxa"/>
          </w:tcPr>
          <w:p>
            <w:pPr>
              <w:pStyle w:val="TableParagraph"/>
              <w:spacing w:line="207" w:lineRule="exact" w:before="118"/>
              <w:ind w:left="99"/>
              <w:rPr>
                <w:sz w:val="20"/>
              </w:rPr>
            </w:pPr>
            <w:r>
              <w:rPr>
                <w:sz w:val="20"/>
              </w:rPr>
              <w:t>Sept/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Oct</w:t>
            </w:r>
          </w:p>
        </w:tc>
        <w:tc>
          <w:tcPr>
            <w:tcW w:w="1764" w:type="dxa"/>
          </w:tcPr>
          <w:p>
            <w:pPr>
              <w:pStyle w:val="TableParagraph"/>
              <w:spacing w:line="207" w:lineRule="exact" w:before="118"/>
              <w:ind w:left="794" w:right="540"/>
              <w:jc w:val="center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1825" w:type="dxa"/>
          </w:tcPr>
          <w:p>
            <w:pPr>
              <w:pStyle w:val="TableParagraph"/>
              <w:spacing w:line="207" w:lineRule="exact" w:before="118"/>
              <w:ind w:left="696" w:right="474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834" w:type="dxa"/>
          </w:tcPr>
          <w:p>
            <w:pPr>
              <w:pStyle w:val="TableParagraph"/>
              <w:spacing w:line="207" w:lineRule="exact" w:before="118"/>
              <w:ind w:right="678"/>
              <w:jc w:val="righ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408" w:type="dxa"/>
          </w:tcPr>
          <w:p>
            <w:pPr>
              <w:pStyle w:val="TableParagraph"/>
              <w:spacing w:line="207" w:lineRule="exact" w:before="118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1.194</w:t>
            </w:r>
          </w:p>
        </w:tc>
        <w:tc>
          <w:tcPr>
            <w:tcW w:w="1011" w:type="dxa"/>
          </w:tcPr>
          <w:p>
            <w:pPr>
              <w:pStyle w:val="TableParagraph"/>
              <w:spacing w:line="207" w:lineRule="exact" w:before="118"/>
              <w:ind w:left="127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89309pt;width:467.75pt;height:.5pt;mso-position-horizontal-relative:page;mso-position-vertical-relative:paragraph;z-index:-15686144;mso-wrap-distance-left:0;mso-wrap-distance-right:0" coordorigin="1431,234" coordsize="9355,10" path="m4911,234l3048,234,3039,234,3039,234,1440,234,1431,234,1431,243,1440,243,3039,243,3039,243,3048,243,4911,243,4911,234xm4921,234l4911,234,4911,243,4921,243,4921,234xm8445,234l8435,234,6609,234,6599,234,6599,234,4921,234,4921,243,6599,243,6599,243,6609,243,8435,243,8445,243,8445,234xm9815,234l8445,234,8445,243,9815,243,9815,234xm10785,234l10776,234,9825,234,9816,234,9816,243,9825,243,10776,243,10785,243,10785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  <w:rPr>
          <w:b/>
          <w:sz w:val="24"/>
        </w:rPr>
      </w:pPr>
      <w:r>
        <w:rPr>
          <w:b/>
          <w:sz w:val="24"/>
        </w:rPr>
        <w:t>Variation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uptake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Ixora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Coccinea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period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months.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660" w:right="1030"/>
      </w:pPr>
      <w:r>
        <w:rPr/>
        <w:t>The results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plant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>
          <w:rFonts w:ascii="Arial"/>
          <w:i/>
        </w:rPr>
        <w:t>Ixora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coccinea</w:t>
      </w:r>
      <w:r>
        <w:rPr>
          <w:rFonts w:ascii="Arial"/>
          <w:i/>
          <w:spacing w:val="-2"/>
        </w:rPr>
        <w:t> </w:t>
      </w:r>
      <w:r>
        <w:rPr/>
        <w:t>at</w:t>
      </w:r>
      <w:r>
        <w:rPr>
          <w:spacing w:val="2"/>
        </w:rPr>
        <w:t> </w:t>
      </w:r>
      <w:r>
        <w:rPr/>
        <w:t>both</w:t>
      </w:r>
      <w:r>
        <w:rPr>
          <w:spacing w:val="3"/>
        </w:rPr>
        <w:t> </w:t>
      </w:r>
      <w:r>
        <w:rPr/>
        <w:t>dry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rainy</w:t>
      </w:r>
      <w:r>
        <w:rPr>
          <w:spacing w:val="-1"/>
        </w:rPr>
        <w:t> </w:t>
      </w:r>
      <w:r>
        <w:rPr/>
        <w:t>season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tables</w:t>
      </w:r>
      <w:r>
        <w:rPr>
          <w:spacing w:val="2"/>
        </w:rPr>
        <w:t> </w:t>
      </w:r>
      <w:r>
        <w:rPr/>
        <w:t>4.13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4.14</w:t>
      </w:r>
      <w:r>
        <w:rPr>
          <w:spacing w:val="1"/>
        </w:rPr>
        <w:t> </w:t>
      </w:r>
      <w:r>
        <w:rPr/>
        <w:t>respectively. The result showed that the plant absorbed less lead in the root than in the</w:t>
      </w:r>
      <w:r>
        <w:rPr>
          <w:spacing w:val="-61"/>
        </w:rPr>
        <w:t> </w:t>
      </w:r>
      <w:r>
        <w:rPr/>
        <w:t>stem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leaves at both</w:t>
      </w:r>
      <w:r>
        <w:rPr>
          <w:spacing w:val="1"/>
        </w:rPr>
        <w:t> </w:t>
      </w:r>
      <w:r>
        <w:rPr/>
        <w:t>season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 year but</w:t>
      </w:r>
      <w:r>
        <w:rPr>
          <w:spacing w:val="1"/>
        </w:rPr>
        <w:t> </w:t>
      </w:r>
      <w:r>
        <w:rPr/>
        <w:t>the quantity</w:t>
      </w:r>
      <w:r>
        <w:rPr>
          <w:spacing w:val="-1"/>
        </w:rPr>
        <w:t> </w:t>
      </w:r>
      <w:r>
        <w:rPr/>
        <w:t>or concentration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shoot</w:t>
      </w:r>
      <w:r>
        <w:rPr>
          <w:spacing w:val="2"/>
        </w:rPr>
        <w:t> </w:t>
      </w:r>
      <w:r>
        <w:rPr/>
        <w:t>were small.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longer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clean</w:t>
      </w:r>
      <w:r>
        <w:rPr>
          <w:spacing w:val="-1"/>
        </w:rPr>
        <w:t> </w:t>
      </w:r>
      <w:r>
        <w:rPr/>
        <w:t>up a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polluted</w:t>
      </w:r>
      <w:r>
        <w:rPr>
          <w:spacing w:val="2"/>
        </w:rPr>
        <w:t> </w:t>
      </w:r>
      <w:r>
        <w:rPr/>
        <w:t>site,</w:t>
      </w:r>
      <w:r>
        <w:rPr>
          <w:spacing w:val="1"/>
        </w:rPr>
        <w:t> </w:t>
      </w:r>
      <w:r>
        <w:rPr/>
        <w:t>consequently</w:t>
      </w:r>
      <w:r>
        <w:rPr>
          <w:spacing w:val="-1"/>
        </w:rPr>
        <w:t> </w:t>
      </w:r>
      <w:r>
        <w:rPr/>
        <w:t>not</w:t>
      </w:r>
      <w:r>
        <w:rPr>
          <w:spacing w:val="3"/>
        </w:rPr>
        <w:t> </w:t>
      </w:r>
      <w:r>
        <w:rPr/>
        <w:t>recommendable</w:t>
      </w:r>
      <w:r>
        <w:rPr>
          <w:spacing w:val="-2"/>
        </w:rPr>
        <w:t> </w:t>
      </w:r>
      <w:r>
        <w:rPr/>
        <w:t>for phytoremediation.</w:t>
      </w:r>
    </w:p>
    <w:p>
      <w:pPr>
        <w:pStyle w:val="BodyText"/>
        <w:spacing w:line="487" w:lineRule="auto"/>
        <w:ind w:left="660" w:right="914"/>
      </w:pPr>
      <w:r>
        <w:rPr/>
        <w:t>The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uptake significantly</w:t>
      </w:r>
      <w:r>
        <w:rPr>
          <w:spacing w:val="-2"/>
        </w:rPr>
        <w:t> </w:t>
      </w:r>
      <w:r>
        <w:rPr/>
        <w:t>( p ˂ 0.05</w:t>
      </w:r>
      <w:r>
        <w:rPr>
          <w:spacing w:val="1"/>
        </w:rPr>
        <w:t> </w:t>
      </w:r>
      <w:r>
        <w:rPr/>
        <w:t>)</w:t>
      </w:r>
      <w:r>
        <w:rPr>
          <w:spacing w:val="-1"/>
        </w:rPr>
        <w:t> </w:t>
      </w:r>
      <w:r>
        <w:rPr/>
        <w:t>varies from different</w:t>
      </w:r>
      <w:r>
        <w:rPr>
          <w:spacing w:val="-2"/>
        </w:rPr>
        <w:t> </w:t>
      </w:r>
      <w:r>
        <w:rPr/>
        <w:t>plant</w:t>
      </w:r>
      <w:r>
        <w:rPr>
          <w:spacing w:val="5"/>
        </w:rPr>
        <w:t> </w:t>
      </w:r>
      <w:r>
        <w:rPr/>
        <w:t>parts (</w:t>
      </w:r>
      <w:r>
        <w:rPr>
          <w:spacing w:val="-1"/>
        </w:rPr>
        <w:t> </w:t>
      </w:r>
      <w:r>
        <w:rPr/>
        <w:t>roots,</w:t>
      </w:r>
      <w:r>
        <w:rPr>
          <w:spacing w:val="-1"/>
        </w:rPr>
        <w:t> </w:t>
      </w:r>
      <w:r>
        <w:rPr/>
        <w:t>stem</w:t>
      </w:r>
      <w:r>
        <w:rPr>
          <w:spacing w:val="-61"/>
        </w:rPr>
        <w:t> </w:t>
      </w:r>
      <w:r>
        <w:rPr/>
        <w:t>and</w:t>
      </w:r>
      <w:r>
        <w:rPr>
          <w:spacing w:val="3"/>
        </w:rPr>
        <w:t> </w:t>
      </w:r>
      <w:r>
        <w:rPr/>
        <w:t>leaves)</w:t>
      </w:r>
      <w:r>
        <w:rPr>
          <w:spacing w:val="7"/>
        </w:rPr>
        <w:t> </w:t>
      </w:r>
      <w:r>
        <w:rPr/>
        <w:t>as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appendix x.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4"/>
        <w:spacing w:line="480" w:lineRule="auto" w:after="10"/>
        <w:ind w:right="914"/>
      </w:pPr>
      <w:r>
        <w:rPr/>
        <w:t>Table</w:t>
      </w:r>
      <w:r>
        <w:rPr>
          <w:spacing w:val="15"/>
        </w:rPr>
        <w:t> </w:t>
      </w:r>
      <w:r>
        <w:rPr/>
        <w:t>4.13</w:t>
      </w:r>
      <w:r>
        <w:rPr>
          <w:rFonts w:ascii="Microsoft Sans Serif"/>
          <w:b w:val="0"/>
        </w:rPr>
        <w:t>:</w:t>
      </w:r>
      <w:r>
        <w:rPr>
          <w:rFonts w:ascii="Microsoft Sans Serif"/>
          <w:b w:val="0"/>
          <w:spacing w:val="16"/>
        </w:rPr>
        <w:t> </w:t>
      </w:r>
      <w:r>
        <w:rPr/>
        <w:t>Variation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lead</w:t>
      </w:r>
      <w:r>
        <w:rPr>
          <w:spacing w:val="13"/>
        </w:rPr>
        <w:t> </w:t>
      </w:r>
      <w:r>
        <w:rPr/>
        <w:t>uptake</w:t>
      </w:r>
      <w:r>
        <w:rPr>
          <w:spacing w:val="15"/>
        </w:rPr>
        <w:t> </w:t>
      </w:r>
      <w:r>
        <w:rPr/>
        <w:t>by</w:t>
      </w:r>
      <w:r>
        <w:rPr>
          <w:spacing w:val="8"/>
        </w:rPr>
        <w:t> </w:t>
      </w:r>
      <w:r>
        <w:rPr>
          <w:i/>
        </w:rPr>
        <w:t>Ixora</w:t>
      </w:r>
      <w:r>
        <w:rPr>
          <w:i/>
          <w:spacing w:val="14"/>
        </w:rPr>
        <w:t> </w:t>
      </w:r>
      <w:r>
        <w:rPr>
          <w:i/>
        </w:rPr>
        <w:t>coccinea</w:t>
      </w:r>
      <w:r>
        <w:rPr>
          <w:i/>
          <w:spacing w:val="15"/>
        </w:rPr>
        <w:t> </w:t>
      </w:r>
      <w:r>
        <w:rPr/>
        <w:t>after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period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3</w:t>
      </w:r>
      <w:r>
        <w:rPr>
          <w:spacing w:val="15"/>
        </w:rPr>
        <w:t> </w:t>
      </w:r>
      <w:r>
        <w:rPr/>
        <w:t>months</w:t>
      </w:r>
      <w:r>
        <w:rPr>
          <w:spacing w:val="-64"/>
        </w:rPr>
        <w:t> </w:t>
      </w:r>
      <w:r>
        <w:rPr/>
        <w:t>for North</w:t>
      </w:r>
      <w:r>
        <w:rPr>
          <w:spacing w:val="-1"/>
        </w:rPr>
        <w:t> </w:t>
      </w:r>
      <w:r>
        <w:rPr/>
        <w:t>Eastern location of</w:t>
      </w:r>
      <w:r>
        <w:rPr>
          <w:spacing w:val="-2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in dry</w:t>
      </w:r>
      <w:r>
        <w:rPr>
          <w:spacing w:val="-7"/>
        </w:rPr>
        <w:t> </w:t>
      </w:r>
      <w:r>
        <w:rPr/>
        <w:t>season.</w:t>
      </w: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"/>
        <w:gridCol w:w="1218"/>
        <w:gridCol w:w="1620"/>
        <w:gridCol w:w="1707"/>
        <w:gridCol w:w="1849"/>
        <w:gridCol w:w="1432"/>
        <w:gridCol w:w="985"/>
      </w:tblGrid>
      <w:tr>
        <w:trPr>
          <w:trHeight w:val="763" w:hRule="atLeast"/>
        </w:trPr>
        <w:tc>
          <w:tcPr>
            <w:tcW w:w="10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0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5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70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2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27" w:right="172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03" w:hRule="atLeast"/>
        </w:trPr>
        <w:tc>
          <w:tcPr>
            <w:tcW w:w="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left="10"/>
              <w:rPr>
                <w:sz w:val="20"/>
              </w:rPr>
            </w:pPr>
            <w:r>
              <w:rPr>
                <w:sz w:val="20"/>
              </w:rPr>
              <w:t>Jan/Feb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right="559"/>
              <w:jc w:val="righ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7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right="675"/>
              <w:jc w:val="right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14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1.392</w:t>
            </w:r>
          </w:p>
        </w:tc>
        <w:tc>
          <w:tcPr>
            <w:tcW w:w="9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2"/>
              <w:ind w:left="127" w:right="7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6" w:hRule="atLeast"/>
        </w:trPr>
        <w:tc>
          <w:tcPr>
            <w:tcW w:w="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18" w:type="dxa"/>
          </w:tcPr>
          <w:p>
            <w:pPr>
              <w:pStyle w:val="TableParagraph"/>
              <w:spacing w:line="207" w:lineRule="exact" w:before="120"/>
              <w:ind w:left="10"/>
              <w:rPr>
                <w:sz w:val="20"/>
              </w:rPr>
            </w:pPr>
            <w:r>
              <w:rPr>
                <w:sz w:val="20"/>
              </w:rPr>
              <w:t>March/April</w:t>
            </w:r>
          </w:p>
        </w:tc>
        <w:tc>
          <w:tcPr>
            <w:tcW w:w="1620" w:type="dxa"/>
          </w:tcPr>
          <w:p>
            <w:pPr>
              <w:pStyle w:val="TableParagraph"/>
              <w:spacing w:line="207" w:lineRule="exact" w:before="120"/>
              <w:ind w:right="504"/>
              <w:jc w:val="right"/>
              <w:rPr>
                <w:sz w:val="20"/>
              </w:rPr>
            </w:pPr>
            <w:r>
              <w:rPr>
                <w:sz w:val="20"/>
              </w:rPr>
              <w:t>0.025</w:t>
            </w:r>
          </w:p>
        </w:tc>
        <w:tc>
          <w:tcPr>
            <w:tcW w:w="1707" w:type="dxa"/>
          </w:tcPr>
          <w:p>
            <w:pPr>
              <w:pStyle w:val="TableParagraph"/>
              <w:spacing w:line="207" w:lineRule="exact" w:before="120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849" w:type="dxa"/>
          </w:tcPr>
          <w:p>
            <w:pPr>
              <w:pStyle w:val="TableParagraph"/>
              <w:spacing w:line="207" w:lineRule="exact" w:before="120"/>
              <w:ind w:right="675"/>
              <w:jc w:val="righ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432" w:type="dxa"/>
          </w:tcPr>
          <w:p>
            <w:pPr>
              <w:pStyle w:val="TableParagraph"/>
              <w:spacing w:line="207" w:lineRule="exact" w:before="120"/>
              <w:ind w:right="420"/>
              <w:jc w:val="right"/>
              <w:rPr>
                <w:sz w:val="20"/>
              </w:rPr>
            </w:pPr>
            <w:r>
              <w:rPr>
                <w:sz w:val="20"/>
              </w:rPr>
              <w:t>1.050</w:t>
            </w:r>
          </w:p>
        </w:tc>
        <w:tc>
          <w:tcPr>
            <w:tcW w:w="985" w:type="dxa"/>
          </w:tcPr>
          <w:p>
            <w:pPr>
              <w:pStyle w:val="TableParagraph"/>
              <w:spacing w:line="207" w:lineRule="exact" w:before="120"/>
              <w:ind w:left="127" w:right="7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50194pt;width:446.6pt;height:.5pt;mso-position-horizontal-relative:page;mso-position-vertical-relative:paragraph;z-index:-15685632;mso-wrap-distance-left:0;mso-wrap-distance-right:0" coordorigin="1431,233" coordsize="8932,10" path="m4422,233l2813,233,2804,233,2804,233,1440,233,1431,233,1431,243,1440,243,2804,243,2804,243,2813,243,4422,243,4422,233xm6128,233l4431,233,4422,233,4422,243,4431,243,6128,243,6128,233xm9393,233l7986,233,7977,233,7977,233,6138,233,6128,233,6128,243,6138,243,7977,243,7977,243,7986,243,9393,243,9393,233xm10363,233l10353,233,9403,233,9393,233,9393,243,9403,243,10353,243,10363,243,10363,23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Arial"/>
          <w:sz w:val="16"/>
        </w:rPr>
        <w:sectPr>
          <w:pgSz w:w="12250" w:h="15850"/>
          <w:pgMar w:header="0" w:footer="1053" w:top="1360" w:bottom="1240" w:left="780" w:right="520"/>
        </w:sectPr>
      </w:pPr>
    </w:p>
    <w:p>
      <w:pPr>
        <w:spacing w:line="480" w:lineRule="auto" w:before="73" w:after="10"/>
        <w:ind w:left="660" w:right="919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 4.14: Variation of lead uptake by </w:t>
      </w:r>
      <w:r>
        <w:rPr>
          <w:rFonts w:ascii="Arial"/>
          <w:b/>
          <w:i/>
          <w:sz w:val="24"/>
        </w:rPr>
        <w:t>Ixora coccinea </w:t>
      </w:r>
      <w:r>
        <w:rPr>
          <w:rFonts w:ascii="Arial"/>
          <w:b/>
          <w:sz w:val="24"/>
        </w:rPr>
        <w:t>after a period of 3 months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for North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Eastern location 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industry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in rainy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season.</w:t>
      </w:r>
    </w:p>
    <w:tbl>
      <w:tblPr>
        <w:tblW w:w="0" w:type="auto"/>
        <w:jc w:val="left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618"/>
        <w:gridCol w:w="1706"/>
        <w:gridCol w:w="1850"/>
        <w:gridCol w:w="1445"/>
        <w:gridCol w:w="886"/>
        <w:gridCol w:w="70"/>
      </w:tblGrid>
      <w:tr>
        <w:trPr>
          <w:trHeight w:val="760" w:hRule="atLeast"/>
        </w:trPr>
        <w:tc>
          <w:tcPr>
            <w:tcW w:w="153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Rainy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4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40" w:right="60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  <w:tc>
          <w:tcPr>
            <w:tcW w:w="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5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6"/>
              <w:ind w:left="130"/>
              <w:rPr>
                <w:sz w:val="20"/>
              </w:rPr>
            </w:pPr>
            <w:r>
              <w:rPr>
                <w:sz w:val="20"/>
              </w:rPr>
              <w:t>June/July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6"/>
              <w:ind w:right="558"/>
              <w:jc w:val="right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6"/>
              <w:ind w:left="634" w:right="525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6"/>
              <w:ind w:right="674"/>
              <w:jc w:val="righ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4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6"/>
              <w:ind w:left="503" w:right="396"/>
              <w:jc w:val="center"/>
              <w:rPr>
                <w:sz w:val="20"/>
              </w:rPr>
            </w:pPr>
            <w:r>
              <w:rPr>
                <w:sz w:val="20"/>
              </w:rPr>
              <w:t>0.893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6"/>
              <w:ind w:left="140" w:right="24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538" w:type="dxa"/>
          </w:tcPr>
          <w:p>
            <w:pPr>
              <w:pStyle w:val="TableParagraph"/>
              <w:spacing w:line="207" w:lineRule="exact" w:before="118"/>
              <w:ind w:left="130"/>
              <w:rPr>
                <w:sz w:val="20"/>
              </w:rPr>
            </w:pPr>
            <w:r>
              <w:rPr>
                <w:sz w:val="20"/>
              </w:rPr>
              <w:t>Sept/Oct</w:t>
            </w:r>
          </w:p>
        </w:tc>
        <w:tc>
          <w:tcPr>
            <w:tcW w:w="1618" w:type="dxa"/>
          </w:tcPr>
          <w:p>
            <w:pPr>
              <w:pStyle w:val="TableParagraph"/>
              <w:spacing w:line="207" w:lineRule="exact" w:before="118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0.011</w:t>
            </w:r>
          </w:p>
        </w:tc>
        <w:tc>
          <w:tcPr>
            <w:tcW w:w="1706" w:type="dxa"/>
          </w:tcPr>
          <w:p>
            <w:pPr>
              <w:pStyle w:val="TableParagraph"/>
              <w:spacing w:line="207" w:lineRule="exact" w:before="118"/>
              <w:ind w:left="637" w:right="523"/>
              <w:jc w:val="center"/>
              <w:rPr>
                <w:sz w:val="20"/>
              </w:rPr>
            </w:pPr>
            <w:r>
              <w:rPr>
                <w:sz w:val="20"/>
              </w:rPr>
              <w:t>0.048</w:t>
            </w:r>
          </w:p>
        </w:tc>
        <w:tc>
          <w:tcPr>
            <w:tcW w:w="1850" w:type="dxa"/>
          </w:tcPr>
          <w:p>
            <w:pPr>
              <w:pStyle w:val="TableParagraph"/>
              <w:spacing w:line="207" w:lineRule="exact" w:before="118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0.075</w:t>
            </w:r>
          </w:p>
        </w:tc>
        <w:tc>
          <w:tcPr>
            <w:tcW w:w="1445" w:type="dxa"/>
          </w:tcPr>
          <w:p>
            <w:pPr>
              <w:pStyle w:val="TableParagraph"/>
              <w:spacing w:line="207" w:lineRule="exact" w:before="118"/>
              <w:ind w:left="505" w:right="393"/>
              <w:jc w:val="center"/>
              <w:rPr>
                <w:sz w:val="20"/>
              </w:rPr>
            </w:pPr>
            <w:r>
              <w:rPr>
                <w:sz w:val="20"/>
              </w:rPr>
              <w:t>0.980</w:t>
            </w:r>
          </w:p>
        </w:tc>
        <w:tc>
          <w:tcPr>
            <w:tcW w:w="886" w:type="dxa"/>
          </w:tcPr>
          <w:p>
            <w:pPr>
              <w:pStyle w:val="TableParagraph"/>
              <w:spacing w:line="207" w:lineRule="exact" w:before="118"/>
              <w:ind w:left="140" w:right="24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89309pt;width:454.9pt;height:.5pt;mso-position-horizontal-relative:page;mso-position-vertical-relative:paragraph;z-index:-15685120;mso-wrap-distance-left:0;mso-wrap-distance-right:0" coordorigin="1431,234" coordsize="9098,10" path="m4621,234l3012,234,3003,234,3003,234,1440,234,1431,234,1431,243,1440,243,3003,243,3003,243,3012,243,4621,243,4621,234xm8188,234l8178,234,6337,234,6328,234,6328,234,4631,234,4621,234,4621,243,4631,243,6328,243,6328,243,6337,243,8178,243,8188,243,8188,234xm9619,234l8188,234,8188,243,9619,243,9619,234xm10528,234l10519,234,9628,234,9619,234,9619,243,9628,243,10519,243,10528,243,10528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line="480" w:lineRule="auto" w:before="0"/>
        <w:ind w:left="1380" w:right="914" w:hanging="72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3.1.13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Variation</w:t>
      </w:r>
      <w:r>
        <w:rPr>
          <w:rFonts w:ascii="Arial"/>
          <w:b/>
          <w:spacing w:val="10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2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11"/>
          <w:sz w:val="24"/>
        </w:rPr>
        <w:t> </w:t>
      </w:r>
      <w:r>
        <w:rPr>
          <w:rFonts w:ascii="Arial"/>
          <w:b/>
          <w:sz w:val="24"/>
        </w:rPr>
        <w:t>uptake</w:t>
      </w:r>
      <w:r>
        <w:rPr>
          <w:rFonts w:ascii="Arial"/>
          <w:b/>
          <w:spacing w:val="12"/>
          <w:sz w:val="24"/>
        </w:rPr>
        <w:t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11"/>
          <w:sz w:val="24"/>
        </w:rPr>
        <w:t> </w:t>
      </w:r>
      <w:r>
        <w:rPr>
          <w:rFonts w:ascii="Arial"/>
          <w:b/>
          <w:i/>
          <w:sz w:val="24"/>
        </w:rPr>
        <w:t>Euphorbia</w:t>
      </w:r>
      <w:r>
        <w:rPr>
          <w:rFonts w:ascii="Arial"/>
          <w:b/>
          <w:i/>
          <w:spacing w:val="14"/>
          <w:sz w:val="24"/>
        </w:rPr>
        <w:t> </w:t>
      </w:r>
      <w:r>
        <w:rPr>
          <w:rFonts w:ascii="Arial"/>
          <w:b/>
          <w:i/>
          <w:sz w:val="24"/>
        </w:rPr>
        <w:t>milivarsplendens</w:t>
      </w:r>
      <w:r>
        <w:rPr>
          <w:rFonts w:ascii="Arial"/>
          <w:b/>
          <w:i/>
          <w:spacing w:val="28"/>
          <w:sz w:val="24"/>
        </w:rPr>
        <w:t> </w:t>
      </w:r>
      <w:r>
        <w:rPr>
          <w:rFonts w:ascii="Arial"/>
          <w:b/>
          <w:sz w:val="24"/>
        </w:rPr>
        <w:t>after</w:t>
      </w:r>
      <w:r>
        <w:rPr>
          <w:rFonts w:ascii="Arial"/>
          <w:b/>
          <w:spacing w:val="9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z w:val="24"/>
        </w:rPr>
        <w:t>period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0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months.</w:t>
      </w:r>
    </w:p>
    <w:p>
      <w:pPr>
        <w:pStyle w:val="BodyText"/>
        <w:spacing w:line="484" w:lineRule="auto" w:before="4"/>
        <w:ind w:left="660" w:right="915"/>
        <w:jc w:val="both"/>
      </w:pPr>
      <w:r>
        <w:rPr/>
        <w:t>The</w:t>
      </w:r>
      <w:r>
        <w:rPr>
          <w:spacing w:val="39"/>
        </w:rPr>
        <w:t> </w:t>
      </w:r>
      <w:r>
        <w:rPr/>
        <w:t>results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investigation</w:t>
      </w:r>
      <w:r>
        <w:rPr>
          <w:spacing w:val="40"/>
        </w:rPr>
        <w:t> </w:t>
      </w:r>
      <w:r>
        <w:rPr/>
        <w:t>into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concentration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lead</w:t>
      </w:r>
      <w:r>
        <w:rPr>
          <w:spacing w:val="38"/>
        </w:rPr>
        <w:t> </w:t>
      </w:r>
      <w:r>
        <w:rPr/>
        <w:t>absorbed</w:t>
      </w:r>
      <w:r>
        <w:rPr>
          <w:spacing w:val="37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roots,</w:t>
      </w:r>
      <w:r>
        <w:rPr>
          <w:spacing w:val="-61"/>
        </w:rPr>
        <w:t> </w:t>
      </w:r>
      <w:r>
        <w:rPr/>
        <w:t>stem and leaves of </w:t>
      </w:r>
      <w:r>
        <w:rPr>
          <w:rFonts w:ascii="Arial"/>
          <w:i/>
        </w:rPr>
        <w:t>Euphorbia milivarsplendens </w:t>
      </w:r>
      <w:r>
        <w:rPr/>
        <w:t>at both dry</w:t>
      </w:r>
      <w:r>
        <w:rPr>
          <w:spacing w:val="1"/>
        </w:rPr>
        <w:t> </w:t>
      </w:r>
      <w:r>
        <w:rPr/>
        <w:t>and rainy season were</w:t>
      </w:r>
      <w:r>
        <w:rPr>
          <w:spacing w:val="1"/>
        </w:rPr>
        <w:t> </w:t>
      </w:r>
      <w:r>
        <w:rPr/>
        <w:t>shown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tables</w:t>
      </w:r>
      <w:r>
        <w:rPr>
          <w:spacing w:val="9"/>
        </w:rPr>
        <w:t> </w:t>
      </w:r>
      <w:r>
        <w:rPr/>
        <w:t>4.15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4.16</w:t>
      </w:r>
      <w:r>
        <w:rPr>
          <w:spacing w:val="8"/>
        </w:rPr>
        <w:t> </w:t>
      </w:r>
      <w:r>
        <w:rPr/>
        <w:t>respectively.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result</w:t>
      </w:r>
      <w:r>
        <w:rPr>
          <w:spacing w:val="7"/>
        </w:rPr>
        <w:t> </w:t>
      </w:r>
      <w:r>
        <w:rPr/>
        <w:t>showed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plants</w:t>
      </w:r>
      <w:r>
        <w:rPr>
          <w:spacing w:val="7"/>
        </w:rPr>
        <w:t> </w:t>
      </w:r>
      <w:r>
        <w:rPr/>
        <w:t>absorbed</w:t>
      </w:r>
      <w:r>
        <w:rPr>
          <w:spacing w:val="-61"/>
        </w:rPr>
        <w:t> </w:t>
      </w:r>
      <w:r>
        <w:rPr/>
        <w:t>a large concentration of lead in the root and translocate it to the stem and leaves. In</w:t>
      </w:r>
      <w:r>
        <w:rPr>
          <w:spacing w:val="1"/>
        </w:rPr>
        <w:t> </w:t>
      </w:r>
      <w:r>
        <w:rPr/>
        <w:t>other words, the concentrations are more on the shoots than on the root. The quantity of</w:t>
      </w:r>
      <w:r>
        <w:rPr>
          <w:spacing w:val="1"/>
        </w:rPr>
        <w:t> </w:t>
      </w:r>
      <w:r>
        <w:rPr/>
        <w:t>lead on the shoot may have been contributed by air lead deposit. Some plants have the</w:t>
      </w:r>
      <w:r>
        <w:rPr>
          <w:spacing w:val="1"/>
        </w:rPr>
        <w:t> </w:t>
      </w:r>
      <w:r>
        <w:rPr/>
        <w:t>ability to accommodate lead dust on the surface of their leaves. Therefore, </w:t>
      </w:r>
      <w:r>
        <w:rPr>
          <w:rFonts w:ascii="Arial"/>
          <w:i/>
        </w:rPr>
        <w:t>Euphorbia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milivarspendens </w:t>
      </w:r>
      <w:r>
        <w:rPr/>
        <w:t>could be used to remediate lead polluted sites. The plant was able to</w:t>
      </w:r>
      <w:r>
        <w:rPr>
          <w:spacing w:val="1"/>
        </w:rPr>
        <w:t> </w:t>
      </w:r>
      <w:r>
        <w:rPr/>
        <w:t>reduce the</w:t>
      </w:r>
      <w:r>
        <w:rPr>
          <w:spacing w:val="1"/>
        </w:rPr>
        <w:t> </w:t>
      </w:r>
      <w:r>
        <w:rPr/>
        <w:t>lead</w:t>
      </w:r>
      <w:r>
        <w:rPr>
          <w:spacing w:val="2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below the</w:t>
      </w:r>
      <w:r>
        <w:rPr>
          <w:spacing w:val="2"/>
        </w:rPr>
        <w:t> </w:t>
      </w:r>
      <w:r>
        <w:rPr/>
        <w:t>EPA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0.4</w:t>
      </w:r>
      <w:r>
        <w:rPr>
          <w:spacing w:val="6"/>
        </w:rPr>
        <w:t> </w:t>
      </w:r>
      <w:r>
        <w:rPr/>
        <w:t>mg/kg.</w:t>
      </w:r>
    </w:p>
    <w:p>
      <w:pPr>
        <w:pStyle w:val="BodyText"/>
        <w:spacing w:line="487" w:lineRule="auto" w:before="2"/>
        <w:ind w:left="660" w:right="1373"/>
        <w:jc w:val="both"/>
      </w:pPr>
      <w:r>
        <w:rPr/>
        <w:t>The lead uptake significantly (p ˂ 0.05 ) varies from different plant parts as shown in</w:t>
      </w:r>
      <w:r>
        <w:rPr>
          <w:spacing w:val="-6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xi.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spacing w:line="480" w:lineRule="auto" w:before="73" w:after="10"/>
        <w:ind w:right="915"/>
        <w:jc w:val="both"/>
      </w:pPr>
      <w:r>
        <w:rPr/>
        <w:t>Table 4.15</w:t>
      </w:r>
      <w:r>
        <w:rPr>
          <w:rFonts w:ascii="Microsoft Sans Serif"/>
          <w:b w:val="0"/>
        </w:rPr>
        <w:t>: </w:t>
      </w:r>
      <w:r>
        <w:rPr/>
        <w:t>Variation of lead uptake by </w:t>
      </w:r>
      <w:r>
        <w:rPr>
          <w:i/>
        </w:rPr>
        <w:t>Euphorbia milivarsplendens </w:t>
      </w:r>
      <w:r>
        <w:rPr/>
        <w:t>after a period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Eastern location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in dry</w:t>
      </w:r>
      <w:r>
        <w:rPr>
          <w:spacing w:val="-4"/>
        </w:rPr>
        <w:t> </w:t>
      </w:r>
      <w:r>
        <w:rPr/>
        <w:t>season.</w:t>
      </w:r>
    </w:p>
    <w:tbl>
      <w:tblPr>
        <w:tblW w:w="0" w:type="auto"/>
        <w:jc w:val="left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1570"/>
        <w:gridCol w:w="1651"/>
        <w:gridCol w:w="1832"/>
        <w:gridCol w:w="1433"/>
        <w:gridCol w:w="1018"/>
      </w:tblGrid>
      <w:tr>
        <w:trPr>
          <w:trHeight w:val="744" w:hRule="atLeast"/>
        </w:trPr>
        <w:tc>
          <w:tcPr>
            <w:tcW w:w="130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21" w:hRule="atLeast"/>
        </w:trPr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108"/>
              <w:rPr>
                <w:sz w:val="20"/>
              </w:rPr>
            </w:pPr>
            <w:r>
              <w:rPr>
                <w:sz w:val="20"/>
              </w:rPr>
              <w:t>Jan/Feb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532" w:right="484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692" w:right="639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14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0.307</w:t>
            </w:r>
          </w:p>
        </w:tc>
        <w:tc>
          <w:tcPr>
            <w:tcW w:w="10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345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5" w:hRule="atLeast"/>
        </w:trPr>
        <w:tc>
          <w:tcPr>
            <w:tcW w:w="1309" w:type="dxa"/>
          </w:tcPr>
          <w:p>
            <w:pPr>
              <w:pStyle w:val="TableParagraph"/>
              <w:spacing w:line="207" w:lineRule="exact" w:before="118"/>
              <w:ind w:left="108"/>
              <w:rPr>
                <w:sz w:val="20"/>
              </w:rPr>
            </w:pPr>
            <w:r>
              <w:rPr>
                <w:sz w:val="20"/>
              </w:rPr>
              <w:t>March/April</w:t>
            </w:r>
          </w:p>
        </w:tc>
        <w:tc>
          <w:tcPr>
            <w:tcW w:w="1570" w:type="dxa"/>
          </w:tcPr>
          <w:p>
            <w:pPr>
              <w:pStyle w:val="TableParagraph"/>
              <w:spacing w:line="207" w:lineRule="exact" w:before="118"/>
              <w:ind w:left="534" w:right="484"/>
              <w:jc w:val="center"/>
              <w:rPr>
                <w:sz w:val="20"/>
              </w:rPr>
            </w:pPr>
            <w:r>
              <w:rPr>
                <w:sz w:val="20"/>
              </w:rPr>
              <w:t>0.148</w:t>
            </w:r>
          </w:p>
        </w:tc>
        <w:tc>
          <w:tcPr>
            <w:tcW w:w="1651" w:type="dxa"/>
          </w:tcPr>
          <w:p>
            <w:pPr>
              <w:pStyle w:val="TableParagraph"/>
              <w:spacing w:line="207" w:lineRule="exact" w:before="118"/>
              <w:ind w:left="692" w:right="639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832" w:type="dxa"/>
          </w:tcPr>
          <w:p>
            <w:pPr>
              <w:pStyle w:val="TableParagraph"/>
              <w:spacing w:line="207" w:lineRule="exact" w:before="118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0.68</w:t>
            </w:r>
          </w:p>
        </w:tc>
        <w:tc>
          <w:tcPr>
            <w:tcW w:w="1433" w:type="dxa"/>
          </w:tcPr>
          <w:p>
            <w:pPr>
              <w:pStyle w:val="TableParagraph"/>
              <w:spacing w:line="207" w:lineRule="exact" w:before="118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0.227</w:t>
            </w:r>
          </w:p>
        </w:tc>
        <w:tc>
          <w:tcPr>
            <w:tcW w:w="1018" w:type="dxa"/>
          </w:tcPr>
          <w:p>
            <w:pPr>
              <w:pStyle w:val="TableParagraph"/>
              <w:spacing w:line="207" w:lineRule="exact" w:before="118"/>
              <w:ind w:left="345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49201pt;width:441.2pt;height:.5pt;mso-position-horizontal-relative:page;mso-position-vertical-relative:paragraph;z-index:-15684608;mso-wrap-distance-left:0;mso-wrap-distance-right:0" coordorigin="1431,233" coordsize="8824,10" path="m4311,233l2801,233,2792,233,2792,233,1440,233,1431,233,1431,243,1440,243,2792,243,2792,243,2801,243,4311,243,4311,233xm4321,233l4311,233,4311,243,4321,243,4321,233xm9285,233l7842,233,7833,233,7833,233,6027,233,6018,233,4321,233,4321,243,6018,243,6027,243,7833,243,7833,243,7842,243,9285,243,9285,233xm9295,233l9285,233,9285,243,9295,243,9295,233xm10255,233l10245,233,9295,233,9295,243,10245,243,10255,243,10255,23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480" w:lineRule="auto" w:before="0"/>
        <w:ind w:left="660" w:right="913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 4.16: Variation of lead uptake by </w:t>
      </w:r>
      <w:r>
        <w:rPr>
          <w:rFonts w:ascii="Arial"/>
          <w:b/>
          <w:i/>
          <w:sz w:val="24"/>
        </w:rPr>
        <w:t>Euphorbia milivarsplendens </w:t>
      </w:r>
      <w:r>
        <w:rPr>
          <w:rFonts w:ascii="Arial"/>
          <w:b/>
          <w:sz w:val="24"/>
        </w:rPr>
        <w:t>after a period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months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at the Eastern location 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industry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in rainy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season.</w:t>
      </w: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1570"/>
        <w:gridCol w:w="2054"/>
        <w:gridCol w:w="2233"/>
        <w:gridCol w:w="1443"/>
        <w:gridCol w:w="1021"/>
      </w:tblGrid>
      <w:tr>
        <w:trPr>
          <w:trHeight w:val="699" w:hRule="atLeast"/>
        </w:trPr>
        <w:tc>
          <w:tcPr>
            <w:tcW w:w="152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Rainy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6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16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223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55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54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60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147" w:right="188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67" w:hRule="atLeast"/>
        </w:trPr>
        <w:tc>
          <w:tcPr>
            <w:tcW w:w="15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4"/>
              <w:ind w:left="112"/>
              <w:rPr>
                <w:sz w:val="20"/>
              </w:rPr>
            </w:pPr>
            <w:r>
              <w:rPr>
                <w:sz w:val="20"/>
              </w:rPr>
              <w:t>June/July</w:t>
            </w:r>
          </w:p>
        </w:tc>
        <w:tc>
          <w:tcPr>
            <w:tcW w:w="15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4"/>
              <w:ind w:left="539" w:right="479"/>
              <w:jc w:val="center"/>
              <w:rPr>
                <w:sz w:val="20"/>
              </w:rPr>
            </w:pPr>
            <w:r>
              <w:rPr>
                <w:sz w:val="20"/>
              </w:rPr>
              <w:t>0.048</w:t>
            </w:r>
          </w:p>
        </w:tc>
        <w:tc>
          <w:tcPr>
            <w:tcW w:w="20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4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0.099</w:t>
            </w:r>
          </w:p>
        </w:tc>
        <w:tc>
          <w:tcPr>
            <w:tcW w:w="22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4"/>
              <w:ind w:right="617"/>
              <w:jc w:val="right"/>
              <w:rPr>
                <w:sz w:val="20"/>
              </w:rPr>
            </w:pPr>
            <w:r>
              <w:rPr>
                <w:sz w:val="20"/>
              </w:rPr>
              <w:t>0.342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4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0.142</w:t>
            </w:r>
          </w:p>
        </w:tc>
        <w:tc>
          <w:tcPr>
            <w:tcW w:w="10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4"/>
              <w:ind w:left="147" w:right="92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6" w:hRule="atLeast"/>
        </w:trPr>
        <w:tc>
          <w:tcPr>
            <w:tcW w:w="1520" w:type="dxa"/>
          </w:tcPr>
          <w:p>
            <w:pPr>
              <w:pStyle w:val="TableParagraph"/>
              <w:spacing w:before="97"/>
              <w:ind w:left="112"/>
              <w:rPr>
                <w:sz w:val="20"/>
              </w:rPr>
            </w:pPr>
            <w:r>
              <w:rPr>
                <w:sz w:val="20"/>
              </w:rPr>
              <w:t>Sept/Oct</w:t>
            </w:r>
          </w:p>
        </w:tc>
        <w:tc>
          <w:tcPr>
            <w:tcW w:w="1570" w:type="dxa"/>
          </w:tcPr>
          <w:p>
            <w:pPr>
              <w:pStyle w:val="TableParagraph"/>
              <w:spacing w:before="97"/>
              <w:ind w:left="539" w:right="482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2054" w:type="dxa"/>
          </w:tcPr>
          <w:p>
            <w:pPr>
              <w:pStyle w:val="TableParagraph"/>
              <w:spacing w:before="97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0.101</w:t>
            </w:r>
          </w:p>
        </w:tc>
        <w:tc>
          <w:tcPr>
            <w:tcW w:w="2233" w:type="dxa"/>
          </w:tcPr>
          <w:p>
            <w:pPr>
              <w:pStyle w:val="TableParagraph"/>
              <w:spacing w:before="97"/>
              <w:ind w:right="617"/>
              <w:jc w:val="right"/>
              <w:rPr>
                <w:sz w:val="20"/>
              </w:rPr>
            </w:pPr>
            <w:r>
              <w:rPr>
                <w:sz w:val="20"/>
              </w:rPr>
              <w:t>0.603</w:t>
            </w:r>
          </w:p>
        </w:tc>
        <w:tc>
          <w:tcPr>
            <w:tcW w:w="1443" w:type="dxa"/>
          </w:tcPr>
          <w:p>
            <w:pPr>
              <w:pStyle w:val="TableParagraph"/>
              <w:spacing w:before="97"/>
              <w:ind w:right="413"/>
              <w:jc w:val="right"/>
              <w:rPr>
                <w:sz w:val="20"/>
              </w:rPr>
            </w:pPr>
            <w:r>
              <w:rPr>
                <w:sz w:val="20"/>
              </w:rPr>
              <w:t>0.166</w:t>
            </w:r>
          </w:p>
        </w:tc>
        <w:tc>
          <w:tcPr>
            <w:tcW w:w="1021" w:type="dxa"/>
          </w:tcPr>
          <w:p>
            <w:pPr>
              <w:pStyle w:val="TableParagraph"/>
              <w:spacing w:before="97"/>
              <w:ind w:left="147" w:right="92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8"/>
        <w:rPr>
          <w:rFonts w:ascii="Arial"/>
          <w:b/>
          <w:sz w:val="14"/>
        </w:rPr>
      </w:pPr>
      <w:r>
        <w:rPr/>
        <w:pict>
          <v:shape style="position:absolute;margin-left:71.544006pt;margin-top:10.434106pt;width:492.25pt;height:.5pt;mso-position-horizontal-relative:page;mso-position-vertical-relative:paragraph;z-index:-15684096;mso-wrap-distance-left:0;mso-wrap-distance-right:0" coordorigin="1431,209" coordsize="9845,10" path="m4525,209l3012,209,3003,209,3003,209,1440,209,1431,209,1431,218,1440,218,3003,218,3003,218,3012,218,4525,218,4525,209xm8855,209l7026,209,7017,209,4535,209,4525,209,4525,218,4535,218,7017,218,7026,218,8855,218,8855,209xm11275,209l11266,209,11266,209,10315,209,10305,209,8865,209,8856,209,8856,218,8865,218,10305,218,10315,218,11266,218,11266,218,11275,218,11275,20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  <w:rPr>
          <w:b/>
          <w:sz w:val="24"/>
        </w:rPr>
      </w:pPr>
      <w:r>
        <w:rPr>
          <w:b/>
          <w:sz w:val="24"/>
        </w:rPr>
        <w:t>Variation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 uptake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Ficus benjamina</w:t>
      </w:r>
      <w:r>
        <w:rPr>
          <w:b/>
          <w:i/>
          <w:spacing w:val="3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period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months.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487" w:lineRule="auto"/>
        <w:ind w:left="660" w:right="917"/>
        <w:jc w:val="both"/>
      </w:pP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result</w:t>
      </w:r>
      <w:r>
        <w:rPr>
          <w:spacing w:val="30"/>
        </w:rPr>
        <w:t> </w:t>
      </w:r>
      <w:r>
        <w:rPr/>
        <w:t>shown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tables</w:t>
      </w:r>
      <w:r>
        <w:rPr>
          <w:spacing w:val="31"/>
        </w:rPr>
        <w:t> </w:t>
      </w:r>
      <w:r>
        <w:rPr/>
        <w:t>4.17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4.18,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root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rFonts w:ascii="Arial"/>
          <w:i/>
        </w:rPr>
        <w:t>Ficus</w:t>
      </w:r>
      <w:r>
        <w:rPr>
          <w:rFonts w:ascii="Arial"/>
          <w:i/>
          <w:spacing w:val="21"/>
        </w:rPr>
        <w:t> </w:t>
      </w:r>
      <w:r>
        <w:rPr>
          <w:rFonts w:ascii="Arial"/>
          <w:i/>
        </w:rPr>
        <w:t>benjamina</w:t>
      </w:r>
      <w:r>
        <w:rPr>
          <w:rFonts w:ascii="Arial"/>
          <w:i/>
          <w:spacing w:val="30"/>
        </w:rPr>
        <w:t> </w:t>
      </w:r>
      <w:r>
        <w:rPr/>
        <w:t>absorbed</w:t>
      </w:r>
      <w:r>
        <w:rPr>
          <w:spacing w:val="-61"/>
        </w:rPr>
        <w:t> </w:t>
      </w:r>
      <w:r>
        <w:rPr/>
        <w:t>less concentration of lead as compared to the shoots (stem and leaves), consequently,</w:t>
      </w:r>
      <w:r>
        <w:rPr>
          <w:spacing w:val="1"/>
        </w:rPr>
        <w:t> </w:t>
      </w:r>
      <w:r>
        <w:rPr/>
        <w:t>the metal absorbed by the shoot could easily be recovered. Also the amount of lead on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leaves</w:t>
      </w:r>
      <w:r>
        <w:rPr>
          <w:spacing w:val="13"/>
        </w:rPr>
        <w:t> </w:t>
      </w:r>
      <w:r>
        <w:rPr/>
        <w:t>may</w:t>
      </w:r>
      <w:r>
        <w:rPr>
          <w:spacing w:val="10"/>
        </w:rPr>
        <w:t> </w:t>
      </w:r>
      <w:r>
        <w:rPr/>
        <w:t>also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result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air-borne</w:t>
      </w:r>
      <w:r>
        <w:rPr>
          <w:spacing w:val="14"/>
        </w:rPr>
        <w:t> </w:t>
      </w:r>
      <w:r>
        <w:rPr/>
        <w:t>lead.</w:t>
      </w:r>
      <w:r>
        <w:rPr>
          <w:spacing w:val="11"/>
        </w:rPr>
        <w:t> </w:t>
      </w:r>
      <w:r>
        <w:rPr/>
        <w:t>Generally,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uptake</w:t>
      </w:r>
      <w:r>
        <w:rPr>
          <w:spacing w:val="11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parts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 may be 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 leaves&gt;stem&gt; root. This</w:t>
      </w:r>
      <w:r>
        <w:rPr>
          <w:spacing w:val="1"/>
        </w:rPr>
        <w:t> </w:t>
      </w:r>
      <w:r>
        <w:rPr/>
        <w:t>shown</w:t>
      </w:r>
      <w:r>
        <w:rPr>
          <w:spacing w:val="63"/>
        </w:rPr>
        <w:t> </w:t>
      </w:r>
      <w:r>
        <w:rPr/>
        <w:t>that</w:t>
      </w:r>
      <w:r>
        <w:rPr>
          <w:spacing w:val="64"/>
        </w:rPr>
        <w:t> </w:t>
      </w:r>
      <w:r>
        <w:rPr/>
        <w:t>this</w:t>
      </w:r>
      <w:r>
        <w:rPr>
          <w:spacing w:val="1"/>
        </w:rPr>
        <w:t> </w:t>
      </w:r>
      <w:r>
        <w:rPr/>
        <w:t>plant</w:t>
      </w:r>
      <w:r>
        <w:rPr>
          <w:spacing w:val="2"/>
        </w:rPr>
        <w:t> </w:t>
      </w:r>
      <w:r>
        <w:rPr/>
        <w:t>could be used for</w:t>
      </w:r>
      <w:r>
        <w:rPr>
          <w:spacing w:val="-2"/>
        </w:rPr>
        <w:t> </w:t>
      </w:r>
      <w:r>
        <w:rPr/>
        <w:t>phytoremediation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lead</w:t>
      </w:r>
      <w:r>
        <w:rPr>
          <w:spacing w:val="2"/>
        </w:rPr>
        <w:t> </w:t>
      </w:r>
      <w:r>
        <w:rPr/>
        <w:t>polluted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line="487" w:lineRule="auto" w:before="2"/>
        <w:ind w:left="660" w:right="1109"/>
        <w:jc w:val="both"/>
      </w:pPr>
      <w:r>
        <w:rPr/>
        <w:t>Also the lead uptake significantly (p &gt; 0.05) varies</w:t>
      </w:r>
      <w:r>
        <w:rPr>
          <w:spacing w:val="1"/>
        </w:rPr>
        <w:t> </w:t>
      </w:r>
      <w:r>
        <w:rPr/>
        <w:t>from different</w:t>
      </w:r>
      <w:r>
        <w:rPr>
          <w:spacing w:val="1"/>
        </w:rPr>
        <w:t> </w:t>
      </w:r>
      <w:r>
        <w:rPr/>
        <w:t>plant parts as shown</w:t>
      </w:r>
      <w:r>
        <w:rPr>
          <w:spacing w:val="-61"/>
        </w:rPr>
        <w:t> </w:t>
      </w:r>
      <w:r>
        <w:rPr/>
        <w:t>in</w:t>
      </w:r>
      <w:r>
        <w:rPr>
          <w:spacing w:val="2"/>
        </w:rPr>
        <w:t> </w:t>
      </w:r>
      <w:r>
        <w:rPr/>
        <w:t>appendix xii.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spacing w:line="480" w:lineRule="auto" w:before="73" w:after="10"/>
        <w:ind w:right="914"/>
      </w:pPr>
      <w:r>
        <w:rPr/>
        <w:t>Table</w:t>
      </w:r>
      <w:r>
        <w:rPr>
          <w:spacing w:val="3"/>
        </w:rPr>
        <w:t> </w:t>
      </w:r>
      <w:r>
        <w:rPr/>
        <w:t>4.17:</w:t>
      </w:r>
      <w:r>
        <w:rPr>
          <w:spacing w:val="3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of lead</w:t>
      </w:r>
      <w:r>
        <w:rPr>
          <w:spacing w:val="1"/>
        </w:rPr>
        <w:t> </w:t>
      </w:r>
      <w:r>
        <w:rPr/>
        <w:t>uptake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Ficus</w:t>
      </w:r>
      <w:r>
        <w:rPr>
          <w:i/>
          <w:spacing w:val="3"/>
        </w:rPr>
        <w:t> </w:t>
      </w:r>
      <w:r>
        <w:rPr>
          <w:i/>
        </w:rPr>
        <w:t>benjamina</w:t>
      </w:r>
      <w:r>
        <w:rPr>
          <w:i/>
          <w:spacing w:val="3"/>
        </w:rPr>
        <w:t> </w:t>
      </w:r>
      <w:r>
        <w:rPr/>
        <w:t>after</w:t>
      </w:r>
      <w:r>
        <w:rPr>
          <w:spacing w:val="1"/>
        </w:rPr>
        <w:t> </w:t>
      </w:r>
      <w:r>
        <w:rPr/>
        <w:t>a period</w:t>
      </w:r>
      <w:r>
        <w:rPr>
          <w:spacing w:val="1"/>
        </w:rPr>
        <w:t> </w:t>
      </w:r>
      <w:r>
        <w:rPr/>
        <w:t>of 3</w:t>
      </w:r>
      <w:r>
        <w:rPr>
          <w:spacing w:val="2"/>
        </w:rPr>
        <w:t> </w:t>
      </w:r>
      <w:r>
        <w:rPr/>
        <w:t>months</w:t>
      </w:r>
      <w:r>
        <w:rPr>
          <w:spacing w:val="-64"/>
        </w:rPr>
        <w:t> </w:t>
      </w:r>
      <w:r>
        <w:rPr/>
        <w:t>in</w:t>
      </w:r>
      <w:r>
        <w:rPr>
          <w:spacing w:val="-1"/>
        </w:rPr>
        <w:t> </w:t>
      </w:r>
      <w:r>
        <w:rPr/>
        <w:t>South eastern location of</w:t>
      </w:r>
      <w:r>
        <w:rPr>
          <w:spacing w:val="-2"/>
        </w:rPr>
        <w:t> </w:t>
      </w:r>
      <w:r>
        <w:rPr/>
        <w:t>the industry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dry</w:t>
      </w:r>
      <w:r>
        <w:rPr>
          <w:spacing w:val="-7"/>
        </w:rPr>
        <w:t> </w:t>
      </w:r>
      <w:r>
        <w:rPr/>
        <w:t>season</w:t>
      </w: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1263"/>
        <w:gridCol w:w="1638"/>
        <w:gridCol w:w="1696"/>
        <w:gridCol w:w="1843"/>
        <w:gridCol w:w="1444"/>
        <w:gridCol w:w="1035"/>
      </w:tblGrid>
      <w:tr>
        <w:trPr>
          <w:trHeight w:val="744" w:hRule="atLeast"/>
        </w:trPr>
        <w:tc>
          <w:tcPr>
            <w:tcW w:w="10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69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49" w:right="199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21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28"/>
              <w:rPr>
                <w:sz w:val="20"/>
              </w:rPr>
            </w:pPr>
            <w:r>
              <w:rPr>
                <w:sz w:val="20"/>
              </w:rPr>
              <w:t>Jan/Feb</w:t>
            </w:r>
          </w:p>
        </w:tc>
        <w:tc>
          <w:tcPr>
            <w:tcW w:w="1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668" w:right="539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right="601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right="727"/>
              <w:jc w:val="right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4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0.257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2"/>
              <w:ind w:left="149" w:right="104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5" w:hRule="atLeast"/>
        </w:trPr>
        <w:tc>
          <w:tcPr>
            <w:tcW w:w="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07" w:lineRule="exact" w:before="118"/>
              <w:ind w:left="28"/>
              <w:rPr>
                <w:sz w:val="20"/>
              </w:rPr>
            </w:pPr>
            <w:r>
              <w:rPr>
                <w:sz w:val="20"/>
              </w:rPr>
              <w:t>March/April</w:t>
            </w:r>
          </w:p>
        </w:tc>
        <w:tc>
          <w:tcPr>
            <w:tcW w:w="1638" w:type="dxa"/>
          </w:tcPr>
          <w:p>
            <w:pPr>
              <w:pStyle w:val="TableParagraph"/>
              <w:spacing w:line="207" w:lineRule="exact" w:before="118"/>
              <w:ind w:left="668" w:right="53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696" w:type="dxa"/>
          </w:tcPr>
          <w:p>
            <w:pPr>
              <w:pStyle w:val="TableParagraph"/>
              <w:spacing w:line="207" w:lineRule="exact" w:before="118"/>
              <w:ind w:right="656"/>
              <w:jc w:val="right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843" w:type="dxa"/>
          </w:tcPr>
          <w:p>
            <w:pPr>
              <w:pStyle w:val="TableParagraph"/>
              <w:spacing w:line="207" w:lineRule="exact" w:before="118"/>
              <w:ind w:right="727"/>
              <w:jc w:val="right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444" w:type="dxa"/>
          </w:tcPr>
          <w:p>
            <w:pPr>
              <w:pStyle w:val="TableParagraph"/>
              <w:spacing w:line="207" w:lineRule="exact" w:before="118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0.410</w:t>
            </w:r>
          </w:p>
        </w:tc>
        <w:tc>
          <w:tcPr>
            <w:tcW w:w="1035" w:type="dxa"/>
          </w:tcPr>
          <w:p>
            <w:pPr>
              <w:pStyle w:val="TableParagraph"/>
              <w:spacing w:line="207" w:lineRule="exact" w:before="118"/>
              <w:ind w:left="149" w:right="104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89309pt;width:449.75pt;height:.5pt;mso-position-horizontal-relative:page;mso-position-vertical-relative:paragraph;z-index:-15683584;mso-wrap-distance-left:0;mso-wrap-distance-right:0" coordorigin="1431,234" coordsize="8995,10" path="m4460,234l2868,234,2859,234,2859,234,1440,234,1431,234,1431,243,1440,243,2859,243,2859,243,2868,243,4460,243,4460,234xm9455,234l8015,234,8005,234,6174,234,6165,234,6165,234,4470,234,4460,234,4460,243,4470,243,6165,243,6165,243,6174,243,8005,243,8015,243,9455,243,9455,234xm10425,234l10416,234,9465,234,9456,234,9456,243,9465,243,10416,243,10425,243,10425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480" w:lineRule="auto" w:before="151" w:after="10"/>
        <w:ind w:left="660" w:right="914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4.18: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Variation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 lead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uptake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i/>
          <w:sz w:val="24"/>
        </w:rPr>
        <w:t>Ficus</w:t>
      </w:r>
      <w:r>
        <w:rPr>
          <w:rFonts w:ascii="Arial"/>
          <w:b/>
          <w:i/>
          <w:spacing w:val="2"/>
          <w:sz w:val="24"/>
        </w:rPr>
        <w:t> </w:t>
      </w:r>
      <w:r>
        <w:rPr>
          <w:rFonts w:ascii="Arial"/>
          <w:b/>
          <w:i/>
          <w:sz w:val="24"/>
        </w:rPr>
        <w:t>benjamina</w:t>
      </w:r>
      <w:r>
        <w:rPr>
          <w:rFonts w:ascii="Arial"/>
          <w:b/>
          <w:i/>
          <w:spacing w:val="4"/>
          <w:sz w:val="24"/>
        </w:rPr>
        <w:t> </w:t>
      </w:r>
      <w:r>
        <w:rPr>
          <w:rFonts w:ascii="Arial"/>
          <w:b/>
          <w:sz w:val="24"/>
        </w:rPr>
        <w:t>after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 period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 3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months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for the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Southern location 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 industry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rainy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season.</w:t>
      </w: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562"/>
        <w:gridCol w:w="1673"/>
        <w:gridCol w:w="1823"/>
        <w:gridCol w:w="1449"/>
        <w:gridCol w:w="1042"/>
      </w:tblGrid>
      <w:tr>
        <w:trPr>
          <w:trHeight w:val="714" w:hRule="atLeast"/>
        </w:trPr>
        <w:tc>
          <w:tcPr>
            <w:tcW w:w="149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Rainy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48" w:right="208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51" w:hRule="atLeast"/>
        </w:trPr>
        <w:tc>
          <w:tcPr>
            <w:tcW w:w="14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June/July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13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03" w:right="529"/>
              <w:jc w:val="center"/>
              <w:rPr>
                <w:sz w:val="20"/>
              </w:rPr>
            </w:pPr>
            <w:r>
              <w:rPr>
                <w:sz w:val="20"/>
              </w:rPr>
              <w:t>0.083</w:t>
            </w:r>
          </w:p>
        </w:tc>
        <w:tc>
          <w:tcPr>
            <w:tcW w:w="1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84" w:right="597"/>
              <w:jc w:val="center"/>
              <w:rPr>
                <w:sz w:val="20"/>
              </w:rPr>
            </w:pPr>
            <w:r>
              <w:rPr>
                <w:sz w:val="20"/>
              </w:rPr>
              <w:t>0.211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455" w:right="342"/>
              <w:jc w:val="center"/>
              <w:rPr>
                <w:sz w:val="20"/>
              </w:rPr>
            </w:pPr>
            <w:r>
              <w:rPr>
                <w:sz w:val="20"/>
              </w:rPr>
              <w:t>0.195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48" w:right="113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5" w:hRule="atLeast"/>
        </w:trPr>
        <w:tc>
          <w:tcPr>
            <w:tcW w:w="1493" w:type="dxa"/>
          </w:tcPr>
          <w:p>
            <w:pPr>
              <w:pStyle w:val="TableParagraph"/>
              <w:spacing w:line="207" w:lineRule="exact" w:before="118"/>
              <w:ind w:left="133"/>
              <w:rPr>
                <w:sz w:val="20"/>
              </w:rPr>
            </w:pPr>
            <w:r>
              <w:rPr>
                <w:sz w:val="20"/>
              </w:rPr>
              <w:t>Sept/Oct</w:t>
            </w:r>
          </w:p>
        </w:tc>
        <w:tc>
          <w:tcPr>
            <w:tcW w:w="1562" w:type="dxa"/>
          </w:tcPr>
          <w:p>
            <w:pPr>
              <w:pStyle w:val="TableParagraph"/>
              <w:spacing w:line="207" w:lineRule="exact" w:before="118"/>
              <w:ind w:left="558"/>
              <w:rPr>
                <w:sz w:val="20"/>
              </w:rPr>
            </w:pPr>
            <w:r>
              <w:rPr>
                <w:sz w:val="20"/>
              </w:rPr>
              <w:t>0.061</w:t>
            </w:r>
          </w:p>
        </w:tc>
        <w:tc>
          <w:tcPr>
            <w:tcW w:w="1673" w:type="dxa"/>
          </w:tcPr>
          <w:p>
            <w:pPr>
              <w:pStyle w:val="TableParagraph"/>
              <w:spacing w:line="207" w:lineRule="exact" w:before="118"/>
              <w:ind w:left="603" w:right="527"/>
              <w:jc w:val="center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  <w:tc>
          <w:tcPr>
            <w:tcW w:w="1823" w:type="dxa"/>
          </w:tcPr>
          <w:p>
            <w:pPr>
              <w:pStyle w:val="TableParagraph"/>
              <w:spacing w:line="207" w:lineRule="exact" w:before="118"/>
              <w:ind w:left="682" w:right="597"/>
              <w:jc w:val="center"/>
              <w:rPr>
                <w:sz w:val="20"/>
              </w:rPr>
            </w:pPr>
            <w:r>
              <w:rPr>
                <w:sz w:val="20"/>
              </w:rPr>
              <w:t>0.62</w:t>
            </w:r>
          </w:p>
        </w:tc>
        <w:tc>
          <w:tcPr>
            <w:tcW w:w="1449" w:type="dxa"/>
          </w:tcPr>
          <w:p>
            <w:pPr>
              <w:pStyle w:val="TableParagraph"/>
              <w:spacing w:line="207" w:lineRule="exact" w:before="118"/>
              <w:ind w:left="455" w:right="342"/>
              <w:jc w:val="center"/>
              <w:rPr>
                <w:sz w:val="20"/>
              </w:rPr>
            </w:pPr>
            <w:r>
              <w:rPr>
                <w:sz w:val="20"/>
              </w:rPr>
              <w:t>0.372</w:t>
            </w:r>
          </w:p>
        </w:tc>
        <w:tc>
          <w:tcPr>
            <w:tcW w:w="1042" w:type="dxa"/>
          </w:tcPr>
          <w:p>
            <w:pPr>
              <w:pStyle w:val="TableParagraph"/>
              <w:spacing w:line="207" w:lineRule="exact" w:before="118"/>
              <w:ind w:left="148" w:right="113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1"/>
        <w:rPr>
          <w:rFonts w:ascii="Arial"/>
          <w:b/>
          <w:sz w:val="16"/>
        </w:rPr>
      </w:pPr>
      <w:r>
        <w:rPr/>
        <w:pict>
          <v:shape style="position:absolute;margin-left:71.544006pt;margin-top:11.710318pt;width:450.2pt;height:.5pt;mso-position-horizontal-relative:page;mso-position-vertical-relative:paragraph;z-index:-15683072;mso-wrap-distance-left:0;mso-wrap-distance-right:0" coordorigin="1431,234" coordsize="9004,10" path="m4508,234l2916,234,2907,234,2907,234,1440,234,1431,234,1431,244,1440,244,2907,244,2907,244,2916,244,4508,244,4508,234xm9465,234l8022,234,8013,234,6174,234,6165,234,6165,234,4518,234,4508,234,4508,244,4518,244,6165,244,6165,244,6174,244,8013,244,8022,244,9465,244,9465,234xm9475,234l9465,234,9465,244,9475,244,9475,234xm10435,234l10425,234,9475,234,9475,244,10425,244,10435,244,10435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480" w:lineRule="auto" w:before="1" w:after="0"/>
        <w:ind w:left="660" w:right="919" w:firstLine="0"/>
        <w:jc w:val="both"/>
        <w:rPr>
          <w:b/>
          <w:sz w:val="24"/>
        </w:rPr>
      </w:pPr>
      <w:r>
        <w:rPr>
          <w:b/>
          <w:sz w:val="24"/>
        </w:rPr>
        <w:t>Variation of lead uptake by </w:t>
      </w:r>
      <w:r>
        <w:rPr>
          <w:b/>
          <w:i/>
          <w:sz w:val="24"/>
        </w:rPr>
        <w:t>Ageratum houstonianum </w:t>
      </w:r>
      <w:r>
        <w:rPr>
          <w:b/>
          <w:sz w:val="24"/>
        </w:rPr>
        <w:t>after a period of 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months.</w:t>
      </w:r>
    </w:p>
    <w:p>
      <w:pPr>
        <w:pStyle w:val="BodyText"/>
        <w:spacing w:before="3"/>
        <w:ind w:left="660"/>
      </w:pPr>
      <w:r>
        <w:rPr/>
        <w:t>The</w:t>
      </w:r>
      <w:r>
        <w:rPr>
          <w:spacing w:val="5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investigation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quantity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lead</w:t>
      </w:r>
      <w:r>
        <w:rPr>
          <w:spacing w:val="6"/>
        </w:rPr>
        <w:t> </w:t>
      </w:r>
      <w:r>
        <w:rPr/>
        <w:t>absorbed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parts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before="3"/>
      </w:pPr>
    </w:p>
    <w:p>
      <w:pPr>
        <w:spacing w:before="0"/>
        <w:ind w:left="66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Ageratum</w:t>
      </w:r>
      <w:r>
        <w:rPr>
          <w:rFonts w:ascii="Arial"/>
          <w:i/>
          <w:spacing w:val="11"/>
          <w:sz w:val="24"/>
        </w:rPr>
        <w:t> </w:t>
      </w:r>
      <w:r>
        <w:rPr>
          <w:rFonts w:ascii="Arial"/>
          <w:i/>
          <w:sz w:val="24"/>
        </w:rPr>
        <w:t>houstonianum</w:t>
      </w:r>
      <w:r>
        <w:rPr>
          <w:rFonts w:ascii="Arial"/>
          <w:i/>
          <w:spacing w:val="14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both</w:t>
      </w:r>
      <w:r>
        <w:rPr>
          <w:spacing w:val="19"/>
          <w:sz w:val="24"/>
        </w:rPr>
        <w:t> </w:t>
      </w:r>
      <w:r>
        <w:rPr>
          <w:sz w:val="24"/>
        </w:rPr>
        <w:t>dry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rainy</w:t>
      </w:r>
      <w:r>
        <w:rPr>
          <w:spacing w:val="15"/>
          <w:sz w:val="24"/>
        </w:rPr>
        <w:t> </w:t>
      </w:r>
      <w:r>
        <w:rPr>
          <w:sz w:val="24"/>
        </w:rPr>
        <w:t>seasons</w:t>
      </w:r>
      <w:r>
        <w:rPr>
          <w:spacing w:val="18"/>
          <w:sz w:val="24"/>
        </w:rPr>
        <w:t> </w:t>
      </w:r>
      <w:r>
        <w:rPr>
          <w:sz w:val="24"/>
        </w:rPr>
        <w:t>were</w:t>
      </w:r>
      <w:r>
        <w:rPr>
          <w:spacing w:val="19"/>
          <w:sz w:val="24"/>
        </w:rPr>
        <w:t> </w:t>
      </w:r>
      <w:r>
        <w:rPr>
          <w:sz w:val="24"/>
        </w:rPr>
        <w:t>shown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tables</w:t>
      </w:r>
      <w:r>
        <w:rPr>
          <w:spacing w:val="25"/>
          <w:sz w:val="24"/>
        </w:rPr>
        <w:t> </w:t>
      </w:r>
      <w:r>
        <w:rPr>
          <w:sz w:val="24"/>
        </w:rPr>
        <w:t>4.19</w:t>
      </w:r>
      <w:r>
        <w:rPr>
          <w:spacing w:val="18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660" w:right="920"/>
        <w:jc w:val="both"/>
      </w:pPr>
      <w:r>
        <w:rPr/>
        <w:t>4.20</w:t>
      </w:r>
      <w:r>
        <w:rPr>
          <w:spacing w:val="32"/>
        </w:rPr>
        <w:t> </w:t>
      </w:r>
      <w:r>
        <w:rPr/>
        <w:t>respectively.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results</w:t>
      </w:r>
      <w:r>
        <w:rPr>
          <w:spacing w:val="34"/>
        </w:rPr>
        <w:t> </w:t>
      </w:r>
      <w:r>
        <w:rPr/>
        <w:t>showed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plant</w:t>
      </w:r>
      <w:r>
        <w:rPr>
          <w:spacing w:val="32"/>
        </w:rPr>
        <w:t> </w:t>
      </w:r>
      <w:r>
        <w:rPr/>
        <w:t>absorbed</w:t>
      </w:r>
      <w:r>
        <w:rPr>
          <w:spacing w:val="32"/>
        </w:rPr>
        <w:t> </w:t>
      </w:r>
      <w:r>
        <w:rPr/>
        <w:t>more</w:t>
      </w:r>
      <w:r>
        <w:rPr>
          <w:spacing w:val="34"/>
        </w:rPr>
        <w:t> </w:t>
      </w:r>
      <w:r>
        <w:rPr/>
        <w:t>lead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roots</w:t>
      </w:r>
      <w:r>
        <w:rPr>
          <w:spacing w:val="-62"/>
        </w:rPr>
        <w:t> </w:t>
      </w:r>
      <w:r>
        <w:rPr/>
        <w:t>than in the stem or leaves at both seasons. This could be as a result of the precipitation</w:t>
      </w:r>
      <w:r>
        <w:rPr>
          <w:spacing w:val="1"/>
        </w:rPr>
        <w:t> </w:t>
      </w:r>
      <w:r>
        <w:rPr/>
        <w:t>or immobilization of the lead contaminants in the soil surface, or within the root tissues</w:t>
      </w:r>
      <w:r>
        <w:rPr>
          <w:spacing w:val="1"/>
        </w:rPr>
        <w:t> </w:t>
      </w:r>
      <w:r>
        <w:rPr/>
        <w:t>(phytosequestration)(Pueyo and Sastre,2015). The plant has to be uprooted before the</w:t>
      </w:r>
      <w:r>
        <w:rPr>
          <w:spacing w:val="1"/>
        </w:rPr>
        <w:t> </w:t>
      </w:r>
      <w:r>
        <w:rPr/>
        <w:t>metal</w:t>
      </w:r>
      <w:r>
        <w:rPr>
          <w:spacing w:val="15"/>
        </w:rPr>
        <w:t> </w:t>
      </w:r>
      <w:r>
        <w:rPr/>
        <w:t>could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recovered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will</w:t>
      </w:r>
      <w:r>
        <w:rPr>
          <w:spacing w:val="16"/>
        </w:rPr>
        <w:t> </w:t>
      </w:r>
      <w:r>
        <w:rPr/>
        <w:t>take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longer</w:t>
      </w:r>
      <w:r>
        <w:rPr>
          <w:spacing w:val="16"/>
        </w:rPr>
        <w:t> </w:t>
      </w:r>
      <w:r>
        <w:rPr/>
        <w:t>period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time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additional</w:t>
      </w:r>
      <w:r>
        <w:rPr>
          <w:spacing w:val="15"/>
        </w:rPr>
        <w:t> </w:t>
      </w:r>
      <w:r>
        <w:rPr/>
        <w:t>labour.</w:t>
      </w:r>
    </w:p>
    <w:p>
      <w:pPr>
        <w:spacing w:after="0" w:line="487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1"/>
        <w:ind w:left="660" w:right="914"/>
      </w:pPr>
      <w:r>
        <w:rPr/>
        <w:t>Therefore,</w:t>
      </w:r>
      <w:r>
        <w:rPr>
          <w:spacing w:val="24"/>
        </w:rPr>
        <w:t> </w:t>
      </w:r>
      <w:r>
        <w:rPr>
          <w:rFonts w:ascii="Arial"/>
          <w:i/>
        </w:rPr>
        <w:t>Ageratum</w:t>
      </w:r>
      <w:r>
        <w:rPr>
          <w:rFonts w:ascii="Arial"/>
          <w:i/>
          <w:spacing w:val="18"/>
        </w:rPr>
        <w:t> </w:t>
      </w:r>
      <w:r>
        <w:rPr>
          <w:rFonts w:ascii="Arial"/>
          <w:i/>
        </w:rPr>
        <w:t>houstonianum</w:t>
      </w:r>
      <w:r>
        <w:rPr>
          <w:rFonts w:ascii="Arial"/>
          <w:i/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highly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recommendable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phytoremediation</w:t>
      </w:r>
      <w:r>
        <w:rPr>
          <w:spacing w:val="-61"/>
        </w:rPr>
        <w:t> </w:t>
      </w:r>
      <w:r>
        <w:rPr/>
        <w:t>of</w:t>
      </w:r>
      <w:r>
        <w:rPr>
          <w:spacing w:val="4"/>
        </w:rPr>
        <w:t> </w:t>
      </w:r>
      <w:r>
        <w:rPr/>
        <w:t>lead</w:t>
      </w:r>
      <w:r>
        <w:rPr>
          <w:spacing w:val="3"/>
        </w:rPr>
        <w:t> </w:t>
      </w:r>
      <w:r>
        <w:rPr/>
        <w:t>polluted</w:t>
      </w:r>
      <w:r>
        <w:rPr>
          <w:spacing w:val="3"/>
        </w:rPr>
        <w:t> </w:t>
      </w:r>
      <w:r>
        <w:rPr/>
        <w:t>environment.</w:t>
      </w:r>
    </w:p>
    <w:p>
      <w:pPr>
        <w:pStyle w:val="BodyText"/>
        <w:spacing w:line="487" w:lineRule="auto" w:before="4"/>
        <w:ind w:left="660" w:right="1303"/>
      </w:pPr>
      <w:r>
        <w:rPr/>
        <w:t>The lead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(p</w:t>
      </w:r>
      <w:r>
        <w:rPr>
          <w:spacing w:val="1"/>
        </w:rPr>
        <w:t> </w:t>
      </w:r>
      <w:r>
        <w:rPr/>
        <w:t>˂ 0.05</w:t>
      </w:r>
      <w:r>
        <w:rPr>
          <w:spacing w:val="-1"/>
        </w:rPr>
        <w:t> </w:t>
      </w:r>
      <w:r>
        <w:rPr/>
        <w:t>) varies from different</w:t>
      </w:r>
      <w:r>
        <w:rPr>
          <w:spacing w:val="5"/>
        </w:rPr>
        <w:t> </w:t>
      </w:r>
      <w:r>
        <w:rPr/>
        <w:t>plant</w:t>
      </w:r>
      <w:r>
        <w:rPr>
          <w:spacing w:val="1"/>
        </w:rPr>
        <w:t> </w:t>
      </w:r>
      <w:r>
        <w:rPr/>
        <w:t>parts ( root,</w:t>
      </w:r>
      <w:r>
        <w:rPr>
          <w:spacing w:val="-1"/>
        </w:rPr>
        <w:t> </w:t>
      </w:r>
      <w:r>
        <w:rPr/>
        <w:t>stem</w:t>
      </w:r>
      <w:r>
        <w:rPr>
          <w:spacing w:val="-61"/>
        </w:rPr>
        <w:t> </w:t>
      </w:r>
      <w:r>
        <w:rPr/>
        <w:t>and</w:t>
      </w:r>
      <w:r>
        <w:rPr>
          <w:spacing w:val="2"/>
        </w:rPr>
        <w:t> </w:t>
      </w:r>
      <w:r>
        <w:rPr/>
        <w:t>leaves)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appendix xiii.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spacing w:line="480" w:lineRule="auto" w:after="10"/>
        <w:ind w:right="914"/>
      </w:pPr>
      <w:r>
        <w:rPr/>
        <w:t>Table</w:t>
      </w:r>
      <w:r>
        <w:rPr>
          <w:spacing w:val="19"/>
        </w:rPr>
        <w:t> </w:t>
      </w:r>
      <w:r>
        <w:rPr/>
        <w:t>4.19:</w:t>
      </w:r>
      <w:r>
        <w:rPr>
          <w:spacing w:val="19"/>
        </w:rPr>
        <w:t> </w:t>
      </w:r>
      <w:r>
        <w:rPr/>
        <w:t>Variation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lead</w:t>
      </w:r>
      <w:r>
        <w:rPr>
          <w:spacing w:val="18"/>
        </w:rPr>
        <w:t> </w:t>
      </w:r>
      <w:r>
        <w:rPr/>
        <w:t>uptake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>
          <w:i/>
        </w:rPr>
        <w:t>Ageratum</w:t>
      </w:r>
      <w:r>
        <w:rPr>
          <w:i/>
          <w:spacing w:val="18"/>
        </w:rPr>
        <w:t> </w:t>
      </w:r>
      <w:r>
        <w:rPr>
          <w:i/>
        </w:rPr>
        <w:t>houstonianum</w:t>
      </w:r>
      <w:r>
        <w:rPr>
          <w:i/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after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period</w:t>
      </w:r>
      <w:r>
        <w:rPr>
          <w:spacing w:val="-64"/>
        </w:rPr>
        <w:t> </w:t>
      </w:r>
      <w:r>
        <w:rPr/>
        <w:t>of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Southern location in dry</w:t>
      </w:r>
      <w:r>
        <w:rPr>
          <w:spacing w:val="-7"/>
        </w:rPr>
        <w:t> </w:t>
      </w:r>
      <w:r>
        <w:rPr/>
        <w:t>season.</w:t>
      </w: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"/>
        <w:gridCol w:w="1293"/>
        <w:gridCol w:w="1625"/>
        <w:gridCol w:w="1656"/>
        <w:gridCol w:w="1849"/>
        <w:gridCol w:w="1360"/>
        <w:gridCol w:w="949"/>
      </w:tblGrid>
      <w:tr>
        <w:trPr>
          <w:trHeight w:val="699" w:hRule="atLeast"/>
        </w:trPr>
        <w:tc>
          <w:tcPr>
            <w:tcW w:w="5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62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9" w:lineRule="exact"/>
              <w:ind w:left="19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64" w:hRule="atLeast"/>
        </w:trPr>
        <w:tc>
          <w:tcPr>
            <w:tcW w:w="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8"/>
              <w:rPr>
                <w:sz w:val="20"/>
              </w:rPr>
            </w:pPr>
            <w:r>
              <w:rPr>
                <w:sz w:val="20"/>
              </w:rPr>
              <w:t>Jan/Feb</w:t>
            </w:r>
          </w:p>
        </w:tc>
        <w:tc>
          <w:tcPr>
            <w:tcW w:w="16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0.102</w:t>
            </w:r>
          </w:p>
        </w:tc>
        <w:tc>
          <w:tcPr>
            <w:tcW w:w="16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0.346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6" w:hRule="atLeast"/>
        </w:trPr>
        <w:tc>
          <w:tcPr>
            <w:tcW w:w="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line="207" w:lineRule="exact" w:before="120"/>
              <w:ind w:left="58"/>
              <w:rPr>
                <w:sz w:val="20"/>
              </w:rPr>
            </w:pPr>
            <w:r>
              <w:rPr>
                <w:sz w:val="20"/>
              </w:rPr>
              <w:t>March/April</w:t>
            </w:r>
          </w:p>
        </w:tc>
        <w:tc>
          <w:tcPr>
            <w:tcW w:w="1625" w:type="dxa"/>
          </w:tcPr>
          <w:p>
            <w:pPr>
              <w:pStyle w:val="TableParagraph"/>
              <w:spacing w:line="207" w:lineRule="exact" w:before="12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656" w:type="dxa"/>
          </w:tcPr>
          <w:p>
            <w:pPr>
              <w:pStyle w:val="TableParagraph"/>
              <w:spacing w:line="207" w:lineRule="exact" w:before="12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0.083</w:t>
            </w:r>
          </w:p>
        </w:tc>
        <w:tc>
          <w:tcPr>
            <w:tcW w:w="1849" w:type="dxa"/>
          </w:tcPr>
          <w:p>
            <w:pPr>
              <w:pStyle w:val="TableParagraph"/>
              <w:spacing w:line="207" w:lineRule="exact" w:before="12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0.045</w:t>
            </w:r>
          </w:p>
        </w:tc>
        <w:tc>
          <w:tcPr>
            <w:tcW w:w="1360" w:type="dxa"/>
          </w:tcPr>
          <w:p>
            <w:pPr>
              <w:pStyle w:val="TableParagraph"/>
              <w:spacing w:line="207" w:lineRule="exact" w:before="12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1.061</w:t>
            </w:r>
          </w:p>
        </w:tc>
        <w:tc>
          <w:tcPr>
            <w:tcW w:w="949" w:type="dxa"/>
          </w:tcPr>
          <w:p>
            <w:pPr>
              <w:pStyle w:val="TableParagraph"/>
              <w:spacing w:line="207" w:lineRule="exact" w:before="120"/>
              <w:ind w:left="110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49208pt;width:440.25pt;height:.5pt;mso-position-horizontal-relative:page;mso-position-vertical-relative:paragraph;z-index:-15682560;mso-wrap-distance-left:0;mso-wrap-distance-right:0" coordorigin="1431,233" coordsize="8805,10" path="m4400,233l2868,233,2859,233,2859,233,1440,233,1431,233,1431,243,1440,243,2859,243,2859,243,2868,243,4400,243,4400,233xm6066,233l6056,233,4410,233,4400,233,4400,243,4410,243,6056,243,6066,243,6066,233xm9266,233l7914,233,7905,233,7905,233,6066,233,6066,243,7905,243,7905,243,7914,243,9266,243,9266,233xm10226,233l9276,233,9266,233,9266,243,9276,243,10226,243,10226,233xm10236,233l10226,233,10226,243,10236,243,10236,23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480" w:lineRule="auto" w:before="0"/>
        <w:ind w:left="660" w:right="914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4.20: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Variation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7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uptake</w:t>
      </w:r>
      <w:r>
        <w:rPr>
          <w:rFonts w:ascii="Arial"/>
          <w:b/>
          <w:spacing w:val="20"/>
          <w:sz w:val="24"/>
        </w:rPr>
        <w:t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i/>
          <w:sz w:val="24"/>
        </w:rPr>
        <w:t>Ageratum</w:t>
      </w:r>
      <w:r>
        <w:rPr>
          <w:rFonts w:ascii="Arial"/>
          <w:b/>
          <w:i/>
          <w:spacing w:val="18"/>
          <w:sz w:val="24"/>
        </w:rPr>
        <w:t> </w:t>
      </w:r>
      <w:r>
        <w:rPr>
          <w:rFonts w:ascii="Arial"/>
          <w:b/>
          <w:i/>
          <w:sz w:val="24"/>
        </w:rPr>
        <w:t>houstonianum</w:t>
      </w:r>
      <w:r>
        <w:rPr>
          <w:rFonts w:ascii="Arial"/>
          <w:b/>
          <w:i/>
          <w:spacing w:val="20"/>
          <w:sz w:val="24"/>
        </w:rPr>
        <w:t> </w:t>
      </w:r>
      <w:r>
        <w:rPr>
          <w:rFonts w:ascii="Arial"/>
          <w:b/>
          <w:sz w:val="24"/>
        </w:rPr>
        <w:t>is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after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9"/>
          <w:sz w:val="24"/>
        </w:rPr>
        <w:t> </w:t>
      </w:r>
      <w:r>
        <w:rPr>
          <w:rFonts w:ascii="Arial"/>
          <w:b/>
          <w:sz w:val="24"/>
        </w:rPr>
        <w:t>period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months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for the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Southern location in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rainy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season.</w:t>
      </w: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1608"/>
        <w:gridCol w:w="1647"/>
        <w:gridCol w:w="1823"/>
        <w:gridCol w:w="1397"/>
        <w:gridCol w:w="1011"/>
      </w:tblGrid>
      <w:tr>
        <w:trPr>
          <w:trHeight w:val="755" w:hRule="atLeast"/>
        </w:trPr>
        <w:tc>
          <w:tcPr>
            <w:tcW w:w="154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Rainy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9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2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2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156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98" w:right="226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06" w:hRule="atLeast"/>
        </w:trPr>
        <w:tc>
          <w:tcPr>
            <w:tcW w:w="15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3"/>
              <w:ind w:left="396"/>
              <w:rPr>
                <w:sz w:val="20"/>
              </w:rPr>
            </w:pPr>
            <w:r>
              <w:rPr>
                <w:sz w:val="20"/>
              </w:rPr>
              <w:t>June/July</w:t>
            </w:r>
          </w:p>
        </w:tc>
        <w:tc>
          <w:tcPr>
            <w:tcW w:w="16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3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0.314</w:t>
            </w:r>
          </w:p>
        </w:tc>
        <w:tc>
          <w:tcPr>
            <w:tcW w:w="16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3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0.022</w:t>
            </w:r>
          </w:p>
        </w:tc>
        <w:tc>
          <w:tcPr>
            <w:tcW w:w="18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3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3"/>
              <w:ind w:right="417"/>
              <w:jc w:val="right"/>
              <w:rPr>
                <w:sz w:val="20"/>
              </w:rPr>
            </w:pPr>
            <w:r>
              <w:rPr>
                <w:sz w:val="20"/>
              </w:rPr>
              <w:t>0.595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33"/>
              <w:ind w:left="98" w:right="128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6" w:hRule="atLeast"/>
        </w:trPr>
        <w:tc>
          <w:tcPr>
            <w:tcW w:w="1549" w:type="dxa"/>
          </w:tcPr>
          <w:p>
            <w:pPr>
              <w:pStyle w:val="TableParagraph"/>
              <w:spacing w:before="97"/>
              <w:ind w:left="429"/>
              <w:rPr>
                <w:sz w:val="20"/>
              </w:rPr>
            </w:pPr>
            <w:r>
              <w:rPr>
                <w:sz w:val="20"/>
              </w:rPr>
              <w:t>Sept/Oct</w:t>
            </w:r>
          </w:p>
        </w:tc>
        <w:tc>
          <w:tcPr>
            <w:tcW w:w="1608" w:type="dxa"/>
          </w:tcPr>
          <w:p>
            <w:pPr>
              <w:pStyle w:val="TableParagraph"/>
              <w:spacing w:before="97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0.342</w:t>
            </w:r>
          </w:p>
        </w:tc>
        <w:tc>
          <w:tcPr>
            <w:tcW w:w="1647" w:type="dxa"/>
          </w:tcPr>
          <w:p>
            <w:pPr>
              <w:pStyle w:val="TableParagraph"/>
              <w:spacing w:before="97"/>
              <w:ind w:right="548"/>
              <w:jc w:val="right"/>
              <w:rPr>
                <w:sz w:val="20"/>
              </w:rPr>
            </w:pPr>
            <w:r>
              <w:rPr>
                <w:sz w:val="20"/>
              </w:rPr>
              <w:t>0.111</w:t>
            </w:r>
          </w:p>
        </w:tc>
        <w:tc>
          <w:tcPr>
            <w:tcW w:w="1823" w:type="dxa"/>
          </w:tcPr>
          <w:p>
            <w:pPr>
              <w:pStyle w:val="TableParagraph"/>
              <w:spacing w:before="97"/>
              <w:ind w:right="619"/>
              <w:jc w:val="right"/>
              <w:rPr>
                <w:sz w:val="20"/>
              </w:rPr>
            </w:pPr>
            <w:r>
              <w:rPr>
                <w:sz w:val="20"/>
              </w:rPr>
              <w:t>0.056</w:t>
            </w:r>
          </w:p>
        </w:tc>
        <w:tc>
          <w:tcPr>
            <w:tcW w:w="1397" w:type="dxa"/>
          </w:tcPr>
          <w:p>
            <w:pPr>
              <w:pStyle w:val="TableParagraph"/>
              <w:spacing w:before="97"/>
              <w:ind w:right="417"/>
              <w:jc w:val="right"/>
              <w:rPr>
                <w:sz w:val="20"/>
              </w:rPr>
            </w:pPr>
            <w:r>
              <w:rPr>
                <w:sz w:val="20"/>
              </w:rPr>
              <w:t>0.968</w:t>
            </w:r>
          </w:p>
        </w:tc>
        <w:tc>
          <w:tcPr>
            <w:tcW w:w="1011" w:type="dxa"/>
          </w:tcPr>
          <w:p>
            <w:pPr>
              <w:pStyle w:val="TableParagraph"/>
              <w:spacing w:before="97"/>
              <w:ind w:left="98" w:right="128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8"/>
        <w:rPr>
          <w:rFonts w:ascii="Arial"/>
          <w:b/>
          <w:sz w:val="14"/>
        </w:rPr>
      </w:pPr>
      <w:r>
        <w:rPr/>
        <w:pict>
          <v:shape style="position:absolute;margin-left:71.544006pt;margin-top:10.425112pt;width:450pt;height:.5pt;mso-position-horizontal-relative:page;mso-position-vertical-relative:paragraph;z-index:-15682048;mso-wrap-distance-left:0;mso-wrap-distance-right:0" coordorigin="1431,209" coordsize="9000,10" path="m4599,209l3070,209,3060,209,3060,209,1440,209,1431,209,1431,218,1440,218,3060,218,3060,218,3070,218,4599,218,4599,209xm9460,209l8111,209,8101,209,6275,209,6265,209,6265,209,4609,209,4599,209,4599,218,4609,218,6265,218,6265,218,6275,218,8101,218,8111,218,9460,218,9460,209xm10430,209l10420,209,9470,209,9460,209,9460,218,9470,218,10420,218,10430,218,10430,20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462" w:val="left" w:leader="none"/>
        </w:tabs>
        <w:spacing w:line="480" w:lineRule="auto" w:before="1" w:after="0"/>
        <w:ind w:left="660" w:right="916" w:firstLine="0"/>
        <w:jc w:val="left"/>
        <w:rPr>
          <w:b/>
          <w:sz w:val="24"/>
        </w:rPr>
      </w:pPr>
      <w:r>
        <w:rPr>
          <w:b/>
          <w:sz w:val="24"/>
        </w:rPr>
        <w:t>Variation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uptake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Gaillardiax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grandiflora</w:t>
      </w:r>
      <w:r>
        <w:rPr>
          <w:b/>
          <w:i/>
          <w:spacing w:val="7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period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months.</w:t>
      </w:r>
    </w:p>
    <w:p>
      <w:pPr>
        <w:pStyle w:val="BodyText"/>
        <w:spacing w:line="484" w:lineRule="auto" w:before="4"/>
        <w:ind w:left="660" w:right="914"/>
        <w:jc w:val="both"/>
      </w:pPr>
      <w:r>
        <w:rPr/>
        <w:t>Table 4.21 and 4.22 showed the result of the investigation into amount of lead absorbed</w:t>
      </w:r>
      <w:r>
        <w:rPr>
          <w:spacing w:val="1"/>
        </w:rPr>
        <w:t> </w:t>
      </w:r>
      <w:r>
        <w:rPr/>
        <w:t>by different plant parts and at different seasons of the year. The results showed that</w:t>
      </w:r>
      <w:r>
        <w:rPr>
          <w:spacing w:val="1"/>
        </w:rPr>
        <w:t> </w:t>
      </w:r>
      <w:r>
        <w:rPr>
          <w:rFonts w:ascii="Arial"/>
          <w:i/>
        </w:rPr>
        <w:t>gaillardiax grandiflora </w:t>
      </w:r>
      <w:r>
        <w:rPr/>
        <w:t>could not absorbed lead as the plant died 3 weeks after yellowing</w:t>
      </w:r>
      <w:r>
        <w:rPr>
          <w:spacing w:val="1"/>
        </w:rPr>
        <w:t> </w:t>
      </w:r>
      <w:r>
        <w:rPr/>
        <w:t>of</w:t>
      </w:r>
      <w:r>
        <w:rPr>
          <w:spacing w:val="27"/>
        </w:rPr>
        <w:t> </w:t>
      </w:r>
      <w:r>
        <w:rPr/>
        <w:t>its</w:t>
      </w:r>
      <w:r>
        <w:rPr>
          <w:spacing w:val="25"/>
        </w:rPr>
        <w:t> </w:t>
      </w:r>
      <w:r>
        <w:rPr/>
        <w:t>leaves.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could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attributed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poisoning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plant</w:t>
      </w:r>
      <w:r>
        <w:rPr>
          <w:spacing w:val="24"/>
        </w:rPr>
        <w:t> </w:t>
      </w:r>
      <w:r>
        <w:rPr/>
        <w:t>by</w:t>
      </w:r>
      <w:r>
        <w:rPr>
          <w:spacing w:val="22"/>
        </w:rPr>
        <w:t> </w:t>
      </w:r>
      <w:r>
        <w:rPr/>
        <w:t>lead.</w:t>
      </w:r>
      <w:r>
        <w:rPr>
          <w:spacing w:val="25"/>
        </w:rPr>
        <w:t> </w:t>
      </w:r>
      <w:r>
        <w:rPr/>
        <w:t>Therefore,</w:t>
      </w:r>
    </w:p>
    <w:p>
      <w:pPr>
        <w:pStyle w:val="BodyText"/>
        <w:spacing w:before="5"/>
        <w:ind w:left="660"/>
        <w:jc w:val="both"/>
      </w:pPr>
      <w:r>
        <w:rPr/>
        <w:t>the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could 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for phytoremediation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lead polluted</w:t>
      </w:r>
      <w:r>
        <w:rPr>
          <w:spacing w:val="-1"/>
        </w:rPr>
        <w:t> </w:t>
      </w:r>
      <w:r>
        <w:rPr/>
        <w:t>site.</w:t>
      </w:r>
    </w:p>
    <w:p>
      <w:pPr>
        <w:spacing w:after="0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spacing w:line="480" w:lineRule="auto" w:before="73" w:after="10"/>
        <w:ind w:right="916"/>
        <w:jc w:val="both"/>
      </w:pPr>
      <w:r>
        <w:rPr/>
        <w:t>Table 4.21: Variation of lead uptake by </w:t>
      </w:r>
      <w:r>
        <w:rPr>
          <w:i/>
        </w:rPr>
        <w:t>Gaillardiax grandiflora </w:t>
      </w:r>
      <w:r>
        <w:rPr/>
        <w:t>after a period of 3</w:t>
      </w:r>
      <w:r>
        <w:rPr>
          <w:spacing w:val="1"/>
        </w:rPr>
        <w:t> </w:t>
      </w:r>
      <w:r>
        <w:rPr/>
        <w:t>months for the</w:t>
      </w:r>
      <w:r>
        <w:rPr>
          <w:spacing w:val="1"/>
        </w:rPr>
        <w:t> </w:t>
      </w:r>
      <w:r>
        <w:rPr/>
        <w:t>South Western location of</w:t>
      </w:r>
      <w:r>
        <w:rPr>
          <w:spacing w:val="-2"/>
        </w:rPr>
        <w:t> </w:t>
      </w:r>
      <w:r>
        <w:rPr/>
        <w:t>the industry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dry</w:t>
      </w:r>
      <w:r>
        <w:rPr>
          <w:spacing w:val="-4"/>
        </w:rPr>
        <w:t> </w:t>
      </w:r>
      <w:r>
        <w:rPr/>
        <w:t>season.</w:t>
      </w: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1602"/>
        <w:gridCol w:w="1702"/>
        <w:gridCol w:w="1845"/>
        <w:gridCol w:w="1449"/>
        <w:gridCol w:w="1033"/>
      </w:tblGrid>
      <w:tr>
        <w:trPr>
          <w:trHeight w:val="792" w:hRule="atLeast"/>
        </w:trPr>
        <w:tc>
          <w:tcPr>
            <w:tcW w:w="136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60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leaves (mg/kg)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45" w:right="202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473" w:hRule="atLeast"/>
        </w:trPr>
        <w:tc>
          <w:tcPr>
            <w:tcW w:w="1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4"/>
              <w:ind w:left="338"/>
              <w:rPr>
                <w:sz w:val="20"/>
              </w:rPr>
            </w:pPr>
            <w:r>
              <w:rPr>
                <w:sz w:val="20"/>
              </w:rPr>
              <w:t>Jan/Feb</w:t>
            </w:r>
          </w:p>
        </w:tc>
        <w:tc>
          <w:tcPr>
            <w:tcW w:w="16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4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4"/>
              <w:ind w:right="658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4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4"/>
              <w:ind w:left="455" w:right="342"/>
              <w:jc w:val="center"/>
              <w:rPr>
                <w:sz w:val="20"/>
              </w:rPr>
            </w:pPr>
            <w:r>
              <w:rPr>
                <w:sz w:val="20"/>
              </w:rPr>
              <w:t>0.4728</w:t>
            </w:r>
          </w:p>
        </w:tc>
        <w:tc>
          <w:tcPr>
            <w:tcW w:w="10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4"/>
              <w:ind w:left="145" w:right="10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5" w:hRule="atLeast"/>
        </w:trPr>
        <w:tc>
          <w:tcPr>
            <w:tcW w:w="1362" w:type="dxa"/>
          </w:tcPr>
          <w:p>
            <w:pPr>
              <w:pStyle w:val="TableParagraph"/>
              <w:spacing w:line="207" w:lineRule="exact" w:before="118"/>
              <w:ind w:left="194"/>
              <w:rPr>
                <w:sz w:val="20"/>
              </w:rPr>
            </w:pPr>
            <w:r>
              <w:rPr>
                <w:sz w:val="20"/>
              </w:rPr>
              <w:t>March/April</w:t>
            </w:r>
          </w:p>
        </w:tc>
        <w:tc>
          <w:tcPr>
            <w:tcW w:w="1602" w:type="dxa"/>
          </w:tcPr>
          <w:p>
            <w:pPr>
              <w:pStyle w:val="TableParagraph"/>
              <w:spacing w:line="207" w:lineRule="exact" w:before="118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118"/>
              <w:ind w:right="658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845" w:type="dxa"/>
          </w:tcPr>
          <w:p>
            <w:pPr>
              <w:pStyle w:val="TableParagraph"/>
              <w:spacing w:line="207" w:lineRule="exact" w:before="118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449" w:type="dxa"/>
          </w:tcPr>
          <w:p>
            <w:pPr>
              <w:pStyle w:val="TableParagraph"/>
              <w:spacing w:line="207" w:lineRule="exact" w:before="118"/>
              <w:ind w:left="454" w:right="342"/>
              <w:jc w:val="center"/>
              <w:rPr>
                <w:sz w:val="20"/>
              </w:rPr>
            </w:pPr>
            <w:r>
              <w:rPr>
                <w:sz w:val="20"/>
              </w:rPr>
              <w:t>0.619</w:t>
            </w:r>
          </w:p>
        </w:tc>
        <w:tc>
          <w:tcPr>
            <w:tcW w:w="1033" w:type="dxa"/>
          </w:tcPr>
          <w:p>
            <w:pPr>
              <w:pStyle w:val="TableParagraph"/>
              <w:spacing w:line="207" w:lineRule="exact" w:before="118"/>
              <w:ind w:left="145" w:right="10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89309pt;width:450.1pt;height:.5pt;mso-position-horizontal-relative:page;mso-position-vertical-relative:paragraph;z-index:-15681536;mso-wrap-distance-left:0;mso-wrap-distance-right:0" coordorigin="1431,234" coordsize="9002,10" path="m4455,234l2868,234,2859,234,2859,234,1440,234,1431,234,1431,243,1440,243,2859,243,2859,243,2868,243,4455,243,4455,234xm9463,234l8022,234,8013,234,6172,234,6162,234,6162,234,4465,234,4455,234,4455,243,4465,243,6162,243,6162,243,6172,243,8013,243,8022,243,9463,243,9463,234xm9472,234l9463,234,9463,243,9472,243,9472,234xm10432,234l10423,234,9472,234,9472,243,10423,243,10432,243,10432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0"/>
        <w:ind w:left="660" w:right="0" w:firstLine="0"/>
        <w:jc w:val="both"/>
        <w:rPr>
          <w:sz w:val="28"/>
        </w:rPr>
      </w:pPr>
      <w:r>
        <w:rPr>
          <w:rFonts w:ascii="Arial"/>
          <w:b/>
          <w:sz w:val="28"/>
        </w:rPr>
        <w:t>ND:</w:t>
      </w:r>
      <w:r>
        <w:rPr>
          <w:rFonts w:ascii="Arial"/>
          <w:b/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4"/>
          <w:sz w:val="28"/>
        </w:rPr>
        <w:t> </w:t>
      </w:r>
      <w:r>
        <w:rPr>
          <w:sz w:val="28"/>
        </w:rPr>
        <w:t>Detected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4"/>
        <w:spacing w:line="477" w:lineRule="auto" w:before="196" w:after="13"/>
        <w:ind w:right="916"/>
        <w:jc w:val="both"/>
      </w:pPr>
      <w:r>
        <w:rPr/>
        <w:t>Table 4.22: Variation of lead uptake by </w:t>
      </w:r>
      <w:r>
        <w:rPr>
          <w:i/>
        </w:rPr>
        <w:t>Gaillardiax grandiflora </w:t>
      </w:r>
      <w:r>
        <w:rPr/>
        <w:t>after a period of 3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South Western location of</w:t>
      </w:r>
      <w:r>
        <w:rPr>
          <w:spacing w:val="-2"/>
        </w:rPr>
        <w:t> </w:t>
      </w:r>
      <w:r>
        <w:rPr/>
        <w:t>the industry</w:t>
      </w:r>
      <w:r>
        <w:rPr>
          <w:spacing w:val="-7"/>
        </w:rPr>
        <w:t> </w:t>
      </w:r>
      <w:r>
        <w:rPr/>
        <w:t>in rainy</w:t>
      </w:r>
      <w:r>
        <w:rPr>
          <w:spacing w:val="-7"/>
        </w:rPr>
        <w:t> </w:t>
      </w:r>
      <w:r>
        <w:rPr/>
        <w:t>season.</w:t>
      </w: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1646"/>
        <w:gridCol w:w="1705"/>
        <w:gridCol w:w="1813"/>
        <w:gridCol w:w="1414"/>
        <w:gridCol w:w="1077"/>
      </w:tblGrid>
      <w:tr>
        <w:trPr>
          <w:trHeight w:val="733" w:hRule="atLeast"/>
        </w:trPr>
        <w:tc>
          <w:tcPr>
            <w:tcW w:w="15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Rainy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9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1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6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27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146" w:right="244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34" w:hRule="atLeast"/>
        </w:trPr>
        <w:tc>
          <w:tcPr>
            <w:tcW w:w="1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left="396"/>
              <w:rPr>
                <w:sz w:val="20"/>
              </w:rPr>
            </w:pPr>
            <w:r>
              <w:rPr>
                <w:sz w:val="20"/>
              </w:rPr>
              <w:t>June/July</w:t>
            </w:r>
          </w:p>
        </w:tc>
        <w:tc>
          <w:tcPr>
            <w:tcW w:w="16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7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8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4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0.448</w:t>
            </w:r>
          </w:p>
        </w:tc>
        <w:tc>
          <w:tcPr>
            <w:tcW w:w="10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left="146" w:right="14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6" w:hRule="atLeast"/>
        </w:trPr>
        <w:tc>
          <w:tcPr>
            <w:tcW w:w="1549" w:type="dxa"/>
          </w:tcPr>
          <w:p>
            <w:pPr>
              <w:pStyle w:val="TableParagraph"/>
              <w:spacing w:line="207" w:lineRule="exact" w:before="120"/>
              <w:ind w:left="429"/>
              <w:rPr>
                <w:sz w:val="20"/>
              </w:rPr>
            </w:pPr>
            <w:r>
              <w:rPr>
                <w:sz w:val="20"/>
              </w:rPr>
              <w:t>Sept/Oct</w:t>
            </w:r>
          </w:p>
        </w:tc>
        <w:tc>
          <w:tcPr>
            <w:tcW w:w="1646" w:type="dxa"/>
          </w:tcPr>
          <w:p>
            <w:pPr>
              <w:pStyle w:val="TableParagraph"/>
              <w:spacing w:line="207" w:lineRule="exact" w:before="120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705" w:type="dxa"/>
          </w:tcPr>
          <w:p>
            <w:pPr>
              <w:pStyle w:val="TableParagraph"/>
              <w:spacing w:line="207" w:lineRule="exact" w:before="120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813" w:type="dxa"/>
          </w:tcPr>
          <w:p>
            <w:pPr>
              <w:pStyle w:val="TableParagraph"/>
              <w:spacing w:line="207" w:lineRule="exact" w:before="120"/>
              <w:ind w:right="722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414" w:type="dxa"/>
          </w:tcPr>
          <w:p>
            <w:pPr>
              <w:pStyle w:val="TableParagraph"/>
              <w:spacing w:line="207" w:lineRule="exact" w:before="120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0.635</w:t>
            </w:r>
          </w:p>
        </w:tc>
        <w:tc>
          <w:tcPr>
            <w:tcW w:w="1077" w:type="dxa"/>
          </w:tcPr>
          <w:p>
            <w:pPr>
              <w:pStyle w:val="TableParagraph"/>
              <w:spacing w:line="207" w:lineRule="exact" w:before="120"/>
              <w:ind w:left="146" w:right="14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90319pt;width:457.55pt;height:.5pt;mso-position-horizontal-relative:page;mso-position-vertical-relative:paragraph;z-index:-15681024;mso-wrap-distance-left:0;mso-wrap-distance-right:0" coordorigin="1431,234" coordsize="9151,10" path="m4676,234l3070,234,3060,234,3060,234,1440,234,1431,234,1431,243,1440,243,3060,243,3060,243,3070,243,4676,243,4676,234xm6393,234l6383,234,6383,234,4686,234,4676,234,4676,243,4686,243,6383,243,6383,243,6393,243,6393,234xm9611,234l8169,234,8159,234,6393,234,6393,243,8159,243,8169,243,9611,243,9611,234xm9621,234l9612,234,9612,243,9621,243,9621,234xm10581,234l10572,234,9621,234,9621,243,10572,243,10581,243,10581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  <w:rPr>
          <w:b/>
          <w:sz w:val="24"/>
        </w:rPr>
      </w:pPr>
      <w:r>
        <w:rPr>
          <w:b/>
          <w:sz w:val="24"/>
        </w:rPr>
        <w:t>Variation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uptake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Aloe barbadensis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period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months.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2" w:lineRule="auto"/>
        <w:ind w:left="660" w:right="918"/>
        <w:jc w:val="both"/>
      </w:pPr>
      <w:r>
        <w:rPr/>
        <w:t>The results of the investigation into the lead concentration absorbed by the root, stem</w:t>
      </w:r>
      <w:r>
        <w:rPr>
          <w:spacing w:val="1"/>
        </w:rPr>
        <w:t> </w:t>
      </w:r>
      <w:r>
        <w:rPr/>
        <w:t>and</w:t>
      </w:r>
      <w:r>
        <w:rPr>
          <w:spacing w:val="35"/>
        </w:rPr>
        <w:t> </w:t>
      </w:r>
      <w:r>
        <w:rPr/>
        <w:t>leaves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>
          <w:rFonts w:ascii="Arial"/>
          <w:i/>
        </w:rPr>
        <w:t>Aloe</w:t>
      </w:r>
      <w:r>
        <w:rPr>
          <w:rFonts w:ascii="Arial"/>
          <w:i/>
          <w:spacing w:val="32"/>
        </w:rPr>
        <w:t> </w:t>
      </w:r>
      <w:r>
        <w:rPr>
          <w:rFonts w:ascii="Arial"/>
          <w:i/>
        </w:rPr>
        <w:t>barbadensis</w:t>
      </w:r>
      <w:r>
        <w:rPr>
          <w:rFonts w:ascii="Arial"/>
          <w:i/>
          <w:spacing w:val="36"/>
        </w:rPr>
        <w:t> </w:t>
      </w:r>
      <w:r>
        <w:rPr/>
        <w:t>at</w:t>
      </w:r>
      <w:r>
        <w:rPr>
          <w:spacing w:val="34"/>
        </w:rPr>
        <w:t> </w:t>
      </w:r>
      <w:r>
        <w:rPr/>
        <w:t>both</w:t>
      </w:r>
      <w:r>
        <w:rPr>
          <w:spacing w:val="35"/>
        </w:rPr>
        <w:t> </w:t>
      </w:r>
      <w:r>
        <w:rPr/>
        <w:t>dry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rainy</w:t>
      </w:r>
      <w:r>
        <w:rPr>
          <w:spacing w:val="34"/>
        </w:rPr>
        <w:t> </w:t>
      </w:r>
      <w:r>
        <w:rPr/>
        <w:t>seasons</w:t>
      </w:r>
      <w:r>
        <w:rPr>
          <w:spacing w:val="35"/>
        </w:rPr>
        <w:t> </w:t>
      </w:r>
      <w:r>
        <w:rPr/>
        <w:t>were</w:t>
      </w:r>
      <w:r>
        <w:rPr>
          <w:spacing w:val="36"/>
        </w:rPr>
        <w:t> </w:t>
      </w:r>
      <w:r>
        <w:rPr/>
        <w:t>shown</w:t>
      </w:r>
      <w:r>
        <w:rPr>
          <w:spacing w:val="38"/>
        </w:rPr>
        <w:t> </w:t>
      </w:r>
      <w:r>
        <w:rPr/>
        <w:t>in</w:t>
      </w:r>
      <w:r>
        <w:rPr>
          <w:spacing w:val="34"/>
        </w:rPr>
        <w:t> </w:t>
      </w:r>
      <w:r>
        <w:rPr/>
        <w:t>tables</w:t>
      </w:r>
    </w:p>
    <w:p>
      <w:pPr>
        <w:pStyle w:val="BodyText"/>
        <w:spacing w:line="484" w:lineRule="auto"/>
        <w:ind w:left="660" w:right="913"/>
        <w:jc w:val="both"/>
      </w:pPr>
      <w:r>
        <w:rPr/>
        <w:t>4.23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4.24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Arial"/>
          <w:i/>
        </w:rPr>
        <w:t>Gaillardiax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grandiflora</w:t>
      </w:r>
      <w:r>
        <w:rPr/>
        <w:t>. This plant could not absorb any lead as it dies after a short period of time.</w:t>
      </w:r>
      <w:r>
        <w:rPr>
          <w:spacing w:val="1"/>
        </w:rPr>
        <w:t> </w:t>
      </w:r>
      <w:r>
        <w:rPr/>
        <w:t>This could be as a result of lead poisoning and therefore cannot in any way be used to</w:t>
      </w:r>
      <w:r>
        <w:rPr>
          <w:spacing w:val="1"/>
        </w:rPr>
        <w:t> </w:t>
      </w:r>
      <w:r>
        <w:rPr/>
        <w:t>treat</w:t>
      </w:r>
      <w:r>
        <w:rPr>
          <w:spacing w:val="2"/>
        </w:rPr>
        <w:t> </w:t>
      </w:r>
      <w:r>
        <w:rPr/>
        <w:t>lead</w:t>
      </w:r>
      <w:r>
        <w:rPr>
          <w:spacing w:val="1"/>
        </w:rPr>
        <w:t> </w:t>
      </w:r>
      <w:r>
        <w:rPr/>
        <w:t>polluted</w:t>
      </w:r>
      <w:r>
        <w:rPr>
          <w:spacing w:val="3"/>
        </w:rPr>
        <w:t> </w:t>
      </w:r>
      <w:r>
        <w:rPr/>
        <w:t>sites.</w:t>
      </w:r>
    </w:p>
    <w:p>
      <w:pPr>
        <w:spacing w:after="0" w:line="484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spacing w:line="480" w:lineRule="auto" w:before="73" w:after="10"/>
        <w:ind w:right="919"/>
        <w:jc w:val="both"/>
      </w:pPr>
      <w:r>
        <w:rPr/>
        <w:t>Table</w:t>
      </w:r>
      <w:r>
        <w:rPr>
          <w:spacing w:val="64"/>
        </w:rPr>
        <w:t> </w:t>
      </w:r>
      <w:r>
        <w:rPr/>
        <w:t>4.23:</w:t>
      </w:r>
      <w:r>
        <w:rPr>
          <w:spacing w:val="65"/>
        </w:rPr>
        <w:t> </w:t>
      </w:r>
      <w:r>
        <w:rPr/>
        <w:t>Variation</w:t>
      </w:r>
      <w:r>
        <w:rPr>
          <w:spacing w:val="64"/>
        </w:rPr>
        <w:t> </w:t>
      </w:r>
      <w:r>
        <w:rPr/>
        <w:t>of</w:t>
      </w:r>
      <w:r>
        <w:rPr>
          <w:spacing w:val="62"/>
        </w:rPr>
        <w:t> </w:t>
      </w:r>
      <w:r>
        <w:rPr/>
        <w:t>lead</w:t>
      </w:r>
      <w:r>
        <w:rPr>
          <w:spacing w:val="64"/>
        </w:rPr>
        <w:t> </w:t>
      </w:r>
      <w:r>
        <w:rPr/>
        <w:t>uptake</w:t>
      </w:r>
      <w:r>
        <w:rPr>
          <w:spacing w:val="65"/>
        </w:rPr>
        <w:t> </w:t>
      </w:r>
      <w:r>
        <w:rPr/>
        <w:t>by</w:t>
      </w:r>
      <w:r>
        <w:rPr>
          <w:spacing w:val="63"/>
        </w:rPr>
        <w:t> </w:t>
      </w:r>
      <w:r>
        <w:rPr>
          <w:i/>
        </w:rPr>
        <w:t>Aloe</w:t>
      </w:r>
      <w:r>
        <w:rPr>
          <w:i/>
          <w:spacing w:val="64"/>
        </w:rPr>
        <w:t> </w:t>
      </w:r>
      <w:r>
        <w:rPr>
          <w:i/>
        </w:rPr>
        <w:t>barbadensis</w:t>
      </w:r>
      <w:r>
        <w:rPr>
          <w:i/>
          <w:spacing w:val="64"/>
        </w:rPr>
        <w:t> </w:t>
      </w:r>
      <w:r>
        <w:rPr/>
        <w:t>after</w:t>
      </w:r>
      <w:r>
        <w:rPr>
          <w:spacing w:val="63"/>
        </w:rPr>
        <w:t> </w:t>
      </w:r>
      <w:r>
        <w:rPr/>
        <w:t>a</w:t>
      </w:r>
      <w:r>
        <w:rPr>
          <w:spacing w:val="65"/>
        </w:rPr>
        <w:t> </w:t>
      </w:r>
      <w:r>
        <w:rPr/>
        <w:t>period</w:t>
      </w:r>
      <w:r>
        <w:rPr>
          <w:spacing w:val="64"/>
        </w:rPr>
        <w:t> </w:t>
      </w:r>
      <w:r>
        <w:rPr/>
        <w:t>of</w:t>
      </w:r>
      <w:r>
        <w:rPr>
          <w:spacing w:val="62"/>
        </w:rPr>
        <w:t> </w:t>
      </w:r>
      <w:r>
        <w:rPr/>
        <w:t>3</w:t>
      </w:r>
      <w:r>
        <w:rPr>
          <w:spacing w:val="-64"/>
        </w:rPr>
        <w:t> </w:t>
      </w:r>
      <w:r>
        <w:rPr/>
        <w:t>months for the</w:t>
      </w:r>
      <w:r>
        <w:rPr>
          <w:spacing w:val="1"/>
        </w:rPr>
        <w:t> </w:t>
      </w:r>
      <w:r>
        <w:rPr/>
        <w:t>Western location of</w:t>
      </w:r>
      <w:r>
        <w:rPr>
          <w:spacing w:val="-2"/>
        </w:rPr>
        <w:t> </w:t>
      </w:r>
      <w:r>
        <w:rPr/>
        <w:t>the industry</w:t>
      </w:r>
      <w:r>
        <w:rPr>
          <w:spacing w:val="-7"/>
        </w:rPr>
        <w:t> </w:t>
      </w:r>
      <w:r>
        <w:rPr/>
        <w:t>dry</w:t>
      </w:r>
      <w:r>
        <w:rPr>
          <w:spacing w:val="-4"/>
        </w:rPr>
        <w:t> </w:t>
      </w:r>
      <w:r>
        <w:rPr/>
        <w:t>season.</w:t>
      </w: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"/>
        <w:gridCol w:w="1267"/>
        <w:gridCol w:w="1571"/>
        <w:gridCol w:w="1678"/>
        <w:gridCol w:w="1850"/>
        <w:gridCol w:w="1434"/>
        <w:gridCol w:w="1027"/>
      </w:tblGrid>
      <w:tr>
        <w:trPr>
          <w:trHeight w:val="808" w:hRule="atLeast"/>
        </w:trPr>
        <w:tc>
          <w:tcPr>
            <w:tcW w:w="7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36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30" w:right="210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457" w:hRule="atLeast"/>
        </w:trPr>
        <w:tc>
          <w:tcPr>
            <w:tcW w:w="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left="256"/>
              <w:rPr>
                <w:sz w:val="20"/>
              </w:rPr>
            </w:pPr>
            <w:r>
              <w:rPr>
                <w:sz w:val="20"/>
              </w:rPr>
              <w:t>Jan/Feb</w:t>
            </w:r>
          </w:p>
        </w:tc>
        <w:tc>
          <w:tcPr>
            <w:tcW w:w="1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606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6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4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0.515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8"/>
              <w:ind w:left="130" w:right="115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5" w:hRule="atLeast"/>
        </w:trPr>
        <w:tc>
          <w:tcPr>
            <w:tcW w:w="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07" w:lineRule="exact" w:before="118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March/April</w:t>
            </w:r>
          </w:p>
        </w:tc>
        <w:tc>
          <w:tcPr>
            <w:tcW w:w="1571" w:type="dxa"/>
          </w:tcPr>
          <w:p>
            <w:pPr>
              <w:pStyle w:val="TableParagraph"/>
              <w:spacing w:line="207" w:lineRule="exact" w:before="118"/>
              <w:ind w:right="606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678" w:type="dxa"/>
          </w:tcPr>
          <w:p>
            <w:pPr>
              <w:pStyle w:val="TableParagraph"/>
              <w:spacing w:line="207" w:lineRule="exact" w:before="118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850" w:type="dxa"/>
          </w:tcPr>
          <w:p>
            <w:pPr>
              <w:pStyle w:val="TableParagraph"/>
              <w:spacing w:line="207" w:lineRule="exact" w:before="118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434" w:type="dxa"/>
          </w:tcPr>
          <w:p>
            <w:pPr>
              <w:pStyle w:val="TableParagraph"/>
              <w:spacing w:line="207" w:lineRule="exact" w:before="118"/>
              <w:ind w:right="416"/>
              <w:jc w:val="right"/>
              <w:rPr>
                <w:sz w:val="20"/>
              </w:rPr>
            </w:pPr>
            <w:r>
              <w:rPr>
                <w:sz w:val="20"/>
              </w:rPr>
              <w:t>0.588</w:t>
            </w:r>
          </w:p>
        </w:tc>
        <w:tc>
          <w:tcPr>
            <w:tcW w:w="1027" w:type="dxa"/>
          </w:tcPr>
          <w:p>
            <w:pPr>
              <w:pStyle w:val="TableParagraph"/>
              <w:spacing w:line="207" w:lineRule="exact" w:before="118"/>
              <w:ind w:left="130" w:right="115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89309pt;width:444pt;height:.5pt;mso-position-horizontal-relative:page;mso-position-vertical-relative:paragraph;z-index:-15680512;mso-wrap-distance-left:0;mso-wrap-distance-right:0" coordorigin="1431,234" coordsize="8880,10" path="m4364,234l2813,234,2804,234,2804,234,1440,234,1431,234,1431,243,1440,243,2804,243,2804,243,2813,243,4364,243,4364,234xm6080,234l6071,234,4374,234,4364,234,4364,243,4374,243,6071,243,6080,243,6080,234xm9340,234l7931,234,7921,234,7921,234,6080,234,6080,243,7921,243,7921,243,7931,243,9340,243,9340,234xm10310,234l10300,234,9350,234,9340,234,9340,243,9350,243,10300,243,10310,243,10310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line="480" w:lineRule="auto" w:before="0" w:after="10"/>
        <w:ind w:left="660" w:right="919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z w:val="24"/>
        </w:rPr>
        <w:t>4.24: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z w:val="24"/>
        </w:rPr>
        <w:t>Variation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62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z w:val="24"/>
        </w:rPr>
        <w:t>uptake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i/>
          <w:sz w:val="24"/>
        </w:rPr>
        <w:t>Aloe</w:t>
      </w:r>
      <w:r>
        <w:rPr>
          <w:rFonts w:ascii="Arial"/>
          <w:b/>
          <w:i/>
          <w:spacing w:val="64"/>
          <w:sz w:val="24"/>
        </w:rPr>
        <w:t> </w:t>
      </w:r>
      <w:r>
        <w:rPr>
          <w:rFonts w:ascii="Arial"/>
          <w:b/>
          <w:i/>
          <w:sz w:val="24"/>
        </w:rPr>
        <w:t>barbadensis</w:t>
      </w:r>
      <w:r>
        <w:rPr>
          <w:rFonts w:ascii="Arial"/>
          <w:b/>
          <w:i/>
          <w:spacing w:val="64"/>
          <w:sz w:val="24"/>
        </w:rPr>
        <w:t> </w:t>
      </w:r>
      <w:r>
        <w:rPr>
          <w:rFonts w:ascii="Arial"/>
          <w:b/>
          <w:sz w:val="24"/>
        </w:rPr>
        <w:t>after</w:t>
      </w:r>
      <w:r>
        <w:rPr>
          <w:rFonts w:ascii="Arial"/>
          <w:b/>
          <w:spacing w:val="63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65"/>
          <w:sz w:val="24"/>
        </w:rPr>
        <w:t> </w:t>
      </w:r>
      <w:r>
        <w:rPr>
          <w:rFonts w:ascii="Arial"/>
          <w:b/>
          <w:sz w:val="24"/>
        </w:rPr>
        <w:t>period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62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months for the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Western location 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 industry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in rainy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season.</w:t>
      </w: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1619"/>
        <w:gridCol w:w="1677"/>
        <w:gridCol w:w="1849"/>
        <w:gridCol w:w="1435"/>
        <w:gridCol w:w="1007"/>
      </w:tblGrid>
      <w:tr>
        <w:trPr>
          <w:trHeight w:val="735" w:hRule="atLeast"/>
        </w:trPr>
        <w:tc>
          <w:tcPr>
            <w:tcW w:w="15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Rainy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67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531" w:hRule="atLeast"/>
        </w:trPr>
        <w:tc>
          <w:tcPr>
            <w:tcW w:w="1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left="396"/>
              <w:rPr>
                <w:sz w:val="20"/>
              </w:rPr>
            </w:pPr>
            <w:r>
              <w:rPr>
                <w:sz w:val="20"/>
              </w:rPr>
              <w:t>June/July</w:t>
            </w:r>
          </w:p>
        </w:tc>
        <w:tc>
          <w:tcPr>
            <w:tcW w:w="1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6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right="652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0.301</w:t>
            </w:r>
          </w:p>
        </w:tc>
        <w:tc>
          <w:tcPr>
            <w:tcW w:w="10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0"/>
              <w:ind w:left="327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6" w:hRule="atLeast"/>
        </w:trPr>
        <w:tc>
          <w:tcPr>
            <w:tcW w:w="1549" w:type="dxa"/>
          </w:tcPr>
          <w:p>
            <w:pPr>
              <w:pStyle w:val="TableParagraph"/>
              <w:spacing w:line="207" w:lineRule="exact" w:before="120"/>
              <w:ind w:left="429"/>
              <w:rPr>
                <w:sz w:val="20"/>
              </w:rPr>
            </w:pPr>
            <w:r>
              <w:rPr>
                <w:sz w:val="20"/>
              </w:rPr>
              <w:t>Sept/Oct</w:t>
            </w:r>
          </w:p>
        </w:tc>
        <w:tc>
          <w:tcPr>
            <w:tcW w:w="1619" w:type="dxa"/>
          </w:tcPr>
          <w:p>
            <w:pPr>
              <w:pStyle w:val="TableParagraph"/>
              <w:spacing w:line="207" w:lineRule="exact" w:before="120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677" w:type="dxa"/>
          </w:tcPr>
          <w:p>
            <w:pPr>
              <w:pStyle w:val="TableParagraph"/>
              <w:spacing w:line="207" w:lineRule="exact" w:before="120"/>
              <w:ind w:right="652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849" w:type="dxa"/>
          </w:tcPr>
          <w:p>
            <w:pPr>
              <w:pStyle w:val="TableParagraph"/>
              <w:spacing w:line="207" w:lineRule="exact" w:before="120"/>
              <w:ind w:right="724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435" w:type="dxa"/>
          </w:tcPr>
          <w:p>
            <w:pPr>
              <w:pStyle w:val="TableParagraph"/>
              <w:spacing w:line="207" w:lineRule="exact" w:before="120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0.593</w:t>
            </w:r>
          </w:p>
        </w:tc>
        <w:tc>
          <w:tcPr>
            <w:tcW w:w="1007" w:type="dxa"/>
          </w:tcPr>
          <w:p>
            <w:pPr>
              <w:pStyle w:val="TableParagraph"/>
              <w:spacing w:line="207" w:lineRule="exact" w:before="120"/>
              <w:ind w:left="327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89318pt;width:456.8pt;height:.5pt;mso-position-horizontal-relative:page;mso-position-vertical-relative:paragraph;z-index:-15680000;mso-wrap-distance-left:0;mso-wrap-distance-right:0" coordorigin="1431,234" coordsize="9136,10" path="m4621,234l3070,234,3060,234,3060,234,1440,234,1431,234,1431,243,1440,243,3060,243,3060,243,3070,243,4621,243,4621,234xm9597,234l8185,234,8176,234,6337,234,6328,234,6328,234,4631,234,4621,234,4621,243,4631,243,6328,243,6328,243,6337,243,8176,243,8185,243,9597,243,9597,234xm9607,234l9597,234,9597,243,9607,243,9607,234xm10567,234l10557,234,9607,234,9607,243,10557,243,10567,243,10567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901"/>
        <w:jc w:val="left"/>
        <w:rPr>
          <w:b/>
          <w:sz w:val="24"/>
        </w:rPr>
      </w:pPr>
      <w:r>
        <w:rPr>
          <w:b/>
          <w:sz w:val="24"/>
        </w:rPr>
        <w:t>Variation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uptake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Duranta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erecta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period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months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4" w:lineRule="auto"/>
        <w:ind w:left="660" w:right="914"/>
        <w:jc w:val="both"/>
      </w:pPr>
      <w:r>
        <w:rPr/>
        <w:t>The results of the investigation into the amount of lead absorbed by different parts of</w:t>
      </w:r>
      <w:r>
        <w:rPr>
          <w:spacing w:val="1"/>
        </w:rPr>
        <w:t> </w:t>
      </w:r>
      <w:r>
        <w:rPr/>
        <w:t>Duranta</w:t>
      </w:r>
      <w:r>
        <w:rPr>
          <w:spacing w:val="1"/>
        </w:rPr>
        <w:t> </w:t>
      </w:r>
      <w:r>
        <w:rPr/>
        <w:t>erecta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4.25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4.26</w:t>
      </w:r>
      <w:r>
        <w:rPr>
          <w:spacing w:val="1"/>
        </w:rPr>
        <w:t> </w:t>
      </w:r>
      <w:r>
        <w:rPr/>
        <w:t>respectively. The result showed that the plant plants absorbed large concentration of</w:t>
      </w:r>
      <w:r>
        <w:rPr>
          <w:spacing w:val="1"/>
        </w:rPr>
        <w:t> </w:t>
      </w:r>
      <w:r>
        <w:rPr/>
        <w:t>lead into the roots and then translocate it to the stem and leaves. In order words, the</w:t>
      </w:r>
      <w:r>
        <w:rPr>
          <w:spacing w:val="1"/>
        </w:rPr>
        <w:t> </w:t>
      </w:r>
      <w:r>
        <w:rPr/>
        <w:t>plant</w:t>
      </w:r>
      <w:r>
        <w:rPr>
          <w:spacing w:val="34"/>
        </w:rPr>
        <w:t> </w:t>
      </w:r>
      <w:r>
        <w:rPr/>
        <w:t>accumulates</w:t>
      </w:r>
      <w:r>
        <w:rPr>
          <w:spacing w:val="32"/>
        </w:rPr>
        <w:t> </w:t>
      </w:r>
      <w:r>
        <w:rPr/>
        <w:t>more</w:t>
      </w:r>
      <w:r>
        <w:rPr>
          <w:spacing w:val="37"/>
        </w:rPr>
        <w:t> </w:t>
      </w:r>
      <w:r>
        <w:rPr/>
        <w:t>lead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shoot</w:t>
      </w:r>
      <w:r>
        <w:rPr>
          <w:spacing w:val="35"/>
        </w:rPr>
        <w:t> </w:t>
      </w:r>
      <w:r>
        <w:rPr/>
        <w:t>(stem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leaves)</w:t>
      </w:r>
      <w:r>
        <w:rPr>
          <w:spacing w:val="36"/>
        </w:rPr>
        <w:t> </w:t>
      </w:r>
      <w:r>
        <w:rPr/>
        <w:t>as</w:t>
      </w:r>
      <w:r>
        <w:rPr>
          <w:spacing w:val="32"/>
        </w:rPr>
        <w:t> </w:t>
      </w:r>
      <w:r>
        <w:rPr/>
        <w:t>opposed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root.</w:t>
      </w:r>
      <w:r>
        <w:rPr>
          <w:spacing w:val="-62"/>
        </w:rPr>
        <w:t> </w:t>
      </w:r>
      <w:r>
        <w:rPr/>
        <w:t>This could be as a result of the process of phytovolatilization taking place (Kumar </w:t>
      </w:r>
      <w:r>
        <w:rPr>
          <w:rFonts w:ascii="Arial"/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phytoremediation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environment</w:t>
      </w:r>
      <w:r>
        <w:rPr>
          <w:spacing w:val="58"/>
        </w:rPr>
        <w:t> </w:t>
      </w:r>
      <w:r>
        <w:rPr/>
        <w:t>since</w:t>
      </w:r>
      <w:r>
        <w:rPr>
          <w:spacing w:val="59"/>
        </w:rPr>
        <w:t> </w:t>
      </w:r>
      <w:r>
        <w:rPr/>
        <w:t>it</w:t>
      </w:r>
      <w:r>
        <w:rPr>
          <w:spacing w:val="55"/>
        </w:rPr>
        <w:t> </w:t>
      </w:r>
      <w:r>
        <w:rPr/>
        <w:t>supports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statement</w:t>
      </w:r>
      <w:r>
        <w:rPr>
          <w:spacing w:val="57"/>
        </w:rPr>
        <w:t> </w:t>
      </w:r>
      <w:r>
        <w:rPr/>
        <w:t>made</w:t>
      </w:r>
      <w:r>
        <w:rPr>
          <w:spacing w:val="57"/>
        </w:rPr>
        <w:t> </w:t>
      </w:r>
      <w:r>
        <w:rPr/>
        <w:t>by</w:t>
      </w:r>
      <w:r>
        <w:rPr>
          <w:spacing w:val="55"/>
        </w:rPr>
        <w:t> </w:t>
      </w:r>
      <w:r>
        <w:rPr/>
        <w:t>(Kumar  </w:t>
      </w:r>
      <w:r>
        <w:rPr>
          <w:rFonts w:ascii="Arial"/>
          <w:i/>
        </w:rPr>
        <w:t>et</w:t>
      </w:r>
      <w:r>
        <w:rPr>
          <w:rFonts w:ascii="Arial"/>
          <w:i/>
          <w:spacing w:val="56"/>
        </w:rPr>
        <w:t> </w:t>
      </w:r>
      <w:r>
        <w:rPr>
          <w:rFonts w:ascii="Arial"/>
          <w:i/>
        </w:rPr>
        <w:t>al</w:t>
      </w:r>
      <w:r>
        <w:rPr/>
        <w:t>,</w:t>
      </w:r>
      <w:r>
        <w:rPr>
          <w:spacing w:val="57"/>
        </w:rPr>
        <w:t> </w:t>
      </w:r>
      <w:r>
        <w:rPr/>
        <w:t>1995)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660" w:right="919"/>
        <w:jc w:val="both"/>
      </w:pPr>
      <w:r>
        <w:rPr/>
        <w:t>feasibility of the phytoremediation lies in its ability to absorb large concentration is of the</w:t>
      </w:r>
      <w:r>
        <w:rPr>
          <w:spacing w:val="1"/>
        </w:rPr>
        <w:t> </w:t>
      </w:r>
      <w:r>
        <w:rPr/>
        <w:t>heavy</w:t>
      </w:r>
      <w:r>
        <w:rPr>
          <w:spacing w:val="8"/>
        </w:rPr>
        <w:t> </w:t>
      </w:r>
      <w:r>
        <w:rPr/>
        <w:t>metal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roots,</w:t>
      </w:r>
      <w:r>
        <w:rPr>
          <w:spacing w:val="12"/>
        </w:rPr>
        <w:t> </w:t>
      </w:r>
      <w:r>
        <w:rPr/>
        <w:t>then</w:t>
      </w:r>
      <w:r>
        <w:rPr>
          <w:spacing w:val="11"/>
        </w:rPr>
        <w:t> </w:t>
      </w:r>
      <w:r>
        <w:rPr/>
        <w:t>translocate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shoot,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grow</w:t>
      </w:r>
      <w:r>
        <w:rPr>
          <w:spacing w:val="11"/>
        </w:rPr>
        <w:t> </w:t>
      </w:r>
      <w:r>
        <w:rPr/>
        <w:t>rapidly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reach</w:t>
      </w:r>
      <w:r>
        <w:rPr>
          <w:spacing w:val="-6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biomass,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harvested.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below the</w:t>
      </w:r>
      <w:r>
        <w:rPr>
          <w:spacing w:val="3"/>
        </w:rPr>
        <w:t> </w:t>
      </w:r>
      <w:r>
        <w:rPr/>
        <w:t>EPA</w:t>
      </w:r>
      <w:r>
        <w:rPr>
          <w:spacing w:val="1"/>
        </w:rPr>
        <w:t> </w:t>
      </w:r>
      <w:r>
        <w:rPr/>
        <w:t>limit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0.4</w:t>
      </w:r>
      <w:r>
        <w:rPr>
          <w:spacing w:val="2"/>
        </w:rPr>
        <w:t> </w:t>
      </w:r>
      <w:r>
        <w:rPr/>
        <w:t>mg/kg.</w:t>
      </w:r>
    </w:p>
    <w:p>
      <w:pPr>
        <w:pStyle w:val="BodyText"/>
        <w:spacing w:line="487" w:lineRule="auto" w:before="3"/>
        <w:ind w:left="660" w:right="1244"/>
        <w:jc w:val="both"/>
      </w:pPr>
      <w:r>
        <w:rPr/>
        <w:t>The lead uptake</w:t>
      </w:r>
      <w:r>
        <w:rPr>
          <w:spacing w:val="1"/>
        </w:rPr>
        <w:t> </w:t>
      </w:r>
      <w:r>
        <w:rPr/>
        <w:t>significantly (p &gt; 0.05 ) varies from different</w:t>
      </w:r>
      <w:r>
        <w:rPr>
          <w:spacing w:val="1"/>
        </w:rPr>
        <w:t> </w:t>
      </w:r>
      <w:r>
        <w:rPr/>
        <w:t>plant parts as shown in</w:t>
      </w:r>
      <w:r>
        <w:rPr>
          <w:spacing w:val="-6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xiv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spacing w:line="480" w:lineRule="auto" w:after="10"/>
        <w:ind w:right="917"/>
        <w:jc w:val="both"/>
      </w:pPr>
      <w:r>
        <w:rPr/>
        <w:t>Table 4.25: Variation of lead uptake by </w:t>
      </w:r>
      <w:r>
        <w:rPr>
          <w:i/>
        </w:rPr>
        <w:t>Duranta erecta </w:t>
      </w:r>
      <w:r>
        <w:rPr/>
        <w:t>after a period of 3 months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 Western location of</w:t>
      </w:r>
      <w:r>
        <w:rPr>
          <w:spacing w:val="-2"/>
        </w:rPr>
        <w:t> </w:t>
      </w:r>
      <w:r>
        <w:rPr/>
        <w:t>the industry</w:t>
      </w:r>
      <w:r>
        <w:rPr>
          <w:spacing w:val="-7"/>
        </w:rPr>
        <w:t> </w:t>
      </w:r>
      <w:r>
        <w:rPr/>
        <w:t>in dry</w:t>
      </w:r>
      <w:r>
        <w:rPr>
          <w:spacing w:val="-7"/>
        </w:rPr>
        <w:t> </w:t>
      </w:r>
      <w:r>
        <w:rPr/>
        <w:t>season.</w:t>
      </w:r>
    </w:p>
    <w:tbl>
      <w:tblPr>
        <w:tblW w:w="0" w:type="auto"/>
        <w:jc w:val="left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3"/>
        <w:gridCol w:w="1647"/>
        <w:gridCol w:w="1706"/>
        <w:gridCol w:w="1843"/>
        <w:gridCol w:w="1444"/>
        <w:gridCol w:w="992"/>
        <w:gridCol w:w="111"/>
      </w:tblGrid>
      <w:tr>
        <w:trPr>
          <w:trHeight w:val="797" w:hRule="atLeast"/>
        </w:trPr>
        <w:tc>
          <w:tcPr>
            <w:tcW w:w="134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64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44" w:right="161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Jan/Feb</w:t>
            </w:r>
          </w:p>
        </w:tc>
        <w:tc>
          <w:tcPr>
            <w:tcW w:w="16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0.062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0.104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ind w:left="755" w:right="658"/>
              <w:jc w:val="center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14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ind w:left="504" w:right="398"/>
              <w:jc w:val="center"/>
              <w:rPr>
                <w:sz w:val="20"/>
              </w:rPr>
            </w:pPr>
            <w:r>
              <w:rPr>
                <w:sz w:val="20"/>
              </w:rPr>
              <w:t>0.165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ind w:left="144" w:right="6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1343" w:type="dxa"/>
          </w:tcPr>
          <w:p>
            <w:pPr>
              <w:pStyle w:val="TableParagraph"/>
              <w:spacing w:line="207" w:lineRule="exact" w:before="120"/>
              <w:ind w:left="108"/>
              <w:rPr>
                <w:sz w:val="20"/>
              </w:rPr>
            </w:pPr>
            <w:r>
              <w:rPr>
                <w:sz w:val="20"/>
              </w:rPr>
              <w:t>March/April</w:t>
            </w:r>
          </w:p>
        </w:tc>
        <w:tc>
          <w:tcPr>
            <w:tcW w:w="1647" w:type="dxa"/>
          </w:tcPr>
          <w:p>
            <w:pPr>
              <w:pStyle w:val="TableParagraph"/>
              <w:spacing w:line="207" w:lineRule="exact" w:before="120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0.015</w:t>
            </w:r>
          </w:p>
        </w:tc>
        <w:tc>
          <w:tcPr>
            <w:tcW w:w="1706" w:type="dxa"/>
          </w:tcPr>
          <w:p>
            <w:pPr>
              <w:pStyle w:val="TableParagraph"/>
              <w:spacing w:line="207" w:lineRule="exact" w:before="120"/>
              <w:ind w:right="545"/>
              <w:jc w:val="right"/>
              <w:rPr>
                <w:sz w:val="20"/>
              </w:rPr>
            </w:pPr>
            <w:r>
              <w:rPr>
                <w:sz w:val="20"/>
              </w:rPr>
              <w:t>0.680</w:t>
            </w:r>
          </w:p>
        </w:tc>
        <w:tc>
          <w:tcPr>
            <w:tcW w:w="1843" w:type="dxa"/>
          </w:tcPr>
          <w:p>
            <w:pPr>
              <w:pStyle w:val="TableParagraph"/>
              <w:spacing w:line="207" w:lineRule="exact" w:before="120"/>
              <w:ind w:left="755" w:right="658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444" w:type="dxa"/>
          </w:tcPr>
          <w:p>
            <w:pPr>
              <w:pStyle w:val="TableParagraph"/>
              <w:spacing w:line="207" w:lineRule="exact" w:before="120"/>
              <w:ind w:left="504" w:right="398"/>
              <w:jc w:val="center"/>
              <w:rPr>
                <w:sz w:val="20"/>
              </w:rPr>
            </w:pPr>
            <w:r>
              <w:rPr>
                <w:sz w:val="20"/>
              </w:rPr>
              <w:t>0.210</w:t>
            </w:r>
          </w:p>
        </w:tc>
        <w:tc>
          <w:tcPr>
            <w:tcW w:w="992" w:type="dxa"/>
          </w:tcPr>
          <w:p>
            <w:pPr>
              <w:pStyle w:val="TableParagraph"/>
              <w:spacing w:line="207" w:lineRule="exact" w:before="120"/>
              <w:ind w:left="144" w:right="6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89318pt;width:450.45pt;height:.5pt;mso-position-horizontal-relative:page;mso-position-vertical-relative:paragraph;z-index:-15679488;mso-wrap-distance-left:0;mso-wrap-distance-right:0" coordorigin="1431,234" coordsize="9009,10" path="m4477,234l2868,234,2859,234,2859,234,1440,234,1431,234,1431,243,1440,243,2859,243,2859,243,2868,243,4477,243,4477,234xm4487,234l4477,234,4477,243,4487,243,4487,234xm6193,234l6184,234,6184,234,4487,234,4487,243,6184,243,6184,243,6193,243,6193,234xm9470,234l8029,234,8020,234,6193,234,6193,243,8020,243,8029,243,9470,243,9470,234xm10440,234l10430,234,9480,234,9470,234,9470,243,9480,243,10430,243,10440,243,10440,23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spacing w:line="480" w:lineRule="auto" w:before="0" w:after="10"/>
        <w:ind w:left="660" w:right="917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17"/>
          <w:sz w:val="24"/>
        </w:rPr>
        <w:t> </w:t>
      </w:r>
      <w:r>
        <w:rPr>
          <w:rFonts w:ascii="Arial"/>
          <w:b/>
          <w:sz w:val="24"/>
        </w:rPr>
        <w:t>4.26:</w:t>
      </w:r>
      <w:r>
        <w:rPr>
          <w:rFonts w:ascii="Arial"/>
          <w:b/>
          <w:spacing w:val="17"/>
          <w:sz w:val="24"/>
        </w:rPr>
        <w:t> </w:t>
      </w:r>
      <w:r>
        <w:rPr>
          <w:rFonts w:ascii="Arial"/>
          <w:b/>
          <w:sz w:val="24"/>
        </w:rPr>
        <w:t>Variation</w:t>
      </w:r>
      <w:r>
        <w:rPr>
          <w:rFonts w:ascii="Arial"/>
          <w:b/>
          <w:spacing w:val="1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lead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uptake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13"/>
          <w:sz w:val="24"/>
        </w:rPr>
        <w:t> </w:t>
      </w:r>
      <w:r>
        <w:rPr>
          <w:rFonts w:ascii="Arial"/>
          <w:b/>
          <w:i/>
          <w:sz w:val="24"/>
        </w:rPr>
        <w:t>Duranta</w:t>
      </w:r>
      <w:r>
        <w:rPr>
          <w:rFonts w:ascii="Arial"/>
          <w:b/>
          <w:i/>
          <w:spacing w:val="16"/>
          <w:sz w:val="24"/>
        </w:rPr>
        <w:t> </w:t>
      </w:r>
      <w:r>
        <w:rPr>
          <w:rFonts w:ascii="Arial"/>
          <w:b/>
          <w:i/>
          <w:sz w:val="24"/>
        </w:rPr>
        <w:t>erecta</w:t>
      </w:r>
      <w:r>
        <w:rPr>
          <w:rFonts w:ascii="Arial"/>
          <w:b/>
          <w:i/>
          <w:spacing w:val="18"/>
          <w:sz w:val="24"/>
        </w:rPr>
        <w:t> </w:t>
      </w:r>
      <w:r>
        <w:rPr>
          <w:rFonts w:ascii="Arial"/>
          <w:b/>
          <w:sz w:val="24"/>
        </w:rPr>
        <w:t>after</w:t>
      </w:r>
      <w:r>
        <w:rPr>
          <w:rFonts w:ascii="Arial"/>
          <w:b/>
          <w:spacing w:val="13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sz w:val="24"/>
        </w:rPr>
        <w:t>period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16"/>
          <w:sz w:val="24"/>
        </w:rPr>
        <w:t> </w:t>
      </w:r>
      <w:r>
        <w:rPr>
          <w:rFonts w:ascii="Arial"/>
          <w:b/>
          <w:sz w:val="24"/>
        </w:rPr>
        <w:t>months</w:t>
      </w:r>
      <w:r>
        <w:rPr>
          <w:rFonts w:ascii="Arial"/>
          <w:b/>
          <w:spacing w:val="-65"/>
          <w:sz w:val="24"/>
        </w:rPr>
        <w:t> </w:t>
      </w:r>
      <w:r>
        <w:rPr>
          <w:rFonts w:ascii="Arial"/>
          <w:b/>
          <w:sz w:val="24"/>
        </w:rPr>
        <w:t>in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the North Western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location of the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industry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in rainy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season.</w:t>
      </w: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949"/>
        <w:gridCol w:w="1706"/>
        <w:gridCol w:w="1850"/>
        <w:gridCol w:w="1449"/>
        <w:gridCol w:w="1019"/>
      </w:tblGrid>
      <w:tr>
        <w:trPr>
          <w:trHeight w:val="800" w:hRule="atLeast"/>
        </w:trPr>
        <w:tc>
          <w:tcPr>
            <w:tcW w:w="11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494" w:val="left" w:leader="none"/>
              </w:tabs>
              <w:ind w:left="-1"/>
              <w:rPr>
                <w:sz w:val="20"/>
              </w:rPr>
            </w:pPr>
            <w:r>
              <w:rPr>
                <w:sz w:val="20"/>
              </w:rPr>
              <w:t>Rainy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  <w:tab/>
              <w:t>Uptake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49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70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in stem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(mg/kg)</w:t>
            </w:r>
          </w:p>
        </w:tc>
        <w:tc>
          <w:tcPr>
            <w:tcW w:w="185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Uptake 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Pb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in leaves (mg/kg)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Residue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Soil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(mg/kg)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146" w:right="186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</w:tr>
      <w:tr>
        <w:trPr>
          <w:trHeight w:val="464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443" w:val="right" w:leader="none"/>
              </w:tabs>
              <w:spacing w:before="113"/>
              <w:ind w:left="-1"/>
              <w:rPr>
                <w:sz w:val="20"/>
              </w:rPr>
            </w:pPr>
            <w:r>
              <w:rPr>
                <w:sz w:val="20"/>
              </w:rPr>
              <w:t>June/July</w:t>
              <w:tab/>
              <w:t>0.044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635" w:right="525"/>
              <w:jc w:val="center"/>
              <w:rPr>
                <w:sz w:val="20"/>
              </w:rPr>
            </w:pPr>
            <w:r>
              <w:rPr>
                <w:sz w:val="20"/>
              </w:rPr>
              <w:t>0.327</w:t>
            </w:r>
          </w:p>
        </w:tc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right="617"/>
              <w:jc w:val="right"/>
              <w:rPr>
                <w:sz w:val="20"/>
              </w:rPr>
            </w:pPr>
            <w:r>
              <w:rPr>
                <w:sz w:val="20"/>
              </w:rPr>
              <w:t>0.522</w:t>
            </w:r>
          </w:p>
        </w:tc>
        <w:tc>
          <w:tcPr>
            <w:tcW w:w="1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0.405</w:t>
            </w:r>
          </w:p>
        </w:tc>
        <w:tc>
          <w:tcPr>
            <w:tcW w:w="10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146" w:right="91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6" w:hRule="atLeast"/>
        </w:trPr>
        <w:tc>
          <w:tcPr>
            <w:tcW w:w="1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49" w:type="dxa"/>
          </w:tcPr>
          <w:p>
            <w:pPr>
              <w:pStyle w:val="TableParagraph"/>
              <w:tabs>
                <w:tab w:pos="2443" w:val="right" w:leader="none"/>
              </w:tabs>
              <w:spacing w:line="207" w:lineRule="exact" w:before="120"/>
              <w:ind w:left="-1"/>
              <w:rPr>
                <w:sz w:val="20"/>
              </w:rPr>
            </w:pPr>
            <w:r>
              <w:rPr>
                <w:sz w:val="20"/>
              </w:rPr>
              <w:t>Sept/Oct</w:t>
              <w:tab/>
              <w:t>0.026</w:t>
            </w:r>
          </w:p>
        </w:tc>
        <w:tc>
          <w:tcPr>
            <w:tcW w:w="1706" w:type="dxa"/>
          </w:tcPr>
          <w:p>
            <w:pPr>
              <w:pStyle w:val="TableParagraph"/>
              <w:spacing w:line="207" w:lineRule="exact" w:before="120"/>
              <w:ind w:left="632" w:right="525"/>
              <w:jc w:val="center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1850" w:type="dxa"/>
          </w:tcPr>
          <w:p>
            <w:pPr>
              <w:pStyle w:val="TableParagraph"/>
              <w:spacing w:line="207" w:lineRule="exact" w:before="120"/>
              <w:ind w:right="675"/>
              <w:jc w:val="right"/>
              <w:rPr>
                <w:sz w:val="20"/>
              </w:rPr>
            </w:pPr>
            <w:r>
              <w:rPr>
                <w:sz w:val="20"/>
              </w:rPr>
              <w:t>0.31</w:t>
            </w:r>
          </w:p>
        </w:tc>
        <w:tc>
          <w:tcPr>
            <w:tcW w:w="1449" w:type="dxa"/>
          </w:tcPr>
          <w:p>
            <w:pPr>
              <w:pStyle w:val="TableParagraph"/>
              <w:spacing w:line="207" w:lineRule="exact" w:before="120"/>
              <w:ind w:right="415"/>
              <w:jc w:val="right"/>
              <w:rPr>
                <w:sz w:val="20"/>
              </w:rPr>
            </w:pPr>
            <w:r>
              <w:rPr>
                <w:sz w:val="20"/>
              </w:rPr>
              <w:t>0.180</w:t>
            </w:r>
          </w:p>
        </w:tc>
        <w:tc>
          <w:tcPr>
            <w:tcW w:w="1019" w:type="dxa"/>
          </w:tcPr>
          <w:p>
            <w:pPr>
              <w:pStyle w:val="TableParagraph"/>
              <w:spacing w:line="207" w:lineRule="exact" w:before="120"/>
              <w:ind w:left="146" w:right="91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</w:tbl>
    <w:p>
      <w:pPr>
        <w:pStyle w:val="BodyText"/>
        <w:spacing w:before="10"/>
        <w:rPr>
          <w:rFonts w:ascii="Arial"/>
          <w:b/>
          <w:sz w:val="16"/>
        </w:rPr>
      </w:pPr>
      <w:r>
        <w:rPr/>
        <w:pict>
          <v:shape style="position:absolute;margin-left:71.544006pt;margin-top:11.65019pt;width:454.55pt;height:.5pt;mso-position-horizontal-relative:page;mso-position-vertical-relative:paragraph;z-index:-15678976;mso-wrap-distance-left:0;mso-wrap-distance-right:0" coordorigin="1431,233" coordsize="9091,10" path="m4544,233l2936,233,2926,233,2926,233,1440,233,1431,233,1431,243,1440,243,2926,243,2926,243,2936,243,4544,243,4544,233xm9551,233l8111,233,8101,233,6261,233,6251,233,6251,233,4554,233,4544,233,4544,243,4554,243,6251,243,6251,243,6261,243,8101,243,8111,243,9551,243,9551,233xm9561,233l9552,233,9552,243,9561,243,9561,233xm10521,233l10512,233,9561,233,9561,243,10512,243,10521,243,10521,23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Arial"/>
          <w:sz w:val="16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spacing w:before="73"/>
        <w:ind w:left="648" w:right="90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0" w:right="25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CONCLUSIONS,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RECOMMENDATIONS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CONTRIBUTION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KNOWLEDGE</w:t>
      </w:r>
    </w:p>
    <w:p>
      <w:pPr>
        <w:pStyle w:val="BodyText"/>
        <w:rPr>
          <w:rFonts w:ascii="Arial"/>
          <w:b/>
        </w:rPr>
      </w:pPr>
    </w:p>
    <w:p>
      <w:pPr>
        <w:pStyle w:val="Heading4"/>
        <w:jc w:val="both"/>
      </w:pPr>
      <w:r>
        <w:rPr/>
        <w:t>5.1    </w:t>
      </w:r>
      <w:r>
        <w:rPr>
          <w:spacing w:val="52"/>
        </w:rPr>
        <w:t> </w:t>
      </w:r>
      <w:r>
        <w:rPr/>
        <w:t>Conclusions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660"/>
        <w:jc w:val="both"/>
      </w:pPr>
      <w:r>
        <w:rPr/>
        <w:t>The</w:t>
      </w:r>
      <w:r>
        <w:rPr>
          <w:spacing w:val="9"/>
        </w:rPr>
        <w:t> </w:t>
      </w:r>
      <w:r>
        <w:rPr/>
        <w:t>result</w:t>
      </w:r>
      <w:r>
        <w:rPr>
          <w:spacing w:val="9"/>
        </w:rPr>
        <w:t> </w:t>
      </w:r>
      <w:r>
        <w:rPr/>
        <w:t>showed</w:t>
      </w:r>
      <w:r>
        <w:rPr>
          <w:spacing w:val="9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pH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soil</w:t>
      </w:r>
      <w:r>
        <w:rPr>
          <w:spacing w:val="7"/>
        </w:rPr>
        <w:t> </w:t>
      </w:r>
      <w:r>
        <w:rPr/>
        <w:t>sample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slightly</w:t>
      </w:r>
      <w:r>
        <w:rPr>
          <w:spacing w:val="6"/>
        </w:rPr>
        <w:t> </w:t>
      </w:r>
      <w:r>
        <w:rPr/>
        <w:t>acidic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range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5.5-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660" w:right="915"/>
        <w:jc w:val="both"/>
      </w:pPr>
      <w:r>
        <w:rPr/>
        <w:t>5.7 while the mean concentration of Lead was higher in dry season than in rainy season</w:t>
      </w:r>
      <w:r>
        <w:rPr>
          <w:spacing w:val="1"/>
        </w:rPr>
        <w:t> </w:t>
      </w:r>
      <w:r>
        <w:rPr/>
        <w:t>probably</w:t>
      </w:r>
      <w:r>
        <w:rPr>
          <w:spacing w:val="-1"/>
        </w:rPr>
        <w:t> </w:t>
      </w:r>
      <w:r>
        <w:rPr/>
        <w:t>due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leaching</w:t>
      </w:r>
      <w:r>
        <w:rPr>
          <w:spacing w:val="2"/>
        </w:rPr>
        <w:t> </w:t>
      </w:r>
      <w:r>
        <w:rPr/>
        <w:t>and percolation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soil during</w:t>
      </w:r>
      <w:r>
        <w:rPr>
          <w:spacing w:val="1"/>
        </w:rPr>
        <w:t> </w:t>
      </w:r>
      <w:r>
        <w:rPr/>
        <w:t>the rainy</w:t>
      </w:r>
      <w:r>
        <w:rPr>
          <w:spacing w:val="-1"/>
        </w:rPr>
        <w:t> </w:t>
      </w:r>
      <w:r>
        <w:rPr/>
        <w:t>season.</w:t>
      </w:r>
    </w:p>
    <w:p>
      <w:pPr>
        <w:pStyle w:val="BodyText"/>
        <w:spacing w:line="487" w:lineRule="auto" w:before="2"/>
        <w:ind w:left="660" w:right="915"/>
        <w:jc w:val="both"/>
      </w:pPr>
      <w:r>
        <w:rPr/>
        <w:t>Lead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March/April(1.141</w:t>
      </w:r>
      <w:r>
        <w:rPr>
          <w:spacing w:val="1"/>
        </w:rPr>
        <w:t> </w:t>
      </w:r>
      <w:r>
        <w:rPr/>
        <w:t>mg/kg)&gt;Jan/Feb</w:t>
      </w:r>
      <w:r>
        <w:rPr>
          <w:spacing w:val="1"/>
        </w:rPr>
        <w:t> </w:t>
      </w:r>
      <w:r>
        <w:rPr/>
        <w:t>(0.945</w:t>
      </w:r>
      <w:r>
        <w:rPr>
          <w:spacing w:val="1"/>
        </w:rPr>
        <w:t> </w:t>
      </w:r>
      <w:r>
        <w:rPr/>
        <w:t>mg/kg)&gt;Sept/Oct(0.877</w:t>
      </w:r>
      <w:r>
        <w:rPr>
          <w:spacing w:val="5"/>
        </w:rPr>
        <w:t> </w:t>
      </w:r>
      <w:r>
        <w:rPr/>
        <w:t>mg/kg)&gt;June/July(0.763</w:t>
      </w:r>
      <w:r>
        <w:rPr>
          <w:spacing w:val="3"/>
        </w:rPr>
        <w:t> </w:t>
      </w:r>
      <w:r>
        <w:rPr/>
        <w:t>mg/kg).</w:t>
      </w:r>
    </w:p>
    <w:p>
      <w:pPr>
        <w:pStyle w:val="BodyText"/>
        <w:spacing w:line="487" w:lineRule="auto" w:before="1"/>
        <w:ind w:left="660" w:right="919"/>
        <w:jc w:val="both"/>
      </w:pPr>
      <w:r>
        <w:rPr/>
        <w:t>Further, it was concluded that some non-edible flowing plants could be used to clean up</w:t>
      </w:r>
      <w:r>
        <w:rPr>
          <w:spacing w:val="1"/>
        </w:rPr>
        <w:t> </w:t>
      </w:r>
      <w:r>
        <w:rPr/>
        <w:t>lead polluted</w:t>
      </w:r>
      <w:r>
        <w:rPr>
          <w:spacing w:val="3"/>
        </w:rPr>
        <w:t> </w:t>
      </w:r>
      <w:r>
        <w:rPr/>
        <w:t>environment.</w:t>
      </w:r>
    </w:p>
    <w:p>
      <w:pPr>
        <w:spacing w:line="484" w:lineRule="auto" w:before="0"/>
        <w:ind w:left="660" w:right="916" w:firstLine="0"/>
        <w:jc w:val="both"/>
        <w:rPr>
          <w:sz w:val="24"/>
        </w:rPr>
      </w:pPr>
      <w:r>
        <w:rPr>
          <w:rFonts w:ascii="Arial"/>
          <w:i/>
          <w:sz w:val="24"/>
        </w:rPr>
        <w:t>Gaillardiax grandiflora </w:t>
      </w:r>
      <w:r>
        <w:rPr>
          <w:sz w:val="24"/>
        </w:rPr>
        <w:t>and </w:t>
      </w:r>
      <w:r>
        <w:rPr>
          <w:rFonts w:ascii="Arial"/>
          <w:i/>
          <w:sz w:val="24"/>
        </w:rPr>
        <w:t>Aloe barbadensis </w:t>
      </w:r>
      <w:r>
        <w:rPr>
          <w:sz w:val="24"/>
        </w:rPr>
        <w:t>died after three weeks because they are</w:t>
      </w:r>
      <w:r>
        <w:rPr>
          <w:spacing w:val="1"/>
          <w:sz w:val="24"/>
        </w:rPr>
        <w:t> </w:t>
      </w:r>
      <w:r>
        <w:rPr>
          <w:sz w:val="24"/>
        </w:rPr>
        <w:t>unsuitable</w:t>
      </w:r>
      <w:r>
        <w:rPr>
          <w:spacing w:val="-1"/>
          <w:sz w:val="24"/>
        </w:rPr>
        <w:t> </w:t>
      </w:r>
      <w:r>
        <w:rPr>
          <w:sz w:val="24"/>
        </w:rPr>
        <w:t>for plant</w:t>
      </w:r>
      <w:r>
        <w:rPr>
          <w:spacing w:val="-1"/>
          <w:sz w:val="24"/>
        </w:rPr>
        <w:t> </w:t>
      </w:r>
      <w:r>
        <w:rPr>
          <w:sz w:val="24"/>
        </w:rPr>
        <w:t>absorption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therefore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phytoremediation.</w:t>
      </w:r>
    </w:p>
    <w:p>
      <w:pPr>
        <w:pStyle w:val="BodyText"/>
        <w:spacing w:line="487" w:lineRule="auto" w:before="223"/>
        <w:ind w:left="660" w:right="920"/>
        <w:jc w:val="both"/>
      </w:pPr>
      <w:r>
        <w:rPr>
          <w:rFonts w:ascii="Arial"/>
          <w:i/>
        </w:rPr>
        <w:t>Moreso, Ixora coccinea </w:t>
      </w:r>
      <w:r>
        <w:rPr/>
        <w:t>absorbed more lead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shoot 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root, but the</w:t>
      </w:r>
      <w:r>
        <w:rPr>
          <w:spacing w:val="1"/>
        </w:rPr>
        <w:t> </w:t>
      </w:r>
      <w:r>
        <w:rPr/>
        <w:t>quantity absorbed in the shoot was very small. Thus cannot be economically viable to</w:t>
      </w:r>
      <w:r>
        <w:rPr>
          <w:spacing w:val="1"/>
        </w:rPr>
        <w:t> </w:t>
      </w:r>
      <w:r>
        <w:rPr/>
        <w:t>remediate lead</w:t>
      </w:r>
      <w:r>
        <w:rPr>
          <w:spacing w:val="1"/>
        </w:rPr>
        <w:t> </w:t>
      </w:r>
      <w:r>
        <w:rPr/>
        <w:t>polluted</w:t>
      </w:r>
      <w:r>
        <w:rPr>
          <w:spacing w:val="3"/>
        </w:rPr>
        <w:t> </w:t>
      </w:r>
      <w:r>
        <w:rPr/>
        <w:t>sites.</w:t>
      </w:r>
    </w:p>
    <w:p>
      <w:pPr>
        <w:spacing w:line="484" w:lineRule="auto" w:before="0"/>
        <w:ind w:left="660" w:right="914" w:firstLine="0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44"/>
          <w:sz w:val="24"/>
        </w:rPr>
        <w:t> </w:t>
      </w:r>
      <w:r>
        <w:rPr>
          <w:sz w:val="24"/>
        </w:rPr>
        <w:t>Euphorbia</w:t>
      </w:r>
      <w:r>
        <w:rPr>
          <w:spacing w:val="44"/>
          <w:sz w:val="24"/>
        </w:rPr>
        <w:t> </w:t>
      </w:r>
      <w:r>
        <w:rPr>
          <w:rFonts w:ascii="Arial"/>
          <w:i/>
          <w:sz w:val="24"/>
        </w:rPr>
        <w:t>Milivarspendens,</w:t>
      </w:r>
      <w:r>
        <w:rPr>
          <w:rFonts w:ascii="Arial"/>
          <w:i/>
          <w:spacing w:val="44"/>
          <w:sz w:val="24"/>
        </w:rPr>
        <w:t> </w:t>
      </w:r>
      <w:r>
        <w:rPr>
          <w:rFonts w:ascii="Arial"/>
          <w:i/>
          <w:sz w:val="24"/>
        </w:rPr>
        <w:t>Ficus</w:t>
      </w:r>
      <w:r>
        <w:rPr>
          <w:rFonts w:ascii="Arial"/>
          <w:i/>
          <w:spacing w:val="42"/>
          <w:sz w:val="24"/>
        </w:rPr>
        <w:t> </w:t>
      </w:r>
      <w:r>
        <w:rPr>
          <w:rFonts w:ascii="Arial"/>
          <w:i/>
          <w:sz w:val="24"/>
        </w:rPr>
        <w:t>benjamina</w:t>
      </w:r>
      <w:r>
        <w:rPr>
          <w:rFonts w:ascii="Arial"/>
          <w:i/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rFonts w:ascii="Arial"/>
          <w:i/>
          <w:sz w:val="24"/>
        </w:rPr>
        <w:t>Duranta</w:t>
      </w:r>
      <w:r>
        <w:rPr>
          <w:rFonts w:ascii="Arial"/>
          <w:i/>
          <w:spacing w:val="41"/>
          <w:sz w:val="24"/>
        </w:rPr>
        <w:t> </w:t>
      </w:r>
      <w:r>
        <w:rPr>
          <w:rFonts w:ascii="Arial"/>
          <w:i/>
          <w:sz w:val="24"/>
        </w:rPr>
        <w:t>erecta</w:t>
      </w:r>
      <w:r>
        <w:rPr>
          <w:rFonts w:ascii="Arial"/>
          <w:i/>
          <w:spacing w:val="45"/>
          <w:sz w:val="24"/>
        </w:rPr>
        <w:t> </w:t>
      </w:r>
      <w:r>
        <w:rPr>
          <w:sz w:val="24"/>
        </w:rPr>
        <w:t>could</w:t>
      </w:r>
      <w:r>
        <w:rPr>
          <w:spacing w:val="46"/>
          <w:sz w:val="24"/>
        </w:rPr>
        <w:t> </w:t>
      </w:r>
      <w:r>
        <w:rPr>
          <w:sz w:val="24"/>
        </w:rPr>
        <w:t>be</w:t>
      </w:r>
      <w:r>
        <w:rPr>
          <w:spacing w:val="-61"/>
          <w:sz w:val="24"/>
        </w:rPr>
        <w:t> </w:t>
      </w:r>
      <w:r>
        <w:rPr>
          <w:sz w:val="24"/>
        </w:rPr>
        <w:t>used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remove</w:t>
      </w:r>
      <w:r>
        <w:rPr>
          <w:spacing w:val="52"/>
          <w:sz w:val="24"/>
        </w:rPr>
        <w:t> </w:t>
      </w:r>
      <w:r>
        <w:rPr>
          <w:sz w:val="24"/>
        </w:rPr>
        <w:t>lead</w:t>
      </w:r>
      <w:r>
        <w:rPr>
          <w:spacing w:val="47"/>
          <w:sz w:val="24"/>
        </w:rPr>
        <w:t> </w:t>
      </w:r>
      <w:r>
        <w:rPr>
          <w:sz w:val="24"/>
        </w:rPr>
        <w:t>contaminants</w:t>
      </w:r>
      <w:r>
        <w:rPr>
          <w:spacing w:val="47"/>
          <w:sz w:val="24"/>
        </w:rPr>
        <w:t> </w:t>
      </w:r>
      <w:r>
        <w:rPr>
          <w:sz w:val="24"/>
        </w:rPr>
        <w:t>from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soil</w:t>
      </w:r>
      <w:r>
        <w:rPr>
          <w:spacing w:val="50"/>
          <w:sz w:val="24"/>
        </w:rPr>
        <w:t> </w:t>
      </w:r>
      <w:r>
        <w:rPr>
          <w:sz w:val="24"/>
        </w:rPr>
        <w:t>because</w:t>
      </w:r>
      <w:r>
        <w:rPr>
          <w:spacing w:val="50"/>
          <w:sz w:val="24"/>
        </w:rPr>
        <w:t> </w:t>
      </w:r>
      <w:r>
        <w:rPr>
          <w:sz w:val="24"/>
        </w:rPr>
        <w:t>they</w:t>
      </w:r>
      <w:r>
        <w:rPr>
          <w:spacing w:val="47"/>
          <w:sz w:val="24"/>
        </w:rPr>
        <w:t> </w:t>
      </w:r>
      <w:r>
        <w:rPr>
          <w:sz w:val="24"/>
        </w:rPr>
        <w:t>were</w:t>
      </w:r>
      <w:r>
        <w:rPr>
          <w:spacing w:val="51"/>
          <w:sz w:val="24"/>
        </w:rPr>
        <w:t> </w:t>
      </w:r>
      <w:r>
        <w:rPr>
          <w:sz w:val="24"/>
        </w:rPr>
        <w:t>able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absorb</w:t>
      </w:r>
      <w:r>
        <w:rPr>
          <w:spacing w:val="-61"/>
          <w:sz w:val="24"/>
        </w:rPr>
        <w:t> </w:t>
      </w:r>
      <w:r>
        <w:rPr>
          <w:sz w:val="24"/>
        </w:rPr>
        <w:t>relatively</w:t>
      </w:r>
      <w:r>
        <w:rPr>
          <w:spacing w:val="-2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concentrations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4"/>
          <w:sz w:val="24"/>
        </w:rPr>
        <w:t> </w:t>
      </w:r>
      <w:r>
        <w:rPr>
          <w:sz w:val="24"/>
        </w:rPr>
        <w:t>into the</w:t>
      </w:r>
      <w:r>
        <w:rPr>
          <w:spacing w:val="1"/>
          <w:sz w:val="24"/>
        </w:rPr>
        <w:t> </w:t>
      </w:r>
      <w:r>
        <w:rPr>
          <w:sz w:val="24"/>
        </w:rPr>
        <w:t>roots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translocate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shoots.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48"/>
          <w:sz w:val="24"/>
        </w:rPr>
        <w:t> </w:t>
      </w:r>
      <w:r>
        <w:rPr>
          <w:sz w:val="24"/>
        </w:rPr>
        <w:t>plants</w:t>
      </w:r>
      <w:r>
        <w:rPr>
          <w:spacing w:val="49"/>
          <w:sz w:val="24"/>
        </w:rPr>
        <w:t> </w:t>
      </w:r>
      <w:r>
        <w:rPr>
          <w:sz w:val="24"/>
        </w:rPr>
        <w:t>Euphorbia</w:t>
      </w:r>
      <w:r>
        <w:rPr>
          <w:spacing w:val="49"/>
          <w:sz w:val="24"/>
        </w:rPr>
        <w:t> </w:t>
      </w:r>
      <w:r>
        <w:rPr>
          <w:rFonts w:ascii="Arial"/>
          <w:i/>
          <w:sz w:val="24"/>
        </w:rPr>
        <w:t>Milivarspendens,</w:t>
      </w:r>
      <w:r>
        <w:rPr>
          <w:rFonts w:ascii="Arial"/>
          <w:i/>
          <w:spacing w:val="46"/>
          <w:sz w:val="24"/>
        </w:rPr>
        <w:t> </w:t>
      </w:r>
      <w:r>
        <w:rPr>
          <w:rFonts w:ascii="Arial"/>
          <w:i/>
          <w:sz w:val="24"/>
        </w:rPr>
        <w:t>Ficus</w:t>
      </w:r>
      <w:r>
        <w:rPr>
          <w:rFonts w:ascii="Arial"/>
          <w:i/>
          <w:spacing w:val="45"/>
          <w:sz w:val="24"/>
        </w:rPr>
        <w:t> </w:t>
      </w:r>
      <w:r>
        <w:rPr>
          <w:rFonts w:ascii="Arial"/>
          <w:i/>
          <w:sz w:val="24"/>
        </w:rPr>
        <w:t>benjamina</w:t>
      </w:r>
      <w:r>
        <w:rPr>
          <w:rFonts w:ascii="Arial"/>
          <w:i/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rFonts w:ascii="Arial"/>
          <w:i/>
          <w:sz w:val="24"/>
        </w:rPr>
        <w:t>Duranta</w:t>
      </w:r>
      <w:r>
        <w:rPr>
          <w:rFonts w:ascii="Arial"/>
          <w:i/>
          <w:spacing w:val="43"/>
          <w:sz w:val="24"/>
        </w:rPr>
        <w:t> </w:t>
      </w:r>
      <w:r>
        <w:rPr>
          <w:rFonts w:ascii="Arial"/>
          <w:i/>
          <w:sz w:val="24"/>
        </w:rPr>
        <w:t>erecta</w:t>
      </w:r>
      <w:r>
        <w:rPr>
          <w:rFonts w:ascii="Arial"/>
          <w:i/>
          <w:spacing w:val="48"/>
          <w:sz w:val="24"/>
        </w:rPr>
        <w:t> </w:t>
      </w:r>
      <w:r>
        <w:rPr>
          <w:sz w:val="24"/>
        </w:rPr>
        <w:t>were</w:t>
      </w:r>
      <w:r>
        <w:rPr>
          <w:spacing w:val="-61"/>
          <w:sz w:val="24"/>
        </w:rPr>
        <w:t> </w:t>
      </w:r>
      <w:r>
        <w:rPr>
          <w:sz w:val="24"/>
        </w:rPr>
        <w:t>able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reduce the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2"/>
          <w:sz w:val="24"/>
        </w:rPr>
        <w:t> </w:t>
      </w:r>
      <w:r>
        <w:rPr>
          <w:sz w:val="24"/>
        </w:rPr>
        <w:t>concentration below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EPA</w:t>
      </w:r>
      <w:r>
        <w:rPr>
          <w:spacing w:val="2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0.4</w:t>
      </w:r>
      <w:r>
        <w:rPr>
          <w:spacing w:val="5"/>
          <w:sz w:val="24"/>
        </w:rPr>
        <w:t> </w:t>
      </w:r>
      <w:r>
        <w:rPr>
          <w:sz w:val="24"/>
        </w:rPr>
        <w:t>mg/kg.</w:t>
      </w:r>
    </w:p>
    <w:p>
      <w:pPr>
        <w:spacing w:after="0" w:line="484" w:lineRule="auto"/>
        <w:jc w:val="left"/>
        <w:rPr>
          <w:sz w:val="24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Heading4"/>
        <w:numPr>
          <w:ilvl w:val="1"/>
          <w:numId w:val="10"/>
        </w:numPr>
        <w:tabs>
          <w:tab w:pos="1380" w:val="left" w:leader="none"/>
          <w:tab w:pos="1381" w:val="left" w:leader="none"/>
        </w:tabs>
        <w:spacing w:line="240" w:lineRule="auto" w:before="73" w:after="0"/>
        <w:ind w:left="1380" w:right="0" w:hanging="721"/>
        <w:jc w:val="left"/>
      </w:pPr>
      <w:r>
        <w:rPr/>
        <w:t>Recommendations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line="484" w:lineRule="auto" w:before="0"/>
        <w:ind w:left="1380" w:right="915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non-edible</w:t>
      </w:r>
      <w:r>
        <w:rPr>
          <w:spacing w:val="1"/>
          <w:sz w:val="24"/>
        </w:rPr>
        <w:t> </w:t>
      </w:r>
      <w:r>
        <w:rPr>
          <w:sz w:val="24"/>
        </w:rPr>
        <w:t>flowering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6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Euphorbia milivarspendens, Ficus benjamina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Duranta erecta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check 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hyper</w:t>
      </w:r>
      <w:r>
        <w:rPr>
          <w:spacing w:val="2"/>
          <w:sz w:val="24"/>
        </w:rPr>
        <w:t> </w:t>
      </w:r>
      <w:r>
        <w:rPr>
          <w:sz w:val="24"/>
        </w:rPr>
        <w:t>accumulator.</w:t>
      </w:r>
    </w:p>
    <w:p>
      <w:pPr>
        <w:pStyle w:val="BodyText"/>
        <w:spacing w:line="487" w:lineRule="auto" w:before="1"/>
        <w:ind w:left="1380" w:right="923"/>
        <w:jc w:val="both"/>
      </w:pPr>
      <w:r>
        <w:rPr/>
        <w:t>Also, non-edible flowering plants/trees which are not seasonal in nature and has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life</w:t>
      </w:r>
      <w:r>
        <w:rPr>
          <w:spacing w:val="2"/>
        </w:rPr>
        <w:t> </w:t>
      </w:r>
      <w:r>
        <w:rPr/>
        <w:t>time</w:t>
      </w:r>
      <w:r>
        <w:rPr>
          <w:spacing w:val="1"/>
        </w:rPr>
        <w:t> </w:t>
      </w:r>
      <w:r>
        <w:rPr/>
        <w:t>could be</w:t>
      </w:r>
      <w:r>
        <w:rPr>
          <w:spacing w:val="1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2"/>
        </w:rPr>
        <w:t> </w:t>
      </w:r>
      <w:r>
        <w:rPr/>
        <w:t>to reduce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2"/>
        <w:ind w:left="1380"/>
        <w:jc w:val="both"/>
      </w:pPr>
      <w:r>
        <w:rPr/>
        <w:t>Finally, plant species</w:t>
      </w:r>
      <w:r>
        <w:rPr>
          <w:spacing w:val="-2"/>
        </w:rPr>
        <w:t> </w:t>
      </w:r>
      <w:r>
        <w:rPr/>
        <w:t>which produce</w:t>
      </w:r>
      <w:r>
        <w:rPr>
          <w:spacing w:val="-1"/>
        </w:rPr>
        <w:t> </w:t>
      </w:r>
      <w:r>
        <w:rPr/>
        <w:t>high biomass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numPr>
          <w:ilvl w:val="1"/>
          <w:numId w:val="10"/>
        </w:numPr>
        <w:tabs>
          <w:tab w:pos="1380" w:val="left" w:leader="none"/>
          <w:tab w:pos="1381" w:val="left" w:leader="none"/>
        </w:tabs>
        <w:spacing w:line="240" w:lineRule="auto" w:before="222" w:after="0"/>
        <w:ind w:left="1380" w:right="0" w:hanging="721"/>
        <w:jc w:val="left"/>
      </w:pPr>
      <w:r>
        <w:rPr/>
        <w:t>Contribution</w:t>
      </w:r>
      <w:r>
        <w:rPr>
          <w:spacing w:val="-1"/>
        </w:rPr>
        <w:t> </w:t>
      </w:r>
      <w:r>
        <w:rPr/>
        <w:t>to Knowledge</w:t>
      </w:r>
    </w:p>
    <w:p>
      <w:pPr>
        <w:pStyle w:val="BodyText"/>
        <w:rPr>
          <w:rFonts w:ascii="Arial"/>
          <w:b/>
        </w:rPr>
      </w:pPr>
    </w:p>
    <w:p>
      <w:pPr>
        <w:spacing w:line="362" w:lineRule="auto" w:before="0"/>
        <w:ind w:left="660" w:right="913" w:firstLine="0"/>
        <w:jc w:val="both"/>
        <w:rPr>
          <w:sz w:val="24"/>
        </w:rPr>
      </w:pPr>
      <w:r>
        <w:rPr>
          <w:sz w:val="24"/>
        </w:rPr>
        <w:t>Phytoremediation of Arsenic and Lead using </w:t>
      </w:r>
      <w:r>
        <w:rPr>
          <w:rFonts w:ascii="Arial"/>
          <w:i/>
          <w:sz w:val="24"/>
        </w:rPr>
        <w:t>Brassica rapa </w:t>
      </w:r>
      <w:r>
        <w:rPr>
          <w:sz w:val="24"/>
        </w:rPr>
        <w:t>by Brittiany and John (2003)</w:t>
      </w:r>
      <w:r>
        <w:rPr>
          <w:spacing w:val="1"/>
          <w:sz w:val="24"/>
        </w:rPr>
        <w:t> </w:t>
      </w:r>
      <w:r>
        <w:rPr>
          <w:sz w:val="24"/>
        </w:rPr>
        <w:t>indicated that the plant absorbed</w:t>
      </w:r>
      <w:r>
        <w:rPr>
          <w:spacing w:val="1"/>
          <w:sz w:val="24"/>
        </w:rPr>
        <w:t> </w:t>
      </w:r>
      <w:r>
        <w:rPr>
          <w:sz w:val="24"/>
        </w:rPr>
        <w:t>arsenic but not lead.In this work, the plant </w:t>
      </w:r>
      <w:r>
        <w:rPr>
          <w:rFonts w:ascii="Arial"/>
          <w:i/>
          <w:sz w:val="24"/>
        </w:rPr>
        <w:t>Ficus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benjamina</w:t>
      </w:r>
      <w:r>
        <w:rPr>
          <w:sz w:val="24"/>
        </w:rPr>
        <w:t>,</w:t>
      </w:r>
      <w:r>
        <w:rPr>
          <w:rFonts w:ascii="Arial"/>
          <w:i/>
          <w:sz w:val="24"/>
        </w:rPr>
        <w:t>Duranta erecta </w:t>
      </w:r>
      <w:r>
        <w:rPr>
          <w:sz w:val="24"/>
        </w:rPr>
        <w:t>and </w:t>
      </w:r>
      <w:r>
        <w:rPr>
          <w:rFonts w:ascii="Arial"/>
          <w:i/>
          <w:sz w:val="24"/>
        </w:rPr>
        <w:t>Euphorbia milivarspendens </w:t>
      </w:r>
      <w:r>
        <w:rPr>
          <w:sz w:val="24"/>
        </w:rPr>
        <w:t>were able to absorb lead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concentrations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0.2</w:t>
      </w:r>
      <w:r>
        <w:rPr>
          <w:spacing w:val="2"/>
          <w:sz w:val="24"/>
        </w:rPr>
        <w:t> </w:t>
      </w:r>
      <w:r>
        <w:rPr>
          <w:sz w:val="24"/>
        </w:rPr>
        <w:t>mg/kg,0.28</w:t>
      </w:r>
      <w:r>
        <w:rPr>
          <w:spacing w:val="1"/>
          <w:sz w:val="24"/>
        </w:rPr>
        <w:t> </w:t>
      </w:r>
      <w:r>
        <w:rPr>
          <w:sz w:val="24"/>
        </w:rPr>
        <w:t>mg/kg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0.98</w:t>
      </w:r>
      <w:r>
        <w:rPr>
          <w:spacing w:val="1"/>
          <w:sz w:val="24"/>
        </w:rPr>
        <w:t> </w:t>
      </w:r>
      <w:r>
        <w:rPr>
          <w:sz w:val="24"/>
        </w:rPr>
        <w:t>mg/kg</w:t>
      </w:r>
      <w:r>
        <w:rPr>
          <w:spacing w:val="2"/>
          <w:sz w:val="24"/>
        </w:rPr>
        <w:t> </w:t>
      </w:r>
      <w:r>
        <w:rPr>
          <w:sz w:val="24"/>
        </w:rPr>
        <w:t>respectively.</w:t>
      </w:r>
    </w:p>
    <w:p>
      <w:pPr>
        <w:pStyle w:val="BodyText"/>
        <w:spacing w:before="7"/>
        <w:rPr>
          <w:sz w:val="36"/>
        </w:rPr>
      </w:pPr>
    </w:p>
    <w:p>
      <w:pPr>
        <w:spacing w:line="360" w:lineRule="auto" w:before="0"/>
        <w:ind w:left="660" w:right="915" w:firstLine="0"/>
        <w:jc w:val="both"/>
        <w:rPr>
          <w:sz w:val="24"/>
        </w:rPr>
      </w:pPr>
      <w:r>
        <w:rPr>
          <w:sz w:val="24"/>
        </w:rPr>
        <w:t>Furthermore,phytoremediation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Huang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Cunningham</w:t>
      </w:r>
      <w:r>
        <w:rPr>
          <w:spacing w:val="1"/>
          <w:sz w:val="24"/>
        </w:rPr>
        <w:t> </w:t>
      </w:r>
      <w:r>
        <w:rPr>
          <w:sz w:val="24"/>
        </w:rPr>
        <w:t>(1997)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Zeamays </w:t>
      </w:r>
      <w:r>
        <w:rPr>
          <w:sz w:val="24"/>
        </w:rPr>
        <w:t>(corn)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 edible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detrimental to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consumed,nevertheless non edible flowering plants such as </w:t>
      </w:r>
      <w:r>
        <w:rPr>
          <w:rFonts w:ascii="Arial"/>
          <w:i/>
          <w:sz w:val="24"/>
        </w:rPr>
        <w:t>Ficus benjamina</w:t>
      </w:r>
      <w:r>
        <w:rPr>
          <w:sz w:val="24"/>
        </w:rPr>
        <w:t>,</w:t>
      </w:r>
      <w:r>
        <w:rPr>
          <w:rFonts w:ascii="Arial"/>
          <w:i/>
          <w:sz w:val="24"/>
        </w:rPr>
        <w:t>Duranta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erecta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Euphorbia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milivarspendens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remediate polluted soil.</w:t>
      </w:r>
    </w:p>
    <w:p>
      <w:pPr>
        <w:pStyle w:val="BodyText"/>
        <w:spacing w:before="8"/>
        <w:rPr>
          <w:sz w:val="36"/>
        </w:rPr>
      </w:pPr>
    </w:p>
    <w:p>
      <w:pPr>
        <w:spacing w:line="364" w:lineRule="auto" w:before="1"/>
        <w:ind w:left="660" w:right="915" w:firstLine="0"/>
        <w:jc w:val="both"/>
        <w:rPr>
          <w:sz w:val="24"/>
        </w:rPr>
      </w:pPr>
      <w:r>
        <w:rPr>
          <w:sz w:val="24"/>
        </w:rPr>
        <w:t>These plants, </w:t>
      </w:r>
      <w:r>
        <w:rPr>
          <w:rFonts w:ascii="Arial"/>
          <w:i/>
          <w:sz w:val="24"/>
        </w:rPr>
        <w:t>Ficus benjamina</w:t>
      </w:r>
      <w:r>
        <w:rPr>
          <w:sz w:val="24"/>
        </w:rPr>
        <w:t>,</w:t>
      </w:r>
      <w:r>
        <w:rPr>
          <w:rFonts w:ascii="Arial"/>
          <w:i/>
          <w:sz w:val="24"/>
        </w:rPr>
        <w:t>Duranta erecta </w:t>
      </w:r>
      <w:r>
        <w:rPr>
          <w:sz w:val="24"/>
        </w:rPr>
        <w:t>and </w:t>
      </w:r>
      <w:r>
        <w:rPr>
          <w:rFonts w:ascii="Arial"/>
          <w:i/>
          <w:sz w:val="24"/>
        </w:rPr>
        <w:t>Euphorbia milivarspendens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shown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absorb</w:t>
      </w:r>
      <w:r>
        <w:rPr>
          <w:spacing w:val="6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60%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lead</w:t>
      </w:r>
      <w:r>
        <w:rPr>
          <w:spacing w:val="2"/>
          <w:sz w:val="24"/>
        </w:rPr>
        <w:t> </w:t>
      </w:r>
      <w:r>
        <w:rPr>
          <w:sz w:val="24"/>
        </w:rPr>
        <w:t>contaminants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soil..</w:t>
      </w:r>
    </w:p>
    <w:p>
      <w:pPr>
        <w:spacing w:after="0" w:line="364" w:lineRule="auto"/>
        <w:jc w:val="both"/>
        <w:rPr>
          <w:sz w:val="24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4"/>
        <w:spacing w:before="93"/>
        <w:ind w:left="648" w:right="907"/>
        <w:jc w:val="center"/>
      </w:pPr>
      <w:r>
        <w:rPr/>
        <w:t>REFERENCES</w:t>
      </w:r>
    </w:p>
    <w:p>
      <w:pPr>
        <w:pStyle w:val="BodyText"/>
        <w:spacing w:before="7"/>
        <w:rPr>
          <w:rFonts w:ascii="Arial"/>
          <w:b/>
          <w:sz w:val="36"/>
        </w:rPr>
      </w:pPr>
    </w:p>
    <w:p>
      <w:pPr>
        <w:pStyle w:val="BodyText"/>
        <w:spacing w:line="487" w:lineRule="auto"/>
        <w:ind w:left="1740" w:right="914" w:hanging="1080"/>
      </w:pPr>
      <w:r>
        <w:rPr/>
        <w:t>Alloway, B.J.</w:t>
      </w:r>
      <w:r>
        <w:rPr>
          <w:spacing w:val="1"/>
        </w:rPr>
        <w:t> </w:t>
      </w:r>
      <w:r>
        <w:rPr/>
        <w:t>(1998). Soil Processes</w:t>
      </w:r>
      <w:r>
        <w:rPr>
          <w:spacing w:val="-1"/>
        </w:rPr>
        <w:t> </w:t>
      </w:r>
      <w:r>
        <w:rPr/>
        <w:t>and Behaviours of</w:t>
      </w:r>
      <w:r>
        <w:rPr>
          <w:spacing w:val="1"/>
        </w:rPr>
        <w:t> </w:t>
      </w:r>
      <w:r>
        <w:rPr/>
        <w:t>metals.</w:t>
      </w:r>
      <w:r>
        <w:rPr>
          <w:spacing w:val="-2"/>
        </w:rPr>
        <w:t> </w:t>
      </w:r>
      <w:r>
        <w:rPr/>
        <w:t>John</w:t>
      </w:r>
      <w:r>
        <w:rPr>
          <w:spacing w:val="-3"/>
        </w:rPr>
        <w:t> </w:t>
      </w:r>
      <w:r>
        <w:rPr/>
        <w:t>Willey</w:t>
      </w:r>
      <w:r>
        <w:rPr>
          <w:spacing w:val="-2"/>
        </w:rPr>
        <w:t> </w:t>
      </w:r>
      <w:r>
        <w:rPr/>
        <w:t>&amp;</w:t>
      </w:r>
      <w:r>
        <w:rPr>
          <w:spacing w:val="8"/>
        </w:rPr>
        <w:t> </w:t>
      </w:r>
      <w:r>
        <w:rPr/>
        <w:t>Sons NY.</w:t>
      </w:r>
      <w:r>
        <w:rPr>
          <w:spacing w:val="-61"/>
        </w:rPr>
        <w:t> </w:t>
      </w:r>
      <w:r>
        <w:rPr>
          <w:w w:val="105"/>
        </w:rPr>
        <w:t>Pp.</w:t>
      </w:r>
      <w:r>
        <w:rPr>
          <w:spacing w:val="-1"/>
          <w:w w:val="105"/>
        </w:rPr>
        <w:t> </w:t>
      </w:r>
      <w:r>
        <w:rPr>
          <w:w w:val="105"/>
        </w:rPr>
        <w:t>65</w:t>
      </w:r>
      <w:r>
        <w:rPr>
          <w:spacing w:val="2"/>
          <w:w w:val="105"/>
        </w:rPr>
        <w:t> </w:t>
      </w:r>
      <w:r>
        <w:rPr>
          <w:w w:val="160"/>
        </w:rPr>
        <w:t>–</w:t>
      </w:r>
      <w:r>
        <w:rPr>
          <w:spacing w:val="-38"/>
          <w:w w:val="160"/>
        </w:rPr>
        <w:t> </w:t>
      </w:r>
      <w:r>
        <w:rPr>
          <w:w w:val="105"/>
        </w:rPr>
        <w:t>86.</w:t>
      </w:r>
    </w:p>
    <w:p>
      <w:pPr>
        <w:pStyle w:val="BodyText"/>
        <w:spacing w:before="8"/>
      </w:pPr>
    </w:p>
    <w:p>
      <w:pPr>
        <w:pStyle w:val="BodyText"/>
        <w:ind w:left="660"/>
      </w:pPr>
      <w:r>
        <w:rPr/>
        <w:t>Alloway, B.J.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Gala,</w:t>
      </w:r>
      <w:r>
        <w:rPr>
          <w:spacing w:val="1"/>
        </w:rPr>
        <w:t> </w:t>
      </w:r>
      <w:r>
        <w:rPr/>
        <w:t>S.</w:t>
      </w:r>
      <w:r>
        <w:rPr>
          <w:spacing w:val="2"/>
        </w:rPr>
        <w:t> </w:t>
      </w:r>
      <w:r>
        <w:rPr/>
        <w:t>(1984).</w:t>
      </w:r>
      <w:r>
        <w:rPr>
          <w:spacing w:val="-2"/>
        </w:rPr>
        <w:t> </w:t>
      </w:r>
      <w:r>
        <w:rPr/>
        <w:t>Lead in</w:t>
      </w:r>
      <w:r>
        <w:rPr>
          <w:spacing w:val="-1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metals in</w:t>
      </w:r>
      <w:r>
        <w:rPr>
          <w:spacing w:val="-1"/>
        </w:rPr>
        <w:t> </w:t>
      </w:r>
      <w:r>
        <w:rPr/>
        <w:t>soil.</w:t>
      </w:r>
      <w:r>
        <w:rPr>
          <w:spacing w:val="1"/>
        </w:rPr>
        <w:t> </w:t>
      </w:r>
      <w:r>
        <w:rPr/>
        <w:t>Blackie</w:t>
      </w:r>
      <w:r>
        <w:rPr>
          <w:spacing w:val="1"/>
        </w:rPr>
        <w:t> </w:t>
      </w:r>
      <w:r>
        <w:rPr/>
        <w:t>Glasgow</w:t>
      </w:r>
      <w:r>
        <w:rPr>
          <w:spacing w:val="3"/>
        </w:rPr>
        <w:t> </w:t>
      </w:r>
      <w:r>
        <w:rPr/>
        <w:t>Pp.</w:t>
      </w:r>
    </w:p>
    <w:p>
      <w:pPr>
        <w:pStyle w:val="BodyText"/>
        <w:spacing w:before="9"/>
      </w:pPr>
    </w:p>
    <w:p>
      <w:pPr>
        <w:pStyle w:val="BodyText"/>
        <w:ind w:left="1740"/>
      </w:pPr>
      <w:r>
        <w:rPr>
          <w:w w:val="110"/>
        </w:rPr>
        <w:t>125</w:t>
      </w:r>
      <w:r>
        <w:rPr>
          <w:spacing w:val="-16"/>
          <w:w w:val="110"/>
        </w:rPr>
        <w:t> </w:t>
      </w:r>
      <w:r>
        <w:rPr>
          <w:w w:val="115"/>
        </w:rPr>
        <w:t>–</w:t>
      </w:r>
      <w:r>
        <w:rPr>
          <w:spacing w:val="-17"/>
          <w:w w:val="115"/>
        </w:rPr>
        <w:t> </w:t>
      </w:r>
      <w:r>
        <w:rPr>
          <w:w w:val="110"/>
        </w:rPr>
        <w:t>135.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7" w:lineRule="auto"/>
        <w:ind w:left="1740" w:right="1685" w:hanging="1080"/>
      </w:pPr>
      <w:r>
        <w:rPr/>
        <w:t>Alloway, B.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(ed) (1995).</w:t>
      </w:r>
      <w:r>
        <w:rPr>
          <w:spacing w:val="-1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metals in</w:t>
      </w:r>
      <w:r>
        <w:rPr>
          <w:spacing w:val="-1"/>
        </w:rPr>
        <w:t> </w:t>
      </w:r>
      <w:r>
        <w:rPr/>
        <w:t>soil.</w:t>
      </w:r>
      <w:r>
        <w:rPr>
          <w:spacing w:val="1"/>
        </w:rPr>
        <w:t> </w:t>
      </w:r>
      <w:r>
        <w:rPr/>
        <w:t>Blackie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Sons Ltd.</w:t>
      </w:r>
      <w:r>
        <w:rPr>
          <w:spacing w:val="1"/>
        </w:rPr>
        <w:t> </w:t>
      </w:r>
      <w:r>
        <w:rPr/>
        <w:t>Publisher,</w:t>
      </w:r>
      <w:r>
        <w:rPr>
          <w:spacing w:val="-61"/>
        </w:rPr>
        <w:t> </w:t>
      </w:r>
      <w:r>
        <w:rPr>
          <w:w w:val="105"/>
        </w:rPr>
        <w:t>London</w:t>
      </w:r>
      <w:r>
        <w:rPr>
          <w:spacing w:val="-2"/>
          <w:w w:val="105"/>
        </w:rPr>
        <w:t> </w:t>
      </w:r>
      <w:r>
        <w:rPr>
          <w:w w:val="105"/>
        </w:rPr>
        <w:t>Pp</w:t>
      </w:r>
      <w:r>
        <w:rPr>
          <w:spacing w:val="-3"/>
          <w:w w:val="105"/>
        </w:rPr>
        <w:t> </w:t>
      </w:r>
      <w:r>
        <w:rPr>
          <w:w w:val="105"/>
        </w:rPr>
        <w:t>165</w:t>
      </w:r>
      <w:r>
        <w:rPr>
          <w:spacing w:val="1"/>
          <w:w w:val="105"/>
        </w:rPr>
        <w:t> </w:t>
      </w:r>
      <w:r>
        <w:rPr>
          <w:w w:val="130"/>
        </w:rPr>
        <w:t>–</w:t>
      </w:r>
      <w:r>
        <w:rPr>
          <w:spacing w:val="-19"/>
          <w:w w:val="130"/>
        </w:rPr>
        <w:t> </w:t>
      </w:r>
      <w:r>
        <w:rPr>
          <w:w w:val="105"/>
        </w:rPr>
        <w:t>179.</w:t>
      </w:r>
    </w:p>
    <w:p>
      <w:pPr>
        <w:pStyle w:val="BodyText"/>
        <w:spacing w:before="10"/>
      </w:pPr>
    </w:p>
    <w:p>
      <w:pPr>
        <w:pStyle w:val="BodyText"/>
        <w:ind w:left="660"/>
      </w:pPr>
      <w:r>
        <w:rPr/>
        <w:t>Alloway, B.J.</w:t>
      </w:r>
      <w:r>
        <w:rPr>
          <w:spacing w:val="1"/>
        </w:rPr>
        <w:t> </w:t>
      </w:r>
      <w:r>
        <w:rPr/>
        <w:t>(1996).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metals in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Blackie &amp;</w:t>
      </w:r>
      <w:r>
        <w:rPr>
          <w:spacing w:val="-1"/>
        </w:rPr>
        <w:t> </w:t>
      </w:r>
      <w:r>
        <w:rPr/>
        <w:t>Sons Ltd.London Pp.</w:t>
      </w:r>
    </w:p>
    <w:p>
      <w:pPr>
        <w:pStyle w:val="BodyText"/>
        <w:spacing w:before="9"/>
      </w:pPr>
    </w:p>
    <w:p>
      <w:pPr>
        <w:pStyle w:val="BodyText"/>
        <w:ind w:left="1740"/>
      </w:pPr>
      <w:r>
        <w:rPr>
          <w:w w:val="110"/>
        </w:rPr>
        <w:t>280</w:t>
      </w:r>
      <w:r>
        <w:rPr>
          <w:spacing w:val="-16"/>
          <w:w w:val="110"/>
        </w:rPr>
        <w:t> </w:t>
      </w:r>
      <w:r>
        <w:rPr>
          <w:w w:val="115"/>
        </w:rPr>
        <w:t>–</w:t>
      </w:r>
      <w:r>
        <w:rPr>
          <w:spacing w:val="-17"/>
          <w:w w:val="115"/>
        </w:rPr>
        <w:t> </w:t>
      </w:r>
      <w:r>
        <w:rPr>
          <w:w w:val="110"/>
        </w:rPr>
        <w:t>293.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7" w:lineRule="auto"/>
        <w:ind w:left="1740" w:right="914" w:hanging="1080"/>
      </w:pPr>
      <w:r>
        <w:rPr/>
        <w:t>Anderson, M.B., (1999). Ecotoxicology, the study of pollutants in ecosystems. Academy</w:t>
      </w:r>
      <w:r>
        <w:rPr>
          <w:spacing w:val="-61"/>
        </w:rPr>
        <w:t> </w:t>
      </w:r>
      <w:r>
        <w:rPr/>
        <w:t>press,</w:t>
      </w:r>
      <w:r>
        <w:rPr>
          <w:spacing w:val="2"/>
        </w:rPr>
        <w:t> </w:t>
      </w:r>
      <w:r>
        <w:rPr/>
        <w:t>London.</w:t>
      </w:r>
      <w:r>
        <w:rPr>
          <w:spacing w:val="3"/>
        </w:rPr>
        <w:t> </w:t>
      </w:r>
      <w:r>
        <w:rPr/>
        <w:t>pp</w:t>
      </w:r>
      <w:r>
        <w:rPr>
          <w:spacing w:val="1"/>
        </w:rPr>
        <w:t> </w:t>
      </w:r>
      <w:r>
        <w:rPr/>
        <w:t>233-240</w:t>
      </w:r>
    </w:p>
    <w:p>
      <w:pPr>
        <w:pStyle w:val="BodyText"/>
        <w:spacing w:before="11"/>
      </w:pPr>
    </w:p>
    <w:p>
      <w:pPr>
        <w:pStyle w:val="BodyText"/>
        <w:spacing w:line="487" w:lineRule="auto"/>
        <w:ind w:left="1740" w:right="916" w:hanging="1080"/>
        <w:jc w:val="both"/>
      </w:pPr>
      <w:r>
        <w:rPr/>
        <w:t>Andrew,</w:t>
      </w:r>
      <w:r>
        <w:rPr>
          <w:spacing w:val="1"/>
        </w:rPr>
        <w:t> </w:t>
      </w:r>
      <w:r>
        <w:rPr/>
        <w:t>W. R., Alistair E. R. and Andrey, T.B. (2002). Distribution of heavy metals in</w:t>
      </w:r>
      <w:r>
        <w:rPr>
          <w:spacing w:val="1"/>
        </w:rPr>
        <w:t> </w:t>
      </w:r>
      <w:r>
        <w:rPr/>
        <w:t>near-shore sediments of</w:t>
      </w:r>
      <w:r>
        <w:rPr>
          <w:spacing w:val="1"/>
        </w:rPr>
        <w:t> </w:t>
      </w:r>
      <w:r>
        <w:rPr/>
        <w:t>the swan</w:t>
      </w:r>
      <w:r>
        <w:rPr>
          <w:spacing w:val="1"/>
        </w:rPr>
        <w:t> </w:t>
      </w:r>
      <w:r>
        <w:rPr/>
        <w:t>River</w:t>
      </w:r>
      <w:r>
        <w:rPr>
          <w:spacing w:val="63"/>
        </w:rPr>
        <w:t> </w:t>
      </w:r>
      <w:r>
        <w:rPr/>
        <w:t>Estuary, Western Australia. Water,</w:t>
      </w:r>
      <w:r>
        <w:rPr>
          <w:spacing w:val="1"/>
        </w:rPr>
        <w:t> </w:t>
      </w:r>
      <w:r>
        <w:rPr/>
        <w:t>Air and soil pollution, Kluwer Academic Publishers, Netherlands. Pp. 155 </w:t>
      </w:r>
      <w:r>
        <w:rPr>
          <w:w w:val="160"/>
        </w:rPr>
        <w:t>–</w:t>
      </w:r>
      <w:r>
        <w:rPr>
          <w:spacing w:val="1"/>
          <w:w w:val="160"/>
        </w:rPr>
        <w:t> </w:t>
      </w:r>
      <w:r>
        <w:rPr/>
        <w:t>168.</w:t>
      </w:r>
    </w:p>
    <w:p>
      <w:pPr>
        <w:pStyle w:val="BodyText"/>
        <w:spacing w:before="9"/>
      </w:pPr>
    </w:p>
    <w:p>
      <w:pPr>
        <w:pStyle w:val="BodyText"/>
        <w:spacing w:line="482" w:lineRule="auto"/>
        <w:ind w:left="1740" w:right="956" w:hanging="1080"/>
        <w:jc w:val="both"/>
      </w:pPr>
      <w:r>
        <w:rPr/>
        <w:t>Andrews, P.; Lewis, R.J.; Morel, F.M. and Lovely D.R. (2001) Plant Kingdom; species of</w:t>
      </w:r>
      <w:r>
        <w:rPr>
          <w:spacing w:val="-61"/>
        </w:rPr>
        <w:t> </w:t>
      </w:r>
      <w:r>
        <w:rPr>
          <w:w w:val="105"/>
        </w:rPr>
        <w:t>plants.</w:t>
      </w:r>
      <w:r>
        <w:rPr>
          <w:spacing w:val="-6"/>
          <w:w w:val="105"/>
        </w:rPr>
        <w:t> </w:t>
      </w:r>
      <w:r>
        <w:rPr>
          <w:rFonts w:ascii="Arial" w:hAnsi="Arial"/>
          <w:i/>
          <w:w w:val="105"/>
        </w:rPr>
        <w:t>Journal</w:t>
      </w:r>
      <w:r>
        <w:rPr>
          <w:rFonts w:ascii="Arial" w:hAnsi="Arial"/>
          <w:i/>
          <w:spacing w:val="-6"/>
          <w:w w:val="105"/>
        </w:rPr>
        <w:t> </w:t>
      </w:r>
      <w:r>
        <w:rPr>
          <w:rFonts w:ascii="Arial" w:hAnsi="Arial"/>
          <w:i/>
          <w:w w:val="105"/>
        </w:rPr>
        <w:t>of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plant</w:t>
      </w:r>
      <w:r>
        <w:rPr>
          <w:rFonts w:ascii="Arial" w:hAnsi="Arial"/>
          <w:i/>
          <w:spacing w:val="-8"/>
          <w:w w:val="105"/>
        </w:rPr>
        <w:t> </w:t>
      </w:r>
      <w:r>
        <w:rPr>
          <w:rFonts w:ascii="Arial" w:hAnsi="Arial"/>
          <w:i/>
          <w:w w:val="105"/>
        </w:rPr>
        <w:t>sciences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10(4);</w:t>
      </w:r>
      <w:r>
        <w:rPr>
          <w:spacing w:val="-5"/>
          <w:w w:val="105"/>
        </w:rPr>
        <w:t> </w:t>
      </w:r>
      <w:r>
        <w:rPr>
          <w:w w:val="105"/>
        </w:rPr>
        <w:t>69</w:t>
      </w:r>
      <w:r>
        <w:rPr>
          <w:spacing w:val="-4"/>
          <w:w w:val="105"/>
        </w:rPr>
        <w:t> </w:t>
      </w:r>
      <w:r>
        <w:rPr>
          <w:w w:val="125"/>
        </w:rPr>
        <w:t>–</w:t>
      </w:r>
      <w:r>
        <w:rPr>
          <w:spacing w:val="-18"/>
          <w:w w:val="125"/>
        </w:rPr>
        <w:t> </w:t>
      </w:r>
      <w:r>
        <w:rPr>
          <w:w w:val="105"/>
        </w:rPr>
        <w:t>85.</w:t>
      </w:r>
    </w:p>
    <w:p>
      <w:pPr>
        <w:spacing w:after="0" w:line="482" w:lineRule="auto"/>
        <w:jc w:val="both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line="484" w:lineRule="auto" w:before="77"/>
        <w:ind w:left="1740" w:right="1167" w:hanging="1080"/>
        <w:jc w:val="both"/>
      </w:pPr>
      <w:r>
        <w:rPr/>
        <w:t>Atwood, K.C.; Woeckner, E.; Baratz, R.S and Sampson, W.I. (2008).“Why NIH Trial to</w:t>
      </w:r>
      <w:r>
        <w:rPr>
          <w:spacing w:val="-61"/>
        </w:rPr>
        <w:t> </w:t>
      </w:r>
      <w:r>
        <w:rPr/>
        <w:t>Access chelation therapy (TACT) should be abandoned</w:t>
      </w:r>
      <w:r>
        <w:rPr>
          <w:rFonts w:ascii="Arial" w:hAnsi="Arial"/>
          <w:i/>
        </w:rPr>
        <w:t>”. Medscape J. Med</w:t>
      </w:r>
      <w:r>
        <w:rPr>
          <w:rFonts w:ascii="Arial" w:hAnsi="Arial"/>
          <w:i/>
          <w:spacing w:val="-64"/>
        </w:rPr>
        <w:t> </w:t>
      </w:r>
      <w:r>
        <w:rPr/>
        <w:t>10</w:t>
      </w:r>
      <w:r>
        <w:rPr>
          <w:spacing w:val="2"/>
        </w:rPr>
        <w:t> </w:t>
      </w:r>
      <w:r>
        <w:rPr/>
        <w:t>(50);105-115.</w:t>
      </w:r>
    </w:p>
    <w:p>
      <w:pPr>
        <w:pStyle w:val="BodyText"/>
        <w:spacing w:before="10"/>
      </w:pPr>
    </w:p>
    <w:p>
      <w:pPr>
        <w:pStyle w:val="BodyText"/>
        <w:spacing w:before="1"/>
        <w:ind w:left="660"/>
      </w:pPr>
      <w:r>
        <w:rPr/>
        <w:t>Baker, D.E,</w:t>
      </w:r>
      <w:r>
        <w:rPr>
          <w:spacing w:val="1"/>
        </w:rPr>
        <w:t> </w:t>
      </w:r>
      <w:r>
        <w:rPr/>
        <w:t>Senft,</w:t>
      </w:r>
      <w:r>
        <w:rPr>
          <w:spacing w:val="2"/>
        </w:rPr>
        <w:t> </w:t>
      </w:r>
      <w:r>
        <w:rPr/>
        <w:t>J.P. (1995).</w:t>
      </w:r>
      <w:r>
        <w:rPr>
          <w:spacing w:val="-2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soil.John</w:t>
      </w:r>
      <w:r>
        <w:rPr>
          <w:spacing w:val="1"/>
        </w:rPr>
        <w:t> </w:t>
      </w:r>
      <w:r>
        <w:rPr/>
        <w:t>wiley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sons</w:t>
      </w:r>
      <w:r>
        <w:rPr>
          <w:spacing w:val="1"/>
        </w:rPr>
        <w:t> </w:t>
      </w:r>
      <w:r>
        <w:rPr/>
        <w:t>ltd.NY</w:t>
      </w:r>
      <w:r>
        <w:rPr>
          <w:spacing w:val="2"/>
        </w:rPr>
        <w:t> </w:t>
      </w:r>
      <w:r>
        <w:rPr/>
        <w:t>Pp.</w:t>
      </w:r>
      <w:r>
        <w:rPr>
          <w:spacing w:val="2"/>
        </w:rPr>
        <w:t> </w:t>
      </w:r>
      <w:r>
        <w:rPr/>
        <w:t>179</w:t>
      </w:r>
    </w:p>
    <w:p>
      <w:pPr>
        <w:pStyle w:val="BodyText"/>
        <w:spacing w:before="8"/>
      </w:pPr>
    </w:p>
    <w:p>
      <w:pPr>
        <w:pStyle w:val="BodyText"/>
        <w:ind w:left="1740"/>
      </w:pPr>
      <w:r>
        <w:rPr>
          <w:w w:val="115"/>
        </w:rPr>
        <w:t>–</w:t>
      </w:r>
      <w:r>
        <w:rPr>
          <w:spacing w:val="-15"/>
          <w:w w:val="115"/>
        </w:rPr>
        <w:t> </w:t>
      </w:r>
      <w:r>
        <w:rPr>
          <w:w w:val="115"/>
        </w:rPr>
        <w:t>205.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4" w:lineRule="auto"/>
        <w:ind w:left="1740" w:right="937" w:hanging="1080"/>
      </w:pPr>
      <w:r>
        <w:rPr/>
        <w:t>Barbosa Jr. F.;</w:t>
      </w:r>
      <w:r>
        <w:rPr>
          <w:spacing w:val="-1"/>
        </w:rPr>
        <w:t> </w:t>
      </w:r>
      <w:r>
        <w:rPr/>
        <w:t>Tanus-santos, J.E;</w:t>
      </w:r>
      <w:r>
        <w:rPr>
          <w:spacing w:val="-1"/>
        </w:rPr>
        <w:t> </w:t>
      </w:r>
      <w:r>
        <w:rPr/>
        <w:t>Gerlach,</w:t>
      </w:r>
      <w:r>
        <w:rPr>
          <w:spacing w:val="-1"/>
        </w:rPr>
        <w:t> </w:t>
      </w:r>
      <w:r>
        <w:rPr/>
        <w:t>R.F; Parsons,</w:t>
      </w:r>
      <w:r>
        <w:rPr>
          <w:spacing w:val="1"/>
        </w:rPr>
        <w:t> </w:t>
      </w:r>
      <w:r>
        <w:rPr/>
        <w:t>P.J.</w:t>
      </w:r>
      <w:r>
        <w:rPr>
          <w:spacing w:val="4"/>
        </w:rPr>
        <w:t> </w:t>
      </w:r>
      <w:r>
        <w:rPr/>
        <w:t>(2005). A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Review</w:t>
      </w:r>
      <w:r>
        <w:rPr>
          <w:spacing w:val="-60"/>
        </w:rPr>
        <w:t> </w:t>
      </w:r>
      <w:r>
        <w:rPr/>
        <w:t>of Biomarkers used for monitoring Human Exposure to Lead: Advantages,</w:t>
      </w:r>
      <w:r>
        <w:rPr>
          <w:spacing w:val="1"/>
        </w:rPr>
        <w:t> </w:t>
      </w:r>
      <w:r>
        <w:rPr/>
        <w:t>limitations, and Future needs</w:t>
      </w:r>
      <w:r>
        <w:rPr>
          <w:rFonts w:ascii="Arial" w:hAnsi="Arial"/>
          <w:i/>
        </w:rPr>
        <w:t>. Journal of Environmental science</w:t>
      </w:r>
      <w:r>
        <w:rPr/>
        <w:t>. 113(12):</w:t>
      </w:r>
      <w:r>
        <w:rPr>
          <w:spacing w:val="1"/>
        </w:rPr>
        <w:t> </w:t>
      </w:r>
      <w:r>
        <w:rPr/>
        <w:t>1669</w:t>
      </w:r>
      <w:r>
        <w:rPr>
          <w:spacing w:val="4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74.</w:t>
      </w:r>
    </w:p>
    <w:p>
      <w:pPr>
        <w:pStyle w:val="BodyText"/>
        <w:spacing w:before="7"/>
      </w:pPr>
    </w:p>
    <w:p>
      <w:pPr>
        <w:spacing w:line="480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Barceloux, M.; Donald G.; Myer, G.J.; Weiss, B.(1999). “Nickel”.</w:t>
      </w:r>
      <w:r>
        <w:rPr>
          <w:rFonts w:ascii="Arial" w:hAnsi="Arial"/>
          <w:i/>
          <w:sz w:val="24"/>
        </w:rPr>
        <w:t>Journal of Clinical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w w:val="105"/>
          <w:sz w:val="24"/>
        </w:rPr>
        <w:t>Toxicology</w:t>
      </w:r>
      <w:r>
        <w:rPr>
          <w:rFonts w:ascii="Arial" w:hAnsi="Arial"/>
          <w:i/>
          <w:spacing w:val="-6"/>
          <w:w w:val="105"/>
          <w:sz w:val="24"/>
        </w:rPr>
        <w:t> </w:t>
      </w:r>
      <w:r>
        <w:rPr>
          <w:w w:val="105"/>
          <w:sz w:val="24"/>
        </w:rPr>
        <w:t>37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(2):239</w:t>
      </w:r>
      <w:r>
        <w:rPr>
          <w:spacing w:val="-4"/>
          <w:w w:val="105"/>
          <w:sz w:val="24"/>
        </w:rPr>
        <w:t> </w:t>
      </w:r>
      <w:r>
        <w:rPr>
          <w:w w:val="135"/>
          <w:sz w:val="24"/>
        </w:rPr>
        <w:t>–</w:t>
      </w:r>
      <w:r>
        <w:rPr>
          <w:spacing w:val="-20"/>
          <w:w w:val="135"/>
          <w:sz w:val="24"/>
        </w:rPr>
        <w:t> </w:t>
      </w:r>
      <w:r>
        <w:rPr>
          <w:w w:val="105"/>
          <w:sz w:val="24"/>
        </w:rPr>
        <w:t>258.</w:t>
      </w:r>
    </w:p>
    <w:p>
      <w:pPr>
        <w:pStyle w:val="BodyText"/>
        <w:spacing w:before="7"/>
      </w:pPr>
    </w:p>
    <w:p>
      <w:pPr>
        <w:spacing w:line="480" w:lineRule="auto" w:before="1"/>
        <w:ind w:left="1740" w:right="914" w:hanging="1080"/>
        <w:jc w:val="left"/>
        <w:rPr>
          <w:sz w:val="24"/>
        </w:rPr>
      </w:pPr>
      <w:r>
        <w:rPr>
          <w:sz w:val="24"/>
        </w:rPr>
        <w:t>Barceloux,</w:t>
      </w:r>
      <w:r>
        <w:rPr>
          <w:spacing w:val="2"/>
          <w:sz w:val="24"/>
        </w:rPr>
        <w:t> </w:t>
      </w:r>
      <w:r>
        <w:rPr>
          <w:sz w:val="24"/>
        </w:rPr>
        <w:t>M.;</w:t>
      </w:r>
      <w:r>
        <w:rPr>
          <w:spacing w:val="5"/>
          <w:sz w:val="24"/>
        </w:rPr>
        <w:t> </w:t>
      </w:r>
      <w:r>
        <w:rPr>
          <w:sz w:val="24"/>
        </w:rPr>
        <w:t>Donald G.;</w:t>
      </w:r>
      <w:r>
        <w:rPr>
          <w:spacing w:val="3"/>
          <w:sz w:val="24"/>
        </w:rPr>
        <w:t> </w:t>
      </w:r>
      <w:r>
        <w:rPr>
          <w:sz w:val="24"/>
        </w:rPr>
        <w:t>Myer,</w:t>
      </w:r>
      <w:r>
        <w:rPr>
          <w:spacing w:val="1"/>
          <w:sz w:val="24"/>
        </w:rPr>
        <w:t> </w:t>
      </w:r>
      <w:r>
        <w:rPr>
          <w:sz w:val="24"/>
        </w:rPr>
        <w:t>G.J.;</w:t>
      </w:r>
      <w:r>
        <w:rPr>
          <w:spacing w:val="-5"/>
          <w:sz w:val="24"/>
        </w:rPr>
        <w:t> </w:t>
      </w:r>
      <w:r>
        <w:rPr>
          <w:sz w:val="24"/>
        </w:rPr>
        <w:t>Weiss,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4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“Zinc”.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Clinical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w w:val="105"/>
          <w:sz w:val="24"/>
        </w:rPr>
        <w:t>Toxicology.</w:t>
      </w:r>
      <w:r>
        <w:rPr>
          <w:rFonts w:ascii="Arial" w:hAnsi="Arial"/>
          <w:i/>
          <w:spacing w:val="-6"/>
          <w:w w:val="105"/>
          <w:sz w:val="24"/>
        </w:rPr>
        <w:t> </w:t>
      </w:r>
      <w:r>
        <w:rPr>
          <w:w w:val="105"/>
          <w:sz w:val="24"/>
        </w:rPr>
        <w:t>37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(2)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: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279</w:t>
      </w:r>
      <w:r>
        <w:rPr>
          <w:spacing w:val="-1"/>
          <w:w w:val="105"/>
          <w:sz w:val="24"/>
        </w:rPr>
        <w:t> </w:t>
      </w:r>
      <w:r>
        <w:rPr>
          <w:w w:val="130"/>
          <w:sz w:val="24"/>
        </w:rPr>
        <w:t>–</w:t>
      </w:r>
      <w:r>
        <w:rPr>
          <w:spacing w:val="-19"/>
          <w:w w:val="130"/>
          <w:sz w:val="24"/>
        </w:rPr>
        <w:t> </w:t>
      </w:r>
      <w:r>
        <w:rPr>
          <w:w w:val="105"/>
          <w:sz w:val="24"/>
        </w:rPr>
        <w:t>292.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Bardgett,</w:t>
      </w:r>
      <w:r>
        <w:rPr>
          <w:spacing w:val="1"/>
        </w:rPr>
        <w:t> </w:t>
      </w:r>
      <w:r>
        <w:rPr/>
        <w:t>R.</w:t>
      </w:r>
      <w:r>
        <w:rPr>
          <w:spacing w:val="-2"/>
        </w:rPr>
        <w:t> </w:t>
      </w:r>
      <w:r>
        <w:rPr/>
        <w:t>D.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Saggar,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(1994).</w:t>
      </w:r>
      <w:r>
        <w:rPr>
          <w:spacing w:val="-2"/>
        </w:rPr>
        <w:t> </w:t>
      </w:r>
      <w:r>
        <w:rPr/>
        <w:t>Effect of</w:t>
      </w:r>
      <w:r>
        <w:rPr>
          <w:spacing w:val="3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 contamination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short</w:t>
      </w:r>
      <w:r>
        <w:rPr>
          <w:spacing w:val="-60"/>
        </w:rPr>
        <w:t> </w:t>
      </w:r>
      <w:r>
        <w:rPr/>
        <w:t>term decomposition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labelled</w:t>
      </w:r>
      <w:r>
        <w:rPr>
          <w:spacing w:val="2"/>
        </w:rPr>
        <w:t> </w:t>
      </w:r>
      <w:r>
        <w:rPr/>
        <w:t>(</w:t>
      </w:r>
      <w:r>
        <w:rPr>
          <w:vertAlign w:val="superscript"/>
        </w:rPr>
        <w:t>14</w:t>
      </w:r>
      <w:r>
        <w:rPr>
          <w:vertAlign w:val="baseline"/>
        </w:rPr>
        <w:t>C) in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pasture</w:t>
      </w:r>
      <w:r>
        <w:rPr>
          <w:spacing w:val="2"/>
          <w:vertAlign w:val="baseline"/>
        </w:rPr>
        <w:t> </w:t>
      </w:r>
      <w:r>
        <w:rPr>
          <w:vertAlign w:val="baseline"/>
        </w:rPr>
        <w:t>soil.</w:t>
      </w:r>
      <w:r>
        <w:rPr>
          <w:rFonts w:ascii="Arial"/>
          <w:i/>
          <w:vertAlign w:val="baseline"/>
        </w:rPr>
        <w:t>Journal</w:t>
      </w:r>
      <w:r>
        <w:rPr>
          <w:rFonts w:ascii="Arial"/>
          <w:i/>
          <w:spacing w:val="-1"/>
          <w:vertAlign w:val="baseline"/>
        </w:rPr>
        <w:t> </w:t>
      </w:r>
      <w:r>
        <w:rPr>
          <w:rFonts w:ascii="Arial"/>
          <w:i/>
          <w:vertAlign w:val="baseline"/>
        </w:rPr>
        <w:t>of</w:t>
      </w:r>
      <w:r>
        <w:rPr>
          <w:rFonts w:ascii="Arial"/>
          <w:i/>
          <w:spacing w:val="-1"/>
          <w:vertAlign w:val="baseline"/>
        </w:rPr>
        <w:t> </w:t>
      </w:r>
      <w:r>
        <w:rPr>
          <w:rFonts w:ascii="Arial"/>
          <w:i/>
          <w:vertAlign w:val="baseline"/>
        </w:rPr>
        <w:t>Soil</w:t>
      </w:r>
      <w:r>
        <w:rPr>
          <w:rFonts w:ascii="Arial"/>
          <w:i/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science.</w:t>
      </w:r>
      <w:r>
        <w:rPr>
          <w:vertAlign w:val="baseline"/>
        </w:rPr>
        <w:t>127</w:t>
      </w:r>
      <w:r>
        <w:rPr>
          <w:spacing w:val="4"/>
          <w:vertAlign w:val="baseline"/>
        </w:rPr>
        <w:t> </w:t>
      </w:r>
      <w:r>
        <w:rPr>
          <w:vertAlign w:val="baseline"/>
        </w:rPr>
        <w:t>(26):</w:t>
      </w:r>
      <w:r>
        <w:rPr>
          <w:spacing w:val="2"/>
          <w:vertAlign w:val="baseline"/>
        </w:rPr>
        <w:t> </w:t>
      </w:r>
      <w:r>
        <w:rPr>
          <w:vertAlign w:val="baseline"/>
        </w:rPr>
        <w:t>723-733.</w:t>
      </w:r>
    </w:p>
    <w:p>
      <w:pPr>
        <w:pStyle w:val="BodyText"/>
        <w:spacing w:before="10"/>
      </w:pPr>
    </w:p>
    <w:p>
      <w:pPr>
        <w:pStyle w:val="BodyText"/>
        <w:spacing w:line="482" w:lineRule="auto"/>
        <w:ind w:left="1740" w:right="914" w:hanging="1080"/>
      </w:pPr>
      <w:r>
        <w:rPr/>
        <w:t>Barkay, T. and Schaefer, J. (2001). Metal and radionuclide bioremediation: issue,</w:t>
      </w:r>
      <w:r>
        <w:rPr>
          <w:spacing w:val="-61"/>
        </w:rPr>
        <w:t> </w:t>
      </w:r>
      <w:r>
        <w:rPr/>
        <w:t>consideration and potentials.</w:t>
      </w:r>
      <w:r>
        <w:rPr>
          <w:spacing w:val="5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of science</w:t>
      </w:r>
      <w:r>
        <w:rPr/>
        <w:t>.</w:t>
      </w:r>
      <w:r>
        <w:rPr>
          <w:spacing w:val="2"/>
        </w:rPr>
        <w:t> </w:t>
      </w:r>
      <w:r>
        <w:rPr/>
        <w:t>(4);</w:t>
      </w:r>
      <w:r>
        <w:rPr>
          <w:spacing w:val="1"/>
        </w:rPr>
        <w:t> </w:t>
      </w:r>
      <w:r>
        <w:rPr/>
        <w:t>318-323.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740" w:right="1685" w:hanging="1080"/>
      </w:pPr>
      <w:r>
        <w:rPr/>
        <w:t>Basalt, R.(2008). Disposition of toxic drugs and chemicals in Man,8th edition,</w:t>
      </w:r>
      <w:r>
        <w:rPr>
          <w:spacing w:val="-61"/>
        </w:rPr>
        <w:t> </w:t>
      </w:r>
      <w:r>
        <w:rPr/>
        <w:t>Biomedical</w:t>
      </w:r>
      <w:r>
        <w:rPr>
          <w:spacing w:val="3"/>
        </w:rPr>
        <w:t> </w:t>
      </w:r>
      <w:r>
        <w:rPr/>
        <w:t>publication, Foster</w:t>
      </w:r>
      <w:r>
        <w:rPr>
          <w:spacing w:val="2"/>
        </w:rPr>
        <w:t> </w:t>
      </w:r>
      <w:r>
        <w:rPr/>
        <w:t>City,</w:t>
      </w:r>
      <w:r>
        <w:rPr>
          <w:spacing w:val="2"/>
        </w:rPr>
        <w:t> </w:t>
      </w:r>
      <w:r>
        <w:rPr/>
        <w:t>CA.</w:t>
      </w:r>
      <w:r>
        <w:rPr>
          <w:spacing w:val="2"/>
        </w:rPr>
        <w:t> </w:t>
      </w:r>
      <w:r>
        <w:rPr/>
        <w:t>Pp</w:t>
      </w:r>
      <w:r>
        <w:rPr>
          <w:spacing w:val="2"/>
        </w:rPr>
        <w:t> </w:t>
      </w:r>
      <w:r>
        <w:rPr/>
        <w:t>212-214.</w:t>
      </w:r>
    </w:p>
    <w:p>
      <w:pPr>
        <w:spacing w:after="0" w:line="487" w:lineRule="auto"/>
        <w:sectPr>
          <w:pgSz w:w="12250" w:h="15850"/>
          <w:pgMar w:header="0" w:footer="1053" w:top="1360" w:bottom="1240" w:left="780" w:right="520"/>
        </w:sectPr>
      </w:pPr>
    </w:p>
    <w:p>
      <w:pPr>
        <w:spacing w:line="480" w:lineRule="auto" w:before="71"/>
        <w:ind w:left="1740" w:right="914" w:hanging="1080"/>
        <w:jc w:val="left"/>
        <w:rPr>
          <w:sz w:val="24"/>
        </w:rPr>
      </w:pPr>
      <w:r>
        <w:rPr>
          <w:sz w:val="24"/>
        </w:rPr>
        <w:t>Bellinger, D.C (2004). “Prevention of Lead toxicity; Ambulatory Pediatrics</w:t>
      </w:r>
      <w:r>
        <w:rPr>
          <w:rFonts w:ascii="Arial" w:hAnsi="Arial"/>
          <w:i/>
          <w:sz w:val="24"/>
        </w:rPr>
        <w:t>.New England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w w:val="105"/>
          <w:sz w:val="24"/>
        </w:rPr>
        <w:t>journal</w:t>
      </w:r>
      <w:r>
        <w:rPr>
          <w:rFonts w:ascii="Arial" w:hAnsi="Arial"/>
          <w:i/>
          <w:spacing w:val="-6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of</w:t>
      </w:r>
      <w:r>
        <w:rPr>
          <w:rFonts w:ascii="Arial" w:hAnsi="Arial"/>
          <w:i/>
          <w:spacing w:val="-6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medicine.</w:t>
      </w:r>
      <w:r>
        <w:rPr>
          <w:rFonts w:ascii="Arial" w:hAnsi="Arial"/>
          <w:i/>
          <w:spacing w:val="-2"/>
          <w:w w:val="105"/>
          <w:sz w:val="24"/>
        </w:rPr>
        <w:t> </w:t>
      </w:r>
      <w:r>
        <w:rPr>
          <w:w w:val="105"/>
          <w:sz w:val="24"/>
        </w:rPr>
        <w:t>113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(4);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1016</w:t>
      </w:r>
      <w:r>
        <w:rPr>
          <w:spacing w:val="-4"/>
          <w:w w:val="105"/>
          <w:sz w:val="24"/>
        </w:rPr>
        <w:t> </w:t>
      </w:r>
      <w:r>
        <w:rPr>
          <w:w w:val="130"/>
          <w:sz w:val="24"/>
        </w:rPr>
        <w:t>–</w:t>
      </w:r>
      <w:r>
        <w:rPr>
          <w:spacing w:val="-20"/>
          <w:w w:val="130"/>
          <w:sz w:val="24"/>
        </w:rPr>
        <w:t> </w:t>
      </w:r>
      <w:r>
        <w:rPr>
          <w:w w:val="105"/>
          <w:sz w:val="24"/>
        </w:rPr>
        <w:t>22.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660"/>
      </w:pPr>
      <w:r>
        <w:rPr/>
        <w:t>Bellinger,</w:t>
      </w:r>
      <w:r>
        <w:rPr>
          <w:spacing w:val="-2"/>
        </w:rPr>
        <w:t> </w:t>
      </w:r>
      <w:r>
        <w:rPr/>
        <w:t>D.C. (2008).</w:t>
      </w:r>
      <w:r>
        <w:rPr>
          <w:spacing w:val="-4"/>
        </w:rPr>
        <w:t> </w:t>
      </w:r>
      <w:r>
        <w:rPr/>
        <w:t>“Very</w:t>
      </w:r>
      <w:r>
        <w:rPr>
          <w:spacing w:val="-5"/>
        </w:rPr>
        <w:t> </w:t>
      </w:r>
      <w:r>
        <w:rPr/>
        <w:t>low</w:t>
      </w:r>
      <w:r>
        <w:rPr>
          <w:spacing w:val="-4"/>
        </w:rPr>
        <w:t> </w:t>
      </w:r>
      <w:r>
        <w:rPr/>
        <w:t>lead</w:t>
      </w:r>
      <w:r>
        <w:rPr>
          <w:spacing w:val="-1"/>
        </w:rPr>
        <w:t> </w:t>
      </w:r>
      <w:r>
        <w:rPr/>
        <w:t>exposures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neurodevelopment”.</w:t>
      </w:r>
    </w:p>
    <w:p>
      <w:pPr>
        <w:pStyle w:val="BodyText"/>
        <w:spacing w:before="2"/>
      </w:pPr>
    </w:p>
    <w:p>
      <w:pPr>
        <w:spacing w:before="1"/>
        <w:ind w:left="1740" w:right="0" w:firstLine="0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6"/>
          <w:sz w:val="24"/>
        </w:rPr>
        <w:t> </w:t>
      </w:r>
      <w:r>
        <w:rPr>
          <w:sz w:val="24"/>
        </w:rPr>
        <w:t>Opinion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pediatrics.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medicine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20</w:t>
      </w:r>
      <w:r>
        <w:rPr>
          <w:spacing w:val="7"/>
          <w:sz w:val="24"/>
        </w:rPr>
        <w:t> </w:t>
      </w:r>
      <w:r>
        <w:rPr>
          <w:sz w:val="24"/>
        </w:rPr>
        <w:t>(2);</w:t>
      </w:r>
      <w:r>
        <w:rPr>
          <w:spacing w:val="5"/>
          <w:sz w:val="24"/>
        </w:rPr>
        <w:t> </w:t>
      </w:r>
      <w:r>
        <w:rPr>
          <w:sz w:val="24"/>
        </w:rPr>
        <w:t>172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7.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spacing w:line="480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Bernard, S.; Enayat, A. and Roger, H. (2000). American Heart Association.</w:t>
      </w:r>
      <w:r>
        <w:rPr>
          <w:rFonts w:ascii="Arial"/>
          <w:i/>
          <w:sz w:val="24"/>
        </w:rPr>
        <w:t>Journal of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health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science.</w:t>
      </w:r>
      <w:r>
        <w:rPr>
          <w:sz w:val="24"/>
        </w:rPr>
        <w:t>28</w:t>
      </w:r>
      <w:r>
        <w:rPr>
          <w:spacing w:val="3"/>
          <w:sz w:val="24"/>
        </w:rPr>
        <w:t> </w:t>
      </w:r>
      <w:r>
        <w:rPr>
          <w:sz w:val="24"/>
        </w:rPr>
        <w:t>(7);267-279</w:t>
      </w:r>
    </w:p>
    <w:p>
      <w:pPr>
        <w:pStyle w:val="BodyText"/>
        <w:spacing w:before="9"/>
      </w:pPr>
    </w:p>
    <w:p>
      <w:pPr>
        <w:spacing w:line="480" w:lineRule="auto" w:before="1"/>
        <w:ind w:left="1740" w:right="914" w:hanging="1080"/>
        <w:jc w:val="left"/>
        <w:rPr>
          <w:sz w:val="24"/>
        </w:rPr>
      </w:pPr>
      <w:r>
        <w:rPr>
          <w:sz w:val="24"/>
        </w:rPr>
        <w:t>Billings, R.J.; Bakowitz, R.J. and Watson, G. (1983) “Teeth Pediatrics. </w:t>
      </w:r>
      <w:r>
        <w:rPr>
          <w:rFonts w:ascii="Arial" w:hAnsi="Arial"/>
          <w:i/>
          <w:sz w:val="24"/>
        </w:rPr>
        <w:t>Journal of health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w w:val="105"/>
          <w:sz w:val="24"/>
        </w:rPr>
        <w:t>science</w:t>
      </w:r>
      <w:r>
        <w:rPr>
          <w:w w:val="105"/>
          <w:sz w:val="24"/>
        </w:rPr>
        <w:t>.113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(4):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1120 </w:t>
      </w:r>
      <w:r>
        <w:rPr>
          <w:w w:val="135"/>
          <w:sz w:val="24"/>
        </w:rPr>
        <w:t>–</w:t>
      </w:r>
      <w:r>
        <w:rPr>
          <w:spacing w:val="-20"/>
          <w:w w:val="135"/>
          <w:sz w:val="24"/>
        </w:rPr>
        <w:t> </w:t>
      </w:r>
      <w:r>
        <w:rPr>
          <w:w w:val="105"/>
          <w:sz w:val="24"/>
        </w:rPr>
        <w:t>1127.</w:t>
      </w:r>
    </w:p>
    <w:p>
      <w:pPr>
        <w:pStyle w:val="BodyText"/>
        <w:spacing w:before="9"/>
      </w:pPr>
    </w:p>
    <w:p>
      <w:pPr>
        <w:spacing w:line="477" w:lineRule="auto" w:before="0"/>
        <w:ind w:left="1740" w:right="1030" w:hanging="1080"/>
        <w:jc w:val="left"/>
        <w:rPr>
          <w:sz w:val="24"/>
        </w:rPr>
      </w:pPr>
      <w:r>
        <w:rPr>
          <w:sz w:val="24"/>
        </w:rPr>
        <w:t>Bindler, R. and Renberg, M.L.</w:t>
      </w:r>
      <w:r>
        <w:rPr>
          <w:spacing w:val="1"/>
          <w:sz w:val="24"/>
        </w:rPr>
        <w:t> </w:t>
      </w:r>
      <w:r>
        <w:rPr>
          <w:sz w:val="24"/>
        </w:rPr>
        <w:t>(1988). </w:t>
      </w:r>
      <w:r>
        <w:rPr>
          <w:rFonts w:ascii="Arial" w:hAnsi="Arial"/>
          <w:i/>
          <w:sz w:val="24"/>
        </w:rPr>
        <w:t>Aloe barbadensis; </w:t>
      </w:r>
      <w:r>
        <w:rPr>
          <w:sz w:val="24"/>
        </w:rPr>
        <w:t>medicinal properties.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w w:val="105"/>
          <w:sz w:val="24"/>
        </w:rPr>
        <w:t>of</w:t>
      </w:r>
      <w:r>
        <w:rPr>
          <w:rFonts w:ascii="Arial" w:hAnsi="Arial"/>
          <w:i/>
          <w:spacing w:val="-6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plant</w:t>
      </w:r>
      <w:r>
        <w:rPr>
          <w:rFonts w:ascii="Arial" w:hAnsi="Arial"/>
          <w:i/>
          <w:spacing w:val="-5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science</w:t>
      </w:r>
      <w:r>
        <w:rPr>
          <w:w w:val="105"/>
          <w:sz w:val="24"/>
        </w:rPr>
        <w:t>.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112(18);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169</w:t>
      </w:r>
      <w:r>
        <w:rPr>
          <w:spacing w:val="-2"/>
          <w:w w:val="105"/>
          <w:sz w:val="24"/>
        </w:rPr>
        <w:t> </w:t>
      </w:r>
      <w:r>
        <w:rPr>
          <w:w w:val="130"/>
          <w:sz w:val="24"/>
        </w:rPr>
        <w:t>–</w:t>
      </w:r>
      <w:r>
        <w:rPr>
          <w:spacing w:val="-20"/>
          <w:w w:val="130"/>
          <w:sz w:val="24"/>
        </w:rPr>
        <w:t> </w:t>
      </w:r>
      <w:r>
        <w:rPr>
          <w:w w:val="105"/>
          <w:sz w:val="24"/>
        </w:rPr>
        <w:t>173.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4" w:lineRule="auto" w:before="1"/>
        <w:ind w:left="1740" w:right="925" w:hanging="1080"/>
      </w:pPr>
      <w:r>
        <w:rPr/>
        <w:t>Blaylock, M.</w:t>
      </w:r>
      <w:r>
        <w:rPr>
          <w:spacing w:val="2"/>
        </w:rPr>
        <w:t> </w:t>
      </w:r>
      <w:r>
        <w:rPr/>
        <w:t>J.;</w:t>
      </w:r>
      <w:r>
        <w:rPr>
          <w:spacing w:val="1"/>
        </w:rPr>
        <w:t> </w:t>
      </w:r>
      <w:r>
        <w:rPr/>
        <w:t>Salt,</w:t>
      </w:r>
      <w:r>
        <w:rPr>
          <w:spacing w:val="1"/>
        </w:rPr>
        <w:t> </w:t>
      </w:r>
      <w:r>
        <w:rPr/>
        <w:t>D. E.;</w:t>
      </w:r>
      <w:r>
        <w:rPr>
          <w:spacing w:val="-1"/>
        </w:rPr>
        <w:t> </w:t>
      </w:r>
      <w:r>
        <w:rPr/>
        <w:t>Gussman,</w:t>
      </w:r>
      <w:r>
        <w:rPr>
          <w:spacing w:val="1"/>
        </w:rPr>
        <w:t> </w:t>
      </w:r>
      <w:r>
        <w:rPr/>
        <w:t>C. and</w:t>
      </w:r>
      <w:r>
        <w:rPr>
          <w:spacing w:val="-1"/>
        </w:rPr>
        <w:t> </w:t>
      </w:r>
      <w:r>
        <w:rPr/>
        <w:t>Raskin,</w:t>
      </w:r>
      <w:r>
        <w:rPr>
          <w:spacing w:val="1"/>
        </w:rPr>
        <w:t> </w:t>
      </w:r>
      <w:r>
        <w:rPr/>
        <w:t>I. (1997). Enhanced</w:t>
      </w:r>
      <w:r>
        <w:rPr>
          <w:spacing w:val="-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 heavy metal in animals by chelating agents.</w:t>
      </w:r>
      <w:r>
        <w:rPr>
          <w:rFonts w:ascii="Arial"/>
          <w:i/>
        </w:rPr>
        <w:t>Journal of Environ. Sci </w:t>
      </w:r>
      <w:r>
        <w:rPr/>
        <w:t>.69 (31);</w:t>
      </w:r>
      <w:r>
        <w:rPr>
          <w:spacing w:val="-61"/>
        </w:rPr>
        <w:t> </w:t>
      </w:r>
      <w:r>
        <w:rPr/>
        <w:t>860-865.</w:t>
      </w:r>
    </w:p>
    <w:p>
      <w:pPr>
        <w:pStyle w:val="BodyText"/>
        <w:spacing w:before="10"/>
      </w:pPr>
    </w:p>
    <w:p>
      <w:pPr>
        <w:pStyle w:val="BodyText"/>
        <w:ind w:left="660"/>
      </w:pPr>
      <w:r>
        <w:rPr/>
        <w:t>Bolinger,</w:t>
      </w:r>
      <w:r>
        <w:rPr>
          <w:spacing w:val="-1"/>
        </w:rPr>
        <w:t> </w:t>
      </w:r>
      <w:r>
        <w:rPr/>
        <w:t>D.C. (2005).</w:t>
      </w:r>
      <w:r>
        <w:rPr>
          <w:spacing w:val="-3"/>
        </w:rPr>
        <w:t> </w:t>
      </w:r>
      <w:r>
        <w:rPr/>
        <w:t>“Teratogen update:</w:t>
      </w:r>
      <w:r>
        <w:rPr>
          <w:spacing w:val="-1"/>
        </w:rPr>
        <w:t> </w:t>
      </w:r>
      <w:r>
        <w:rPr/>
        <w:t>Lead and</w:t>
      </w:r>
      <w:r>
        <w:rPr>
          <w:spacing w:val="-2"/>
        </w:rPr>
        <w:t> </w:t>
      </w:r>
      <w:r>
        <w:rPr/>
        <w:t>pregnancy”.</w:t>
      </w:r>
      <w:r>
        <w:rPr>
          <w:spacing w:val="-1"/>
        </w:rPr>
        <w:t> </w:t>
      </w:r>
      <w:r>
        <w:rPr/>
        <w:t>Birth</w:t>
      </w:r>
      <w:r>
        <w:rPr>
          <w:spacing w:val="1"/>
        </w:rPr>
        <w:t> </w:t>
      </w:r>
      <w:r>
        <w:rPr/>
        <w:t>defects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2"/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sz w:val="24"/>
        </w:rPr>
        <w:t>Part</w:t>
      </w:r>
      <w:r>
        <w:rPr>
          <w:spacing w:val="5"/>
          <w:sz w:val="24"/>
        </w:rPr>
        <w:t> </w:t>
      </w:r>
      <w:r>
        <w:rPr>
          <w:sz w:val="24"/>
        </w:rPr>
        <w:t>A,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clinical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Molecular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biology</w:t>
      </w:r>
      <w:r>
        <w:rPr>
          <w:rFonts w:ascii="Arial" w:hAnsi="Arial"/>
          <w:i/>
          <w:spacing w:val="4"/>
          <w:sz w:val="24"/>
        </w:rPr>
        <w:t> </w:t>
      </w:r>
      <w:r>
        <w:rPr>
          <w:sz w:val="24"/>
        </w:rPr>
        <w:t>73</w:t>
      </w:r>
      <w:r>
        <w:rPr>
          <w:spacing w:val="4"/>
          <w:sz w:val="24"/>
        </w:rPr>
        <w:t> </w:t>
      </w:r>
      <w:r>
        <w:rPr>
          <w:sz w:val="24"/>
        </w:rPr>
        <w:t>(6):</w:t>
      </w:r>
      <w:r>
        <w:rPr>
          <w:spacing w:val="6"/>
          <w:sz w:val="24"/>
        </w:rPr>
        <w:t> </w:t>
      </w:r>
      <w:r>
        <w:rPr>
          <w:sz w:val="24"/>
        </w:rPr>
        <w:t>409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20.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7" w:lineRule="auto"/>
        <w:ind w:left="1740" w:right="1303" w:hanging="1080"/>
      </w:pPr>
      <w:r>
        <w:rPr/>
        <w:t>Bothwell,</w:t>
      </w:r>
      <w:r>
        <w:rPr>
          <w:spacing w:val="1"/>
        </w:rPr>
        <w:t> </w:t>
      </w:r>
      <w:r>
        <w:rPr/>
        <w:t>A.;</w:t>
      </w:r>
      <w:r>
        <w:rPr>
          <w:spacing w:val="1"/>
        </w:rPr>
        <w:t> </w:t>
      </w:r>
      <w:r>
        <w:rPr/>
        <w:t>Dawn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Mair, E.</w:t>
      </w:r>
      <w:r>
        <w:rPr>
          <w:spacing w:val="2"/>
        </w:rPr>
        <w:t> </w:t>
      </w:r>
      <w:r>
        <w:rPr/>
        <w:t>A.,</w:t>
      </w:r>
      <w:r>
        <w:rPr>
          <w:spacing w:val="-1"/>
        </w:rPr>
        <w:t> </w:t>
      </w:r>
      <w:r>
        <w:rPr/>
        <w:t>Cable,</w:t>
      </w:r>
      <w:r>
        <w:rPr>
          <w:spacing w:val="2"/>
        </w:rPr>
        <w:t> </w:t>
      </w:r>
      <w:r>
        <w:rPr/>
        <w:t>H.;</w:t>
      </w:r>
      <w:r>
        <w:rPr>
          <w:spacing w:val="-1"/>
        </w:rPr>
        <w:t> </w:t>
      </w:r>
      <w:r>
        <w:rPr/>
        <w:t>Beyam</w:t>
      </w:r>
      <w:r>
        <w:rPr>
          <w:spacing w:val="2"/>
        </w:rPr>
        <w:t> </w:t>
      </w:r>
      <w:r>
        <w:rPr/>
        <w:t>B.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Chronic ingestion</w:t>
      </w:r>
      <w:r>
        <w:rPr>
          <w:spacing w:val="-1"/>
        </w:rPr>
        <w:t> </w:t>
      </w:r>
      <w:r>
        <w:rPr/>
        <w:t>of</w:t>
      </w:r>
      <w:r>
        <w:rPr>
          <w:spacing w:val="-61"/>
        </w:rPr>
        <w:t> </w:t>
      </w:r>
      <w:r>
        <w:rPr>
          <w:spacing w:val="-1"/>
          <w:w w:val="105"/>
        </w:rPr>
        <w:t>zinc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–Based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peny.Journal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Peadiatric</w:t>
      </w:r>
      <w:r>
        <w:rPr>
          <w:spacing w:val="-5"/>
          <w:w w:val="105"/>
        </w:rPr>
        <w:t> </w:t>
      </w:r>
      <w:r>
        <w:rPr>
          <w:w w:val="105"/>
        </w:rPr>
        <w:t>111</w:t>
      </w:r>
      <w:r>
        <w:rPr>
          <w:spacing w:val="-4"/>
          <w:w w:val="105"/>
        </w:rPr>
        <w:t> </w:t>
      </w:r>
      <w:r>
        <w:rPr>
          <w:w w:val="105"/>
        </w:rPr>
        <w:t>(3):689</w:t>
      </w:r>
      <w:r>
        <w:rPr>
          <w:spacing w:val="-6"/>
          <w:w w:val="105"/>
        </w:rPr>
        <w:t> </w:t>
      </w:r>
      <w:r>
        <w:rPr>
          <w:w w:val="125"/>
        </w:rPr>
        <w:t>–</w:t>
      </w:r>
      <w:r>
        <w:rPr>
          <w:spacing w:val="-20"/>
          <w:w w:val="125"/>
        </w:rPr>
        <w:t> </w:t>
      </w:r>
      <w:r>
        <w:rPr>
          <w:w w:val="105"/>
        </w:rPr>
        <w:t>691.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740" w:right="1030" w:hanging="1080"/>
      </w:pPr>
      <w:r>
        <w:rPr/>
        <w:t>Bridges, S. (2006). The promise of chelation. Journal of Environmental science 24(9);</w:t>
      </w:r>
      <w:r>
        <w:rPr>
          <w:spacing w:val="-61"/>
        </w:rPr>
        <w:t> </w:t>
      </w:r>
      <w:r>
        <w:rPr>
          <w:w w:val="105"/>
        </w:rPr>
        <w:t>54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>
          <w:w w:val="105"/>
        </w:rPr>
        <w:t>61.</w:t>
      </w:r>
    </w:p>
    <w:p>
      <w:pPr>
        <w:spacing w:after="0" w:line="487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before="71"/>
        <w:ind w:left="660"/>
        <w:rPr>
          <w:rFonts w:ascii="Arial"/>
          <w:i/>
        </w:rPr>
      </w:pPr>
      <w:r>
        <w:rPr/>
        <w:t>Brittianny, N.L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John, C.E</w:t>
      </w:r>
      <w:r>
        <w:rPr>
          <w:spacing w:val="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Phytoremediation</w:t>
      </w:r>
      <w:r>
        <w:rPr>
          <w:spacing w:val="-1"/>
        </w:rPr>
        <w:t> </w:t>
      </w:r>
      <w:r>
        <w:rPr/>
        <w:t>of Lead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Arsenic.</w:t>
      </w:r>
      <w:r>
        <w:rPr>
          <w:spacing w:val="9"/>
        </w:rPr>
        <w:t> </w:t>
      </w:r>
      <w:r>
        <w:rPr>
          <w:rFonts w:ascii="Arial"/>
          <w:i/>
        </w:rPr>
        <w:t>J.</w:t>
      </w:r>
      <w:r>
        <w:rPr>
          <w:rFonts w:ascii="Arial"/>
          <w:i/>
          <w:spacing w:val="-5"/>
        </w:rPr>
        <w:t> </w:t>
      </w:r>
      <w:r>
        <w:rPr>
          <w:rFonts w:ascii="Arial"/>
          <w:i/>
        </w:rPr>
        <w:t>Biotech</w:t>
      </w:r>
    </w:p>
    <w:p>
      <w:pPr>
        <w:pStyle w:val="BodyText"/>
        <w:spacing w:before="6"/>
        <w:rPr>
          <w:rFonts w:ascii="Arial"/>
          <w:i/>
        </w:rPr>
      </w:pPr>
    </w:p>
    <w:p>
      <w:pPr>
        <w:pStyle w:val="BodyText"/>
        <w:ind w:left="1740"/>
      </w:pPr>
      <w:r>
        <w:rPr>
          <w:w w:val="105"/>
        </w:rPr>
        <w:t>65(18);</w:t>
      </w:r>
      <w:r>
        <w:rPr>
          <w:spacing w:val="-6"/>
          <w:w w:val="105"/>
        </w:rPr>
        <w:t> </w:t>
      </w:r>
      <w:r>
        <w:rPr>
          <w:w w:val="105"/>
        </w:rPr>
        <w:t>25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32.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740" w:right="914" w:hanging="1080"/>
      </w:pPr>
      <w:r>
        <w:rPr/>
        <w:t>Brock,</w:t>
      </w:r>
      <w:r>
        <w:rPr>
          <w:spacing w:val="-1"/>
        </w:rPr>
        <w:t> </w:t>
      </w:r>
      <w:r>
        <w:rPr/>
        <w:t>T. and Stopford,</w:t>
      </w:r>
      <w:r>
        <w:rPr>
          <w:spacing w:val="-2"/>
        </w:rPr>
        <w:t> </w:t>
      </w:r>
      <w:r>
        <w:rPr/>
        <w:t>W. (2003).</w:t>
      </w:r>
      <w:r>
        <w:rPr>
          <w:spacing w:val="1"/>
        </w:rPr>
        <w:t> </w:t>
      </w:r>
      <w:r>
        <w:rPr/>
        <w:t>Bioaccessibility of</w:t>
      </w:r>
      <w:r>
        <w:rPr>
          <w:spacing w:val="4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human</w:t>
      </w:r>
      <w:r>
        <w:rPr>
          <w:spacing w:val="2"/>
        </w:rPr>
        <w:t> </w:t>
      </w:r>
      <w:r>
        <w:rPr/>
        <w:t>health risk</w:t>
      </w:r>
      <w:r>
        <w:rPr>
          <w:spacing w:val="1"/>
        </w:rPr>
        <w:t> </w:t>
      </w:r>
      <w:r>
        <w:rPr/>
        <w:t>assessment: evaluating risk from exposure to cobalt compounds</w:t>
      </w:r>
      <w:r>
        <w:rPr>
          <w:rFonts w:ascii="Arial"/>
          <w:i/>
        </w:rPr>
        <w:t>. J. Environ.</w:t>
      </w:r>
      <w:r>
        <w:rPr>
          <w:rFonts w:ascii="Arial"/>
          <w:i/>
          <w:spacing w:val="-64"/>
        </w:rPr>
        <w:t> </w:t>
      </w:r>
      <w:r>
        <w:rPr>
          <w:rFonts w:ascii="Arial"/>
          <w:i/>
        </w:rPr>
        <w:t>Anal.</w:t>
      </w:r>
      <w:r>
        <w:rPr>
          <w:rFonts w:ascii="Arial"/>
          <w:i/>
          <w:spacing w:val="-3"/>
        </w:rPr>
        <w:t> </w:t>
      </w:r>
      <w:r>
        <w:rPr/>
        <w:t>55(5);</w:t>
      </w:r>
      <w:r>
        <w:rPr>
          <w:spacing w:val="2"/>
        </w:rPr>
        <w:t> </w:t>
      </w:r>
      <w:r>
        <w:rPr/>
        <w:t>71-76.</w:t>
      </w:r>
    </w:p>
    <w:p>
      <w:pPr>
        <w:pStyle w:val="BodyText"/>
        <w:spacing w:before="5"/>
        <w:rPr>
          <w:sz w:val="25"/>
        </w:rPr>
      </w:pPr>
    </w:p>
    <w:p>
      <w:pPr>
        <w:spacing w:line="480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Brodkin,</w:t>
      </w:r>
      <w:r>
        <w:rPr>
          <w:spacing w:val="-1"/>
          <w:sz w:val="24"/>
        </w:rPr>
        <w:t> </w:t>
      </w:r>
      <w:r>
        <w:rPr>
          <w:sz w:val="24"/>
        </w:rPr>
        <w:t>E;</w:t>
      </w:r>
      <w:r>
        <w:rPr>
          <w:spacing w:val="1"/>
          <w:sz w:val="24"/>
        </w:rPr>
        <w:t> </w:t>
      </w:r>
      <w:r>
        <w:rPr>
          <w:sz w:val="24"/>
        </w:rPr>
        <w:t>Copes</w:t>
      </w:r>
      <w:r>
        <w:rPr>
          <w:spacing w:val="1"/>
          <w:sz w:val="24"/>
        </w:rPr>
        <w:t> </w:t>
      </w:r>
      <w:r>
        <w:rPr>
          <w:sz w:val="24"/>
        </w:rPr>
        <w:t>R;</w:t>
      </w:r>
      <w:r>
        <w:rPr>
          <w:spacing w:val="-1"/>
          <w:sz w:val="24"/>
        </w:rPr>
        <w:t> </w:t>
      </w:r>
      <w:r>
        <w:rPr>
          <w:sz w:val="24"/>
        </w:rPr>
        <w:t>Mattman,</w:t>
      </w:r>
      <w:r>
        <w:rPr>
          <w:spacing w:val="-1"/>
          <w:sz w:val="24"/>
        </w:rPr>
        <w:t> </w:t>
      </w:r>
      <w:r>
        <w:rPr>
          <w:sz w:val="24"/>
        </w:rPr>
        <w:t>A;</w:t>
      </w:r>
      <w:r>
        <w:rPr>
          <w:spacing w:val="2"/>
          <w:sz w:val="24"/>
        </w:rPr>
        <w:t> </w:t>
      </w:r>
      <w:r>
        <w:rPr>
          <w:sz w:val="24"/>
        </w:rPr>
        <w:t>Kennedy,</w:t>
      </w:r>
      <w:r>
        <w:rPr>
          <w:spacing w:val="-1"/>
          <w:sz w:val="24"/>
        </w:rPr>
        <w:t> </w:t>
      </w:r>
      <w:r>
        <w:rPr>
          <w:sz w:val="24"/>
        </w:rPr>
        <w:t>J;</w:t>
      </w:r>
      <w:r>
        <w:rPr>
          <w:spacing w:val="2"/>
          <w:sz w:val="24"/>
        </w:rPr>
        <w:t> </w:t>
      </w:r>
      <w:r>
        <w:rPr>
          <w:sz w:val="24"/>
        </w:rPr>
        <w:t>Kling,</w:t>
      </w:r>
      <w:r>
        <w:rPr>
          <w:spacing w:val="1"/>
          <w:sz w:val="24"/>
        </w:rPr>
        <w:t> </w:t>
      </w:r>
      <w:r>
        <w:rPr>
          <w:sz w:val="24"/>
        </w:rPr>
        <w:t>R; Yassi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 “Lead and</w:t>
      </w:r>
      <w:r>
        <w:rPr>
          <w:spacing w:val="1"/>
          <w:sz w:val="24"/>
        </w:rPr>
        <w:t> </w:t>
      </w:r>
      <w:r>
        <w:rPr>
          <w:sz w:val="24"/>
        </w:rPr>
        <w:t>mercury exposures Interpretation and action” </w:t>
      </w:r>
      <w:r>
        <w:rPr>
          <w:rFonts w:ascii="Arial" w:hAnsi="Arial"/>
          <w:i/>
          <w:sz w:val="24"/>
        </w:rPr>
        <w:t>Canadian medical Association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w w:val="105"/>
          <w:sz w:val="24"/>
        </w:rPr>
        <w:t>Journal.</w:t>
      </w:r>
      <w:r>
        <w:rPr>
          <w:w w:val="105"/>
          <w:sz w:val="24"/>
        </w:rPr>
        <w:t>176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(1):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59</w:t>
      </w:r>
      <w:r>
        <w:rPr>
          <w:spacing w:val="1"/>
          <w:w w:val="105"/>
          <w:sz w:val="24"/>
        </w:rPr>
        <w:t> </w:t>
      </w:r>
      <w:r>
        <w:rPr>
          <w:w w:val="130"/>
          <w:sz w:val="24"/>
        </w:rPr>
        <w:t>–</w:t>
      </w:r>
      <w:r>
        <w:rPr>
          <w:spacing w:val="-19"/>
          <w:w w:val="130"/>
          <w:sz w:val="24"/>
        </w:rPr>
        <w:t> </w:t>
      </w:r>
      <w:r>
        <w:rPr>
          <w:w w:val="105"/>
          <w:sz w:val="24"/>
        </w:rPr>
        <w:t>63.</w:t>
      </w:r>
    </w:p>
    <w:p>
      <w:pPr>
        <w:pStyle w:val="BodyText"/>
        <w:spacing w:before="6"/>
        <w:rPr>
          <w:sz w:val="25"/>
        </w:rPr>
      </w:pPr>
    </w:p>
    <w:p>
      <w:pPr>
        <w:spacing w:line="482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Broekert, J.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1"/>
          <w:sz w:val="24"/>
        </w:rPr>
        <w:t> </w:t>
      </w:r>
      <w:r>
        <w:rPr>
          <w:sz w:val="24"/>
        </w:rPr>
        <w:t>Analytical Atomic</w:t>
      </w:r>
      <w:r>
        <w:rPr>
          <w:spacing w:val="-2"/>
          <w:sz w:val="24"/>
        </w:rPr>
        <w:t> </w:t>
      </w:r>
      <w:r>
        <w:rPr>
          <w:sz w:val="24"/>
        </w:rPr>
        <w:t>Spectrometry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Flames and</w:t>
      </w:r>
      <w:r>
        <w:rPr>
          <w:spacing w:val="1"/>
          <w:sz w:val="24"/>
        </w:rPr>
        <w:t> </w:t>
      </w:r>
      <w:r>
        <w:rPr>
          <w:sz w:val="24"/>
        </w:rPr>
        <w:t>Plasmas,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60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2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Wiley-VCH,</w:t>
      </w:r>
      <w:r>
        <w:rPr>
          <w:rFonts w:ascii="Arial"/>
          <w:i/>
          <w:spacing w:val="-2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Weinheim</w:t>
      </w:r>
      <w:r>
        <w:rPr>
          <w:rFonts w:ascii="Arial"/>
          <w:i/>
          <w:spacing w:val="-4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Germany.</w:t>
      </w:r>
      <w:r>
        <w:rPr>
          <w:sz w:val="24"/>
          <w:vertAlign w:val="baseline"/>
        </w:rPr>
        <w:t>107(21);98-107</w:t>
      </w:r>
    </w:p>
    <w:p>
      <w:pPr>
        <w:pStyle w:val="BodyText"/>
        <w:spacing w:before="11"/>
      </w:pPr>
    </w:p>
    <w:p>
      <w:pPr>
        <w:pStyle w:val="BodyText"/>
        <w:spacing w:line="484" w:lineRule="auto"/>
        <w:ind w:left="1740" w:right="914" w:hanging="1080"/>
      </w:pPr>
      <w:r>
        <w:rPr/>
        <w:t>Brown,</w:t>
      </w:r>
      <w:r>
        <w:rPr>
          <w:spacing w:val="1"/>
        </w:rPr>
        <w:t> </w:t>
      </w:r>
      <w:r>
        <w:rPr/>
        <w:t>M.J.;</w:t>
      </w:r>
      <w:r>
        <w:rPr>
          <w:spacing w:val="-2"/>
        </w:rPr>
        <w:t> </w:t>
      </w:r>
      <w:r>
        <w:rPr/>
        <w:t>Willis,</w:t>
      </w:r>
      <w:r>
        <w:rPr>
          <w:spacing w:val="-1"/>
        </w:rPr>
        <w:t> </w:t>
      </w:r>
      <w:r>
        <w:rPr/>
        <w:t>T.; Omalu,</w:t>
      </w:r>
      <w:r>
        <w:rPr>
          <w:spacing w:val="1"/>
        </w:rPr>
        <w:t> </w:t>
      </w:r>
      <w:r>
        <w:rPr/>
        <w:t>B. and</w:t>
      </w:r>
      <w:r>
        <w:rPr>
          <w:spacing w:val="2"/>
        </w:rPr>
        <w:t> </w:t>
      </w:r>
      <w:r>
        <w:rPr/>
        <w:t>Leiker,</w:t>
      </w:r>
      <w:r>
        <w:rPr>
          <w:spacing w:val="-1"/>
        </w:rPr>
        <w:t> </w:t>
      </w:r>
      <w:r>
        <w:rPr/>
        <w:t>R.</w:t>
      </w:r>
      <w:r>
        <w:rPr>
          <w:spacing w:val="1"/>
        </w:rPr>
        <w:t> </w:t>
      </w:r>
      <w:r>
        <w:rPr/>
        <w:t>(2006).</w:t>
      </w:r>
      <w:r>
        <w:rPr>
          <w:spacing w:val="-2"/>
        </w:rPr>
        <w:t> </w:t>
      </w:r>
      <w:r>
        <w:rPr/>
        <w:t>Hazard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chelation</w:t>
      </w:r>
      <w:r>
        <w:rPr>
          <w:spacing w:val="2"/>
        </w:rPr>
        <w:t> </w:t>
      </w:r>
      <w:r>
        <w:rPr/>
        <w:t>therapy:</w:t>
      </w:r>
      <w:r>
        <w:rPr>
          <w:spacing w:val="1"/>
        </w:rPr>
        <w:t> </w:t>
      </w:r>
      <w:r>
        <w:rPr/>
        <w:t>Death resulting from hypocalcaemia after administration of edentate disodium</w:t>
      </w:r>
      <w:r>
        <w:rPr>
          <w:spacing w:val="-61"/>
        </w:rPr>
        <w:t> </w:t>
      </w:r>
      <w:r>
        <w:rPr>
          <w:spacing w:val="-1"/>
          <w:w w:val="105"/>
        </w:rPr>
        <w:t>pediatrics.</w:t>
      </w:r>
      <w:r>
        <w:rPr>
          <w:spacing w:val="-4"/>
          <w:w w:val="105"/>
        </w:rPr>
        <w:t> </w:t>
      </w:r>
      <w:r>
        <w:rPr>
          <w:rFonts w:ascii="Arial" w:hAnsi="Arial"/>
          <w:i/>
          <w:spacing w:val="-1"/>
          <w:w w:val="105"/>
        </w:rPr>
        <w:t>Journal</w:t>
      </w:r>
      <w:r>
        <w:rPr>
          <w:rFonts w:ascii="Arial" w:hAnsi="Arial"/>
          <w:i/>
          <w:spacing w:val="-6"/>
          <w:w w:val="105"/>
        </w:rPr>
        <w:t> </w:t>
      </w:r>
      <w:r>
        <w:rPr>
          <w:rFonts w:ascii="Arial" w:hAnsi="Arial"/>
          <w:i/>
          <w:spacing w:val="-1"/>
          <w:w w:val="105"/>
        </w:rPr>
        <w:t>of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spacing w:val="-1"/>
          <w:w w:val="105"/>
        </w:rPr>
        <w:t>medicine.</w:t>
      </w:r>
      <w:r>
        <w:rPr>
          <w:rFonts w:ascii="Arial" w:hAnsi="Arial"/>
          <w:i/>
          <w:spacing w:val="-3"/>
          <w:w w:val="105"/>
        </w:rPr>
        <w:t> </w:t>
      </w:r>
      <w:r>
        <w:rPr>
          <w:w w:val="105"/>
        </w:rPr>
        <w:t>118</w:t>
      </w:r>
      <w:r>
        <w:rPr>
          <w:spacing w:val="-5"/>
          <w:w w:val="105"/>
        </w:rPr>
        <w:t> </w:t>
      </w:r>
      <w:r>
        <w:rPr>
          <w:w w:val="105"/>
        </w:rPr>
        <w:t>(2);</w:t>
      </w:r>
      <w:r>
        <w:rPr>
          <w:spacing w:val="-3"/>
          <w:w w:val="105"/>
        </w:rPr>
        <w:t> </w:t>
      </w:r>
      <w:r>
        <w:rPr>
          <w:w w:val="105"/>
        </w:rPr>
        <w:t>534</w:t>
      </w:r>
      <w:r>
        <w:rPr>
          <w:spacing w:val="-4"/>
          <w:w w:val="105"/>
        </w:rPr>
        <w:t> </w:t>
      </w:r>
      <w:r>
        <w:rPr>
          <w:w w:val="135"/>
        </w:rPr>
        <w:t>–</w:t>
      </w:r>
      <w:r>
        <w:rPr>
          <w:spacing w:val="-22"/>
          <w:w w:val="135"/>
        </w:rPr>
        <w:t> </w:t>
      </w:r>
      <w:r>
        <w:rPr>
          <w:w w:val="105"/>
        </w:rPr>
        <w:t>6.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740" w:right="914" w:hanging="1080"/>
      </w:pPr>
      <w:r>
        <w:rPr/>
        <w:t>Brudevold, F.</w:t>
      </w:r>
      <w:r>
        <w:rPr>
          <w:spacing w:val="-1"/>
        </w:rPr>
        <w:t> </w:t>
      </w:r>
      <w:r>
        <w:rPr/>
        <w:t>and Steadman,</w:t>
      </w:r>
      <w:r>
        <w:rPr>
          <w:spacing w:val="-1"/>
        </w:rPr>
        <w:t> </w:t>
      </w:r>
      <w:r>
        <w:rPr/>
        <w:t>L.T</w:t>
      </w:r>
      <w:r>
        <w:rPr>
          <w:spacing w:val="1"/>
        </w:rPr>
        <w:t> </w:t>
      </w:r>
      <w:r>
        <w:rPr/>
        <w:t>(1986).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lead</w:t>
      </w:r>
      <w:r>
        <w:rPr>
          <w:spacing w:val="-1"/>
        </w:rPr>
        <w:t> </w:t>
      </w:r>
      <w:r>
        <w:rPr/>
        <w:t>in human</w:t>
      </w:r>
      <w:r>
        <w:rPr>
          <w:spacing w:val="1"/>
        </w:rPr>
        <w:t> </w:t>
      </w:r>
      <w:r>
        <w:rPr/>
        <w:t>enamel”</w:t>
      </w:r>
      <w:r>
        <w:rPr>
          <w:spacing w:val="3"/>
        </w:rPr>
        <w:t> 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  <w:w w:val="105"/>
        </w:rPr>
        <w:t>Dent</w:t>
      </w:r>
      <w:r>
        <w:rPr>
          <w:rFonts w:ascii="Arial" w:hAnsi="Arial"/>
          <w:i/>
          <w:spacing w:val="-5"/>
          <w:w w:val="105"/>
        </w:rPr>
        <w:t> </w:t>
      </w:r>
      <w:r>
        <w:rPr>
          <w:rFonts w:ascii="Arial" w:hAnsi="Arial"/>
          <w:i/>
          <w:w w:val="105"/>
        </w:rPr>
        <w:t>Res.</w:t>
      </w:r>
      <w:r>
        <w:rPr>
          <w:w w:val="105"/>
        </w:rPr>
        <w:t>35</w:t>
      </w:r>
      <w:r>
        <w:rPr>
          <w:spacing w:val="-1"/>
          <w:w w:val="105"/>
        </w:rPr>
        <w:t> </w:t>
      </w:r>
      <w:r>
        <w:rPr>
          <w:w w:val="105"/>
        </w:rPr>
        <w:t>(3):430</w:t>
      </w:r>
      <w:r>
        <w:rPr>
          <w:spacing w:val="-2"/>
          <w:w w:val="105"/>
        </w:rPr>
        <w:t> </w:t>
      </w:r>
      <w:r>
        <w:rPr>
          <w:w w:val="130"/>
        </w:rPr>
        <w:t>–</w:t>
      </w:r>
      <w:r>
        <w:rPr>
          <w:spacing w:val="-19"/>
          <w:w w:val="130"/>
        </w:rPr>
        <w:t> </w:t>
      </w:r>
      <w:r>
        <w:rPr>
          <w:w w:val="105"/>
        </w:rPr>
        <w:t>437.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4" w:lineRule="auto" w:before="1"/>
        <w:ind w:left="1740" w:right="1119" w:hanging="1080"/>
        <w:jc w:val="both"/>
      </w:pPr>
      <w:r>
        <w:rPr/>
        <w:t>Brudevold, F.; Aasenden, R.; Srinivasian, B.N and Bakhos Y. (1977). “Lead in enamel</w:t>
      </w:r>
      <w:r>
        <w:rPr>
          <w:spacing w:val="1"/>
        </w:rPr>
        <w:t> </w:t>
      </w:r>
      <w:r>
        <w:rPr/>
        <w:t>and saliva, dental caries, and the use of enamel biopsies for measuring past</w:t>
      </w:r>
      <w:r>
        <w:rPr>
          <w:spacing w:val="-61"/>
        </w:rPr>
        <w:t> </w:t>
      </w:r>
      <w:r>
        <w:rPr/>
        <w:t>exposure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Lead”</w:t>
      </w:r>
      <w:r>
        <w:rPr>
          <w:spacing w:val="5"/>
        </w:rPr>
        <w:t> </w:t>
      </w:r>
      <w:r>
        <w:rPr>
          <w:rFonts w:ascii="Arial" w:hAnsi="Arial"/>
          <w:i/>
        </w:rPr>
        <w:t>J. Dent Res</w:t>
      </w:r>
      <w:r>
        <w:rPr/>
        <w:t>.</w:t>
      </w:r>
      <w:r>
        <w:rPr>
          <w:spacing w:val="4"/>
        </w:rPr>
        <w:t> </w:t>
      </w:r>
      <w:r>
        <w:rPr/>
        <w:t>56</w:t>
      </w:r>
      <w:r>
        <w:rPr>
          <w:spacing w:val="3"/>
        </w:rPr>
        <w:t> </w:t>
      </w:r>
      <w:r>
        <w:rPr/>
        <w:t>(10): 1165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4"/>
          <w:w w:val="160"/>
        </w:rPr>
        <w:t> </w:t>
      </w:r>
      <w:r>
        <w:rPr/>
        <w:t>1171.</w:t>
      </w:r>
    </w:p>
    <w:p>
      <w:pPr>
        <w:spacing w:after="0" w:line="484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1740" w:right="914" w:hanging="1080"/>
      </w:pPr>
      <w:r>
        <w:rPr/>
        <w:t>Burris, D.</w:t>
      </w:r>
      <w:r>
        <w:rPr>
          <w:spacing w:val="1"/>
        </w:rPr>
        <w:t> </w:t>
      </w:r>
      <w:r>
        <w:rPr/>
        <w:t>(2000). Lenntech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air</w:t>
      </w:r>
      <w:r>
        <w:rPr>
          <w:spacing w:val="-1"/>
        </w:rPr>
        <w:t> </w:t>
      </w:r>
      <w:r>
        <w:rPr/>
        <w:t>purification holding.</w:t>
      </w:r>
      <w:r>
        <w:rPr>
          <w:spacing w:val="2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properties of Cobalt-health effects of cobalt-environmental effects of cobalt.</w:t>
      </w:r>
      <w:r>
        <w:rPr>
          <w:spacing w:val="-6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of Health Science</w:t>
      </w:r>
      <w:r>
        <w:rPr/>
        <w:t>.140(12);105-121.</w:t>
      </w:r>
    </w:p>
    <w:p>
      <w:pPr>
        <w:pStyle w:val="BodyText"/>
        <w:spacing w:before="10"/>
      </w:pPr>
    </w:p>
    <w:p>
      <w:pPr>
        <w:pStyle w:val="BodyText"/>
        <w:spacing w:line="482" w:lineRule="auto" w:before="1"/>
        <w:ind w:left="1740" w:right="914" w:hanging="1080"/>
      </w:pPr>
      <w:r>
        <w:rPr/>
        <w:t>Burris, D. (2000). Lenntech water treatment and air purification. Chemical properties of</w:t>
      </w:r>
      <w:r>
        <w:rPr>
          <w:spacing w:val="-61"/>
        </w:rPr>
        <w:t> </w:t>
      </w:r>
      <w:r>
        <w:rPr/>
        <w:t>zinc, effect</w:t>
      </w:r>
      <w:r>
        <w:rPr>
          <w:spacing w:val="-2"/>
        </w:rPr>
        <w:t> </w:t>
      </w:r>
      <w:r>
        <w:rPr/>
        <w:t>on the</w:t>
      </w:r>
      <w:r>
        <w:rPr>
          <w:spacing w:val="-2"/>
        </w:rPr>
        <w:t> </w:t>
      </w:r>
      <w:r>
        <w:rPr/>
        <w:t>environment.</w:t>
      </w:r>
      <w:r>
        <w:rPr>
          <w:spacing w:val="2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Health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Science.</w:t>
      </w:r>
      <w:r>
        <w:rPr>
          <w:rFonts w:ascii="Arial"/>
          <w:i/>
          <w:spacing w:val="-3"/>
        </w:rPr>
        <w:t> </w:t>
      </w:r>
      <w:r>
        <w:rPr/>
        <w:t>162(20);165-176.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740" w:right="1030" w:hanging="1080"/>
      </w:pPr>
      <w:r>
        <w:rPr/>
        <w:t>Burris,</w:t>
      </w:r>
      <w:r>
        <w:rPr>
          <w:spacing w:val="1"/>
        </w:rPr>
        <w:t> </w:t>
      </w:r>
      <w:r>
        <w:rPr/>
        <w:t>D.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Means, J.L.</w:t>
      </w:r>
      <w:r>
        <w:rPr>
          <w:spacing w:val="69"/>
        </w:rPr>
        <w:t> </w:t>
      </w:r>
      <w:r>
        <w:rPr/>
        <w:t>(2005).</w:t>
      </w:r>
      <w:r>
        <w:rPr>
          <w:spacing w:val="-1"/>
        </w:rPr>
        <w:t> </w:t>
      </w:r>
      <w:r>
        <w:rPr/>
        <w:t>Lenntech Water</w:t>
      </w:r>
      <w:r>
        <w:rPr>
          <w:spacing w:val="-1"/>
        </w:rPr>
        <w:t> </w:t>
      </w:r>
      <w:r>
        <w:rPr/>
        <w:t>treatment and air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holding chemicals; properties of Lead. </w:t>
      </w:r>
      <w:r>
        <w:rPr>
          <w:rFonts w:ascii="Arial"/>
          <w:i/>
        </w:rPr>
        <w:t>Journal of Health Science </w:t>
      </w:r>
      <w:r>
        <w:rPr/>
        <w:t>118(178);2-</w:t>
      </w:r>
      <w:r>
        <w:rPr>
          <w:spacing w:val="-61"/>
        </w:rPr>
        <w:t> </w:t>
      </w:r>
      <w:r>
        <w:rPr/>
        <w:t>13.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740" w:right="914" w:hanging="1080"/>
      </w:pPr>
      <w:r>
        <w:rPr/>
        <w:t>C.D.C.</w:t>
      </w:r>
      <w:r>
        <w:rPr>
          <w:spacing w:val="4"/>
        </w:rPr>
        <w:t> </w:t>
      </w:r>
      <w:r>
        <w:rPr/>
        <w:t>“Mortality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Morbidity</w:t>
      </w:r>
      <w:r>
        <w:rPr>
          <w:spacing w:val="6"/>
        </w:rPr>
        <w:t> </w:t>
      </w:r>
      <w:r>
        <w:rPr/>
        <w:t>weekly</w:t>
      </w:r>
      <w:r>
        <w:rPr>
          <w:spacing w:val="2"/>
        </w:rPr>
        <w:t> </w:t>
      </w:r>
      <w:r>
        <w:rPr/>
        <w:t>Reports:</w:t>
      </w:r>
      <w:r>
        <w:rPr>
          <w:spacing w:val="4"/>
        </w:rPr>
        <w:t> </w:t>
      </w:r>
      <w:r>
        <w:rPr/>
        <w:t>Blood</w:t>
      </w:r>
      <w:r>
        <w:rPr>
          <w:spacing w:val="6"/>
        </w:rPr>
        <w:t> </w:t>
      </w:r>
      <w:r>
        <w:rPr/>
        <w:t>lead</w:t>
      </w:r>
      <w:r>
        <w:rPr>
          <w:spacing w:val="5"/>
        </w:rPr>
        <w:t> </w:t>
      </w:r>
      <w:r>
        <w:rPr/>
        <w:t>levels-</w:t>
      </w:r>
      <w:r>
        <w:rPr>
          <w:spacing w:val="5"/>
        </w:rPr>
        <w:t> </w:t>
      </w:r>
      <w:r>
        <w:rPr/>
        <w:t>United</w:t>
      </w:r>
      <w:r>
        <w:rPr>
          <w:spacing w:val="5"/>
        </w:rPr>
        <w:t> </w:t>
      </w:r>
      <w:r>
        <w:rPr/>
        <w:t>State,</w:t>
      </w:r>
      <w:r>
        <w:rPr>
          <w:spacing w:val="5"/>
        </w:rPr>
        <w:t> </w:t>
      </w:r>
      <w:r>
        <w:rPr/>
        <w:t>1999</w:t>
      </w:r>
      <w:r>
        <w:rPr>
          <w:spacing w:val="9"/>
        </w:rPr>
        <w:t> </w:t>
      </w:r>
      <w:r>
        <w:rPr/>
        <w:t>–</w:t>
      </w:r>
      <w:r>
        <w:rPr>
          <w:spacing w:val="-61"/>
        </w:rPr>
        <w:t> </w:t>
      </w:r>
      <w:r>
        <w:rPr/>
        <w:t>2002”</w:t>
      </w:r>
      <w:r>
        <w:rPr>
          <w:color w:val="0000FF"/>
        </w:rPr>
        <w:t> </w:t>
      </w:r>
      <w:r>
        <w:rPr>
          <w:color w:val="0000FF"/>
          <w:u w:val="single" w:color="0000FF"/>
        </w:rPr>
        <w:t>http://www.cdcgov/mmwr/ceters</w:t>
      </w:r>
      <w:r>
        <w:rPr>
          <w:color w:val="0000FF"/>
        </w:rPr>
        <w:t> </w:t>
      </w:r>
      <w:r>
        <w:rPr/>
        <w:t>for Disease control and prevention.</w:t>
      </w:r>
      <w:r>
        <w:rPr>
          <w:spacing w:val="1"/>
        </w:rPr>
        <w:t> </w:t>
      </w:r>
      <w:r>
        <w:rPr>
          <w:w w:val="105"/>
        </w:rPr>
        <w:t>Retrieved</w:t>
      </w:r>
      <w:r>
        <w:rPr>
          <w:spacing w:val="65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9"/>
      </w:pPr>
    </w:p>
    <w:p>
      <w:pPr>
        <w:spacing w:line="482" w:lineRule="auto" w:before="0"/>
        <w:ind w:left="1740" w:right="2223" w:hanging="1080"/>
        <w:jc w:val="left"/>
        <w:rPr>
          <w:sz w:val="24"/>
        </w:rPr>
      </w:pPr>
      <w:r>
        <w:rPr>
          <w:sz w:val="24"/>
        </w:rPr>
        <w:t>Caltana, L. M. (2002). Phytoremediation. Description, limitation and concern</w:t>
      </w:r>
      <w:r>
        <w:rPr>
          <w:spacing w:val="-61"/>
          <w:sz w:val="24"/>
        </w:rPr>
        <w:t> </w:t>
      </w:r>
      <w:r>
        <w:rPr>
          <w:sz w:val="24"/>
        </w:rPr>
        <w:t>applicability.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International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Environ.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Anal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46(18);65-72.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4" w:lineRule="auto"/>
        <w:ind w:left="1740" w:right="935" w:hanging="1080"/>
      </w:pPr>
      <w:r>
        <w:rPr/>
        <w:t>Camillion,</w:t>
      </w:r>
      <w:r>
        <w:rPr>
          <w:spacing w:val="4"/>
        </w:rPr>
        <w:t> </w:t>
      </w:r>
      <w:r>
        <w:rPr/>
        <w:t>M.</w:t>
      </w:r>
      <w:r>
        <w:rPr>
          <w:spacing w:val="4"/>
        </w:rPr>
        <w:t> </w:t>
      </w:r>
      <w:r>
        <w:rPr/>
        <w:t>C.</w:t>
      </w:r>
      <w:r>
        <w:rPr>
          <w:spacing w:val="4"/>
        </w:rPr>
        <w:t> </w:t>
      </w:r>
      <w:r>
        <w:rPr/>
        <w:t>(2008).</w:t>
      </w:r>
      <w:r>
        <w:rPr>
          <w:spacing w:val="3"/>
        </w:rPr>
        <w:t> </w:t>
      </w:r>
      <w:r>
        <w:rPr/>
        <w:t>Copper,</w:t>
      </w:r>
      <w:r>
        <w:rPr>
          <w:spacing w:val="4"/>
        </w:rPr>
        <w:t> </w:t>
      </w:r>
      <w:r>
        <w:rPr/>
        <w:t>Lead,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zinc</w:t>
      </w:r>
      <w:r>
        <w:rPr>
          <w:spacing w:val="4"/>
        </w:rPr>
        <w:t> </w:t>
      </w:r>
      <w:r>
        <w:rPr/>
        <w:t>distribution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soils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sediments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South-Western coast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no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plate Estuary.</w:t>
      </w:r>
      <w:r>
        <w:rPr>
          <w:spacing w:val="7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soil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science</w:t>
      </w:r>
      <w:r>
        <w:rPr/>
        <w:t>.</w:t>
      </w:r>
      <w:r>
        <w:rPr>
          <w:spacing w:val="-61"/>
        </w:rPr>
        <w:t> </w:t>
      </w:r>
      <w:r>
        <w:rPr/>
        <w:t>31</w:t>
      </w:r>
      <w:r>
        <w:rPr>
          <w:spacing w:val="4"/>
        </w:rPr>
        <w:t> </w:t>
      </w:r>
      <w:r>
        <w:rPr/>
        <w:t>(3):</w:t>
      </w:r>
      <w:r>
        <w:rPr>
          <w:spacing w:val="1"/>
        </w:rPr>
        <w:t> </w:t>
      </w:r>
      <w:r>
        <w:rPr/>
        <w:t>1</w:t>
      </w:r>
      <w:r>
        <w:rPr>
          <w:spacing w:val="4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8.</w:t>
      </w:r>
    </w:p>
    <w:p>
      <w:pPr>
        <w:pStyle w:val="BodyText"/>
        <w:rPr>
          <w:sz w:val="25"/>
        </w:rPr>
      </w:pPr>
    </w:p>
    <w:p>
      <w:pPr>
        <w:pStyle w:val="BodyText"/>
        <w:spacing w:line="484" w:lineRule="auto"/>
        <w:ind w:left="1740" w:right="914" w:hanging="1080"/>
      </w:pPr>
      <w:r>
        <w:rPr/>
        <w:t>Campbell, J. R.; Moss, M.E..; Raubertas, R.F. (2000). “The association between caries</w:t>
      </w:r>
      <w:r>
        <w:rPr>
          <w:spacing w:val="-61"/>
        </w:rPr>
        <w:t> </w:t>
      </w:r>
      <w:r>
        <w:rPr/>
        <w:t>and</w:t>
      </w:r>
      <w:r>
        <w:rPr>
          <w:spacing w:val="5"/>
        </w:rPr>
        <w:t> </w:t>
      </w:r>
      <w:r>
        <w:rPr/>
        <w:t>childhood</w:t>
      </w:r>
      <w:r>
        <w:rPr>
          <w:spacing w:val="5"/>
        </w:rPr>
        <w:t> </w:t>
      </w:r>
      <w:r>
        <w:rPr/>
        <w:t>lead</w:t>
      </w:r>
      <w:r>
        <w:rPr>
          <w:spacing w:val="4"/>
        </w:rPr>
        <w:t> </w:t>
      </w:r>
      <w:r>
        <w:rPr/>
        <w:t>exposure”.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Environ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Health</w:t>
      </w:r>
      <w:r>
        <w:rPr/>
        <w:t>.</w:t>
      </w:r>
      <w:r>
        <w:rPr>
          <w:spacing w:val="5"/>
        </w:rPr>
        <w:t> </w:t>
      </w:r>
      <w:r>
        <w:rPr/>
        <w:t>108</w:t>
      </w:r>
      <w:r>
        <w:rPr>
          <w:spacing w:val="5"/>
        </w:rPr>
        <w:t> </w:t>
      </w:r>
      <w:r>
        <w:rPr/>
        <w:t>(11):</w:t>
      </w:r>
      <w:r>
        <w:rPr>
          <w:spacing w:val="5"/>
        </w:rPr>
        <w:t> </w:t>
      </w:r>
      <w:r>
        <w:rPr/>
        <w:t>1099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>
          <w:w w:val="105"/>
        </w:rPr>
        <w:t>1102.</w:t>
      </w:r>
    </w:p>
    <w:p>
      <w:pPr>
        <w:spacing w:after="0" w:line="484" w:lineRule="auto"/>
        <w:sectPr>
          <w:pgSz w:w="12250" w:h="15850"/>
          <w:pgMar w:header="0" w:footer="1053" w:top="1360" w:bottom="1240" w:left="780" w:right="520"/>
        </w:sectPr>
      </w:pPr>
    </w:p>
    <w:p>
      <w:pPr>
        <w:spacing w:line="484" w:lineRule="auto" w:before="71"/>
        <w:ind w:left="1740" w:right="914" w:hanging="1080"/>
        <w:jc w:val="left"/>
        <w:rPr>
          <w:sz w:val="24"/>
        </w:rPr>
      </w:pPr>
      <w:r>
        <w:rPr>
          <w:sz w:val="24"/>
        </w:rPr>
        <w:t>Carlos, A. L. O. (1990). </w:t>
      </w:r>
      <w:r>
        <w:rPr>
          <w:rFonts w:ascii="Arial"/>
          <w:i/>
          <w:sz w:val="24"/>
        </w:rPr>
        <w:t>Gaillardiax grandflora </w:t>
      </w:r>
      <w:r>
        <w:rPr>
          <w:sz w:val="24"/>
        </w:rPr>
        <w:t>new host of the species in the Brazilian</w:t>
      </w:r>
      <w:r>
        <w:rPr>
          <w:spacing w:val="-61"/>
          <w:sz w:val="24"/>
        </w:rPr>
        <w:t> </w:t>
      </w:r>
      <w:r>
        <w:rPr>
          <w:sz w:val="24"/>
        </w:rPr>
        <w:t>Amazon.78</w:t>
      </w:r>
      <w:r>
        <w:rPr>
          <w:spacing w:val="2"/>
          <w:sz w:val="24"/>
        </w:rPr>
        <w:t> </w:t>
      </w:r>
      <w:r>
        <w:rPr>
          <w:sz w:val="24"/>
        </w:rPr>
        <w:t>(4).66-69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7" w:lineRule="auto"/>
        <w:ind w:left="1740" w:right="1433" w:hanging="1080"/>
        <w:jc w:val="both"/>
      </w:pPr>
      <w:r>
        <w:rPr/>
        <w:t>Carnes, M.; Kartal, S.; Davidson, C.M.; Ferreira, P.C.S.; Scholtan, T.M.C. (2009). A</w:t>
      </w:r>
      <w:r>
        <w:rPr>
          <w:spacing w:val="-61"/>
        </w:rPr>
        <w:t> </w:t>
      </w:r>
      <w:r>
        <w:rPr/>
        <w:t>stable Tetra Alkyl complex of Nickel (iv)”. Journal of physical chem.48(6);</w:t>
      </w:r>
      <w:r>
        <w:rPr>
          <w:spacing w:val="-61"/>
        </w:rPr>
        <w:t> </w:t>
      </w:r>
      <w:r>
        <w:rPr/>
        <w:t>334-341.</w:t>
      </w:r>
    </w:p>
    <w:p>
      <w:pPr>
        <w:pStyle w:val="BodyText"/>
        <w:spacing w:before="9"/>
      </w:pPr>
    </w:p>
    <w:p>
      <w:pPr>
        <w:pStyle w:val="BodyText"/>
        <w:ind w:left="660"/>
      </w:pPr>
      <w:r>
        <w:rPr/>
        <w:t>Cecil, K.M; Brubaker,</w:t>
      </w:r>
      <w:r>
        <w:rPr>
          <w:spacing w:val="-1"/>
        </w:rPr>
        <w:t> </w:t>
      </w:r>
      <w:r>
        <w:rPr/>
        <w:t>C.J;</w:t>
      </w:r>
      <w:r>
        <w:rPr>
          <w:spacing w:val="1"/>
        </w:rPr>
        <w:t> </w:t>
      </w:r>
      <w:r>
        <w:rPr/>
        <w:t>Alder,</w:t>
      </w:r>
      <w:r>
        <w:rPr>
          <w:spacing w:val="1"/>
        </w:rPr>
        <w:t> </w:t>
      </w:r>
      <w:r>
        <w:rPr/>
        <w:t>C.M.;</w:t>
      </w:r>
      <w:r>
        <w:rPr>
          <w:spacing w:val="-1"/>
        </w:rPr>
        <w:t> </w:t>
      </w:r>
      <w:r>
        <w:rPr/>
        <w:t>Dietrich,</w:t>
      </w:r>
      <w:r>
        <w:rPr>
          <w:spacing w:val="2"/>
        </w:rPr>
        <w:t> </w:t>
      </w:r>
      <w:r>
        <w:rPr/>
        <w:t>K.N.;</w:t>
      </w:r>
      <w:r>
        <w:rPr>
          <w:spacing w:val="1"/>
        </w:rPr>
        <w:t> </w:t>
      </w:r>
      <w:r>
        <w:rPr/>
        <w:t>Altaye,</w:t>
      </w:r>
      <w:r>
        <w:rPr>
          <w:spacing w:val="2"/>
        </w:rPr>
        <w:t> </w:t>
      </w:r>
      <w:r>
        <w:rPr/>
        <w:t>M.;</w:t>
      </w:r>
      <w:r>
        <w:rPr>
          <w:spacing w:val="-1"/>
        </w:rPr>
        <w:t> </w:t>
      </w:r>
      <w:r>
        <w:rPr/>
        <w:t>Egelhoff,</w:t>
      </w:r>
      <w:r>
        <w:rPr>
          <w:spacing w:val="2"/>
        </w:rPr>
        <w:t> </w:t>
      </w:r>
      <w:r>
        <w:rPr/>
        <w:t>J.C.;</w:t>
      </w:r>
      <w:r>
        <w:rPr>
          <w:spacing w:val="3"/>
        </w:rPr>
        <w:t> </w:t>
      </w:r>
      <w:r>
        <w:rPr/>
        <w:t>Wessel,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740" w:right="1057"/>
      </w:pPr>
      <w:r>
        <w:rPr/>
        <w:t>S. and Elangovan, I. (2008). Balmes, John. Ed. “Decreased Brain Volume in</w:t>
      </w:r>
      <w:r>
        <w:rPr>
          <w:spacing w:val="1"/>
        </w:rPr>
        <w:t> </w:t>
      </w:r>
      <w:r>
        <w:rPr/>
        <w:t>Adults with childhood lead Exposure” New England journal of medicine. 5 (5)</w:t>
      </w:r>
      <w:r>
        <w:rPr>
          <w:spacing w:val="-61"/>
        </w:rPr>
        <w:t> </w:t>
      </w:r>
      <w:r>
        <w:rPr/>
        <w:t>112-120.</w:t>
      </w:r>
    </w:p>
    <w:p>
      <w:pPr>
        <w:pStyle w:val="BodyText"/>
        <w:spacing w:before="10"/>
      </w:pPr>
    </w:p>
    <w:p>
      <w:pPr>
        <w:pStyle w:val="BodyText"/>
        <w:spacing w:before="1"/>
        <w:ind w:left="660"/>
      </w:pPr>
      <w:r>
        <w:rPr/>
        <w:t>Charlotte,</w:t>
      </w:r>
      <w:r>
        <w:rPr>
          <w:spacing w:val="-1"/>
        </w:rPr>
        <w:t> </w:t>
      </w:r>
      <w:r>
        <w:rPr/>
        <w:t>M. and</w:t>
      </w:r>
      <w:r>
        <w:rPr>
          <w:spacing w:val="-1"/>
        </w:rPr>
        <w:t> </w:t>
      </w:r>
      <w:r>
        <w:rPr/>
        <w:t>Taylor,</w:t>
      </w:r>
      <w:r>
        <w:rPr>
          <w:spacing w:val="2"/>
        </w:rPr>
        <w:t> </w:t>
      </w:r>
      <w:r>
        <w:rPr/>
        <w:t>U.</w:t>
      </w:r>
      <w:r>
        <w:rPr>
          <w:spacing w:val="1"/>
        </w:rPr>
        <w:t> </w:t>
      </w:r>
      <w:r>
        <w:rPr/>
        <w:t>(1996). National</w:t>
      </w:r>
      <w:r>
        <w:rPr>
          <w:spacing w:val="-2"/>
        </w:rPr>
        <w:t> </w:t>
      </w:r>
      <w:r>
        <w:rPr/>
        <w:t>plant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Centre,</w:t>
      </w:r>
      <w:r>
        <w:rPr>
          <w:spacing w:val="-1"/>
        </w:rPr>
        <w:t> </w:t>
      </w:r>
      <w:r>
        <w:rPr/>
        <w:t>NRCS,</w:t>
      </w:r>
      <w:r>
        <w:rPr>
          <w:spacing w:val="1"/>
        </w:rPr>
        <w:t> </w:t>
      </w:r>
      <w:r>
        <w:rPr/>
        <w:t>USDA,</w:t>
      </w:r>
      <w:r>
        <w:rPr>
          <w:spacing w:val="2"/>
        </w:rPr>
        <w:t> </w:t>
      </w:r>
      <w:r>
        <w:rPr/>
        <w:t>Baton.</w:t>
      </w:r>
    </w:p>
    <w:p>
      <w:pPr>
        <w:pStyle w:val="BodyText"/>
        <w:spacing w:before="8"/>
      </w:pPr>
    </w:p>
    <w:p>
      <w:pPr>
        <w:pStyle w:val="BodyText"/>
        <w:spacing w:before="1"/>
        <w:ind w:left="1740"/>
      </w:pPr>
      <w:r>
        <w:rPr/>
        <w:t>Pp</w:t>
      </w:r>
      <w:r>
        <w:rPr>
          <w:spacing w:val="2"/>
        </w:rPr>
        <w:t> </w:t>
      </w:r>
      <w:r>
        <w:rPr/>
        <w:t>25-27.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spacing w:line="482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Chen, W. and Tan, S.K. (2006). Release of Sediment-bound heavy metals in tropical</w:t>
      </w:r>
      <w:r>
        <w:rPr>
          <w:spacing w:val="-61"/>
          <w:sz w:val="24"/>
        </w:rPr>
        <w:t> </w:t>
      </w:r>
      <w:r>
        <w:rPr>
          <w:spacing w:val="-1"/>
          <w:w w:val="105"/>
          <w:sz w:val="24"/>
        </w:rPr>
        <w:t>reservoirs.</w:t>
      </w:r>
      <w:r>
        <w:rPr>
          <w:spacing w:val="-10"/>
          <w:w w:val="105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Journal</w:t>
      </w:r>
      <w:r>
        <w:rPr>
          <w:rFonts w:ascii="Arial" w:hAnsi="Arial"/>
          <w:i/>
          <w:spacing w:val="-14"/>
          <w:w w:val="105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of</w:t>
      </w:r>
      <w:r>
        <w:rPr>
          <w:rFonts w:ascii="Arial" w:hAnsi="Arial"/>
          <w:i/>
          <w:spacing w:val="-15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Environmental</w:t>
      </w:r>
      <w:r>
        <w:rPr>
          <w:rFonts w:ascii="Arial" w:hAnsi="Arial"/>
          <w:i/>
          <w:spacing w:val="-13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pollution.</w:t>
      </w:r>
      <w:r>
        <w:rPr>
          <w:rFonts w:ascii="Arial" w:hAnsi="Arial"/>
          <w:i/>
          <w:spacing w:val="-10"/>
          <w:w w:val="105"/>
          <w:sz w:val="24"/>
        </w:rPr>
        <w:t> </w:t>
      </w:r>
      <w:r>
        <w:rPr>
          <w:w w:val="105"/>
          <w:sz w:val="24"/>
        </w:rPr>
        <w:t>92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(3);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273</w:t>
      </w:r>
      <w:r>
        <w:rPr>
          <w:spacing w:val="-12"/>
          <w:w w:val="105"/>
          <w:sz w:val="24"/>
        </w:rPr>
        <w:t> </w:t>
      </w:r>
      <w:r>
        <w:rPr>
          <w:w w:val="120"/>
          <w:sz w:val="24"/>
        </w:rPr>
        <w:t>–</w:t>
      </w:r>
      <w:r>
        <w:rPr>
          <w:spacing w:val="-19"/>
          <w:w w:val="120"/>
          <w:sz w:val="24"/>
        </w:rPr>
        <w:t> </w:t>
      </w:r>
      <w:r>
        <w:rPr>
          <w:w w:val="105"/>
          <w:sz w:val="24"/>
        </w:rPr>
        <w:t>287.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7" w:lineRule="auto"/>
        <w:ind w:left="1740" w:right="914" w:hanging="1080"/>
      </w:pPr>
      <w:r>
        <w:rPr/>
        <w:t>Chen,</w:t>
      </w:r>
      <w:r>
        <w:rPr>
          <w:spacing w:val="1"/>
        </w:rPr>
        <w:t> </w:t>
      </w:r>
      <w:r>
        <w:rPr/>
        <w:t>H.</w:t>
      </w:r>
      <w:r>
        <w:rPr>
          <w:spacing w:val="-1"/>
        </w:rPr>
        <w:t> </w:t>
      </w:r>
      <w:r>
        <w:rPr/>
        <w:t>M. and</w:t>
      </w:r>
      <w:r>
        <w:rPr>
          <w:spacing w:val="2"/>
        </w:rPr>
        <w:t> </w:t>
      </w:r>
      <w:r>
        <w:rPr/>
        <w:t>Zhen,</w:t>
      </w:r>
      <w:r>
        <w:rPr>
          <w:spacing w:val="-1"/>
        </w:rPr>
        <w:t> </w:t>
      </w:r>
      <w:r>
        <w:rPr/>
        <w:t>Z.</w:t>
      </w:r>
      <w:r>
        <w:rPr>
          <w:spacing w:val="2"/>
        </w:rPr>
        <w:t> </w:t>
      </w:r>
      <w:r>
        <w:rPr/>
        <w:t>G.</w:t>
      </w:r>
      <w:r>
        <w:rPr>
          <w:spacing w:val="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Chemical Methods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Phytoremediation of</w:t>
      </w:r>
      <w:r>
        <w:rPr>
          <w:spacing w:val="1"/>
        </w:rPr>
        <w:t> </w:t>
      </w:r>
      <w:r>
        <w:rPr/>
        <w:t>Soil</w:t>
      </w:r>
      <w:r>
        <w:rPr>
          <w:spacing w:val="-61"/>
        </w:rPr>
        <w:t> </w:t>
      </w:r>
      <w:r>
        <w:rPr/>
        <w:t>Contaminated with</w:t>
      </w:r>
      <w:r>
        <w:rPr>
          <w:spacing w:val="3"/>
        </w:rPr>
        <w:t> </w:t>
      </w:r>
      <w:r>
        <w:rPr/>
        <w:t>heavy metals.</w:t>
      </w:r>
      <w:r>
        <w:rPr>
          <w:spacing w:val="1"/>
        </w:rPr>
        <w:t> </w:t>
      </w:r>
      <w:r>
        <w:rPr/>
        <w:t>87</w:t>
      </w:r>
      <w:r>
        <w:rPr>
          <w:spacing w:val="3"/>
        </w:rPr>
        <w:t> </w:t>
      </w:r>
      <w:r>
        <w:rPr/>
        <w:t>(41);</w:t>
      </w:r>
      <w:r>
        <w:rPr>
          <w:spacing w:val="4"/>
        </w:rPr>
        <w:t> </w:t>
      </w:r>
      <w:r>
        <w:rPr/>
        <w:t>222-234.</w:t>
      </w:r>
    </w:p>
    <w:p>
      <w:pPr>
        <w:pStyle w:val="BodyText"/>
        <w:spacing w:before="11"/>
      </w:pPr>
    </w:p>
    <w:p>
      <w:pPr>
        <w:spacing w:line="484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Cheng, C.N. and Zheng, C.R. (2000). Biological methods and phytoremedication of soil</w:t>
      </w:r>
      <w:r>
        <w:rPr>
          <w:spacing w:val="-61"/>
          <w:sz w:val="24"/>
        </w:rPr>
        <w:t> </w:t>
      </w:r>
      <w:r>
        <w:rPr>
          <w:sz w:val="24"/>
        </w:rPr>
        <w:t>contaminated with organics.</w:t>
      </w:r>
      <w:r>
        <w:rPr>
          <w:rFonts w:ascii="Arial"/>
          <w:i/>
          <w:sz w:val="24"/>
        </w:rPr>
        <w:t>Journal of Environment Pollution </w:t>
      </w:r>
      <w:r>
        <w:rPr>
          <w:sz w:val="24"/>
        </w:rPr>
        <w:t>.89(18); 367-</w:t>
      </w:r>
      <w:r>
        <w:rPr>
          <w:spacing w:val="1"/>
          <w:sz w:val="24"/>
        </w:rPr>
        <w:t> </w:t>
      </w:r>
      <w:r>
        <w:rPr>
          <w:sz w:val="24"/>
        </w:rPr>
        <w:t>375.</w:t>
      </w:r>
    </w:p>
    <w:p>
      <w:pPr>
        <w:spacing w:after="0" w:line="484" w:lineRule="auto"/>
        <w:jc w:val="left"/>
        <w:rPr>
          <w:sz w:val="24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before="77"/>
        <w:ind w:left="660"/>
      </w:pPr>
      <w:r>
        <w:rPr/>
        <w:t>Chio,</w:t>
      </w:r>
      <w:r>
        <w:rPr>
          <w:spacing w:val="2"/>
        </w:rPr>
        <w:t> </w:t>
      </w:r>
      <w:r>
        <w:rPr/>
        <w:t>H.Y.</w:t>
      </w:r>
      <w:r>
        <w:rPr>
          <w:spacing w:val="3"/>
        </w:rPr>
        <w:t> </w:t>
      </w:r>
      <w:r>
        <w:rPr/>
        <w:t>Huang</w:t>
      </w:r>
      <w:r>
        <w:rPr>
          <w:spacing w:val="-6"/>
        </w:rPr>
        <w:t> </w:t>
      </w:r>
      <w:r>
        <w:rPr/>
        <w:t>W.I.,</w:t>
      </w:r>
      <w:r>
        <w:rPr>
          <w:spacing w:val="1"/>
        </w:rPr>
        <w:t> </w:t>
      </w:r>
      <w:r>
        <w:rPr/>
        <w:t>Su,</w:t>
      </w:r>
      <w:r>
        <w:rPr>
          <w:spacing w:val="3"/>
        </w:rPr>
        <w:t> </w:t>
      </w:r>
      <w:r>
        <w:rPr/>
        <w:t>C.L.,</w:t>
      </w:r>
      <w:r>
        <w:rPr>
          <w:spacing w:val="3"/>
        </w:rPr>
        <w:t> </w:t>
      </w:r>
      <w:r>
        <w:rPr/>
        <w:t>Chang,</w:t>
      </w:r>
      <w:r>
        <w:rPr>
          <w:spacing w:val="3"/>
        </w:rPr>
        <w:t> </w:t>
      </w:r>
      <w:r>
        <w:rPr/>
        <w:t>S.F,</w:t>
      </w:r>
      <w:r>
        <w:rPr>
          <w:spacing w:val="1"/>
        </w:rPr>
        <w:t> </w:t>
      </w:r>
      <w:r>
        <w:rPr/>
        <w:t>Hsu,</w:t>
      </w:r>
      <w:r>
        <w:rPr>
          <w:spacing w:val="3"/>
        </w:rPr>
        <w:t> </w:t>
      </w:r>
      <w:r>
        <w:rPr/>
        <w:t>Y.H,</w:t>
      </w:r>
      <w:r>
        <w:rPr>
          <w:spacing w:val="3"/>
        </w:rPr>
        <w:t> </w:t>
      </w:r>
      <w:r>
        <w:rPr/>
        <w:t>Chan,</w:t>
      </w:r>
      <w:r>
        <w:rPr>
          <w:spacing w:val="1"/>
        </w:rPr>
        <w:t> </w:t>
      </w:r>
      <w:r>
        <w:rPr/>
        <w:t>C.</w:t>
      </w:r>
      <w:r>
        <w:rPr>
          <w:spacing w:val="2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2"/>
        </w:rPr>
        <w:t> </w:t>
      </w:r>
      <w:r>
        <w:rPr/>
        <w:t>J.</w:t>
      </w:r>
      <w:r>
        <w:rPr>
          <w:spacing w:val="3"/>
        </w:rPr>
        <w:t> </w:t>
      </w:r>
      <w:r>
        <w:rPr/>
        <w:t>(1997).</w:t>
      </w:r>
      <w:r>
        <w:rPr>
          <w:spacing w:val="2"/>
        </w:rPr>
        <w:t> </w:t>
      </w:r>
      <w:r>
        <w:rPr/>
        <w:t>“Dose-</w:t>
      </w:r>
    </w:p>
    <w:p>
      <w:pPr>
        <w:pStyle w:val="BodyText"/>
        <w:spacing w:before="9"/>
      </w:pPr>
    </w:p>
    <w:p>
      <w:pPr>
        <w:pStyle w:val="BodyText"/>
        <w:spacing w:line="482" w:lineRule="auto"/>
        <w:ind w:left="1740" w:right="1303"/>
      </w:pPr>
      <w:r>
        <w:rPr/>
        <w:t>response relationship between prevalence of cerebrovascular disease and</w:t>
      </w:r>
      <w:r>
        <w:rPr>
          <w:spacing w:val="-61"/>
        </w:rPr>
        <w:t> </w:t>
      </w:r>
      <w:r>
        <w:rPr/>
        <w:t>ingested</w:t>
      </w:r>
      <w:r>
        <w:rPr>
          <w:spacing w:val="5"/>
        </w:rPr>
        <w:t> </w:t>
      </w:r>
      <w:r>
        <w:rPr/>
        <w:t>inorganic</w:t>
      </w:r>
      <w:r>
        <w:rPr>
          <w:spacing w:val="11"/>
        </w:rPr>
        <w:t> </w:t>
      </w:r>
      <w:r>
        <w:rPr/>
        <w:t>arsenic”.</w:t>
      </w:r>
      <w:r>
        <w:rPr>
          <w:spacing w:val="9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health science.</w:t>
      </w:r>
      <w:r>
        <w:rPr>
          <w:rFonts w:ascii="Arial" w:hAnsi="Arial"/>
          <w:i/>
          <w:spacing w:val="4"/>
        </w:rPr>
        <w:t> </w:t>
      </w:r>
      <w:r>
        <w:rPr/>
        <w:t>28(9):</w:t>
      </w:r>
      <w:r>
        <w:rPr>
          <w:spacing w:val="2"/>
        </w:rPr>
        <w:t> </w:t>
      </w:r>
      <w:r>
        <w:rPr/>
        <w:t>1717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23.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7" w:lineRule="auto"/>
        <w:ind w:left="1740" w:right="914" w:hanging="1080"/>
      </w:pPr>
      <w:r>
        <w:rPr>
          <w:spacing w:val="-1"/>
          <w:w w:val="105"/>
        </w:rPr>
        <w:t>Chisholm, J. (2000). Safety and Efficacy of meso </w:t>
      </w:r>
      <w:r>
        <w:rPr>
          <w:w w:val="105"/>
        </w:rPr>
        <w:t>2, 3 </w:t>
      </w:r>
      <w:r>
        <w:rPr>
          <w:w w:val="115"/>
        </w:rPr>
        <w:t>– </w:t>
      </w:r>
      <w:r>
        <w:rPr>
          <w:w w:val="105"/>
        </w:rPr>
        <w:t>Dimercaptosuccinic acid</w:t>
      </w:r>
      <w:r>
        <w:rPr>
          <w:spacing w:val="1"/>
          <w:w w:val="105"/>
        </w:rPr>
        <w:t> </w:t>
      </w:r>
      <w:r>
        <w:rPr/>
        <w:t>(DMSA) in children with elevated blood lead concentrations.Journal of Clinical</w:t>
      </w:r>
      <w:r>
        <w:rPr>
          <w:spacing w:val="-61"/>
        </w:rPr>
        <w:t> </w:t>
      </w:r>
      <w:r>
        <w:rPr>
          <w:w w:val="105"/>
        </w:rPr>
        <w:t>Toxicology..38(4</w:t>
      </w:r>
      <w:r>
        <w:rPr>
          <w:spacing w:val="-1"/>
          <w:w w:val="105"/>
        </w:rPr>
        <w:t> </w:t>
      </w:r>
      <w:r>
        <w:rPr>
          <w:w w:val="105"/>
        </w:rPr>
        <w:t>);365</w:t>
      </w:r>
      <w:r>
        <w:rPr>
          <w:spacing w:val="-3"/>
          <w:w w:val="105"/>
        </w:rPr>
        <w:t> </w:t>
      </w:r>
      <w:r>
        <w:rPr>
          <w:w w:val="135"/>
        </w:rPr>
        <w:t>–</w:t>
      </w:r>
      <w:r>
        <w:rPr>
          <w:spacing w:val="-19"/>
          <w:w w:val="135"/>
        </w:rPr>
        <w:t> </w:t>
      </w:r>
      <w:r>
        <w:rPr>
          <w:w w:val="105"/>
        </w:rPr>
        <w:t>375.</w:t>
      </w:r>
    </w:p>
    <w:p>
      <w:pPr>
        <w:pStyle w:val="BodyText"/>
        <w:spacing w:before="3"/>
      </w:pPr>
    </w:p>
    <w:p>
      <w:pPr>
        <w:spacing w:line="480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Chisholm,</w:t>
      </w:r>
      <w:r>
        <w:rPr>
          <w:spacing w:val="-2"/>
          <w:sz w:val="24"/>
        </w:rPr>
        <w:t> </w:t>
      </w:r>
      <w:r>
        <w:rPr>
          <w:sz w:val="24"/>
        </w:rPr>
        <w:t>J. and</w:t>
      </w:r>
      <w:r>
        <w:rPr>
          <w:spacing w:val="1"/>
          <w:sz w:val="24"/>
        </w:rPr>
        <w:t> </w:t>
      </w:r>
      <w:r>
        <w:rPr>
          <w:sz w:val="24"/>
        </w:rPr>
        <w:t>Harison, H.</w:t>
      </w:r>
      <w:r>
        <w:rPr>
          <w:spacing w:val="63"/>
          <w:sz w:val="24"/>
        </w:rPr>
        <w:t> </w:t>
      </w:r>
      <w:r>
        <w:rPr>
          <w:sz w:val="24"/>
        </w:rPr>
        <w:t>(1996).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lead in</w:t>
      </w:r>
      <w:r>
        <w:rPr>
          <w:spacing w:val="1"/>
          <w:sz w:val="24"/>
        </w:rPr>
        <w:t> </w:t>
      </w:r>
      <w:r>
        <w:rPr>
          <w:sz w:val="24"/>
        </w:rPr>
        <w:t>the environment.</w:t>
      </w:r>
      <w:r>
        <w:rPr>
          <w:spacing w:val="4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of</w:t>
      </w:r>
      <w:r>
        <w:rPr>
          <w:rFonts w:ascii="Arial" w:hAnsi="Arial"/>
          <w:i/>
          <w:spacing w:val="-9"/>
          <w:w w:val="105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the</w:t>
      </w:r>
      <w:r>
        <w:rPr>
          <w:rFonts w:ascii="Arial" w:hAnsi="Arial"/>
          <w:i/>
          <w:spacing w:val="-8"/>
          <w:w w:val="105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American</w:t>
      </w:r>
      <w:r>
        <w:rPr>
          <w:rFonts w:ascii="Arial" w:hAnsi="Arial"/>
          <w:i/>
          <w:spacing w:val="-6"/>
          <w:w w:val="105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Academy</w:t>
      </w:r>
      <w:r>
        <w:rPr>
          <w:rFonts w:ascii="Arial" w:hAnsi="Arial"/>
          <w:i/>
          <w:spacing w:val="-8"/>
          <w:w w:val="105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of</w:t>
      </w:r>
      <w:r>
        <w:rPr>
          <w:rFonts w:ascii="Arial" w:hAnsi="Arial"/>
          <w:i/>
          <w:spacing w:val="-8"/>
          <w:w w:val="105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Pediatrics</w:t>
      </w:r>
      <w:r>
        <w:rPr>
          <w:rFonts w:ascii="Arial" w:hAnsi="Arial"/>
          <w:i/>
          <w:spacing w:val="-7"/>
          <w:w w:val="105"/>
          <w:sz w:val="24"/>
        </w:rPr>
        <w:t> </w:t>
      </w:r>
      <w:r>
        <w:rPr>
          <w:spacing w:val="-1"/>
          <w:w w:val="105"/>
          <w:sz w:val="24"/>
        </w:rPr>
        <w:t>.18(6);943</w:t>
      </w:r>
      <w:r>
        <w:rPr>
          <w:spacing w:val="-6"/>
          <w:w w:val="105"/>
          <w:sz w:val="24"/>
        </w:rPr>
        <w:t> </w:t>
      </w:r>
      <w:r>
        <w:rPr>
          <w:w w:val="125"/>
          <w:sz w:val="24"/>
        </w:rPr>
        <w:t>–</w:t>
      </w:r>
      <w:r>
        <w:rPr>
          <w:spacing w:val="-20"/>
          <w:w w:val="125"/>
          <w:sz w:val="24"/>
        </w:rPr>
        <w:t> </w:t>
      </w:r>
      <w:r>
        <w:rPr>
          <w:w w:val="105"/>
          <w:sz w:val="24"/>
        </w:rPr>
        <w:t>958.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2" w:lineRule="auto"/>
        <w:ind w:left="1740" w:right="914" w:hanging="1080"/>
        <w:rPr>
          <w:rFonts w:ascii="Arial"/>
          <w:i/>
        </w:rPr>
      </w:pPr>
      <w:r>
        <w:rPr/>
        <w:t>Chlopecka, T.;</w:t>
      </w:r>
      <w:r>
        <w:rPr>
          <w:spacing w:val="1"/>
        </w:rPr>
        <w:t> </w:t>
      </w:r>
      <w:r>
        <w:rPr/>
        <w:t>Ren-ying,</w:t>
      </w:r>
      <w:r>
        <w:rPr>
          <w:spacing w:val="1"/>
        </w:rPr>
        <w:t> </w:t>
      </w:r>
      <w:r>
        <w:rPr/>
        <w:t>L.;</w:t>
      </w:r>
      <w:r>
        <w:rPr>
          <w:spacing w:val="2"/>
        </w:rPr>
        <w:t> </w:t>
      </w:r>
      <w:r>
        <w:rPr/>
        <w:t>Camillion,</w:t>
      </w:r>
      <w:r>
        <w:rPr>
          <w:spacing w:val="1"/>
        </w:rPr>
        <w:t> </w:t>
      </w:r>
      <w:r>
        <w:rPr/>
        <w:t>M.C.;</w:t>
      </w:r>
      <w:r>
        <w:rPr>
          <w:spacing w:val="-1"/>
        </w:rPr>
        <w:t> </w:t>
      </w:r>
      <w:r>
        <w:rPr/>
        <w:t>Sansalone,</w:t>
      </w:r>
      <w:r>
        <w:rPr>
          <w:spacing w:val="1"/>
        </w:rPr>
        <w:t> </w:t>
      </w:r>
      <w:r>
        <w:rPr/>
        <w:t>J.J.(2014).</w:t>
      </w:r>
      <w:r>
        <w:rPr>
          <w:spacing w:val="-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phytoaccumulation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lead.</w:t>
      </w:r>
      <w:r>
        <w:rPr>
          <w:spacing w:val="4"/>
        </w:rPr>
        <w:t> </w:t>
      </w:r>
      <w:r>
        <w:rPr>
          <w:rFonts w:ascii="Arial"/>
          <w:i/>
        </w:rPr>
        <w:t>American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Eurasian</w:t>
      </w:r>
    </w:p>
    <w:p>
      <w:pPr>
        <w:spacing w:line="273" w:lineRule="exact" w:before="0"/>
        <w:ind w:left="1740" w:right="0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J.</w:t>
      </w:r>
      <w:r>
        <w:rPr>
          <w:rFonts w:ascii="Arial" w:hAnsi="Arial"/>
          <w:i/>
          <w:spacing w:val="5"/>
          <w:sz w:val="24"/>
        </w:rPr>
        <w:t> </w:t>
      </w:r>
      <w:r>
        <w:rPr>
          <w:rFonts w:ascii="Arial" w:hAnsi="Arial"/>
          <w:i/>
          <w:sz w:val="24"/>
        </w:rPr>
        <w:t>Agric.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Ad</w:t>
      </w:r>
      <w:r>
        <w:rPr>
          <w:rFonts w:ascii="Arial" w:hAnsi="Arial"/>
          <w:i/>
          <w:spacing w:val="6"/>
          <w:sz w:val="24"/>
        </w:rPr>
        <w:t> </w:t>
      </w:r>
      <w:r>
        <w:rPr>
          <w:rFonts w:ascii="Arial" w:hAnsi="Arial"/>
          <w:i/>
          <w:sz w:val="24"/>
        </w:rPr>
        <w:t>Environmental</w:t>
      </w:r>
      <w:r>
        <w:rPr>
          <w:rFonts w:ascii="Arial" w:hAnsi="Arial"/>
          <w:i/>
          <w:spacing w:val="5"/>
          <w:sz w:val="24"/>
        </w:rPr>
        <w:t> </w:t>
      </w:r>
      <w:r>
        <w:rPr>
          <w:rFonts w:ascii="Arial" w:hAnsi="Arial"/>
          <w:i/>
          <w:sz w:val="24"/>
        </w:rPr>
        <w:t>Sc,</w:t>
      </w:r>
      <w:r>
        <w:rPr>
          <w:sz w:val="24"/>
        </w:rPr>
        <w:t>98</w:t>
      </w:r>
      <w:r>
        <w:rPr>
          <w:spacing w:val="10"/>
          <w:sz w:val="24"/>
        </w:rPr>
        <w:t> </w:t>
      </w:r>
      <w:r>
        <w:rPr>
          <w:sz w:val="24"/>
        </w:rPr>
        <w:t>(10):34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41.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482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Chojiaka,</w:t>
      </w:r>
      <w:r>
        <w:rPr>
          <w:spacing w:val="12"/>
          <w:sz w:val="24"/>
        </w:rPr>
        <w:t> </w:t>
      </w:r>
      <w:r>
        <w:rPr>
          <w:sz w:val="24"/>
        </w:rPr>
        <w:t>K.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Gorecka,</w:t>
      </w:r>
      <w:r>
        <w:rPr>
          <w:spacing w:val="13"/>
          <w:sz w:val="24"/>
        </w:rPr>
        <w:t> </w:t>
      </w:r>
      <w:r>
        <w:rPr>
          <w:sz w:val="24"/>
        </w:rPr>
        <w:t>H.</w:t>
      </w:r>
      <w:r>
        <w:rPr>
          <w:spacing w:val="12"/>
          <w:sz w:val="24"/>
        </w:rPr>
        <w:t> </w:t>
      </w:r>
      <w:r>
        <w:rPr>
          <w:sz w:val="24"/>
        </w:rPr>
        <w:t>(2005).</w:t>
      </w:r>
      <w:r>
        <w:rPr>
          <w:spacing w:val="11"/>
          <w:sz w:val="24"/>
        </w:rPr>
        <w:t> </w:t>
      </w:r>
      <w:r>
        <w:rPr>
          <w:sz w:val="24"/>
        </w:rPr>
        <w:t>Bioavailability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heavy</w:t>
      </w:r>
      <w:r>
        <w:rPr>
          <w:spacing w:val="10"/>
          <w:sz w:val="24"/>
        </w:rPr>
        <w:t> </w:t>
      </w:r>
      <w:r>
        <w:rPr>
          <w:sz w:val="24"/>
        </w:rPr>
        <w:t>metals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polluted</w:t>
      </w:r>
      <w:r>
        <w:rPr>
          <w:spacing w:val="18"/>
          <w:sz w:val="24"/>
        </w:rPr>
        <w:t> </w:t>
      </w:r>
      <w:r>
        <w:rPr>
          <w:sz w:val="24"/>
        </w:rPr>
        <w:t>soils</w:t>
      </w:r>
      <w:r>
        <w:rPr>
          <w:spacing w:val="-60"/>
          <w:sz w:val="24"/>
        </w:rPr>
        <w:t> </w:t>
      </w:r>
      <w:r>
        <w:rPr>
          <w:spacing w:val="-1"/>
          <w:w w:val="105"/>
          <w:sz w:val="24"/>
        </w:rPr>
        <w:t>to</w:t>
      </w:r>
      <w:r>
        <w:rPr>
          <w:spacing w:val="-8"/>
          <w:w w:val="105"/>
          <w:sz w:val="24"/>
        </w:rPr>
        <w:t> </w:t>
      </w:r>
      <w:r>
        <w:rPr>
          <w:spacing w:val="-1"/>
          <w:w w:val="105"/>
          <w:sz w:val="24"/>
        </w:rPr>
        <w:t>plants</w:t>
      </w:r>
      <w:r>
        <w:rPr>
          <w:rFonts w:ascii="Arial" w:hAnsi="Arial"/>
          <w:i/>
          <w:spacing w:val="-1"/>
          <w:w w:val="105"/>
          <w:sz w:val="24"/>
        </w:rPr>
        <w:t>.</w:t>
      </w:r>
      <w:r>
        <w:rPr>
          <w:rFonts w:ascii="Arial" w:hAnsi="Arial"/>
          <w:i/>
          <w:spacing w:val="-11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Journal</w:t>
      </w:r>
      <w:r>
        <w:rPr>
          <w:rFonts w:ascii="Arial" w:hAnsi="Arial"/>
          <w:i/>
          <w:spacing w:val="-11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of</w:t>
      </w:r>
      <w:r>
        <w:rPr>
          <w:rFonts w:ascii="Arial" w:hAnsi="Arial"/>
          <w:i/>
          <w:spacing w:val="-11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Environment</w:t>
      </w:r>
      <w:r>
        <w:rPr>
          <w:rFonts w:ascii="Arial" w:hAnsi="Arial"/>
          <w:i/>
          <w:spacing w:val="-10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Science</w:t>
      </w:r>
      <w:r>
        <w:rPr>
          <w:w w:val="105"/>
          <w:sz w:val="24"/>
        </w:rPr>
        <w:t>.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337(12):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175</w:t>
      </w:r>
      <w:r>
        <w:rPr>
          <w:spacing w:val="-8"/>
          <w:w w:val="105"/>
          <w:sz w:val="24"/>
        </w:rPr>
        <w:t> </w:t>
      </w:r>
      <w:r>
        <w:rPr>
          <w:w w:val="125"/>
          <w:sz w:val="24"/>
        </w:rPr>
        <w:t>–</w:t>
      </w:r>
      <w:r>
        <w:rPr>
          <w:spacing w:val="-20"/>
          <w:w w:val="125"/>
          <w:sz w:val="24"/>
        </w:rPr>
        <w:t> </w:t>
      </w:r>
      <w:r>
        <w:rPr>
          <w:w w:val="105"/>
          <w:sz w:val="24"/>
        </w:rPr>
        <w:t>182.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740" w:right="1142" w:hanging="1080"/>
      </w:pPr>
      <w:r>
        <w:rPr/>
        <w:t>Christian, M.(2009). Lead biological effects, removal; plant growth; remediation action,</w:t>
      </w:r>
      <w:r>
        <w:rPr>
          <w:spacing w:val="-61"/>
        </w:rPr>
        <w:t> </w:t>
      </w:r>
      <w:r>
        <w:rPr/>
        <w:t>pollutants, chlorosis, metal;</w:t>
      </w:r>
      <w:r>
        <w:rPr>
          <w:spacing w:val="1"/>
        </w:rPr>
        <w:t> </w:t>
      </w:r>
      <w:r>
        <w:rPr/>
        <w:t>and tolerance toxicity </w:t>
      </w:r>
      <w:r>
        <w:rPr>
          <w:rFonts w:ascii="Arial"/>
          <w:i/>
        </w:rPr>
        <w:t>Journal of environmental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Sciences</w:t>
      </w:r>
      <w:r>
        <w:rPr/>
        <w:t>.210(68)</w:t>
      </w:r>
      <w:r>
        <w:rPr>
          <w:spacing w:val="1"/>
        </w:rPr>
        <w:t> </w:t>
      </w:r>
      <w:r>
        <w:rPr/>
        <w:t>115-121.</w:t>
      </w:r>
    </w:p>
    <w:p>
      <w:pPr>
        <w:pStyle w:val="BodyText"/>
        <w:spacing w:before="10"/>
      </w:pPr>
    </w:p>
    <w:p>
      <w:pPr>
        <w:pStyle w:val="BodyText"/>
        <w:spacing w:line="484" w:lineRule="auto" w:before="1"/>
        <w:ind w:left="1740" w:right="914" w:hanging="1080"/>
      </w:pPr>
      <w:r>
        <w:rPr/>
        <w:t>Cleveland,</w:t>
      </w:r>
      <w:r>
        <w:rPr>
          <w:spacing w:val="1"/>
        </w:rPr>
        <w:t> </w:t>
      </w:r>
      <w:r>
        <w:rPr/>
        <w:t>L.M.;</w:t>
      </w:r>
      <w:r>
        <w:rPr>
          <w:spacing w:val="1"/>
        </w:rPr>
        <w:t> </w:t>
      </w:r>
      <w:r>
        <w:rPr/>
        <w:t>Minter,</w:t>
      </w:r>
      <w:r>
        <w:rPr>
          <w:spacing w:val="1"/>
        </w:rPr>
        <w:t> </w:t>
      </w:r>
      <w:r>
        <w:rPr/>
        <w:t>M.L.;</w:t>
      </w:r>
      <w:r>
        <w:rPr>
          <w:spacing w:val="1"/>
        </w:rPr>
        <w:t> </w:t>
      </w:r>
      <w:r>
        <w:rPr/>
        <w:t>Cobb,</w:t>
      </w:r>
      <w:r>
        <w:rPr>
          <w:spacing w:val="-1"/>
        </w:rPr>
        <w:t> </w:t>
      </w:r>
      <w:r>
        <w:rPr/>
        <w:t>K.A.;</w:t>
      </w:r>
      <w:r>
        <w:rPr>
          <w:spacing w:val="1"/>
        </w:rPr>
        <w:t> </w:t>
      </w:r>
      <w:r>
        <w:rPr/>
        <w:t>Scott. A.A.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German,</w:t>
      </w:r>
      <w:r>
        <w:rPr>
          <w:spacing w:val="-1"/>
        </w:rPr>
        <w:t> </w:t>
      </w:r>
      <w:r>
        <w:rPr/>
        <w:t>V.F.</w:t>
      </w:r>
      <w:r>
        <w:rPr>
          <w:spacing w:val="2"/>
        </w:rPr>
        <w:t> </w:t>
      </w:r>
      <w:r>
        <w:rPr/>
        <w:t>(2008). “Lead</w:t>
      </w:r>
      <w:r>
        <w:rPr>
          <w:spacing w:val="1"/>
        </w:rPr>
        <w:t> </w:t>
      </w:r>
      <w:r>
        <w:rPr/>
        <w:t>hazards for pregnant women and children: Part 1: Immigrants and the harm it</w:t>
      </w:r>
      <w:r>
        <w:rPr>
          <w:spacing w:val="-61"/>
        </w:rPr>
        <w:t> </w:t>
      </w:r>
      <w:r>
        <w:rPr/>
        <w:t>can</w:t>
      </w:r>
      <w:r>
        <w:rPr>
          <w:spacing w:val="3"/>
        </w:rPr>
        <w:t> </w:t>
      </w:r>
      <w:r>
        <w:rPr/>
        <w:t>do”.</w:t>
      </w:r>
      <w:r>
        <w:rPr>
          <w:spacing w:val="3"/>
        </w:rPr>
        <w:t> </w:t>
      </w:r>
      <w:r>
        <w:rPr>
          <w:rFonts w:ascii="Arial" w:hAnsi="Arial"/>
          <w:i/>
        </w:rPr>
        <w:t>The American journal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of Nursing</w:t>
      </w:r>
      <w:r>
        <w:rPr>
          <w:rFonts w:ascii="Arial" w:hAnsi="Arial"/>
          <w:i/>
          <w:spacing w:val="2"/>
        </w:rPr>
        <w:t> </w:t>
      </w:r>
      <w:r>
        <w:rPr/>
        <w:t>.108</w:t>
      </w:r>
      <w:r>
        <w:rPr>
          <w:spacing w:val="3"/>
        </w:rPr>
        <w:t> </w:t>
      </w:r>
      <w:r>
        <w:rPr/>
        <w:t>(10)</w:t>
      </w:r>
      <w:r>
        <w:rPr>
          <w:spacing w:val="3"/>
        </w:rPr>
        <w:t> </w:t>
      </w:r>
      <w:r>
        <w:rPr/>
        <w:t>40</w:t>
      </w:r>
      <w:r>
        <w:rPr>
          <w:spacing w:val="4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9.</w:t>
      </w:r>
    </w:p>
    <w:p>
      <w:pPr>
        <w:spacing w:after="0" w:line="484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1740" w:right="914" w:hanging="1080"/>
      </w:pPr>
      <w:r>
        <w:rPr/>
        <w:t>Cook, M.; John, T. (1995). Bioremediation Engineering Design and Application, McGraw</w:t>
      </w:r>
      <w:r>
        <w:rPr>
          <w:spacing w:val="-61"/>
        </w:rPr>
        <w:t> </w:t>
      </w:r>
      <w:r>
        <w:rPr/>
        <w:t>Hill,</w:t>
      </w:r>
      <w:r>
        <w:rPr>
          <w:spacing w:val="2"/>
        </w:rPr>
        <w:t> </w:t>
      </w:r>
      <w:r>
        <w:rPr/>
        <w:t>Inc,</w:t>
      </w:r>
      <w:r>
        <w:rPr>
          <w:spacing w:val="3"/>
        </w:rPr>
        <w:t> </w:t>
      </w:r>
      <w:r>
        <w:rPr/>
        <w:t>New York,</w:t>
      </w:r>
      <w:r>
        <w:rPr>
          <w:spacing w:val="2"/>
        </w:rPr>
        <w:t> </w:t>
      </w:r>
      <w:r>
        <w:rPr/>
        <w:t>NY.</w:t>
      </w:r>
      <w:r>
        <w:rPr>
          <w:spacing w:val="5"/>
        </w:rPr>
        <w:t> </w:t>
      </w:r>
      <w:r>
        <w:rPr/>
        <w:t>Pp</w:t>
      </w:r>
      <w:r>
        <w:rPr>
          <w:spacing w:val="1"/>
        </w:rPr>
        <w:t> </w:t>
      </w:r>
      <w:r>
        <w:rPr/>
        <w:t>65-71.</w:t>
      </w:r>
    </w:p>
    <w:p>
      <w:pPr>
        <w:pStyle w:val="BodyText"/>
        <w:spacing w:before="10"/>
      </w:pPr>
    </w:p>
    <w:p>
      <w:pPr>
        <w:pStyle w:val="BodyText"/>
        <w:spacing w:before="1"/>
        <w:ind w:left="660"/>
      </w:pPr>
      <w:r>
        <w:rPr/>
        <w:t>Dart,</w:t>
      </w:r>
      <w:r>
        <w:rPr>
          <w:spacing w:val="5"/>
        </w:rPr>
        <w:t> </w:t>
      </w:r>
      <w:r>
        <w:rPr/>
        <w:t>R.C.</w:t>
      </w:r>
      <w:r>
        <w:rPr>
          <w:spacing w:val="5"/>
        </w:rPr>
        <w:t> </w:t>
      </w:r>
      <w:r>
        <w:rPr/>
        <w:t>(2004).</w:t>
      </w:r>
      <w:r>
        <w:rPr>
          <w:spacing w:val="5"/>
        </w:rPr>
        <w:t> </w:t>
      </w:r>
      <w:r>
        <w:rPr/>
        <w:t>Medical</w:t>
      </w:r>
      <w:r>
        <w:rPr>
          <w:spacing w:val="4"/>
        </w:rPr>
        <w:t> </w:t>
      </w:r>
      <w:r>
        <w:rPr/>
        <w:t>toxicology.</w:t>
      </w:r>
      <w:r>
        <w:rPr>
          <w:spacing w:val="6"/>
        </w:rPr>
        <w:t> </w:t>
      </w:r>
      <w:r>
        <w:rPr/>
        <w:t>Philadelphia.</w:t>
      </w:r>
      <w:r>
        <w:rPr>
          <w:spacing w:val="-2"/>
        </w:rPr>
        <w:t> </w:t>
      </w:r>
      <w:r>
        <w:rPr/>
        <w:t>William</w:t>
      </w:r>
      <w:r>
        <w:rPr>
          <w:spacing w:val="6"/>
        </w:rPr>
        <w:t> </w:t>
      </w:r>
      <w:r>
        <w:rPr/>
        <w:t>&amp;</w:t>
      </w:r>
      <w:r>
        <w:rPr>
          <w:spacing w:val="-1"/>
        </w:rPr>
        <w:t> </w:t>
      </w:r>
      <w:r>
        <w:rPr/>
        <w:t>Wilkins</w:t>
      </w:r>
      <w:r>
        <w:rPr>
          <w:spacing w:val="11"/>
        </w:rPr>
        <w:t> </w:t>
      </w:r>
      <w:r>
        <w:rPr/>
        <w:t>Pp.</w:t>
      </w:r>
      <w:r>
        <w:rPr>
          <w:spacing w:val="3"/>
        </w:rPr>
        <w:t> </w:t>
      </w:r>
      <w:r>
        <w:rPr/>
        <w:t>1339</w:t>
      </w:r>
      <w:r>
        <w:rPr>
          <w:spacing w:val="8"/>
        </w:rPr>
        <w:t> </w:t>
      </w:r>
      <w:r>
        <w:rPr/>
        <w:t>–</w:t>
      </w:r>
      <w:r>
        <w:rPr>
          <w:spacing w:val="3"/>
        </w:rPr>
        <w:t> </w:t>
      </w:r>
      <w:r>
        <w:rPr/>
        <w:t>1401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7" w:lineRule="auto"/>
        <w:ind w:left="1740" w:right="1030" w:hanging="1080"/>
      </w:pPr>
      <w:r>
        <w:rPr/>
        <w:t>Davies,</w:t>
      </w:r>
      <w:r>
        <w:rPr>
          <w:spacing w:val="5"/>
        </w:rPr>
        <w:t> </w:t>
      </w:r>
      <w:r>
        <w:rPr/>
        <w:t>B.E.</w:t>
      </w:r>
      <w:r>
        <w:rPr>
          <w:spacing w:val="5"/>
        </w:rPr>
        <w:t> </w:t>
      </w:r>
      <w:r>
        <w:rPr/>
        <w:t>(1990).</w:t>
      </w:r>
      <w:r>
        <w:rPr>
          <w:spacing w:val="2"/>
        </w:rPr>
        <w:t> </w:t>
      </w:r>
      <w:r>
        <w:rPr/>
        <w:t>Lead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Heavy</w:t>
      </w:r>
      <w:r>
        <w:rPr>
          <w:spacing w:val="3"/>
        </w:rPr>
        <w:t> </w:t>
      </w:r>
      <w:r>
        <w:rPr/>
        <w:t>metals</w:t>
      </w:r>
      <w:r>
        <w:rPr>
          <w:spacing w:val="4"/>
        </w:rPr>
        <w:t> </w:t>
      </w:r>
      <w:r>
        <w:rPr/>
        <w:t>soil,</w:t>
      </w:r>
      <w:r>
        <w:rPr>
          <w:spacing w:val="5"/>
        </w:rPr>
        <w:t> </w:t>
      </w:r>
      <w:r>
        <w:rPr/>
        <w:t>Blackie</w:t>
      </w:r>
      <w:r>
        <w:rPr>
          <w:spacing w:val="5"/>
        </w:rPr>
        <w:t> </w:t>
      </w:r>
      <w:r>
        <w:rPr/>
        <w:t>&amp;</w:t>
      </w:r>
      <w:r>
        <w:rPr>
          <w:spacing w:val="3"/>
        </w:rPr>
        <w:t> </w:t>
      </w:r>
      <w:r>
        <w:rPr/>
        <w:t>Sons</w:t>
      </w:r>
      <w:r>
        <w:rPr>
          <w:spacing w:val="4"/>
        </w:rPr>
        <w:t> </w:t>
      </w:r>
      <w:r>
        <w:rPr/>
        <w:t>Ltd</w:t>
      </w:r>
      <w:r>
        <w:rPr>
          <w:spacing w:val="7"/>
        </w:rPr>
        <w:t> </w:t>
      </w:r>
      <w:r>
        <w:rPr/>
        <w:t>London.</w:t>
      </w:r>
      <w:r>
        <w:rPr>
          <w:spacing w:val="3"/>
        </w:rPr>
        <w:t> </w:t>
      </w:r>
      <w:r>
        <w:rPr/>
        <w:t>Pp.</w:t>
      </w:r>
      <w:r>
        <w:rPr>
          <w:spacing w:val="5"/>
        </w:rPr>
        <w:t> </w:t>
      </w:r>
      <w:r>
        <w:rPr/>
        <w:t>85</w:t>
      </w:r>
      <w:r>
        <w:rPr>
          <w:spacing w:val="6"/>
        </w:rPr>
        <w:t> </w:t>
      </w:r>
      <w:r>
        <w:rPr/>
        <w:t>–</w:t>
      </w:r>
      <w:r>
        <w:rPr>
          <w:spacing w:val="-60"/>
        </w:rPr>
        <w:t> </w:t>
      </w:r>
      <w:r>
        <w:rPr>
          <w:w w:val="105"/>
        </w:rPr>
        <w:t>93.</w:t>
      </w:r>
    </w:p>
    <w:p>
      <w:pPr>
        <w:pStyle w:val="BodyText"/>
        <w:spacing w:before="10"/>
      </w:pPr>
    </w:p>
    <w:p>
      <w:pPr>
        <w:pStyle w:val="BodyText"/>
        <w:spacing w:line="482" w:lineRule="auto" w:before="1"/>
        <w:ind w:left="1740" w:right="1030" w:hanging="1080"/>
      </w:pPr>
      <w:r>
        <w:rPr/>
        <w:t>De</w:t>
      </w:r>
      <w:r>
        <w:rPr>
          <w:spacing w:val="1"/>
        </w:rPr>
        <w:t> </w:t>
      </w:r>
      <w:r>
        <w:rPr/>
        <w:t>Haan,</w:t>
      </w:r>
      <w:r>
        <w:rPr>
          <w:spacing w:val="2"/>
        </w:rPr>
        <w:t> </w:t>
      </w:r>
      <w:r>
        <w:rPr/>
        <w:t>F.A. M. (1997).</w:t>
      </w:r>
      <w:r>
        <w:rPr>
          <w:spacing w:val="1"/>
        </w:rPr>
        <w:t> </w:t>
      </w:r>
      <w:r>
        <w:rPr/>
        <w:t>Heavy</w:t>
      </w:r>
      <w:r>
        <w:rPr>
          <w:spacing w:val="2"/>
        </w:rPr>
        <w:t> </w:t>
      </w:r>
      <w:r>
        <w:rPr/>
        <w:t>Metal</w:t>
      </w:r>
      <w:r>
        <w:rPr>
          <w:spacing w:val="2"/>
        </w:rPr>
        <w:t> </w:t>
      </w:r>
      <w:r>
        <w:rPr/>
        <w:t>Mobility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Contaminated</w:t>
      </w:r>
      <w:r>
        <w:rPr>
          <w:spacing w:val="4"/>
        </w:rPr>
        <w:t> </w:t>
      </w:r>
      <w:r>
        <w:rPr/>
        <w:t>Sandy</w:t>
      </w:r>
      <w:r>
        <w:rPr>
          <w:spacing w:val="-1"/>
        </w:rPr>
        <w:t> </w:t>
      </w:r>
      <w:r>
        <w:rPr/>
        <w:t>Soil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pH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organic matter.</w:t>
      </w:r>
      <w:r>
        <w:rPr>
          <w:rFonts w:ascii="Arial"/>
          <w:i/>
        </w:rPr>
        <w:t>J.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Environ.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Sci.</w:t>
      </w:r>
      <w:r>
        <w:rPr>
          <w:rFonts w:ascii="Arial"/>
          <w:i/>
          <w:spacing w:val="-2"/>
        </w:rPr>
        <w:t> </w:t>
      </w:r>
      <w:r>
        <w:rPr/>
        <w:t>31:1109-1125.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7" w:lineRule="auto"/>
        <w:ind w:left="1740" w:right="1685" w:hanging="1080"/>
      </w:pPr>
      <w:r>
        <w:rPr/>
        <w:t>Derek, G.E. (2005). “Nickel”, Ullmann’s Encyclopedia of Industrial Chemistry,</w:t>
      </w:r>
      <w:r>
        <w:rPr>
          <w:spacing w:val="-61"/>
        </w:rPr>
        <w:t> </w:t>
      </w:r>
      <w:r>
        <w:rPr>
          <w:spacing w:val="-1"/>
          <w:w w:val="105"/>
        </w:rPr>
        <w:t>Weinheim: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Wiley-VCH.</w:t>
      </w:r>
      <w:r>
        <w:rPr>
          <w:spacing w:val="-3"/>
          <w:w w:val="105"/>
        </w:rPr>
        <w:t> </w:t>
      </w:r>
      <w:r>
        <w:rPr>
          <w:w w:val="105"/>
        </w:rPr>
        <w:t>Pp.</w:t>
      </w:r>
      <w:r>
        <w:rPr>
          <w:spacing w:val="-4"/>
          <w:w w:val="105"/>
        </w:rPr>
        <w:t> </w:t>
      </w:r>
      <w:r>
        <w:rPr>
          <w:w w:val="105"/>
        </w:rPr>
        <w:t>262</w:t>
      </w:r>
      <w:r>
        <w:rPr>
          <w:spacing w:val="-3"/>
          <w:w w:val="105"/>
        </w:rPr>
        <w:t> </w:t>
      </w:r>
      <w:r>
        <w:rPr>
          <w:w w:val="130"/>
        </w:rPr>
        <w:t>–</w:t>
      </w:r>
      <w:r>
        <w:rPr>
          <w:spacing w:val="-21"/>
          <w:w w:val="130"/>
        </w:rPr>
        <w:t> </w:t>
      </w:r>
      <w:r>
        <w:rPr>
          <w:w w:val="105"/>
        </w:rPr>
        <w:t>269.</w:t>
      </w:r>
    </w:p>
    <w:p>
      <w:pPr>
        <w:pStyle w:val="BodyText"/>
        <w:spacing w:before="8"/>
      </w:pPr>
    </w:p>
    <w:p>
      <w:pPr>
        <w:pStyle w:val="BodyText"/>
        <w:ind w:left="660"/>
      </w:pPr>
      <w:r>
        <w:rPr/>
        <w:t>Devries, C.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Tiller,</w:t>
      </w:r>
      <w:r>
        <w:rPr>
          <w:spacing w:val="-2"/>
        </w:rPr>
        <w:t> </w:t>
      </w:r>
      <w:r>
        <w:rPr/>
        <w:t>P.</w:t>
      </w:r>
      <w:r>
        <w:rPr>
          <w:spacing w:val="1"/>
        </w:rPr>
        <w:t> </w:t>
      </w:r>
      <w:r>
        <w:rPr/>
        <w:t>(1990).</w:t>
      </w:r>
      <w:r>
        <w:rPr>
          <w:spacing w:val="-1"/>
        </w:rPr>
        <w:t> </w:t>
      </w:r>
      <w:r>
        <w:rPr/>
        <w:t>Global</w:t>
      </w:r>
      <w:r>
        <w:rPr>
          <w:spacing w:val="-3"/>
        </w:rPr>
        <w:t> </w:t>
      </w:r>
      <w:r>
        <w:rPr/>
        <w:t>Environmental</w:t>
      </w:r>
      <w:r>
        <w:rPr>
          <w:spacing w:val="5"/>
        </w:rPr>
        <w:t> </w:t>
      </w:r>
      <w:r>
        <w:rPr/>
        <w:t>Change</w:t>
      </w:r>
      <w:r>
        <w:rPr>
          <w:spacing w:val="-1"/>
        </w:rPr>
        <w:t> </w:t>
      </w:r>
      <w:r>
        <w:rPr/>
        <w:t>.Journal</w:t>
      </w:r>
      <w:r>
        <w:rPr>
          <w:spacing w:val="-1"/>
        </w:rPr>
        <w:t> </w:t>
      </w:r>
      <w:r>
        <w:rPr/>
        <w:t>of Science.</w:t>
      </w:r>
    </w:p>
    <w:p>
      <w:pPr>
        <w:pStyle w:val="BodyText"/>
        <w:spacing w:before="9"/>
      </w:pPr>
    </w:p>
    <w:p>
      <w:pPr>
        <w:pStyle w:val="BodyText"/>
        <w:ind w:left="1740"/>
      </w:pPr>
      <w:r>
        <w:rPr/>
        <w:t>44(23);</w:t>
      </w:r>
      <w:r>
        <w:rPr>
          <w:spacing w:val="-2"/>
        </w:rPr>
        <w:t> </w:t>
      </w:r>
      <w:r>
        <w:rPr/>
        <w:t>70-73.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spacing w:before="0"/>
        <w:ind w:left="660" w:right="0" w:firstLine="0"/>
        <w:jc w:val="left"/>
        <w:rPr>
          <w:sz w:val="24"/>
        </w:rPr>
      </w:pPr>
      <w:r>
        <w:rPr>
          <w:sz w:val="24"/>
        </w:rPr>
        <w:t>Diane, R.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-2"/>
          <w:sz w:val="24"/>
        </w:rPr>
        <w:t> </w:t>
      </w:r>
      <w:r>
        <w:rPr>
          <w:sz w:val="24"/>
        </w:rPr>
        <w:t>actually</w:t>
      </w:r>
      <w:r>
        <w:rPr>
          <w:spacing w:val="-3"/>
          <w:sz w:val="24"/>
        </w:rPr>
        <w:t> </w:t>
      </w:r>
      <w:r>
        <w:rPr>
          <w:sz w:val="24"/>
        </w:rPr>
        <w:t>clean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air.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plant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Science.</w:t>
      </w:r>
      <w:r>
        <w:rPr>
          <w:sz w:val="24"/>
        </w:rPr>
        <w:t>23 (14)128-136.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482" w:lineRule="auto" w:before="0"/>
        <w:ind w:left="1740" w:right="980" w:hanging="1080"/>
        <w:jc w:val="both"/>
        <w:rPr>
          <w:sz w:val="24"/>
        </w:rPr>
      </w:pPr>
      <w:r>
        <w:rPr>
          <w:sz w:val="24"/>
        </w:rPr>
        <w:t>Dimaio, V.J.; Dimaio, S.M.; Garriott. J.C. and Simpson, P. (1983). “A Fatal case of Lead</w:t>
      </w:r>
      <w:r>
        <w:rPr>
          <w:spacing w:val="-61"/>
          <w:sz w:val="24"/>
        </w:rPr>
        <w:t> </w:t>
      </w:r>
      <w:r>
        <w:rPr>
          <w:sz w:val="24"/>
        </w:rPr>
        <w:t>poisoning due to a retained bullet. </w:t>
      </w:r>
      <w:r>
        <w:rPr>
          <w:rFonts w:ascii="Arial" w:hAnsi="Arial"/>
          <w:i/>
          <w:sz w:val="24"/>
        </w:rPr>
        <w:t>The American Journal of forensic medicine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pathology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(2):</w:t>
      </w:r>
      <w:r>
        <w:rPr>
          <w:spacing w:val="3"/>
          <w:sz w:val="24"/>
        </w:rPr>
        <w:t> </w:t>
      </w:r>
      <w:r>
        <w:rPr>
          <w:sz w:val="24"/>
        </w:rPr>
        <w:t>165</w:t>
      </w:r>
      <w:r>
        <w:rPr>
          <w:spacing w:val="5"/>
          <w:sz w:val="24"/>
        </w:rPr>
        <w:t> </w:t>
      </w:r>
      <w:r>
        <w:rPr>
          <w:w w:val="160"/>
          <w:sz w:val="24"/>
        </w:rPr>
        <w:t>–</w:t>
      </w:r>
      <w:r>
        <w:rPr>
          <w:spacing w:val="-38"/>
          <w:w w:val="160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740" w:right="914" w:hanging="1080"/>
      </w:pPr>
      <w:r>
        <w:rPr/>
        <w:t>Durlach,</w:t>
      </w:r>
      <w:r>
        <w:rPr>
          <w:spacing w:val="1"/>
        </w:rPr>
        <w:t> </w:t>
      </w:r>
      <w:r>
        <w:rPr/>
        <w:t>V.;</w:t>
      </w:r>
      <w:r>
        <w:rPr>
          <w:spacing w:val="1"/>
        </w:rPr>
        <w:t> </w:t>
      </w:r>
      <w:r>
        <w:rPr/>
        <w:t>Lisovoski,</w:t>
      </w:r>
      <w:r>
        <w:rPr>
          <w:spacing w:val="-1"/>
        </w:rPr>
        <w:t> </w:t>
      </w:r>
      <w:r>
        <w:rPr/>
        <w:t>F.;</w:t>
      </w:r>
      <w:r>
        <w:rPr>
          <w:spacing w:val="1"/>
        </w:rPr>
        <w:t> </w:t>
      </w:r>
      <w:r>
        <w:rPr/>
        <w:t>Gross A.;</w:t>
      </w:r>
      <w:r>
        <w:rPr>
          <w:spacing w:val="1"/>
        </w:rPr>
        <w:t> </w:t>
      </w:r>
      <w:r>
        <w:rPr/>
        <w:t>Ostermann,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Leutenegger, M. (1986).</w:t>
      </w:r>
      <w:r>
        <w:rPr>
          <w:spacing w:val="-61"/>
        </w:rPr>
        <w:t> </w:t>
      </w:r>
      <w:r>
        <w:rPr>
          <w:w w:val="105"/>
        </w:rPr>
        <w:t>“Appendicectomy in an unusual case of lead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poisoning”.</w:t>
      </w:r>
      <w:r>
        <w:rPr>
          <w:rFonts w:ascii="Arial" w:hAnsi="Arial"/>
          <w:i/>
          <w:spacing w:val="-1"/>
          <w:w w:val="105"/>
        </w:rPr>
        <w:t>Int.j.environ.res.public</w:t>
      </w:r>
      <w:r>
        <w:rPr>
          <w:rFonts w:ascii="Arial" w:hAnsi="Arial"/>
          <w:i/>
          <w:spacing w:val="-15"/>
          <w:w w:val="105"/>
        </w:rPr>
        <w:t> </w:t>
      </w:r>
      <w:r>
        <w:rPr>
          <w:rFonts w:ascii="Arial" w:hAnsi="Arial"/>
          <w:i/>
          <w:w w:val="105"/>
        </w:rPr>
        <w:t>health</w:t>
      </w:r>
      <w:r>
        <w:rPr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127</w:t>
      </w:r>
      <w:r>
        <w:rPr>
          <w:spacing w:val="-13"/>
          <w:w w:val="105"/>
        </w:rPr>
        <w:t> </w:t>
      </w:r>
      <w:r>
        <w:rPr>
          <w:w w:val="105"/>
        </w:rPr>
        <w:t>(23):</w:t>
      </w:r>
      <w:r>
        <w:rPr>
          <w:spacing w:val="-13"/>
          <w:w w:val="105"/>
        </w:rPr>
        <w:t> </w:t>
      </w:r>
      <w:r>
        <w:rPr>
          <w:w w:val="105"/>
        </w:rPr>
        <w:t>687</w:t>
      </w:r>
      <w:r>
        <w:rPr>
          <w:spacing w:val="-10"/>
          <w:w w:val="105"/>
        </w:rPr>
        <w:t> </w:t>
      </w:r>
      <w:r>
        <w:rPr>
          <w:w w:val="110"/>
        </w:rPr>
        <w:t>–</w:t>
      </w:r>
      <w:r>
        <w:rPr>
          <w:spacing w:val="-17"/>
          <w:w w:val="110"/>
        </w:rPr>
        <w:t> </w:t>
      </w:r>
      <w:r>
        <w:rPr>
          <w:w w:val="105"/>
        </w:rPr>
        <w:t>689.</w:t>
      </w:r>
    </w:p>
    <w:p>
      <w:pPr>
        <w:spacing w:after="0" w:line="484" w:lineRule="auto"/>
        <w:sectPr>
          <w:pgSz w:w="12250" w:h="15850"/>
          <w:pgMar w:header="0" w:footer="1053" w:top="1360" w:bottom="1240" w:left="780" w:right="520"/>
        </w:sectPr>
      </w:pPr>
    </w:p>
    <w:p>
      <w:pPr>
        <w:spacing w:line="480" w:lineRule="auto" w:before="71"/>
        <w:ind w:left="1740" w:right="914" w:hanging="1080"/>
        <w:jc w:val="left"/>
        <w:rPr>
          <w:sz w:val="24"/>
        </w:rPr>
      </w:pPr>
      <w:r>
        <w:rPr>
          <w:sz w:val="24"/>
        </w:rPr>
        <w:t>Edinger E. N. (1995). Heavy metals and other non-oil pollutant in the soil.</w:t>
      </w:r>
      <w:r>
        <w:rPr>
          <w:rFonts w:ascii="Arial"/>
          <w:i/>
          <w:sz w:val="24"/>
        </w:rPr>
        <w:t>Journal of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Environment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Sci.</w:t>
      </w:r>
      <w:r>
        <w:rPr>
          <w:sz w:val="24"/>
        </w:rPr>
        <w:t>67(32);185-200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7" w:lineRule="auto"/>
        <w:ind w:left="1740" w:right="1030" w:hanging="1080"/>
      </w:pPr>
      <w:r>
        <w:rPr/>
        <w:t>Ekong,</w:t>
      </w:r>
      <w:r>
        <w:rPr>
          <w:spacing w:val="2"/>
        </w:rPr>
        <w:t> </w:t>
      </w:r>
      <w:r>
        <w:rPr/>
        <w:t>E.B.; Taar,</w:t>
      </w:r>
      <w:r>
        <w:rPr>
          <w:spacing w:val="1"/>
        </w:rPr>
        <w:t> </w:t>
      </w:r>
      <w:r>
        <w:rPr/>
        <w:t>B.G.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Weaver,</w:t>
      </w:r>
      <w:r>
        <w:rPr>
          <w:spacing w:val="1"/>
        </w:rPr>
        <w:t> </w:t>
      </w:r>
      <w:r>
        <w:rPr/>
        <w:t>V.M.</w:t>
      </w:r>
      <w:r>
        <w:rPr>
          <w:spacing w:val="2"/>
        </w:rPr>
        <w:t> </w:t>
      </w:r>
      <w:r>
        <w:rPr/>
        <w:t>(2006).</w:t>
      </w:r>
      <w:r>
        <w:rPr>
          <w:spacing w:val="1"/>
        </w:rPr>
        <w:t> </w:t>
      </w:r>
      <w:r>
        <w:rPr/>
        <w:t>“Lead-related nephrotoxicity: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epidemiologic</w:t>
      </w:r>
      <w:r>
        <w:rPr>
          <w:spacing w:val="8"/>
        </w:rPr>
        <w:t> </w:t>
      </w:r>
      <w:r>
        <w:rPr/>
        <w:t>evidence”</w:t>
      </w:r>
      <w:r>
        <w:rPr>
          <w:spacing w:val="5"/>
        </w:rPr>
        <w:t> </w:t>
      </w:r>
      <w:r>
        <w:rPr/>
        <w:t>.Journal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medicine.70</w:t>
      </w:r>
      <w:r>
        <w:rPr>
          <w:spacing w:val="5"/>
        </w:rPr>
        <w:t> </w:t>
      </w:r>
      <w:r>
        <w:rPr/>
        <w:t>(12):</w:t>
      </w:r>
      <w:r>
        <w:rPr>
          <w:spacing w:val="3"/>
        </w:rPr>
        <w:t> </w:t>
      </w:r>
      <w:r>
        <w:rPr/>
        <w:t>2074</w:t>
      </w:r>
      <w:r>
        <w:rPr>
          <w:spacing w:val="5"/>
        </w:rPr>
        <w:t> </w:t>
      </w:r>
      <w:r>
        <w:rPr/>
        <w:t>–</w:t>
      </w:r>
      <w:r>
        <w:rPr>
          <w:spacing w:val="-61"/>
        </w:rPr>
        <w:t> </w:t>
      </w:r>
      <w:r>
        <w:rPr>
          <w:w w:val="105"/>
        </w:rPr>
        <w:t>84.</w:t>
      </w:r>
    </w:p>
    <w:p>
      <w:pPr>
        <w:pStyle w:val="BodyText"/>
        <w:spacing w:before="9"/>
      </w:pPr>
    </w:p>
    <w:p>
      <w:pPr>
        <w:pStyle w:val="BodyText"/>
        <w:spacing w:line="484" w:lineRule="auto"/>
        <w:ind w:left="1740" w:right="914" w:hanging="1080"/>
      </w:pPr>
      <w:r>
        <w:rPr/>
        <w:t>Engh, C. A.;</w:t>
      </w:r>
      <w:r>
        <w:rPr>
          <w:spacing w:val="1"/>
        </w:rPr>
        <w:t> </w:t>
      </w:r>
      <w:r>
        <w:rPr/>
        <w:t>Levy,</w:t>
      </w:r>
      <w:r>
        <w:rPr>
          <w:spacing w:val="1"/>
        </w:rPr>
        <w:t> </w:t>
      </w:r>
      <w:r>
        <w:rPr/>
        <w:t>M.;</w:t>
      </w:r>
      <w:r>
        <w:rPr>
          <w:spacing w:val="1"/>
        </w:rPr>
        <w:t> </w:t>
      </w:r>
      <w:r>
        <w:rPr/>
        <w:t>Goldman,</w:t>
      </w:r>
      <w:r>
        <w:rPr>
          <w:spacing w:val="-1"/>
        </w:rPr>
        <w:t> </w:t>
      </w:r>
      <w:r>
        <w:rPr/>
        <w:t>L.R.;</w:t>
      </w:r>
      <w:r>
        <w:rPr>
          <w:spacing w:val="-1"/>
        </w:rPr>
        <w:t> </w:t>
      </w:r>
      <w:r>
        <w:rPr/>
        <w:t>Shannon,</w:t>
      </w:r>
      <w:r>
        <w:rPr>
          <w:spacing w:val="1"/>
        </w:rPr>
        <w:t> </w:t>
      </w:r>
      <w:r>
        <w:rPr/>
        <w:t>M.W.</w:t>
      </w:r>
      <w:r>
        <w:rPr>
          <w:spacing w:val="4"/>
        </w:rPr>
        <w:t> </w:t>
      </w:r>
      <w:r>
        <w:rPr/>
        <w:t>(2009).</w:t>
      </w:r>
      <w:r>
        <w:rPr>
          <w:spacing w:val="-2"/>
        </w:rPr>
        <w:t> </w:t>
      </w:r>
      <w:r>
        <w:rPr/>
        <w:t>International agency</w:t>
      </w:r>
      <w:r>
        <w:rPr>
          <w:spacing w:val="-4"/>
        </w:rPr>
        <w:t> </w:t>
      </w:r>
      <w:r>
        <w:rPr/>
        <w:t>for</w:t>
      </w:r>
      <w:r>
        <w:rPr>
          <w:spacing w:val="-6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Cancer (IARC) monographs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carcinogenic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humans:</w:t>
      </w:r>
      <w:r>
        <w:rPr>
          <w:rFonts w:ascii="Arial"/>
          <w:i/>
        </w:rPr>
        <w:t>New England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medicine</w:t>
      </w:r>
      <w:r>
        <w:rPr/>
        <w:t>.</w:t>
      </w:r>
      <w:r>
        <w:rPr>
          <w:spacing w:val="2"/>
        </w:rPr>
        <w:t> </w:t>
      </w:r>
      <w:r>
        <w:rPr/>
        <w:t>86(5);125-132.</w:t>
      </w:r>
    </w:p>
    <w:p>
      <w:pPr>
        <w:pStyle w:val="BodyText"/>
        <w:spacing w:before="10"/>
      </w:pPr>
    </w:p>
    <w:p>
      <w:pPr>
        <w:pStyle w:val="BodyText"/>
        <w:spacing w:line="482" w:lineRule="auto" w:before="1"/>
        <w:ind w:left="1740" w:right="1303" w:hanging="1080"/>
      </w:pPr>
      <w:r>
        <w:rPr/>
        <w:t>Ernst, E. (2000). “Chelation therapy for coursing heart disease: An overview of all</w:t>
      </w:r>
      <w:r>
        <w:rPr>
          <w:spacing w:val="-61"/>
        </w:rPr>
        <w:t> </w:t>
      </w:r>
      <w:r>
        <w:rPr>
          <w:w w:val="105"/>
        </w:rPr>
        <w:t>clinical</w:t>
      </w:r>
      <w:r>
        <w:rPr>
          <w:spacing w:val="-8"/>
          <w:w w:val="105"/>
        </w:rPr>
        <w:t> </w:t>
      </w:r>
      <w:r>
        <w:rPr>
          <w:w w:val="105"/>
        </w:rPr>
        <w:t>investigations”</w:t>
      </w:r>
      <w:r>
        <w:rPr>
          <w:spacing w:val="-5"/>
          <w:w w:val="105"/>
        </w:rPr>
        <w:t> </w:t>
      </w:r>
      <w:r>
        <w:rPr>
          <w:rFonts w:ascii="Arial" w:hAnsi="Arial"/>
          <w:i/>
          <w:w w:val="105"/>
        </w:rPr>
        <w:t>Am.</w:t>
      </w:r>
      <w:r>
        <w:rPr>
          <w:rFonts w:ascii="Arial" w:hAnsi="Arial"/>
          <w:i/>
          <w:spacing w:val="-10"/>
          <w:w w:val="105"/>
        </w:rPr>
        <w:t> </w:t>
      </w:r>
      <w:r>
        <w:rPr>
          <w:rFonts w:ascii="Arial" w:hAnsi="Arial"/>
          <w:i/>
          <w:w w:val="105"/>
        </w:rPr>
        <w:t>Heart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J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140</w:t>
      </w:r>
      <w:r>
        <w:rPr>
          <w:spacing w:val="-7"/>
          <w:w w:val="105"/>
        </w:rPr>
        <w:t> </w:t>
      </w:r>
      <w:r>
        <w:rPr>
          <w:w w:val="105"/>
        </w:rPr>
        <w:t>(1);</w:t>
      </w:r>
      <w:r>
        <w:rPr>
          <w:spacing w:val="-6"/>
          <w:w w:val="105"/>
        </w:rPr>
        <w:t> </w:t>
      </w:r>
      <w:r>
        <w:rPr>
          <w:w w:val="105"/>
        </w:rPr>
        <w:t>139</w:t>
      </w:r>
      <w:r>
        <w:rPr>
          <w:spacing w:val="-5"/>
          <w:w w:val="105"/>
        </w:rPr>
        <w:t> </w:t>
      </w:r>
      <w:r>
        <w:rPr>
          <w:w w:val="120"/>
        </w:rPr>
        <w:t>–</w:t>
      </w:r>
      <w:r>
        <w:rPr>
          <w:spacing w:val="-18"/>
          <w:w w:val="120"/>
        </w:rPr>
        <w:t> </w:t>
      </w:r>
      <w:r>
        <w:rPr>
          <w:w w:val="105"/>
        </w:rPr>
        <w:t>41.</w:t>
      </w:r>
    </w:p>
    <w:p>
      <w:pPr>
        <w:pStyle w:val="BodyText"/>
        <w:spacing w:before="10"/>
      </w:pPr>
    </w:p>
    <w:p>
      <w:pPr>
        <w:pStyle w:val="BodyText"/>
        <w:ind w:left="660"/>
      </w:pPr>
      <w:r>
        <w:rPr/>
        <w:t>Eusley,</w:t>
      </w:r>
      <w:r>
        <w:rPr>
          <w:spacing w:val="-1"/>
        </w:rPr>
        <w:t> </w:t>
      </w:r>
      <w:r>
        <w:rPr/>
        <w:t>B.D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/>
        <w:t>Principle generator</w:t>
      </w:r>
      <w:r>
        <w:rPr>
          <w:spacing w:val="-2"/>
        </w:rPr>
        <w:t> </w:t>
      </w:r>
      <w:r>
        <w:rPr/>
        <w:t>species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legume</w:t>
      </w:r>
      <w:r>
        <w:rPr>
          <w:spacing w:val="-3"/>
        </w:rPr>
        <w:t> </w:t>
      </w:r>
      <w:r>
        <w:rPr/>
        <w:t>leaf vegetable (2005).</w:t>
      </w:r>
    </w:p>
    <w:p>
      <w:pPr>
        <w:pStyle w:val="BodyText"/>
        <w:spacing w:before="2"/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plant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science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.126(12);</w:t>
      </w:r>
      <w:r>
        <w:rPr>
          <w:spacing w:val="-2"/>
          <w:sz w:val="24"/>
        </w:rPr>
        <w:t> </w:t>
      </w:r>
      <w:r>
        <w:rPr>
          <w:sz w:val="24"/>
        </w:rPr>
        <w:t>82-83.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2" w:lineRule="auto"/>
        <w:ind w:left="1740" w:right="1303" w:hanging="1080"/>
      </w:pPr>
      <w:r>
        <w:rPr/>
        <w:t>Feranbach. S.K.; Tucker G.F. (1996). “Coin ingestion: Unusual appearance of the</w:t>
      </w:r>
      <w:r>
        <w:rPr>
          <w:spacing w:val="-61"/>
        </w:rPr>
        <w:t> </w:t>
      </w:r>
      <w:r>
        <w:rPr/>
        <w:t>penny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child”</w:t>
      </w:r>
      <w:r>
        <w:rPr>
          <w:spacing w:val="4"/>
        </w:rPr>
        <w:t> </w:t>
      </w:r>
      <w:r>
        <w:rPr/>
        <w:t>Radiology.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medicine.</w:t>
      </w:r>
      <w:r>
        <w:rPr>
          <w:rFonts w:ascii="Arial" w:hAnsi="Arial"/>
          <w:i/>
          <w:spacing w:val="3"/>
        </w:rPr>
        <w:t> </w:t>
      </w:r>
      <w:r>
        <w:rPr/>
        <w:t>158</w:t>
      </w:r>
      <w:r>
        <w:rPr>
          <w:spacing w:val="5"/>
        </w:rPr>
        <w:t> </w:t>
      </w:r>
      <w:r>
        <w:rPr/>
        <w:t>(2);512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514.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660"/>
      </w:pPr>
      <w:r>
        <w:rPr/>
        <w:t>Fiegl,</w:t>
      </w:r>
      <w:r>
        <w:rPr>
          <w:spacing w:val="-1"/>
        </w:rPr>
        <w:t> </w:t>
      </w:r>
      <w:r>
        <w:rPr/>
        <w:t>L.; Bryan, J.;</w:t>
      </w:r>
      <w:r>
        <w:rPr>
          <w:spacing w:val="-1"/>
        </w:rPr>
        <w:t> </w:t>
      </w:r>
      <w:r>
        <w:rPr/>
        <w:t>Jill, B.M.</w:t>
      </w:r>
      <w:r>
        <w:rPr>
          <w:spacing w:val="3"/>
        </w:rPr>
        <w:t> </w:t>
      </w:r>
      <w:r>
        <w:rPr/>
        <w:t>and May, E.F.</w:t>
      </w:r>
      <w:r>
        <w:rPr>
          <w:spacing w:val="1"/>
        </w:rPr>
        <w:t> </w:t>
      </w:r>
      <w:r>
        <w:rPr/>
        <w:t>(2010). Phytoremediation of polluted</w:t>
      </w:r>
      <w:r>
        <w:rPr>
          <w:spacing w:val="-2"/>
        </w:rPr>
        <w:t> </w:t>
      </w:r>
      <w:r>
        <w:rPr/>
        <w:t>soil.</w:t>
      </w:r>
    </w:p>
    <w:p>
      <w:pPr>
        <w:pStyle w:val="BodyText"/>
        <w:spacing w:before="3"/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Environ.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Anal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10(16)25-40.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482" w:lineRule="auto" w:before="0"/>
        <w:ind w:left="1740" w:right="937" w:hanging="1080"/>
        <w:jc w:val="left"/>
        <w:rPr>
          <w:sz w:val="24"/>
        </w:rPr>
      </w:pPr>
      <w:r>
        <w:rPr>
          <w:sz w:val="24"/>
        </w:rPr>
        <w:t>Fiorica,</w:t>
      </w:r>
      <w:r>
        <w:rPr>
          <w:spacing w:val="1"/>
          <w:sz w:val="24"/>
        </w:rPr>
        <w:t> </w:t>
      </w:r>
      <w:r>
        <w:rPr>
          <w:sz w:val="24"/>
        </w:rPr>
        <w:t>J.E.</w:t>
      </w:r>
      <w:r>
        <w:rPr>
          <w:spacing w:val="1"/>
          <w:sz w:val="24"/>
        </w:rPr>
        <w:t> </w:t>
      </w:r>
      <w:r>
        <w:rPr>
          <w:sz w:val="24"/>
        </w:rPr>
        <w:t>(1989). “Increased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absorption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poisoning</w:t>
      </w:r>
      <w:r>
        <w:rPr>
          <w:spacing w:val="-1"/>
          <w:sz w:val="24"/>
        </w:rPr>
        <w:t> </w:t>
      </w:r>
      <w:r>
        <w:rPr>
          <w:sz w:val="24"/>
        </w:rPr>
        <w:t>from a</w:t>
      </w:r>
      <w:r>
        <w:rPr>
          <w:spacing w:val="1"/>
          <w:sz w:val="24"/>
        </w:rPr>
        <w:t> </w:t>
      </w:r>
      <w:r>
        <w:rPr>
          <w:sz w:val="24"/>
        </w:rPr>
        <w:t>retained</w:t>
      </w:r>
      <w:r>
        <w:rPr>
          <w:spacing w:val="1"/>
          <w:sz w:val="24"/>
        </w:rPr>
        <w:t> </w:t>
      </w:r>
      <w:r>
        <w:rPr>
          <w:sz w:val="24"/>
        </w:rPr>
        <w:t>bullet.</w:t>
      </w:r>
      <w:r>
        <w:rPr>
          <w:spacing w:val="5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Oklahoma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State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Medical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Association.</w:t>
      </w:r>
      <w:r>
        <w:rPr>
          <w:rFonts w:ascii="Arial" w:hAnsi="Arial"/>
          <w:i/>
          <w:spacing w:val="3"/>
          <w:sz w:val="24"/>
        </w:rPr>
        <w:t> </w:t>
      </w:r>
      <w:r>
        <w:rPr>
          <w:sz w:val="24"/>
        </w:rPr>
        <w:t>82</w:t>
      </w:r>
      <w:r>
        <w:rPr>
          <w:spacing w:val="3"/>
          <w:sz w:val="24"/>
        </w:rPr>
        <w:t> </w:t>
      </w:r>
      <w:r>
        <w:rPr>
          <w:sz w:val="24"/>
        </w:rPr>
        <w:t>(2);</w:t>
      </w:r>
      <w:r>
        <w:rPr>
          <w:spacing w:val="7"/>
          <w:sz w:val="24"/>
        </w:rPr>
        <w:t> </w:t>
      </w:r>
      <w:r>
        <w:rPr>
          <w:sz w:val="24"/>
        </w:rPr>
        <w:t>63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7.</w:t>
      </w:r>
    </w:p>
    <w:p>
      <w:pPr>
        <w:spacing w:after="0" w:line="482" w:lineRule="auto"/>
        <w:jc w:val="left"/>
        <w:rPr>
          <w:sz w:val="24"/>
        </w:rPr>
        <w:sectPr>
          <w:pgSz w:w="12250" w:h="15850"/>
          <w:pgMar w:header="0" w:footer="1053" w:top="1360" w:bottom="1240" w:left="780" w:right="520"/>
        </w:sectPr>
      </w:pPr>
    </w:p>
    <w:p>
      <w:pPr>
        <w:spacing w:before="71"/>
        <w:ind w:left="660" w:right="0" w:firstLine="0"/>
        <w:jc w:val="left"/>
        <w:rPr>
          <w:sz w:val="24"/>
        </w:rPr>
      </w:pPr>
      <w:r>
        <w:rPr>
          <w:sz w:val="24"/>
        </w:rPr>
        <w:t>Fischer C. (2007). Kaplan</w:t>
      </w:r>
      <w:r>
        <w:rPr>
          <w:spacing w:val="2"/>
          <w:sz w:val="24"/>
        </w:rPr>
        <w:t> </w:t>
      </w:r>
      <w:r>
        <w:rPr>
          <w:sz w:val="24"/>
        </w:rPr>
        <w:t>Medical USMLE</w:t>
      </w:r>
      <w:r>
        <w:rPr>
          <w:spacing w:val="1"/>
          <w:sz w:val="24"/>
        </w:rPr>
        <w:t> </w:t>
      </w:r>
      <w:r>
        <w:rPr>
          <w:sz w:val="24"/>
        </w:rPr>
        <w:t>steps 2 and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rFonts w:ascii="Arial"/>
          <w:i/>
          <w:sz w:val="24"/>
        </w:rPr>
        <w:t>.J.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Internal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Medicine</w:t>
      </w:r>
      <w:r>
        <w:rPr>
          <w:sz w:val="24"/>
        </w:rPr>
        <w:t>.62(6);176</w:t>
      </w:r>
    </w:p>
    <w:p>
      <w:pPr>
        <w:pStyle w:val="BodyText"/>
        <w:spacing w:before="10"/>
      </w:pPr>
    </w:p>
    <w:p>
      <w:pPr>
        <w:pStyle w:val="BodyText"/>
        <w:spacing w:before="1"/>
        <w:ind w:left="1740"/>
      </w:pPr>
      <w:r>
        <w:rPr>
          <w:w w:val="115"/>
        </w:rPr>
        <w:t>–</w:t>
      </w:r>
      <w:r>
        <w:rPr>
          <w:spacing w:val="-15"/>
          <w:w w:val="115"/>
        </w:rPr>
        <w:t> </w:t>
      </w:r>
      <w:r>
        <w:rPr>
          <w:w w:val="115"/>
        </w:rPr>
        <w:t>177.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spacing w:before="0"/>
        <w:ind w:left="66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Flora, S.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Paschauri,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(2010). Chelation</w:t>
      </w:r>
      <w:r>
        <w:rPr>
          <w:spacing w:val="1"/>
          <w:sz w:val="24"/>
        </w:rPr>
        <w:t> </w:t>
      </w:r>
      <w:r>
        <w:rPr>
          <w:sz w:val="24"/>
        </w:rPr>
        <w:t>in Metal intoxication.</w:t>
      </w:r>
      <w:r>
        <w:rPr>
          <w:rFonts w:ascii="Arial"/>
          <w:i/>
          <w:sz w:val="24"/>
        </w:rPr>
        <w:t>J.</w:t>
      </w:r>
      <w:r>
        <w:rPr>
          <w:rFonts w:ascii="Arial"/>
          <w:i/>
          <w:spacing w:val="-7"/>
          <w:sz w:val="24"/>
        </w:rPr>
        <w:t> </w:t>
      </w:r>
      <w:r>
        <w:rPr>
          <w:rFonts w:ascii="Arial"/>
          <w:i/>
          <w:sz w:val="24"/>
        </w:rPr>
        <w:t>Environ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Res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Publ.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rFonts w:ascii="Arial" w:hAnsi="Arial"/>
          <w:i/>
          <w:spacing w:val="-1"/>
          <w:w w:val="105"/>
          <w:sz w:val="24"/>
        </w:rPr>
        <w:t>Health</w:t>
      </w:r>
      <w:r>
        <w:rPr>
          <w:spacing w:val="-1"/>
          <w:w w:val="105"/>
          <w:sz w:val="24"/>
        </w:rPr>
        <w:t>.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122(4);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2745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2788.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482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Flora, S.J; Mittal M; Melta, A. (2008). “Heavy metal Induced Oxidative stress and its</w:t>
      </w:r>
      <w:r>
        <w:rPr>
          <w:spacing w:val="-61"/>
          <w:sz w:val="24"/>
        </w:rPr>
        <w:t> </w:t>
      </w:r>
      <w:r>
        <w:rPr>
          <w:sz w:val="24"/>
        </w:rPr>
        <w:t>possible reversal by chelation therapy”. </w:t>
      </w:r>
      <w:r>
        <w:rPr>
          <w:rFonts w:ascii="Arial" w:hAnsi="Arial"/>
          <w:i/>
          <w:sz w:val="24"/>
        </w:rPr>
        <w:t>The Indian Journal of medical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w w:val="105"/>
          <w:sz w:val="24"/>
        </w:rPr>
        <w:t>research</w:t>
      </w:r>
      <w:r>
        <w:rPr>
          <w:w w:val="105"/>
          <w:sz w:val="24"/>
        </w:rPr>
        <w:t>.128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(4):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501</w:t>
      </w:r>
      <w:r>
        <w:rPr>
          <w:spacing w:val="-2"/>
          <w:w w:val="105"/>
          <w:sz w:val="24"/>
        </w:rPr>
        <w:t> </w:t>
      </w:r>
      <w:r>
        <w:rPr>
          <w:w w:val="135"/>
          <w:sz w:val="24"/>
        </w:rPr>
        <w:t>–</w:t>
      </w:r>
      <w:r>
        <w:rPr>
          <w:spacing w:val="-19"/>
          <w:w w:val="135"/>
          <w:sz w:val="24"/>
        </w:rPr>
        <w:t> </w:t>
      </w:r>
      <w:r>
        <w:rPr>
          <w:w w:val="105"/>
          <w:sz w:val="24"/>
        </w:rPr>
        <w:t>23.</w:t>
      </w:r>
    </w:p>
    <w:p>
      <w:pPr>
        <w:pStyle w:val="BodyText"/>
        <w:spacing w:before="4"/>
      </w:pPr>
    </w:p>
    <w:p>
      <w:pPr>
        <w:spacing w:line="484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Fosmire,</w:t>
      </w:r>
      <w:r>
        <w:rPr>
          <w:spacing w:val="5"/>
          <w:sz w:val="24"/>
        </w:rPr>
        <w:t> </w:t>
      </w:r>
      <w:r>
        <w:rPr>
          <w:sz w:val="24"/>
        </w:rPr>
        <w:t>G.</w:t>
      </w:r>
      <w:r>
        <w:rPr>
          <w:spacing w:val="6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(1990).</w:t>
      </w:r>
      <w:r>
        <w:rPr>
          <w:spacing w:val="3"/>
          <w:sz w:val="24"/>
        </w:rPr>
        <w:t> </w:t>
      </w:r>
      <w:r>
        <w:rPr>
          <w:sz w:val="24"/>
        </w:rPr>
        <w:t>Zinc</w:t>
      </w:r>
      <w:r>
        <w:rPr>
          <w:spacing w:val="5"/>
          <w:sz w:val="24"/>
        </w:rPr>
        <w:t> </w:t>
      </w:r>
      <w:r>
        <w:rPr>
          <w:sz w:val="24"/>
        </w:rPr>
        <w:t>toxicity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American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Journal of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Clinical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Nutrition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51</w:t>
      </w:r>
      <w:r>
        <w:rPr>
          <w:spacing w:val="4"/>
          <w:sz w:val="24"/>
        </w:rPr>
        <w:t> </w:t>
      </w:r>
      <w:r>
        <w:rPr>
          <w:sz w:val="24"/>
        </w:rPr>
        <w:t>(2):</w:t>
      </w:r>
      <w:r>
        <w:rPr>
          <w:spacing w:val="6"/>
          <w:sz w:val="24"/>
        </w:rPr>
        <w:t> </w:t>
      </w:r>
      <w:r>
        <w:rPr>
          <w:sz w:val="24"/>
        </w:rPr>
        <w:t>225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60"/>
          <w:sz w:val="24"/>
        </w:rPr>
        <w:t> </w:t>
      </w:r>
      <w:r>
        <w:rPr>
          <w:w w:val="105"/>
          <w:sz w:val="24"/>
        </w:rPr>
        <w:t>227.</w:t>
      </w:r>
    </w:p>
    <w:p>
      <w:pPr>
        <w:pStyle w:val="BodyText"/>
        <w:spacing w:before="5"/>
      </w:pPr>
    </w:p>
    <w:p>
      <w:pPr>
        <w:spacing w:line="480" w:lineRule="auto" w:before="0"/>
        <w:ind w:left="1740" w:right="915" w:hanging="1080"/>
        <w:jc w:val="left"/>
        <w:rPr>
          <w:sz w:val="24"/>
        </w:rPr>
      </w:pPr>
      <w:r>
        <w:rPr>
          <w:sz w:val="24"/>
        </w:rPr>
        <w:t>Fred,</w:t>
      </w:r>
      <w:r>
        <w:rPr>
          <w:spacing w:val="17"/>
          <w:sz w:val="24"/>
        </w:rPr>
        <w:t> </w:t>
      </w:r>
      <w:r>
        <w:rPr>
          <w:sz w:val="24"/>
        </w:rPr>
        <w:t>H.L.</w:t>
      </w:r>
      <w:r>
        <w:rPr>
          <w:spacing w:val="18"/>
          <w:sz w:val="24"/>
        </w:rPr>
        <w:t> </w:t>
      </w:r>
      <w:r>
        <w:rPr>
          <w:sz w:val="24"/>
        </w:rPr>
        <w:t>(2009).</w:t>
      </w:r>
      <w:r>
        <w:rPr>
          <w:spacing w:val="17"/>
          <w:sz w:val="24"/>
        </w:rPr>
        <w:t> </w:t>
      </w:r>
      <w:r>
        <w:rPr>
          <w:sz w:val="24"/>
        </w:rPr>
        <w:t>“Images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Memorable</w:t>
      </w:r>
      <w:r>
        <w:rPr>
          <w:spacing w:val="18"/>
          <w:sz w:val="24"/>
        </w:rPr>
        <w:t> </w:t>
      </w:r>
      <w:r>
        <w:rPr>
          <w:sz w:val="24"/>
        </w:rPr>
        <w:t>cases:</w:t>
      </w:r>
      <w:r>
        <w:rPr>
          <w:spacing w:val="17"/>
          <w:sz w:val="24"/>
        </w:rPr>
        <w:t> </w:t>
      </w:r>
      <w:r>
        <w:rPr>
          <w:sz w:val="24"/>
        </w:rPr>
        <w:t>Case</w:t>
      </w:r>
      <w:r>
        <w:rPr>
          <w:spacing w:val="23"/>
          <w:sz w:val="24"/>
        </w:rPr>
        <w:t> </w:t>
      </w:r>
      <w:r>
        <w:rPr>
          <w:sz w:val="24"/>
        </w:rPr>
        <w:t>81.”</w:t>
      </w:r>
      <w:r>
        <w:rPr>
          <w:spacing w:val="16"/>
          <w:sz w:val="24"/>
        </w:rPr>
        <w:t> </w:t>
      </w:r>
      <w:r>
        <w:rPr>
          <w:sz w:val="24"/>
        </w:rPr>
        <w:t>Connexions.</w:t>
      </w:r>
      <w:r>
        <w:rPr>
          <w:rFonts w:ascii="Arial" w:hAnsi="Arial"/>
          <w:i/>
          <w:sz w:val="24"/>
        </w:rPr>
        <w:t>New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13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medicine.</w:t>
      </w:r>
      <w:r>
        <w:rPr>
          <w:sz w:val="24"/>
        </w:rPr>
        <w:t>201(49);69-76.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Fujita, H.; Nishitani C. and Ogawa K. (2002). “Lead Chemical Porphyria, and Heme as a</w:t>
      </w:r>
      <w:r>
        <w:rPr>
          <w:spacing w:val="-61"/>
        </w:rPr>
        <w:t> </w:t>
      </w:r>
      <w:r>
        <w:rPr>
          <w:w w:val="105"/>
        </w:rPr>
        <w:t>biological</w:t>
      </w:r>
      <w:r>
        <w:rPr>
          <w:spacing w:val="-8"/>
          <w:w w:val="105"/>
        </w:rPr>
        <w:t> </w:t>
      </w:r>
      <w:r>
        <w:rPr>
          <w:w w:val="105"/>
        </w:rPr>
        <w:t>mediator”.</w:t>
      </w:r>
      <w:r>
        <w:rPr>
          <w:spacing w:val="-5"/>
          <w:w w:val="105"/>
        </w:rPr>
        <w:t> </w:t>
      </w:r>
      <w:r>
        <w:rPr>
          <w:rFonts w:ascii="Arial" w:hAnsi="Arial"/>
          <w:i/>
          <w:w w:val="105"/>
        </w:rPr>
        <w:t>Tohoku</w:t>
      </w:r>
      <w:r>
        <w:rPr>
          <w:rFonts w:ascii="Arial" w:hAnsi="Arial"/>
          <w:i/>
          <w:spacing w:val="-10"/>
          <w:w w:val="105"/>
        </w:rPr>
        <w:t> </w:t>
      </w:r>
      <w:r>
        <w:rPr>
          <w:rFonts w:ascii="Arial" w:hAnsi="Arial"/>
          <w:i/>
          <w:w w:val="105"/>
        </w:rPr>
        <w:t>J.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Exp.</w:t>
      </w:r>
      <w:r>
        <w:rPr>
          <w:rFonts w:ascii="Arial" w:hAnsi="Arial"/>
          <w:i/>
          <w:spacing w:val="-10"/>
          <w:w w:val="105"/>
        </w:rPr>
        <w:t> </w:t>
      </w:r>
      <w:r>
        <w:rPr>
          <w:rFonts w:ascii="Arial" w:hAnsi="Arial"/>
          <w:i/>
          <w:w w:val="105"/>
        </w:rPr>
        <w:t>Med.</w:t>
      </w:r>
      <w:r>
        <w:rPr>
          <w:rFonts w:ascii="Arial" w:hAnsi="Arial"/>
          <w:i/>
          <w:spacing w:val="-8"/>
          <w:w w:val="105"/>
        </w:rPr>
        <w:t> </w:t>
      </w:r>
      <w:r>
        <w:rPr>
          <w:w w:val="105"/>
        </w:rPr>
        <w:t>196</w:t>
      </w:r>
      <w:r>
        <w:rPr>
          <w:spacing w:val="-7"/>
          <w:w w:val="105"/>
        </w:rPr>
        <w:t> </w:t>
      </w:r>
      <w:r>
        <w:rPr>
          <w:w w:val="105"/>
        </w:rPr>
        <w:t>(2):</w:t>
      </w:r>
      <w:r>
        <w:rPr>
          <w:spacing w:val="-6"/>
          <w:w w:val="105"/>
        </w:rPr>
        <w:t> </w:t>
      </w:r>
      <w:r>
        <w:rPr>
          <w:w w:val="105"/>
        </w:rPr>
        <w:t>53</w:t>
      </w:r>
      <w:r>
        <w:rPr>
          <w:spacing w:val="-5"/>
          <w:w w:val="105"/>
        </w:rPr>
        <w:t> </w:t>
      </w:r>
      <w:r>
        <w:rPr>
          <w:w w:val="120"/>
        </w:rPr>
        <w:t>–</w:t>
      </w:r>
      <w:r>
        <w:rPr>
          <w:spacing w:val="-18"/>
          <w:w w:val="120"/>
        </w:rPr>
        <w:t> </w:t>
      </w:r>
      <w:r>
        <w:rPr>
          <w:w w:val="105"/>
        </w:rPr>
        <w:t>64.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4" w:lineRule="auto"/>
        <w:ind w:left="1740" w:right="915" w:hanging="1080"/>
        <w:jc w:val="both"/>
      </w:pPr>
      <w:r>
        <w:rPr/>
        <w:t>Gemmel, A.; Tavares, M.; Alperin, S.; Sorcini, J. Daniel, D.; Dunn, J.; Crawford, S.;</w:t>
      </w:r>
      <w:r>
        <w:rPr>
          <w:spacing w:val="1"/>
        </w:rPr>
        <w:t> </w:t>
      </w:r>
      <w:r>
        <w:rPr/>
        <w:t>Braveman, N. Clarkson, T.W.; Mckinlay, S. and Bellinger, D.C. (2000). “Blood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level</w:t>
      </w:r>
      <w:r>
        <w:rPr>
          <w:spacing w:val="63"/>
        </w:rPr>
        <w:t> </w:t>
      </w:r>
      <w:r>
        <w:rPr/>
        <w:t>and dental caries</w:t>
      </w:r>
      <w:r>
        <w:rPr>
          <w:spacing w:val="64"/>
        </w:rPr>
        <w:t> </w:t>
      </w:r>
      <w:r>
        <w:rPr/>
        <w:t>in school age children”.</w:t>
      </w:r>
      <w:r>
        <w:rPr>
          <w:rFonts w:ascii="Arial" w:hAnsi="Arial"/>
          <w:i/>
        </w:rPr>
        <w:t>J. Environ Health</w:t>
      </w:r>
      <w:r>
        <w:rPr/>
        <w:t>.110</w:t>
      </w:r>
      <w:r>
        <w:rPr>
          <w:spacing w:val="1"/>
        </w:rPr>
        <w:t> </w:t>
      </w:r>
      <w:r>
        <w:rPr/>
        <w:t>(10);</w:t>
      </w:r>
      <w:r>
        <w:rPr>
          <w:spacing w:val="2"/>
        </w:rPr>
        <w:t> </w:t>
      </w:r>
      <w:r>
        <w:rPr/>
        <w:t>625</w:t>
      </w:r>
      <w:r>
        <w:rPr>
          <w:spacing w:val="4"/>
        </w:rPr>
        <w:t> </w:t>
      </w:r>
      <w:r>
        <w:rPr>
          <w:w w:val="160"/>
        </w:rPr>
        <w:t>–</w:t>
      </w:r>
      <w:r>
        <w:rPr>
          <w:spacing w:val="32"/>
          <w:w w:val="160"/>
        </w:rPr>
        <w:t> </w:t>
      </w:r>
      <w:r>
        <w:rPr/>
        <w:t>630.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740" w:right="1303" w:hanging="1080"/>
      </w:pPr>
      <w:r>
        <w:rPr/>
        <w:t>Gilbert, S.G. &amp; Weiss, B. (2006). “A rationale for lowering the blood lead action level</w:t>
      </w:r>
      <w:r>
        <w:rPr>
          <w:spacing w:val="-61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10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2</w:t>
      </w:r>
      <w:r>
        <w:rPr>
          <w:spacing w:val="-11"/>
          <w:w w:val="105"/>
        </w:rPr>
        <w:t> </w:t>
      </w:r>
      <w:r>
        <w:rPr>
          <w:w w:val="105"/>
        </w:rPr>
        <w:t>µg/dl.</w:t>
      </w:r>
      <w:r>
        <w:rPr>
          <w:rFonts w:ascii="Arial" w:hAnsi="Arial"/>
          <w:i/>
          <w:w w:val="105"/>
        </w:rPr>
        <w:t>Journal</w:t>
      </w:r>
      <w:r>
        <w:rPr>
          <w:rFonts w:ascii="Arial" w:hAnsi="Arial"/>
          <w:i/>
          <w:spacing w:val="-13"/>
          <w:w w:val="105"/>
        </w:rPr>
        <w:t> </w:t>
      </w:r>
      <w:r>
        <w:rPr>
          <w:rFonts w:ascii="Arial" w:hAnsi="Arial"/>
          <w:i/>
          <w:w w:val="105"/>
        </w:rPr>
        <w:t>of</w:t>
      </w:r>
      <w:r>
        <w:rPr>
          <w:rFonts w:ascii="Arial" w:hAnsi="Arial"/>
          <w:i/>
          <w:spacing w:val="-13"/>
          <w:w w:val="105"/>
        </w:rPr>
        <w:t> </w:t>
      </w:r>
      <w:r>
        <w:rPr>
          <w:rFonts w:ascii="Arial" w:hAnsi="Arial"/>
          <w:i/>
          <w:w w:val="105"/>
        </w:rPr>
        <w:t>Neurotoxicology</w:t>
      </w:r>
      <w:r>
        <w:rPr>
          <w:w w:val="105"/>
        </w:rPr>
        <w:t>.</w:t>
      </w:r>
      <w:r>
        <w:rPr>
          <w:spacing w:val="-12"/>
          <w:w w:val="105"/>
        </w:rPr>
        <w:t> </w:t>
      </w:r>
      <w:r>
        <w:rPr>
          <w:w w:val="105"/>
        </w:rPr>
        <w:t>27</w:t>
      </w:r>
      <w:r>
        <w:rPr>
          <w:spacing w:val="-10"/>
          <w:w w:val="105"/>
        </w:rPr>
        <w:t> </w:t>
      </w:r>
      <w:r>
        <w:rPr>
          <w:w w:val="105"/>
        </w:rPr>
        <w:t>(5);</w:t>
      </w:r>
      <w:r>
        <w:rPr>
          <w:spacing w:val="-10"/>
          <w:w w:val="105"/>
        </w:rPr>
        <w:t> </w:t>
      </w:r>
      <w:r>
        <w:rPr>
          <w:w w:val="105"/>
        </w:rPr>
        <w:t>693</w:t>
      </w:r>
      <w:r>
        <w:rPr>
          <w:spacing w:val="-8"/>
          <w:w w:val="105"/>
        </w:rPr>
        <w:t> </w:t>
      </w:r>
      <w:r>
        <w:rPr>
          <w:w w:val="115"/>
        </w:rPr>
        <w:t>–</w:t>
      </w:r>
      <w:r>
        <w:rPr>
          <w:spacing w:val="-18"/>
          <w:w w:val="115"/>
        </w:rPr>
        <w:t> </w:t>
      </w:r>
      <w:r>
        <w:rPr>
          <w:w w:val="105"/>
        </w:rPr>
        <w:t>701.</w:t>
      </w:r>
    </w:p>
    <w:p>
      <w:pPr>
        <w:spacing w:after="0" w:line="482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0" w:lineRule="auto" w:before="71"/>
        <w:ind w:left="1740" w:right="914" w:hanging="1080"/>
      </w:pPr>
      <w:r>
        <w:rPr/>
        <w:t>Goyer,</w:t>
      </w:r>
      <w:r>
        <w:rPr>
          <w:spacing w:val="44"/>
        </w:rPr>
        <w:t> </w:t>
      </w:r>
      <w:r>
        <w:rPr/>
        <w:t>R.A</w:t>
      </w:r>
      <w:r>
        <w:rPr>
          <w:spacing w:val="45"/>
        </w:rPr>
        <w:t> </w:t>
      </w:r>
      <w:r>
        <w:rPr/>
        <w:t>(1990).</w:t>
      </w:r>
      <w:r>
        <w:rPr>
          <w:spacing w:val="45"/>
        </w:rPr>
        <w:t> </w:t>
      </w:r>
      <w:r>
        <w:rPr/>
        <w:t>“Transport</w:t>
      </w:r>
      <w:r>
        <w:rPr>
          <w:spacing w:val="42"/>
        </w:rPr>
        <w:t> </w:t>
      </w:r>
      <w:r>
        <w:rPr/>
        <w:t>of</w:t>
      </w:r>
      <w:r>
        <w:rPr>
          <w:spacing w:val="47"/>
        </w:rPr>
        <w:t> </w:t>
      </w:r>
      <w:r>
        <w:rPr/>
        <w:t>lead”</w:t>
      </w:r>
      <w:r>
        <w:rPr>
          <w:spacing w:val="45"/>
        </w:rPr>
        <w:t> </w:t>
      </w:r>
      <w:r>
        <w:rPr/>
        <w:t>Environmental</w:t>
      </w:r>
      <w:r>
        <w:rPr>
          <w:spacing w:val="48"/>
        </w:rPr>
        <w:t> </w:t>
      </w:r>
      <w:r>
        <w:rPr/>
        <w:t>Health</w:t>
      </w:r>
      <w:r>
        <w:rPr>
          <w:spacing w:val="43"/>
        </w:rPr>
        <w:t> </w:t>
      </w:r>
      <w:r>
        <w:rPr/>
        <w:t>perspectives,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42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  <w:w w:val="105"/>
        </w:rPr>
        <w:t>medicine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89(18);</w:t>
      </w:r>
      <w:r>
        <w:rPr>
          <w:spacing w:val="-3"/>
          <w:w w:val="105"/>
        </w:rPr>
        <w:t> </w:t>
      </w:r>
      <w:r>
        <w:rPr>
          <w:w w:val="105"/>
        </w:rPr>
        <w:t>101</w:t>
      </w:r>
      <w:r>
        <w:rPr>
          <w:spacing w:val="-3"/>
          <w:w w:val="105"/>
        </w:rPr>
        <w:t> </w:t>
      </w:r>
      <w:r>
        <w:rPr>
          <w:w w:val="135"/>
        </w:rPr>
        <w:t>–</w:t>
      </w:r>
      <w:r>
        <w:rPr>
          <w:spacing w:val="-19"/>
          <w:w w:val="135"/>
        </w:rPr>
        <w:t> </w:t>
      </w:r>
      <w:r>
        <w:rPr>
          <w:w w:val="105"/>
        </w:rPr>
        <w:t>105.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2" w:lineRule="auto"/>
        <w:ind w:left="1740" w:right="3611" w:hanging="1080"/>
      </w:pPr>
      <w:r>
        <w:rPr/>
        <w:t>Grant, O. (1998). Occupational lead poisoning American family</w:t>
      </w:r>
      <w:r>
        <w:rPr>
          <w:spacing w:val="-61"/>
        </w:rPr>
        <w:t> </w:t>
      </w:r>
      <w:r>
        <w:rPr/>
        <w:t>physician.</w:t>
      </w:r>
      <w:r>
        <w:rPr>
          <w:rFonts w:ascii="Arial"/>
          <w:i/>
        </w:rPr>
        <w:t>J.environ.pollution</w:t>
      </w:r>
      <w:r>
        <w:rPr/>
        <w:t>.79(60);141-148.</w:t>
      </w:r>
    </w:p>
    <w:p>
      <w:pPr>
        <w:pStyle w:val="BodyText"/>
        <w:spacing w:before="10"/>
      </w:pPr>
    </w:p>
    <w:p>
      <w:pPr>
        <w:spacing w:line="482" w:lineRule="auto" w:before="0"/>
        <w:ind w:left="1740" w:right="914" w:hanging="1080"/>
        <w:jc w:val="left"/>
        <w:rPr>
          <w:sz w:val="24"/>
        </w:rPr>
      </w:pPr>
      <w:r>
        <w:rPr>
          <w:w w:val="105"/>
          <w:sz w:val="24"/>
        </w:rPr>
        <w:t>Guidotti,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T.L.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&amp;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Regain,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L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(2007).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“Protecting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children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from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toxic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exposure: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three</w:t>
      </w:r>
      <w:r>
        <w:rPr>
          <w:spacing w:val="-64"/>
          <w:w w:val="105"/>
          <w:sz w:val="24"/>
        </w:rPr>
        <w:t> </w:t>
      </w:r>
      <w:r>
        <w:rPr>
          <w:w w:val="105"/>
          <w:sz w:val="24"/>
        </w:rPr>
        <w:t>strategies.</w:t>
      </w:r>
      <w:r>
        <w:rPr>
          <w:spacing w:val="-6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Pediatric</w:t>
      </w:r>
      <w:r>
        <w:rPr>
          <w:rFonts w:ascii="Arial" w:hAnsi="Arial"/>
          <w:i/>
          <w:spacing w:val="-11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clinics</w:t>
      </w:r>
      <w:r>
        <w:rPr>
          <w:rFonts w:ascii="Arial" w:hAnsi="Arial"/>
          <w:i/>
          <w:spacing w:val="-11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of</w:t>
      </w:r>
      <w:r>
        <w:rPr>
          <w:rFonts w:ascii="Arial" w:hAnsi="Arial"/>
          <w:i/>
          <w:spacing w:val="49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North</w:t>
      </w:r>
      <w:r>
        <w:rPr>
          <w:rFonts w:ascii="Arial" w:hAnsi="Arial"/>
          <w:i/>
          <w:spacing w:val="-10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America</w:t>
      </w:r>
      <w:r>
        <w:rPr>
          <w:w w:val="105"/>
          <w:sz w:val="24"/>
        </w:rPr>
        <w:t>.54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(2);227</w:t>
      </w:r>
      <w:r>
        <w:rPr>
          <w:spacing w:val="-9"/>
          <w:w w:val="105"/>
          <w:sz w:val="24"/>
        </w:rPr>
        <w:t> </w:t>
      </w:r>
      <w:r>
        <w:rPr>
          <w:w w:val="125"/>
          <w:sz w:val="24"/>
        </w:rPr>
        <w:t>–</w:t>
      </w:r>
      <w:r>
        <w:rPr>
          <w:spacing w:val="-19"/>
          <w:w w:val="125"/>
          <w:sz w:val="24"/>
        </w:rPr>
        <w:t> </w:t>
      </w:r>
      <w:r>
        <w:rPr>
          <w:w w:val="105"/>
          <w:sz w:val="24"/>
        </w:rPr>
        <w:t>35.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4" w:lineRule="auto"/>
        <w:ind w:left="1740" w:right="914" w:hanging="1080"/>
        <w:jc w:val="both"/>
      </w:pPr>
      <w:r>
        <w:rPr/>
        <w:t>Gwiazda, R.; Campbel, C. and Smith, D. (2005). “A Non invasive isotopic Approach 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children: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-61"/>
        </w:rPr>
        <w:t> </w:t>
      </w:r>
      <w:r>
        <w:rPr/>
        <w:t>Assessing the Efficacy of Lead Abatement”.</w:t>
      </w:r>
      <w:r>
        <w:rPr>
          <w:rFonts w:ascii="Arial" w:hAnsi="Arial"/>
          <w:i/>
        </w:rPr>
        <w:t>Journal fo Environmental Health</w:t>
      </w:r>
      <w:r>
        <w:rPr/>
        <w:t>.</w:t>
      </w:r>
      <w:r>
        <w:rPr>
          <w:spacing w:val="1"/>
        </w:rPr>
        <w:t> </w:t>
      </w:r>
      <w:r>
        <w:rPr/>
        <w:t>113</w:t>
      </w:r>
      <w:r>
        <w:rPr>
          <w:spacing w:val="3"/>
        </w:rPr>
        <w:t> </w:t>
      </w:r>
      <w:r>
        <w:rPr/>
        <w:t>(1);</w:t>
      </w:r>
      <w:r>
        <w:rPr>
          <w:spacing w:val="2"/>
        </w:rPr>
        <w:t> </w:t>
      </w:r>
      <w:r>
        <w:rPr/>
        <w:t>104</w:t>
      </w:r>
      <w:r>
        <w:rPr>
          <w:spacing w:val="5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10.</w:t>
      </w:r>
    </w:p>
    <w:p>
      <w:pPr>
        <w:pStyle w:val="BodyText"/>
        <w:rPr>
          <w:sz w:val="25"/>
        </w:rPr>
      </w:pPr>
    </w:p>
    <w:p>
      <w:pPr>
        <w:pStyle w:val="BodyText"/>
        <w:spacing w:line="482" w:lineRule="auto"/>
        <w:ind w:left="1740" w:right="923" w:hanging="1080"/>
        <w:jc w:val="both"/>
      </w:pPr>
      <w:r>
        <w:rPr/>
        <w:t>Hakstege, A. L., Heynen, J.J. M. and Versteeg H.P. (2003). Strategies for management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soils</w:t>
      </w:r>
      <w:r>
        <w:rPr>
          <w:rFonts w:ascii="Arial"/>
          <w:i/>
        </w:rPr>
        <w:t>.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of Sci. </w:t>
      </w:r>
      <w:r>
        <w:rPr/>
        <w:t>37(10); 419-424.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740" w:right="1030" w:hanging="1080"/>
      </w:pPr>
      <w:r>
        <w:rPr/>
        <w:t>Harnly, J. M. (1986). Multi</w:t>
      </w:r>
      <w:r>
        <w:rPr>
          <w:spacing w:val="-1"/>
        </w:rPr>
        <w:t> </w:t>
      </w:r>
      <w:r>
        <w:rPr/>
        <w:t>element atomic</w:t>
      </w:r>
      <w:r>
        <w:rPr>
          <w:spacing w:val="-2"/>
        </w:rPr>
        <w:t> </w:t>
      </w:r>
      <w:r>
        <w:rPr/>
        <w:t>absorption with a</w:t>
      </w:r>
      <w:r>
        <w:rPr>
          <w:spacing w:val="1"/>
        </w:rPr>
        <w:t> </w:t>
      </w:r>
      <w:r>
        <w:rPr/>
        <w:t>continuum</w:t>
      </w:r>
      <w:r>
        <w:rPr>
          <w:spacing w:val="2"/>
        </w:rPr>
        <w:t> </w:t>
      </w:r>
      <w:r>
        <w:rPr/>
        <w:t>source.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  <w:w w:val="105"/>
        </w:rPr>
        <w:t>of</w:t>
      </w:r>
      <w:r>
        <w:rPr>
          <w:rFonts w:ascii="Arial" w:hAnsi="Arial"/>
          <w:i/>
          <w:spacing w:val="-5"/>
          <w:w w:val="105"/>
        </w:rPr>
        <w:t> </w:t>
      </w:r>
      <w:r>
        <w:rPr>
          <w:rFonts w:ascii="Arial" w:hAnsi="Arial"/>
          <w:i/>
          <w:w w:val="105"/>
        </w:rPr>
        <w:t>Anal</w:t>
      </w:r>
      <w:r>
        <w:rPr>
          <w:rFonts w:ascii="Arial" w:hAnsi="Arial"/>
          <w:i/>
          <w:spacing w:val="-5"/>
          <w:w w:val="105"/>
        </w:rPr>
        <w:t> </w:t>
      </w:r>
      <w:r>
        <w:rPr>
          <w:rFonts w:ascii="Arial" w:hAnsi="Arial"/>
          <w:i/>
          <w:w w:val="105"/>
        </w:rPr>
        <w:t>Chem.</w:t>
      </w:r>
      <w:r>
        <w:rPr>
          <w:rFonts w:ascii="Arial" w:hAnsi="Arial"/>
          <w:i/>
          <w:spacing w:val="-3"/>
          <w:w w:val="105"/>
        </w:rPr>
        <w:t> </w:t>
      </w:r>
      <w:r>
        <w:rPr>
          <w:w w:val="105"/>
        </w:rPr>
        <w:t>58(2);933 </w:t>
      </w:r>
      <w:r>
        <w:rPr>
          <w:w w:val="130"/>
        </w:rPr>
        <w:t>–</w:t>
      </w:r>
      <w:r>
        <w:rPr>
          <w:spacing w:val="-19"/>
          <w:w w:val="130"/>
        </w:rPr>
        <w:t> </w:t>
      </w:r>
      <w:r>
        <w:rPr>
          <w:w w:val="105"/>
        </w:rPr>
        <w:t>943.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4" w:lineRule="auto" w:before="1"/>
        <w:ind w:left="1740" w:right="912" w:hanging="1080"/>
        <w:jc w:val="both"/>
      </w:pPr>
      <w:r>
        <w:rPr/>
        <w:t>Heimstra, T. and Vanriemsdijk, W. H. (1999). A Surface Structural Approach to ion</w:t>
      </w:r>
      <w:r>
        <w:rPr>
          <w:spacing w:val="1"/>
        </w:rPr>
        <w:t> </w:t>
      </w:r>
      <w:r>
        <w:rPr/>
        <w:t>Adsorption. The charge distribution model. </w:t>
      </w:r>
      <w:r>
        <w:rPr>
          <w:rFonts w:ascii="Arial"/>
          <w:i/>
        </w:rPr>
        <w:t>J. colloid interface Sci</w:t>
      </w:r>
      <w:r>
        <w:rPr/>
        <w:t>. 179(3);488-</w:t>
      </w:r>
      <w:r>
        <w:rPr>
          <w:spacing w:val="-61"/>
        </w:rPr>
        <w:t> </w:t>
      </w:r>
      <w:r>
        <w:rPr/>
        <w:t>508.</w:t>
      </w:r>
    </w:p>
    <w:p>
      <w:pPr>
        <w:pStyle w:val="BodyText"/>
        <w:spacing w:before="8"/>
      </w:pPr>
    </w:p>
    <w:p>
      <w:pPr>
        <w:pStyle w:val="BodyText"/>
        <w:spacing w:line="482" w:lineRule="auto"/>
        <w:ind w:left="1740" w:right="919" w:hanging="1080"/>
        <w:jc w:val="both"/>
      </w:pPr>
      <w:r>
        <w:rPr/>
        <w:t>Hendyx, M. (2009). “Mortality from heart respiratory and kidney disease in coal mining</w:t>
      </w:r>
      <w:r>
        <w:rPr>
          <w:spacing w:val="1"/>
        </w:rPr>
        <w:t> </w:t>
      </w:r>
      <w:r>
        <w:rPr/>
        <w:t>areas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Appaladua”</w:t>
      </w:r>
      <w:r>
        <w:rPr>
          <w:spacing w:val="5"/>
        </w:rPr>
        <w:t> </w:t>
      </w:r>
      <w:r>
        <w:rPr/>
        <w:t>lit.</w:t>
      </w:r>
      <w:r>
        <w:rPr>
          <w:spacing w:val="5"/>
        </w:rPr>
        <w:t> </w:t>
      </w:r>
      <w:r>
        <w:rPr/>
        <w:t>Arch</w:t>
      </w:r>
      <w:r>
        <w:rPr>
          <w:spacing w:val="6"/>
        </w:rPr>
        <w:t> </w:t>
      </w:r>
      <w:r>
        <w:rPr/>
        <w:t>occup.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Environ.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Health</w:t>
      </w:r>
      <w:r>
        <w:rPr/>
        <w:t>.</w:t>
      </w:r>
      <w:r>
        <w:rPr>
          <w:spacing w:val="6"/>
        </w:rPr>
        <w:t> </w:t>
      </w:r>
      <w:r>
        <w:rPr/>
        <w:t>82</w:t>
      </w:r>
      <w:r>
        <w:rPr>
          <w:spacing w:val="5"/>
        </w:rPr>
        <w:t> </w:t>
      </w:r>
      <w:r>
        <w:rPr/>
        <w:t>(2)</w:t>
      </w:r>
      <w:r>
        <w:rPr>
          <w:spacing w:val="5"/>
        </w:rPr>
        <w:t> </w:t>
      </w:r>
      <w:r>
        <w:rPr/>
        <w:t>243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9.</w:t>
      </w:r>
    </w:p>
    <w:p>
      <w:pPr>
        <w:spacing w:after="0" w:line="482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1740" w:right="914" w:hanging="1080"/>
        <w:jc w:val="both"/>
      </w:pPr>
      <w:r>
        <w:rPr/>
        <w:t>Hsueh Y.M, Wu W.L, Huang Y.L, Chiou H.Y, Tseng C.H, Clen C.J (1998). “Low serum</w:t>
      </w:r>
      <w:r>
        <w:rPr>
          <w:spacing w:val="1"/>
        </w:rPr>
        <w:t> </w:t>
      </w:r>
      <w:r>
        <w:rPr/>
        <w:t>carotene level and increased risk of ischemic heart disease related to long</w:t>
      </w:r>
      <w:r>
        <w:rPr>
          <w:spacing w:val="1"/>
        </w:rPr>
        <w:t> </w:t>
      </w:r>
      <w:r>
        <w:rPr/>
        <w:t>term arsenic</w:t>
      </w:r>
      <w:r>
        <w:rPr>
          <w:spacing w:val="1"/>
        </w:rPr>
        <w:t> </w:t>
      </w:r>
      <w:r>
        <w:rPr/>
        <w:t>exposure”.</w:t>
      </w:r>
      <w:r>
        <w:rPr>
          <w:spacing w:val="1"/>
        </w:rPr>
        <w:t> </w:t>
      </w:r>
      <w:r>
        <w:rPr/>
        <w:t>Atherosclerosis.</w:t>
      </w:r>
      <w:r>
        <w:rPr>
          <w:rFonts w:ascii="Arial" w:hAnsi="Arial"/>
          <w:i/>
        </w:rPr>
        <w:t>Journal of medicine</w:t>
      </w:r>
      <w:r>
        <w:rPr/>
        <w:t>.141 (2);</w:t>
      </w:r>
      <w:r>
        <w:rPr>
          <w:spacing w:val="63"/>
        </w:rPr>
        <w:t> </w:t>
      </w:r>
      <w:r>
        <w:rPr/>
        <w:t>249 </w:t>
      </w:r>
      <w:r>
        <w:rPr>
          <w:w w:val="160"/>
        </w:rPr>
        <w:t>–</w:t>
      </w:r>
      <w:r>
        <w:rPr>
          <w:spacing w:val="1"/>
          <w:w w:val="160"/>
        </w:rPr>
        <w:t> </w:t>
      </w:r>
      <w:r>
        <w:rPr/>
        <w:t>57.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740" w:right="914" w:hanging="1080"/>
        <w:jc w:val="both"/>
      </w:pPr>
      <w:r>
        <w:rPr/>
        <w:t>Huang, B.D and Cunningham, K.F.O (1997). Removal of Heavy Metals from the Soil. </w:t>
      </w:r>
      <w:r>
        <w:rPr>
          <w:rFonts w:ascii="Arial"/>
          <w:i/>
        </w:rPr>
        <w:t>J.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Applied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Sc. </w:t>
      </w:r>
      <w:r>
        <w:rPr/>
        <w:t>62(16);</w:t>
      </w:r>
      <w:r>
        <w:rPr>
          <w:spacing w:val="3"/>
        </w:rPr>
        <w:t> </w:t>
      </w:r>
      <w:r>
        <w:rPr/>
        <w:t>47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58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4" w:lineRule="auto"/>
        <w:ind w:left="1740" w:right="923" w:hanging="1080"/>
        <w:jc w:val="both"/>
      </w:pPr>
      <w:r>
        <w:rPr>
          <w:w w:val="105"/>
        </w:rPr>
        <w:t>Hu,</w:t>
      </w:r>
      <w:r>
        <w:rPr>
          <w:spacing w:val="-3"/>
          <w:w w:val="105"/>
        </w:rPr>
        <w:t> </w:t>
      </w:r>
      <w:r>
        <w:rPr>
          <w:w w:val="105"/>
        </w:rPr>
        <w:t>H;</w:t>
      </w:r>
      <w:r>
        <w:rPr>
          <w:spacing w:val="-2"/>
          <w:w w:val="105"/>
        </w:rPr>
        <w:t> </w:t>
      </w:r>
      <w:r>
        <w:rPr>
          <w:w w:val="105"/>
        </w:rPr>
        <w:t>Shih,</w:t>
      </w:r>
      <w:r>
        <w:rPr>
          <w:spacing w:val="-3"/>
          <w:w w:val="105"/>
        </w:rPr>
        <w:t> </w:t>
      </w:r>
      <w:r>
        <w:rPr>
          <w:w w:val="105"/>
        </w:rPr>
        <w:t>R;</w:t>
      </w:r>
      <w:r>
        <w:rPr>
          <w:spacing w:val="64"/>
          <w:w w:val="105"/>
        </w:rPr>
        <w:t> </w:t>
      </w:r>
      <w:r>
        <w:rPr>
          <w:w w:val="105"/>
        </w:rPr>
        <w:t>Fothenberg,</w:t>
      </w:r>
      <w:r>
        <w:rPr>
          <w:spacing w:val="-3"/>
          <w:w w:val="105"/>
        </w:rPr>
        <w:t> </w:t>
      </w:r>
      <w:r>
        <w:rPr>
          <w:w w:val="105"/>
        </w:rPr>
        <w:t>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Schwartz,</w:t>
      </w:r>
      <w:r>
        <w:rPr>
          <w:spacing w:val="-2"/>
          <w:w w:val="105"/>
        </w:rPr>
        <w:t> </w:t>
      </w:r>
      <w:r>
        <w:rPr>
          <w:w w:val="105"/>
        </w:rPr>
        <w:t>B.S.</w:t>
      </w:r>
      <w:r>
        <w:rPr>
          <w:spacing w:val="-2"/>
          <w:w w:val="105"/>
        </w:rPr>
        <w:t> </w:t>
      </w:r>
      <w:r>
        <w:rPr>
          <w:w w:val="105"/>
        </w:rPr>
        <w:t>(2007).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Epidemiology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lead</w:t>
      </w:r>
      <w:r>
        <w:rPr>
          <w:spacing w:val="-64"/>
          <w:w w:val="105"/>
        </w:rPr>
        <w:t> </w:t>
      </w:r>
      <w:r>
        <w:rPr/>
        <w:t>toxicity in Adults: Measuring Dose and consideration of other methodological</w:t>
      </w:r>
      <w:r>
        <w:rPr>
          <w:spacing w:val="1"/>
        </w:rPr>
        <w:t> </w:t>
      </w:r>
      <w:r>
        <w:rPr>
          <w:w w:val="105"/>
        </w:rPr>
        <w:t>Issues”.</w:t>
      </w:r>
      <w:r>
        <w:rPr>
          <w:rFonts w:ascii="Arial" w:hAnsi="Arial"/>
          <w:i/>
          <w:w w:val="105"/>
        </w:rPr>
        <w:t>Journal</w:t>
      </w:r>
      <w:r>
        <w:rPr>
          <w:rFonts w:ascii="Arial" w:hAnsi="Arial"/>
          <w:i/>
          <w:spacing w:val="-10"/>
          <w:w w:val="105"/>
        </w:rPr>
        <w:t> </w:t>
      </w:r>
      <w:r>
        <w:rPr>
          <w:rFonts w:ascii="Arial" w:hAnsi="Arial"/>
          <w:i/>
          <w:w w:val="105"/>
        </w:rPr>
        <w:t>of</w:t>
      </w:r>
      <w:r>
        <w:rPr>
          <w:rFonts w:ascii="Arial" w:hAnsi="Arial"/>
          <w:i/>
          <w:spacing w:val="-8"/>
          <w:w w:val="105"/>
        </w:rPr>
        <w:t> </w:t>
      </w:r>
      <w:r>
        <w:rPr>
          <w:rFonts w:ascii="Arial" w:hAnsi="Arial"/>
          <w:i/>
          <w:w w:val="105"/>
        </w:rPr>
        <w:t>Environmental</w:t>
      </w:r>
      <w:r>
        <w:rPr>
          <w:rFonts w:ascii="Arial" w:hAnsi="Arial"/>
          <w:i/>
          <w:spacing w:val="-10"/>
          <w:w w:val="105"/>
        </w:rPr>
        <w:t> </w:t>
      </w:r>
      <w:r>
        <w:rPr>
          <w:rFonts w:ascii="Arial" w:hAnsi="Arial"/>
          <w:i/>
          <w:w w:val="105"/>
        </w:rPr>
        <w:t>health</w:t>
      </w:r>
      <w:r>
        <w:rPr>
          <w:w w:val="105"/>
        </w:rPr>
        <w:t>.115</w:t>
      </w:r>
      <w:r>
        <w:rPr>
          <w:spacing w:val="-8"/>
          <w:w w:val="105"/>
        </w:rPr>
        <w:t> </w:t>
      </w:r>
      <w:r>
        <w:rPr>
          <w:w w:val="105"/>
        </w:rPr>
        <w:t>(3);</w:t>
      </w:r>
      <w:r>
        <w:rPr>
          <w:spacing w:val="-5"/>
          <w:w w:val="105"/>
        </w:rPr>
        <w:t> </w:t>
      </w:r>
      <w:r>
        <w:rPr>
          <w:w w:val="105"/>
        </w:rPr>
        <w:t>455</w:t>
      </w:r>
      <w:r>
        <w:rPr>
          <w:spacing w:val="-6"/>
          <w:w w:val="105"/>
        </w:rPr>
        <w:t> </w:t>
      </w:r>
      <w:r>
        <w:rPr>
          <w:w w:val="120"/>
        </w:rPr>
        <w:t>–</w:t>
      </w:r>
      <w:r>
        <w:rPr>
          <w:spacing w:val="-18"/>
          <w:w w:val="120"/>
        </w:rPr>
        <w:t> </w:t>
      </w:r>
      <w:r>
        <w:rPr>
          <w:w w:val="105"/>
        </w:rPr>
        <w:t>62.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740" w:right="917" w:hanging="1080"/>
        <w:jc w:val="both"/>
      </w:pPr>
      <w:r>
        <w:rPr/>
        <w:t>Huffman G. and Lee, C.C (1994). Plasma Systems, standard Hand book of Hazardous</w:t>
      </w:r>
      <w:r>
        <w:rPr>
          <w:spacing w:val="1"/>
        </w:rPr>
        <w:t> </w:t>
      </w:r>
      <w:r>
        <w:rPr/>
        <w:t>Waste Treatment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2"/>
          <w:vertAlign w:val="baseline"/>
        </w:rPr>
        <w:t> </w:t>
      </w:r>
      <w:r>
        <w:rPr>
          <w:vertAlign w:val="baseline"/>
        </w:rPr>
        <w:t>ed.</w:t>
      </w:r>
      <w:r>
        <w:rPr>
          <w:spacing w:val="1"/>
          <w:vertAlign w:val="baseline"/>
        </w:rPr>
        <w:t> </w:t>
      </w:r>
      <w:r>
        <w:rPr>
          <w:vertAlign w:val="baseline"/>
        </w:rPr>
        <w:t>John</w:t>
      </w:r>
      <w:r>
        <w:rPr>
          <w:spacing w:val="-4"/>
          <w:vertAlign w:val="baseline"/>
        </w:rPr>
        <w:t> </w:t>
      </w:r>
      <w:r>
        <w:rPr>
          <w:vertAlign w:val="baseline"/>
        </w:rPr>
        <w:t>Wiley &amp;</w:t>
      </w:r>
      <w:r>
        <w:rPr>
          <w:spacing w:val="3"/>
          <w:vertAlign w:val="baseline"/>
        </w:rPr>
        <w:t> </w:t>
      </w:r>
      <w:r>
        <w:rPr>
          <w:vertAlign w:val="baseline"/>
        </w:rPr>
        <w:t>Sons</w:t>
      </w:r>
      <w:r>
        <w:rPr>
          <w:spacing w:val="2"/>
          <w:vertAlign w:val="baseline"/>
        </w:rPr>
        <w:t> </w:t>
      </w:r>
      <w:r>
        <w:rPr>
          <w:vertAlign w:val="baseline"/>
        </w:rPr>
        <w:t>N.Y.</w:t>
      </w:r>
      <w:r>
        <w:rPr>
          <w:spacing w:val="3"/>
          <w:vertAlign w:val="baseline"/>
        </w:rPr>
        <w:t> </w:t>
      </w:r>
      <w:r>
        <w:rPr>
          <w:vertAlign w:val="baseline"/>
        </w:rPr>
        <w:t>Pp</w:t>
      </w:r>
      <w:r>
        <w:rPr>
          <w:spacing w:val="1"/>
          <w:vertAlign w:val="baseline"/>
        </w:rPr>
        <w:t> </w:t>
      </w:r>
      <w:r>
        <w:rPr>
          <w:vertAlign w:val="baseline"/>
        </w:rPr>
        <w:t>25-40.</w:t>
      </w:r>
    </w:p>
    <w:p>
      <w:pPr>
        <w:pStyle w:val="BodyText"/>
        <w:spacing w:before="8"/>
      </w:pPr>
    </w:p>
    <w:p>
      <w:pPr>
        <w:pStyle w:val="BodyText"/>
        <w:ind w:left="660"/>
      </w:pPr>
      <w:r>
        <w:rPr/>
        <w:t>Hunt,</w:t>
      </w:r>
      <w:r>
        <w:rPr>
          <w:spacing w:val="-5"/>
        </w:rPr>
        <w:t> </w:t>
      </w:r>
      <w:r>
        <w:rPr/>
        <w:t>W.G;</w:t>
      </w:r>
      <w:r>
        <w:rPr>
          <w:spacing w:val="-4"/>
        </w:rPr>
        <w:t> </w:t>
      </w:r>
      <w:r>
        <w:rPr/>
        <w:t>Watson,</w:t>
      </w:r>
      <w:r>
        <w:rPr>
          <w:spacing w:val="3"/>
        </w:rPr>
        <w:t> </w:t>
      </w:r>
      <w:r>
        <w:rPr/>
        <w:t>R.T; Oaks,</w:t>
      </w:r>
      <w:r>
        <w:rPr>
          <w:spacing w:val="3"/>
        </w:rPr>
        <w:t> </w:t>
      </w:r>
      <w:r>
        <w:rPr/>
        <w:t>J.L; Parish,</w:t>
      </w:r>
      <w:r>
        <w:rPr>
          <w:spacing w:val="2"/>
        </w:rPr>
        <w:t> </w:t>
      </w:r>
      <w:r>
        <w:rPr/>
        <w:t>CN;</w:t>
      </w:r>
      <w:r>
        <w:rPr>
          <w:spacing w:val="2"/>
        </w:rPr>
        <w:t> </w:t>
      </w:r>
      <w:r>
        <w:rPr/>
        <w:t>Burnham</w:t>
      </w:r>
      <w:r>
        <w:rPr>
          <w:spacing w:val="1"/>
        </w:rPr>
        <w:t> </w:t>
      </w:r>
      <w:r>
        <w:rPr/>
        <w:t>K.K;</w:t>
      </w:r>
      <w:r>
        <w:rPr>
          <w:spacing w:val="1"/>
        </w:rPr>
        <w:t> </w:t>
      </w:r>
      <w:r>
        <w:rPr/>
        <w:t>Tucker,</w:t>
      </w:r>
      <w:r>
        <w:rPr>
          <w:spacing w:val="1"/>
        </w:rPr>
        <w:t> </w:t>
      </w:r>
      <w:r>
        <w:rPr/>
        <w:t>R.L;</w:t>
      </w:r>
      <w:r>
        <w:rPr>
          <w:spacing w:val="1"/>
        </w:rPr>
        <w:t> </w:t>
      </w:r>
      <w:r>
        <w:rPr/>
        <w:t>Belthoff,</w:t>
      </w:r>
    </w:p>
    <w:p>
      <w:pPr>
        <w:pStyle w:val="BodyText"/>
        <w:spacing w:before="9"/>
      </w:pPr>
    </w:p>
    <w:p>
      <w:pPr>
        <w:pStyle w:val="BodyText"/>
        <w:spacing w:line="484" w:lineRule="auto"/>
        <w:ind w:left="1740" w:right="1685"/>
      </w:pPr>
      <w:r>
        <w:rPr/>
        <w:t>J.R and Hart, G. (2009). Zhang, Baohong ed “Lead Bullet fragments in</w:t>
      </w:r>
      <w:r>
        <w:rPr>
          <w:spacing w:val="-61"/>
        </w:rPr>
        <w:t> </w:t>
      </w:r>
      <w:r>
        <w:rPr/>
        <w:t>Venison from</w:t>
      </w:r>
      <w:r>
        <w:rPr>
          <w:spacing w:val="5"/>
        </w:rPr>
        <w:t> </w:t>
      </w:r>
      <w:r>
        <w:rPr/>
        <w:t>Rifle-killed</w:t>
      </w:r>
      <w:r>
        <w:rPr>
          <w:spacing w:val="3"/>
        </w:rPr>
        <w:t> </w:t>
      </w:r>
      <w:r>
        <w:rPr/>
        <w:t>Deer: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for</w:t>
      </w:r>
      <w:r>
        <w:rPr>
          <w:spacing w:val="4"/>
        </w:rPr>
        <w:t> </w:t>
      </w:r>
      <w:r>
        <w:rPr/>
        <w:t>Human</w:t>
      </w:r>
      <w:r>
        <w:rPr>
          <w:spacing w:val="2"/>
        </w:rPr>
        <w:t> </w:t>
      </w:r>
      <w:r>
        <w:rPr/>
        <w:t>Dietary</w:t>
      </w:r>
      <w:r>
        <w:rPr>
          <w:spacing w:val="1"/>
        </w:rPr>
        <w:t> </w:t>
      </w:r>
      <w:r>
        <w:rPr/>
        <w:t>Exposure</w:t>
      </w:r>
      <w:r>
        <w:rPr>
          <w:rFonts w:ascii="Arial" w:hAnsi="Arial"/>
          <w:i/>
        </w:rPr>
        <w:t>”.Journal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Science</w:t>
      </w:r>
      <w:r>
        <w:rPr/>
        <w:t>.</w:t>
      </w:r>
      <w:r>
        <w:rPr>
          <w:spacing w:val="1"/>
        </w:rPr>
        <w:t> </w:t>
      </w:r>
      <w:r>
        <w:rPr/>
        <w:t>4</w:t>
      </w:r>
      <w:r>
        <w:rPr>
          <w:spacing w:val="3"/>
        </w:rPr>
        <w:t> </w:t>
      </w:r>
      <w:r>
        <w:rPr/>
        <w:t>(4);5330-5335.</w:t>
      </w:r>
    </w:p>
    <w:p>
      <w:pPr>
        <w:pStyle w:val="BodyText"/>
        <w:rPr>
          <w:sz w:val="25"/>
        </w:rPr>
      </w:pPr>
    </w:p>
    <w:p>
      <w:pPr>
        <w:pStyle w:val="BodyText"/>
        <w:spacing w:line="482" w:lineRule="auto"/>
        <w:ind w:left="1740" w:right="1030" w:hanging="1080"/>
      </w:pPr>
      <w:r>
        <w:rPr/>
        <w:t>Iqbal,</w:t>
      </w:r>
      <w:r>
        <w:rPr>
          <w:spacing w:val="1"/>
        </w:rPr>
        <w:t> </w:t>
      </w:r>
      <w:r>
        <w:rPr/>
        <w:t>S., Shahed,</w:t>
      </w:r>
      <w:r>
        <w:rPr>
          <w:spacing w:val="1"/>
        </w:rPr>
        <w:t> </w:t>
      </w:r>
      <w:r>
        <w:rPr/>
        <w:t>A.;</w:t>
      </w:r>
      <w:r>
        <w:rPr>
          <w:spacing w:val="-1"/>
        </w:rPr>
        <w:t> </w:t>
      </w:r>
      <w:r>
        <w:rPr/>
        <w:t>Blumenthal,</w:t>
      </w:r>
      <w:r>
        <w:rPr>
          <w:spacing w:val="-5"/>
        </w:rPr>
        <w:t> </w:t>
      </w:r>
      <w:r>
        <w:rPr/>
        <w:t>W.,</w:t>
      </w:r>
      <w:r>
        <w:rPr>
          <w:spacing w:val="-1"/>
        </w:rPr>
        <w:t> </w:t>
      </w:r>
      <w:r>
        <w:rPr/>
        <w:t>Kennedy,</w:t>
      </w:r>
      <w:r>
        <w:rPr>
          <w:spacing w:val="1"/>
        </w:rPr>
        <w:t> </w:t>
      </w:r>
      <w:r>
        <w:rPr/>
        <w:t>.C,</w:t>
      </w:r>
      <w:r>
        <w:rPr>
          <w:spacing w:val="1"/>
        </w:rPr>
        <w:t> </w:t>
      </w:r>
      <w:r>
        <w:rPr/>
        <w:t>Yip,</w:t>
      </w:r>
      <w:r>
        <w:rPr>
          <w:spacing w:val="2"/>
        </w:rPr>
        <w:t> </w:t>
      </w:r>
      <w:r>
        <w:rPr/>
        <w:t>F.Y,</w:t>
      </w:r>
      <w:r>
        <w:rPr>
          <w:spacing w:val="1"/>
        </w:rPr>
        <w:t> </w:t>
      </w:r>
      <w:r>
        <w:rPr/>
        <w:t>Pickard</w:t>
      </w:r>
      <w:r>
        <w:rPr>
          <w:spacing w:val="2"/>
        </w:rPr>
        <w:t> </w:t>
      </w:r>
      <w:r>
        <w:rPr/>
        <w:t>.S,</w:t>
      </w:r>
      <w:r>
        <w:rPr>
          <w:spacing w:val="-1"/>
        </w:rPr>
        <w:t> </w:t>
      </w:r>
      <w:r>
        <w:rPr/>
        <w:t>Loringer .K,</w:t>
      </w:r>
      <w:r>
        <w:rPr>
          <w:spacing w:val="-61"/>
        </w:rPr>
        <w:t> </w:t>
      </w:r>
      <w:r>
        <w:rPr/>
        <w:t>Kruger K,</w:t>
      </w:r>
      <w:r>
        <w:rPr>
          <w:spacing w:val="1"/>
        </w:rPr>
        <w:t> </w:t>
      </w:r>
      <w:r>
        <w:rPr/>
        <w:t>Caldwell</w:t>
      </w:r>
      <w:r>
        <w:rPr>
          <w:spacing w:val="-1"/>
        </w:rPr>
        <w:t> </w:t>
      </w:r>
      <w:r>
        <w:rPr/>
        <w:t>K.L and</w:t>
      </w:r>
      <w:r>
        <w:rPr>
          <w:spacing w:val="-1"/>
        </w:rPr>
        <w:t> </w:t>
      </w:r>
      <w:r>
        <w:rPr/>
        <w:t>Jean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(1998). “Hunting with</w:t>
      </w:r>
      <w:r>
        <w:rPr>
          <w:spacing w:val="1"/>
        </w:rPr>
        <w:t> </w:t>
      </w:r>
      <w:r>
        <w:rPr/>
        <w:t>lead:</w:t>
      </w:r>
      <w:r>
        <w:rPr>
          <w:spacing w:val="1"/>
        </w:rPr>
        <w:t> </w:t>
      </w:r>
      <w:r>
        <w:rPr/>
        <w:t>association between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game</w:t>
      </w:r>
      <w:r>
        <w:rPr>
          <w:spacing w:val="-1"/>
        </w:rPr>
        <w:t> </w:t>
      </w:r>
      <w:r>
        <w:rPr/>
        <w:t>consumption”.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Environ Chem.</w:t>
      </w:r>
      <w:r>
        <w:rPr>
          <w:rFonts w:ascii="Arial" w:hAnsi="Arial"/>
          <w:i/>
          <w:spacing w:val="2"/>
        </w:rPr>
        <w:t> </w:t>
      </w:r>
      <w:r>
        <w:rPr/>
        <w:t>109</w:t>
      </w:r>
      <w:r>
        <w:rPr>
          <w:spacing w:val="3"/>
        </w:rPr>
        <w:t> </w:t>
      </w:r>
      <w:r>
        <w:rPr/>
        <w:t>(98):</w:t>
      </w:r>
      <w:r>
        <w:rPr>
          <w:spacing w:val="2"/>
        </w:rPr>
        <w:t> </w:t>
      </w:r>
      <w:r>
        <w:rPr/>
        <w:t>952</w:t>
      </w:r>
      <w:r>
        <w:rPr>
          <w:spacing w:val="5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959.</w:t>
      </w:r>
    </w:p>
    <w:p>
      <w:pPr>
        <w:spacing w:after="0" w:line="482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1740" w:right="914" w:hanging="1080"/>
      </w:pPr>
      <w:r>
        <w:rPr/>
        <w:t>Jackson, A.P. (1991). Science Total environment.A book on environmental</w:t>
      </w:r>
      <w:r>
        <w:rPr>
          <w:spacing w:val="-61"/>
        </w:rPr>
        <w:t> </w:t>
      </w:r>
      <w:r>
        <w:rPr>
          <w:w w:val="105"/>
        </w:rPr>
        <w:t>pollution.John</w:t>
      </w:r>
      <w:r>
        <w:rPr>
          <w:spacing w:val="-6"/>
          <w:w w:val="105"/>
        </w:rPr>
        <w:t> </w:t>
      </w:r>
      <w:r>
        <w:rPr>
          <w:w w:val="105"/>
        </w:rPr>
        <w:t>wiley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son</w:t>
      </w:r>
      <w:r>
        <w:rPr>
          <w:spacing w:val="-7"/>
          <w:w w:val="105"/>
        </w:rPr>
        <w:t> </w:t>
      </w:r>
      <w:r>
        <w:rPr>
          <w:w w:val="105"/>
        </w:rPr>
        <w:t>NY.</w:t>
      </w:r>
      <w:r>
        <w:rPr>
          <w:spacing w:val="-2"/>
          <w:w w:val="105"/>
        </w:rPr>
        <w:t> </w:t>
      </w:r>
      <w:r>
        <w:rPr>
          <w:w w:val="105"/>
        </w:rPr>
        <w:t>Pp.</w:t>
      </w:r>
      <w:r>
        <w:rPr>
          <w:spacing w:val="-7"/>
          <w:w w:val="105"/>
        </w:rPr>
        <w:t> </w:t>
      </w:r>
      <w:r>
        <w:rPr>
          <w:w w:val="105"/>
        </w:rPr>
        <w:t>100</w:t>
      </w:r>
      <w:r>
        <w:rPr>
          <w:spacing w:val="-5"/>
          <w:w w:val="105"/>
        </w:rPr>
        <w:t> </w:t>
      </w:r>
      <w:r>
        <w:rPr>
          <w:w w:val="125"/>
        </w:rPr>
        <w:t>–</w:t>
      </w:r>
      <w:r>
        <w:rPr>
          <w:spacing w:val="-20"/>
          <w:w w:val="125"/>
        </w:rPr>
        <w:t> </w:t>
      </w:r>
      <w:r>
        <w:rPr>
          <w:w w:val="105"/>
        </w:rPr>
        <w:t>51.</w:t>
      </w:r>
    </w:p>
    <w:p>
      <w:pPr>
        <w:pStyle w:val="BodyText"/>
        <w:spacing w:before="10"/>
      </w:pPr>
    </w:p>
    <w:p>
      <w:pPr>
        <w:pStyle w:val="BodyText"/>
        <w:spacing w:line="482" w:lineRule="auto" w:before="1"/>
        <w:ind w:left="1740" w:right="1030" w:hanging="1080"/>
      </w:pPr>
      <w:r>
        <w:rPr/>
        <w:t>Jacobs,</w:t>
      </w:r>
      <w:r>
        <w:rPr>
          <w:spacing w:val="1"/>
        </w:rPr>
        <w:t> </w:t>
      </w:r>
      <w:r>
        <w:rPr/>
        <w:t>A.,</w:t>
      </w:r>
      <w:r>
        <w:rPr>
          <w:spacing w:val="2"/>
        </w:rPr>
        <w:t> </w:t>
      </w:r>
      <w:r>
        <w:rPr/>
        <w:t>David</w:t>
      </w:r>
      <w:r>
        <w:rPr>
          <w:spacing w:val="2"/>
        </w:rPr>
        <w:t> </w:t>
      </w:r>
      <w:r>
        <w:rPr/>
        <w:t>.E. C.,</w:t>
      </w:r>
      <w:r>
        <w:rPr>
          <w:spacing w:val="2"/>
        </w:rPr>
        <w:t> </w:t>
      </w:r>
      <w:r>
        <w:rPr/>
        <w:t>Robert P.,</w:t>
      </w:r>
      <w:r>
        <w:rPr>
          <w:spacing w:val="3"/>
        </w:rPr>
        <w:t> </w:t>
      </w:r>
      <w:r>
        <w:rPr/>
        <w:t>Zhou J.</w:t>
      </w:r>
      <w:r>
        <w:rPr>
          <w:spacing w:val="1"/>
        </w:rPr>
        <w:t> </w:t>
      </w:r>
      <w:r>
        <w:rPr/>
        <w:t>Y.,</w:t>
      </w:r>
      <w:r>
        <w:rPr>
          <w:spacing w:val="2"/>
        </w:rPr>
        <w:t> </w:t>
      </w:r>
      <w:r>
        <w:rPr/>
        <w:t>Viet,</w:t>
      </w:r>
      <w:r>
        <w:rPr>
          <w:spacing w:val="4"/>
        </w:rPr>
        <w:t> </w:t>
      </w:r>
      <w:r>
        <w:rPr/>
        <w:t>U.,</w:t>
      </w:r>
      <w:r>
        <w:rPr>
          <w:spacing w:val="1"/>
        </w:rPr>
        <w:t> </w:t>
      </w:r>
      <w:r>
        <w:rPr/>
        <w:t>Susan</w:t>
      </w:r>
      <w:r>
        <w:rPr>
          <w:spacing w:val="2"/>
        </w:rPr>
        <w:t> </w:t>
      </w:r>
      <w:r>
        <w:rPr/>
        <w:t>M., Marker,</w:t>
      </w:r>
      <w:r>
        <w:rPr>
          <w:spacing w:val="3"/>
        </w:rPr>
        <w:t> </w:t>
      </w:r>
      <w:r>
        <w:rPr/>
        <w:t>C.,</w:t>
      </w:r>
      <w:r>
        <w:rPr>
          <w:spacing w:val="2"/>
        </w:rPr>
        <w:t> </w:t>
      </w:r>
      <w:r>
        <w:rPr/>
        <w:t>Daniel</w:t>
      </w:r>
      <w:r>
        <w:rPr>
          <w:spacing w:val="1"/>
        </w:rPr>
        <w:t> </w:t>
      </w:r>
      <w:r>
        <w:rPr/>
        <w:t>A.,</w:t>
      </w:r>
      <w:r>
        <w:rPr>
          <w:spacing w:val="2"/>
        </w:rPr>
        <w:t> </w:t>
      </w:r>
      <w:r>
        <w:rPr/>
        <w:t>Rogers,</w:t>
      </w:r>
      <w:r>
        <w:rPr>
          <w:spacing w:val="3"/>
        </w:rPr>
        <w:t> </w:t>
      </w:r>
      <w:r>
        <w:rPr/>
        <w:t>M.,</w:t>
      </w:r>
      <w:r>
        <w:rPr>
          <w:spacing w:val="3"/>
        </w:rPr>
        <w:t> </w:t>
      </w:r>
      <w:r>
        <w:rPr/>
        <w:t>John</w:t>
      </w:r>
      <w:r>
        <w:rPr>
          <w:spacing w:val="-2"/>
        </w:rPr>
        <w:t> </w:t>
      </w:r>
      <w:r>
        <w:rPr/>
        <w:t>W., Zeldin,</w:t>
      </w:r>
      <w:r>
        <w:rPr>
          <w:spacing w:val="1"/>
        </w:rPr>
        <w:t> </w:t>
      </w:r>
      <w:r>
        <w:rPr/>
        <w:t>B.,</w:t>
      </w:r>
      <w:r>
        <w:rPr>
          <w:spacing w:val="4"/>
        </w:rPr>
        <w:t> </w:t>
      </w:r>
      <w:r>
        <w:rPr/>
        <w:t>Darry,</w:t>
      </w:r>
      <w:r>
        <w:rPr>
          <w:spacing w:val="2"/>
        </w:rPr>
        <w:t> </w:t>
      </w:r>
      <w:r>
        <w:rPr/>
        <w:t>C.,</w:t>
      </w:r>
      <w:r>
        <w:rPr>
          <w:spacing w:val="3"/>
        </w:rPr>
        <w:t> </w:t>
      </w:r>
      <w:r>
        <w:rPr/>
        <w:t>Brene,</w:t>
      </w:r>
      <w:r>
        <w:rPr>
          <w:spacing w:val="3"/>
        </w:rPr>
        <w:t> </w:t>
      </w:r>
      <w:r>
        <w:rPr/>
        <w:t>P.,</w:t>
      </w:r>
      <w:r>
        <w:rPr>
          <w:spacing w:val="3"/>
        </w:rPr>
        <w:t> </w:t>
      </w:r>
      <w:r>
        <w:rPr/>
        <w:t>Pamela, D.A.</w:t>
      </w:r>
      <w:r>
        <w:rPr>
          <w:spacing w:val="1"/>
        </w:rPr>
        <w:t> </w:t>
      </w:r>
      <w:r>
        <w:rPr/>
        <w:t>(2002). “The prevalence of Lead base paint hazard in US housing.</w:t>
      </w:r>
      <w:r>
        <w:rPr>
          <w:rFonts w:ascii="Arial" w:hAnsi="Arial"/>
          <w:i/>
        </w:rPr>
        <w:t>Journal of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Environmental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science</w:t>
      </w:r>
      <w:r>
        <w:rPr/>
        <w:t>.</w:t>
      </w:r>
      <w:r>
        <w:rPr>
          <w:spacing w:val="3"/>
        </w:rPr>
        <w:t> </w:t>
      </w:r>
      <w:r>
        <w:rPr/>
        <w:t>110</w:t>
      </w:r>
      <w:r>
        <w:rPr>
          <w:spacing w:val="3"/>
        </w:rPr>
        <w:t> </w:t>
      </w:r>
      <w:r>
        <w:rPr/>
        <w:t>(10);</w:t>
      </w:r>
      <w:r>
        <w:rPr>
          <w:spacing w:val="1"/>
        </w:rPr>
        <w:t> </w:t>
      </w:r>
      <w:r>
        <w:rPr/>
        <w:t>599-606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60"/>
      </w:pPr>
      <w:r>
        <w:rPr/>
        <w:t>Jakko,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(1991).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Ecotoxicity.</w:t>
      </w:r>
      <w:r>
        <w:rPr>
          <w:spacing w:val="-1"/>
        </w:rPr>
        <w:t> </w:t>
      </w:r>
      <w:r>
        <w:rPr/>
        <w:t>Lewis</w:t>
      </w:r>
      <w:r>
        <w:rPr>
          <w:spacing w:val="-2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Inc</w:t>
      </w:r>
      <w:r>
        <w:rPr>
          <w:spacing w:val="2"/>
        </w:rPr>
        <w:t> </w:t>
      </w:r>
      <w:r>
        <w:rPr/>
        <w:t>london.</w:t>
      </w:r>
      <w:r>
        <w:rPr>
          <w:spacing w:val="1"/>
        </w:rPr>
        <w:t> </w:t>
      </w:r>
      <w:r>
        <w:rPr/>
        <w:t>Pp13-15.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740" w:right="1732" w:hanging="1080"/>
      </w:pPr>
      <w:r>
        <w:rPr/>
        <w:t>James,</w:t>
      </w:r>
      <w:r>
        <w:rPr>
          <w:spacing w:val="2"/>
        </w:rPr>
        <w:t> </w:t>
      </w:r>
      <w:r>
        <w:rPr/>
        <w:t>A.,</w:t>
      </w:r>
      <w:r>
        <w:rPr>
          <w:spacing w:val="-3"/>
        </w:rPr>
        <w:t> </w:t>
      </w:r>
      <w:r>
        <w:rPr/>
        <w:t>William,</w:t>
      </w:r>
      <w:r>
        <w:rPr>
          <w:spacing w:val="1"/>
        </w:rPr>
        <w:t> </w:t>
      </w:r>
      <w:r>
        <w:rPr/>
        <w:t>O.</w:t>
      </w:r>
      <w:r>
        <w:rPr>
          <w:spacing w:val="-3"/>
        </w:rPr>
        <w:t> </w:t>
      </w:r>
      <w:r>
        <w:rPr/>
        <w:t>S.;</w:t>
      </w:r>
      <w:r>
        <w:rPr>
          <w:spacing w:val="1"/>
        </w:rPr>
        <w:t> </w:t>
      </w:r>
      <w:r>
        <w:rPr/>
        <w:t>Berger,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E.; Timothy</w:t>
      </w:r>
      <w:r>
        <w:rPr>
          <w:spacing w:val="-2"/>
        </w:rPr>
        <w:t> </w:t>
      </w:r>
      <w:r>
        <w:rPr/>
        <w:t>E.</w:t>
      </w:r>
      <w:r>
        <w:rPr>
          <w:spacing w:val="1"/>
        </w:rPr>
        <w:t> </w:t>
      </w:r>
      <w:r>
        <w:rPr/>
        <w:t>U.,</w:t>
      </w:r>
      <w:r>
        <w:rPr>
          <w:spacing w:val="1"/>
        </w:rPr>
        <w:t> </w:t>
      </w:r>
      <w:r>
        <w:rPr/>
        <w:t>Dirk,</w:t>
      </w:r>
      <w:r>
        <w:rPr>
          <w:spacing w:val="1"/>
        </w:rPr>
        <w:t> </w:t>
      </w:r>
      <w:r>
        <w:rPr/>
        <w:t>K.</w:t>
      </w:r>
      <w:r>
        <w:rPr>
          <w:spacing w:val="2"/>
        </w:rPr>
        <w:t> </w:t>
      </w:r>
      <w:r>
        <w:rPr/>
        <w:t>(2005). Andrews’</w:t>
      </w:r>
      <w:r>
        <w:rPr>
          <w:spacing w:val="-60"/>
        </w:rPr>
        <w:t> </w:t>
      </w:r>
      <w:r>
        <w:rPr/>
        <w:t>Disease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skin:</w:t>
      </w:r>
      <w:r>
        <w:rPr>
          <w:spacing w:val="1"/>
        </w:rPr>
        <w:t> </w:t>
      </w:r>
      <w:r>
        <w:rPr/>
        <w:t>Clinical Dermatology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Int.J.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Environ.Res.public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Health</w:t>
      </w:r>
      <w:r>
        <w:rPr/>
        <w:t>.201(8);189-198.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Jarup,</w:t>
      </w:r>
      <w:r>
        <w:rPr>
          <w:spacing w:val="-2"/>
        </w:rPr>
        <w:t> </w:t>
      </w:r>
      <w:r>
        <w:rPr/>
        <w:t>L.</w:t>
      </w:r>
      <w:r>
        <w:rPr>
          <w:spacing w:val="1"/>
        </w:rPr>
        <w:t> </w:t>
      </w:r>
      <w:r>
        <w:rPr/>
        <w:t>(1998). Health</w:t>
      </w:r>
      <w:r>
        <w:rPr>
          <w:spacing w:val="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cadmium exposure-a</w:t>
      </w:r>
      <w:r>
        <w:rPr>
          <w:spacing w:val="1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 risk</w:t>
      </w:r>
      <w:r>
        <w:rPr>
          <w:spacing w:val="-60"/>
        </w:rPr>
        <w:t> </w:t>
      </w:r>
      <w:r>
        <w:rPr/>
        <w:t>estimate.</w:t>
      </w:r>
      <w:r>
        <w:rPr>
          <w:spacing w:val="-1"/>
        </w:rPr>
        <w:t> </w:t>
      </w:r>
      <w:r>
        <w:rPr/>
        <w:t>Scandinavian</w:t>
      </w:r>
      <w:r>
        <w:rPr>
          <w:spacing w:val="4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61"/>
        </w:rPr>
        <w:t> </w:t>
      </w:r>
      <w:r>
        <w:rPr>
          <w:rFonts w:ascii="Arial"/>
          <w:i/>
        </w:rPr>
        <w:t>environmental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health</w:t>
      </w:r>
      <w:r>
        <w:rPr/>
        <w:t>.69</w:t>
      </w:r>
      <w:r>
        <w:rPr>
          <w:spacing w:val="2"/>
        </w:rPr>
        <w:t> </w:t>
      </w:r>
      <w:r>
        <w:rPr/>
        <w:t>(24) ;11-51.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7" w:lineRule="auto" w:before="1"/>
        <w:ind w:left="1740" w:right="914" w:hanging="1080"/>
      </w:pPr>
      <w:r>
        <w:rPr/>
        <w:t>Jerome P (1998). Thermal Desorption Treat Ability Studies Removing Chlorinated</w:t>
      </w:r>
      <w:r>
        <w:rPr>
          <w:spacing w:val="-6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 from</w:t>
      </w:r>
      <w:r>
        <w:rPr>
          <w:spacing w:val="1"/>
        </w:rPr>
        <w:t> </w:t>
      </w:r>
      <w:r>
        <w:rPr/>
        <w:t>Soils.CRS</w:t>
      </w:r>
      <w:r>
        <w:rPr>
          <w:spacing w:val="3"/>
        </w:rPr>
        <w:t> </w:t>
      </w:r>
      <w:r>
        <w:rPr/>
        <w:t>press London.</w:t>
      </w:r>
      <w:r>
        <w:rPr>
          <w:spacing w:val="2"/>
        </w:rPr>
        <w:t> </w:t>
      </w:r>
      <w:r>
        <w:rPr/>
        <w:t>Pp7-12.</w:t>
      </w:r>
    </w:p>
    <w:p>
      <w:pPr>
        <w:pStyle w:val="BodyText"/>
        <w:spacing w:before="3"/>
      </w:pPr>
    </w:p>
    <w:p>
      <w:pPr>
        <w:spacing w:before="1"/>
        <w:ind w:left="660" w:right="0" w:firstLine="0"/>
        <w:jc w:val="left"/>
        <w:rPr>
          <w:sz w:val="24"/>
        </w:rPr>
      </w:pPr>
      <w:r>
        <w:rPr>
          <w:sz w:val="24"/>
        </w:rPr>
        <w:t>Joyce,</w:t>
      </w:r>
      <w:r>
        <w:rPr>
          <w:spacing w:val="4"/>
          <w:sz w:val="24"/>
        </w:rPr>
        <w:t> </w:t>
      </w:r>
      <w:r>
        <w:rPr>
          <w:sz w:val="24"/>
        </w:rPr>
        <w:t>A.E.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Duranta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erecta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Botany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Science</w:t>
      </w:r>
      <w:r>
        <w:rPr>
          <w:sz w:val="24"/>
        </w:rPr>
        <w:t>.10(4);</w:t>
      </w:r>
      <w:r>
        <w:rPr>
          <w:spacing w:val="2"/>
          <w:sz w:val="24"/>
        </w:rPr>
        <w:t> </w:t>
      </w:r>
      <w:r>
        <w:rPr>
          <w:sz w:val="24"/>
        </w:rPr>
        <w:t>69-72.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740" w:right="914" w:hanging="1080"/>
      </w:pPr>
      <w:r>
        <w:rPr/>
        <w:t>Kalia, K. and Flora, S.J. (2005). Strategies for safe and effective therapeutic measures</w:t>
      </w:r>
      <w:r>
        <w:rPr>
          <w:spacing w:val="-61"/>
        </w:rPr>
        <w:t> </w:t>
      </w:r>
      <w:r>
        <w:rPr>
          <w:spacing w:val="-1"/>
          <w:w w:val="105"/>
        </w:rPr>
        <w:t>for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chronic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arsenic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lead</w:t>
      </w:r>
      <w:r>
        <w:rPr>
          <w:spacing w:val="-15"/>
          <w:w w:val="105"/>
        </w:rPr>
        <w:t> </w:t>
      </w:r>
      <w:r>
        <w:rPr>
          <w:w w:val="105"/>
        </w:rPr>
        <w:t>poisoning.</w:t>
      </w:r>
      <w:r>
        <w:rPr>
          <w:spacing w:val="-8"/>
          <w:w w:val="105"/>
        </w:rPr>
        <w:t> </w:t>
      </w:r>
      <w:r>
        <w:rPr>
          <w:rFonts w:ascii="Arial" w:hAnsi="Arial"/>
          <w:i/>
          <w:w w:val="105"/>
        </w:rPr>
        <w:t>J.</w:t>
      </w:r>
      <w:r>
        <w:rPr>
          <w:rFonts w:ascii="Arial" w:hAnsi="Arial"/>
          <w:i/>
          <w:spacing w:val="-16"/>
          <w:w w:val="105"/>
        </w:rPr>
        <w:t> </w:t>
      </w:r>
      <w:r>
        <w:rPr>
          <w:rFonts w:ascii="Arial" w:hAnsi="Arial"/>
          <w:i/>
          <w:w w:val="105"/>
        </w:rPr>
        <w:t>occup.</w:t>
      </w:r>
      <w:r>
        <w:rPr>
          <w:rFonts w:ascii="Arial" w:hAnsi="Arial"/>
          <w:i/>
          <w:spacing w:val="-16"/>
          <w:w w:val="105"/>
        </w:rPr>
        <w:t> </w:t>
      </w:r>
      <w:r>
        <w:rPr>
          <w:rFonts w:ascii="Arial" w:hAnsi="Arial"/>
          <w:i/>
          <w:w w:val="105"/>
        </w:rPr>
        <w:t>Health</w:t>
      </w:r>
      <w:r>
        <w:rPr>
          <w:rFonts w:ascii="Arial" w:hAnsi="Arial"/>
          <w:i/>
          <w:spacing w:val="-15"/>
          <w:w w:val="105"/>
        </w:rPr>
        <w:t> </w:t>
      </w:r>
      <w:r>
        <w:rPr>
          <w:w w:val="105"/>
        </w:rPr>
        <w:t>.47</w:t>
      </w:r>
      <w:r>
        <w:rPr>
          <w:spacing w:val="-14"/>
          <w:w w:val="105"/>
        </w:rPr>
        <w:t> </w:t>
      </w:r>
      <w:r>
        <w:rPr>
          <w:w w:val="105"/>
        </w:rPr>
        <w:t>(1):</w:t>
      </w:r>
      <w:r>
        <w:rPr>
          <w:spacing w:val="-13"/>
          <w:w w:val="105"/>
        </w:rPr>
        <w:t> </w:t>
      </w:r>
      <w:r>
        <w:rPr>
          <w:w w:val="105"/>
        </w:rPr>
        <w:t>1</w:t>
      </w:r>
      <w:r>
        <w:rPr>
          <w:spacing w:val="-14"/>
          <w:w w:val="105"/>
        </w:rPr>
        <w:t> </w:t>
      </w:r>
      <w:r>
        <w:rPr>
          <w:w w:val="110"/>
        </w:rPr>
        <w:t>–</w:t>
      </w:r>
      <w:r>
        <w:rPr>
          <w:spacing w:val="-17"/>
          <w:w w:val="110"/>
        </w:rPr>
        <w:t> </w:t>
      </w:r>
      <w:r>
        <w:rPr>
          <w:w w:val="105"/>
        </w:rPr>
        <w:t>21.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Karri, S.K; Saper, R.B, Kales, S.N (2008). “Lead Encephalopathy Due to traditional</w:t>
      </w:r>
      <w:r>
        <w:rPr>
          <w:spacing w:val="-61"/>
        </w:rPr>
        <w:t> </w:t>
      </w:r>
      <w:r>
        <w:rPr/>
        <w:t>Medicines”.</w:t>
      </w:r>
      <w:r>
        <w:rPr>
          <w:spacing w:val="5"/>
        </w:rPr>
        <w:t> </w:t>
      </w:r>
      <w:r>
        <w:rPr/>
        <w:t>Current</w:t>
      </w:r>
      <w:r>
        <w:rPr>
          <w:spacing w:val="3"/>
        </w:rPr>
        <w:t> </w:t>
      </w:r>
      <w:r>
        <w:rPr/>
        <w:t>drug</w:t>
      </w:r>
      <w:r>
        <w:rPr>
          <w:spacing w:val="10"/>
        </w:rPr>
        <w:t> </w:t>
      </w:r>
      <w:r>
        <w:rPr/>
        <w:t>safety.</w:t>
      </w:r>
      <w:r>
        <w:rPr>
          <w:spacing w:val="5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of medicine.</w:t>
      </w:r>
      <w:r>
        <w:rPr/>
        <w:t>3(10):54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9.</w:t>
      </w:r>
    </w:p>
    <w:p>
      <w:pPr>
        <w:spacing w:after="0" w:line="482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before="77"/>
        <w:ind w:left="660"/>
      </w:pPr>
      <w:r>
        <w:rPr/>
        <w:t>Kasprazak,</w:t>
      </w:r>
      <w:r>
        <w:rPr>
          <w:spacing w:val="-2"/>
        </w:rPr>
        <w:t> </w:t>
      </w:r>
      <w:r>
        <w:rPr/>
        <w:t>L.U;</w:t>
      </w:r>
      <w:r>
        <w:rPr>
          <w:spacing w:val="-1"/>
        </w:rPr>
        <w:t> </w:t>
      </w:r>
      <w:r>
        <w:rPr/>
        <w:t>Sunderman,</w:t>
      </w:r>
      <w:r>
        <w:rPr>
          <w:spacing w:val="-2"/>
        </w:rPr>
        <w:t> </w:t>
      </w:r>
      <w:r>
        <w:rPr/>
        <w:t>F.W.,</w:t>
      </w:r>
      <w:r>
        <w:rPr>
          <w:spacing w:val="-3"/>
        </w:rPr>
        <w:t> </w:t>
      </w:r>
      <w:r>
        <w:rPr/>
        <w:t>Salnikow,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(2003).</w:t>
      </w:r>
      <w:r>
        <w:rPr>
          <w:spacing w:val="-3"/>
        </w:rPr>
        <w:t> </w:t>
      </w:r>
      <w:r>
        <w:rPr/>
        <w:t>Nickel</w:t>
      </w:r>
      <w:r>
        <w:rPr>
          <w:spacing w:val="-2"/>
        </w:rPr>
        <w:t> </w:t>
      </w:r>
      <w:r>
        <w:rPr/>
        <w:t>Carcinogenesis”.</w:t>
      </w:r>
    </w:p>
    <w:p>
      <w:pPr>
        <w:pStyle w:val="BodyText"/>
        <w:spacing w:before="3"/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sz w:val="24"/>
        </w:rPr>
        <w:t>Mutation</w:t>
      </w:r>
      <w:r>
        <w:rPr>
          <w:spacing w:val="11"/>
          <w:sz w:val="24"/>
        </w:rPr>
        <w:t> </w:t>
      </w:r>
      <w:r>
        <w:rPr>
          <w:sz w:val="24"/>
        </w:rPr>
        <w:t>research.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environ.sc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553</w:t>
      </w:r>
      <w:r>
        <w:rPr>
          <w:spacing w:val="11"/>
          <w:sz w:val="24"/>
        </w:rPr>
        <w:t> </w:t>
      </w:r>
      <w:r>
        <w:rPr>
          <w:sz w:val="24"/>
        </w:rPr>
        <w:t>(1</w:t>
      </w:r>
      <w:r>
        <w:rPr>
          <w:spacing w:val="15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2):</w:t>
      </w:r>
      <w:r>
        <w:rPr>
          <w:spacing w:val="12"/>
          <w:sz w:val="24"/>
        </w:rPr>
        <w:t> </w:t>
      </w:r>
      <w:r>
        <w:rPr>
          <w:sz w:val="24"/>
        </w:rPr>
        <w:t>67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97.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1740" w:right="914" w:hanging="1080"/>
      </w:pPr>
      <w:r>
        <w:rPr/>
        <w:t>Kile, M.L., Christian D.C (2008). Environmental arsenic exposure and diabetes”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  <w:w w:val="105"/>
        </w:rPr>
        <w:t>of</w:t>
      </w:r>
      <w:r>
        <w:rPr>
          <w:rFonts w:ascii="Arial" w:hAnsi="Arial"/>
          <w:i/>
          <w:spacing w:val="-5"/>
          <w:w w:val="105"/>
        </w:rPr>
        <w:t> </w:t>
      </w:r>
      <w:r>
        <w:rPr>
          <w:rFonts w:ascii="Arial" w:hAnsi="Arial"/>
          <w:i/>
          <w:w w:val="105"/>
        </w:rPr>
        <w:t>science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300</w:t>
      </w:r>
      <w:r>
        <w:rPr>
          <w:spacing w:val="-3"/>
          <w:w w:val="105"/>
        </w:rPr>
        <w:t> </w:t>
      </w:r>
      <w:r>
        <w:rPr>
          <w:w w:val="105"/>
        </w:rPr>
        <w:t>(7)</w:t>
      </w:r>
      <w:r>
        <w:rPr>
          <w:spacing w:val="-2"/>
          <w:w w:val="105"/>
        </w:rPr>
        <w:t> </w:t>
      </w:r>
      <w:r>
        <w:rPr>
          <w:w w:val="105"/>
        </w:rPr>
        <w:t>845</w:t>
      </w:r>
      <w:r>
        <w:rPr>
          <w:spacing w:val="-2"/>
          <w:w w:val="105"/>
        </w:rPr>
        <w:t> </w:t>
      </w:r>
      <w:r>
        <w:rPr>
          <w:w w:val="135"/>
        </w:rPr>
        <w:t>–</w:t>
      </w:r>
      <w:r>
        <w:rPr>
          <w:spacing w:val="-20"/>
          <w:w w:val="135"/>
        </w:rPr>
        <w:t> </w:t>
      </w:r>
      <w:r>
        <w:rPr>
          <w:w w:val="105"/>
        </w:rPr>
        <w:t>6.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Kingston, R.L., Hall .S, Sioris, L. (1993). “Clinical observations and medical outcome in</w:t>
      </w:r>
      <w:r>
        <w:rPr>
          <w:spacing w:val="-61"/>
        </w:rPr>
        <w:t> </w:t>
      </w:r>
      <w:r>
        <w:rPr/>
        <w:t>149</w:t>
      </w:r>
      <w:r>
        <w:rPr>
          <w:spacing w:val="5"/>
        </w:rPr>
        <w:t> </w:t>
      </w:r>
      <w:r>
        <w:rPr/>
        <w:t>cases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arsenate</w:t>
      </w:r>
      <w:r>
        <w:rPr>
          <w:spacing w:val="7"/>
        </w:rPr>
        <w:t> </w:t>
      </w:r>
      <w:r>
        <w:rPr/>
        <w:t>out</w:t>
      </w:r>
      <w:r>
        <w:rPr>
          <w:spacing w:val="6"/>
        </w:rPr>
        <w:t> </w:t>
      </w:r>
      <w:r>
        <w:rPr/>
        <w:t>killer</w:t>
      </w:r>
      <w:r>
        <w:rPr>
          <w:spacing w:val="4"/>
        </w:rPr>
        <w:t> </w:t>
      </w:r>
      <w:r>
        <w:rPr/>
        <w:t>ingestion”.</w:t>
      </w:r>
      <w:r>
        <w:rPr>
          <w:spacing w:val="4"/>
        </w:rPr>
        <w:t> 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Clin.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Toxicol</w:t>
      </w:r>
      <w:r>
        <w:rPr/>
        <w:t>.</w:t>
      </w:r>
      <w:r>
        <w:rPr>
          <w:spacing w:val="6"/>
        </w:rPr>
        <w:t> </w:t>
      </w:r>
      <w:r>
        <w:rPr/>
        <w:t>31(4):</w:t>
      </w:r>
      <w:r>
        <w:rPr>
          <w:spacing w:val="4"/>
        </w:rPr>
        <w:t> </w:t>
      </w:r>
      <w:r>
        <w:rPr/>
        <w:t>581</w:t>
      </w:r>
      <w:r>
        <w:rPr>
          <w:spacing w:val="6"/>
        </w:rPr>
        <w:t> </w:t>
      </w:r>
      <w:r>
        <w:rPr/>
        <w:t>–</w:t>
      </w:r>
      <w:r>
        <w:rPr>
          <w:spacing w:val="4"/>
        </w:rPr>
        <w:t> </w:t>
      </w:r>
      <w:r>
        <w:rPr/>
        <w:t>91.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740" w:right="937" w:hanging="1080"/>
      </w:pPr>
      <w:r>
        <w:rPr/>
        <w:t>Kluger, M. J. and Rothenburg, B.A. (1979). “Fever and reduced iron: their interaction as</w:t>
      </w:r>
      <w:r>
        <w:rPr>
          <w:spacing w:val="-6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2"/>
        </w:rPr>
        <w:t> </w:t>
      </w:r>
      <w:r>
        <w:rPr/>
        <w:t>defense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Infection</w:t>
      </w:r>
      <w:r>
        <w:rPr>
          <w:rFonts w:ascii="Arial" w:hAnsi="Arial"/>
          <w:i/>
        </w:rPr>
        <w:t>”.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J. Pub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Med.</w:t>
      </w:r>
      <w:r>
        <w:rPr>
          <w:rFonts w:ascii="Arial" w:hAnsi="Arial"/>
          <w:i/>
          <w:spacing w:val="1"/>
        </w:rPr>
        <w:t> </w:t>
      </w:r>
      <w:r>
        <w:rPr/>
        <w:t>203(6);374-376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 w:before="1"/>
        <w:ind w:left="1740" w:right="914" w:hanging="1080"/>
      </w:pPr>
      <w:r>
        <w:rPr/>
        <w:t>Knudtson, M.L.; Wyse, D.G.; Galbraith, P.D., Wilson, S. (2002). “Chelation therapy for</w:t>
      </w:r>
      <w:r>
        <w:rPr>
          <w:spacing w:val="-61"/>
        </w:rPr>
        <w:t> </w:t>
      </w:r>
      <w:r>
        <w:rPr/>
        <w:t>Ischemic heart disease: a randomped Controlled Trail”. </w:t>
      </w:r>
      <w:r>
        <w:rPr>
          <w:rFonts w:ascii="Arial" w:hAnsi="Arial"/>
          <w:i/>
        </w:rPr>
        <w:t>Journal of science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287</w:t>
      </w:r>
      <w:r>
        <w:rPr>
          <w:spacing w:val="-1"/>
          <w:w w:val="105"/>
        </w:rPr>
        <w:t> </w:t>
      </w:r>
      <w:r>
        <w:rPr>
          <w:w w:val="105"/>
        </w:rPr>
        <w:t>(4):</w:t>
      </w:r>
      <w:r>
        <w:rPr>
          <w:spacing w:val="-3"/>
          <w:w w:val="105"/>
        </w:rPr>
        <w:t> </w:t>
      </w:r>
      <w:r>
        <w:rPr>
          <w:w w:val="105"/>
        </w:rPr>
        <w:t>481</w:t>
      </w:r>
      <w:r>
        <w:rPr>
          <w:spacing w:val="1"/>
          <w:w w:val="105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>
          <w:w w:val="105"/>
        </w:rPr>
        <w:t>6.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660"/>
      </w:pPr>
      <w:r>
        <w:rPr/>
        <w:t>Kosnett, M. J.;</w:t>
      </w:r>
      <w:r>
        <w:rPr>
          <w:spacing w:val="-6"/>
        </w:rPr>
        <w:t> </w:t>
      </w:r>
      <w:r>
        <w:rPr/>
        <w:t>Wedeen, R.P.; Rothenberg, S.J.;</w:t>
      </w:r>
      <w:r>
        <w:rPr>
          <w:spacing w:val="1"/>
        </w:rPr>
        <w:t> </w:t>
      </w:r>
      <w:r>
        <w:rPr/>
        <w:t>Hipkins,</w:t>
      </w:r>
      <w:r>
        <w:rPr>
          <w:spacing w:val="-2"/>
        </w:rPr>
        <w:t> </w:t>
      </w:r>
      <w:r>
        <w:rPr/>
        <w:t>K.L.; Materna,</w:t>
      </w:r>
      <w:r>
        <w:rPr>
          <w:spacing w:val="1"/>
        </w:rPr>
        <w:t> </w:t>
      </w:r>
      <w:r>
        <w:rPr/>
        <w:t>B.L.;</w:t>
      </w:r>
      <w:r>
        <w:rPr>
          <w:spacing w:val="-2"/>
        </w:rPr>
        <w:t> </w:t>
      </w:r>
      <w:r>
        <w:rPr/>
        <w:t>Schwartz,</w:t>
      </w:r>
    </w:p>
    <w:p>
      <w:pPr>
        <w:pStyle w:val="BodyText"/>
        <w:spacing w:before="8"/>
      </w:pPr>
    </w:p>
    <w:p>
      <w:pPr>
        <w:spacing w:line="484" w:lineRule="auto" w:before="0"/>
        <w:ind w:left="1740" w:right="914" w:firstLine="0"/>
        <w:jc w:val="left"/>
        <w:rPr>
          <w:sz w:val="24"/>
        </w:rPr>
      </w:pPr>
      <w:r>
        <w:rPr>
          <w:w w:val="105"/>
          <w:sz w:val="24"/>
        </w:rPr>
        <w:t>B. S.; Hu, H. and Woolf, A. (2007). “Recommendations for Medical</w:t>
      </w:r>
      <w:r>
        <w:rPr>
          <w:spacing w:val="1"/>
          <w:w w:val="105"/>
          <w:sz w:val="24"/>
        </w:rPr>
        <w:t> </w:t>
      </w:r>
      <w:r>
        <w:rPr>
          <w:sz w:val="24"/>
        </w:rPr>
        <w:t>Management and Adult Lead Exposure</w:t>
      </w:r>
      <w:r>
        <w:rPr>
          <w:rFonts w:ascii="Arial" w:hAnsi="Arial"/>
          <w:i/>
          <w:sz w:val="24"/>
        </w:rPr>
        <w:t>”.Int.J. Environ.Res.public Health</w:t>
      </w:r>
      <w:r>
        <w:rPr>
          <w:sz w:val="24"/>
        </w:rPr>
        <w:t>. 115</w:t>
      </w:r>
      <w:r>
        <w:rPr>
          <w:spacing w:val="-61"/>
          <w:sz w:val="24"/>
        </w:rPr>
        <w:t> </w:t>
      </w:r>
      <w:r>
        <w:rPr>
          <w:w w:val="105"/>
          <w:sz w:val="24"/>
        </w:rPr>
        <w:t>(3):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463</w:t>
      </w:r>
      <w:r>
        <w:rPr>
          <w:spacing w:val="-1"/>
          <w:w w:val="105"/>
          <w:sz w:val="24"/>
        </w:rPr>
        <w:t> </w:t>
      </w:r>
      <w:r>
        <w:rPr>
          <w:w w:val="160"/>
          <w:sz w:val="24"/>
        </w:rPr>
        <w:t>–</w:t>
      </w:r>
      <w:r>
        <w:rPr>
          <w:spacing w:val="-38"/>
          <w:w w:val="160"/>
          <w:sz w:val="24"/>
        </w:rPr>
        <w:t> </w:t>
      </w:r>
      <w:r>
        <w:rPr>
          <w:w w:val="105"/>
          <w:sz w:val="24"/>
        </w:rPr>
        <w:t>71.</w:t>
      </w:r>
    </w:p>
    <w:p>
      <w:pPr>
        <w:pStyle w:val="BodyText"/>
        <w:rPr>
          <w:sz w:val="25"/>
        </w:rPr>
      </w:pPr>
    </w:p>
    <w:p>
      <w:pPr>
        <w:pStyle w:val="BodyText"/>
        <w:spacing w:line="484" w:lineRule="auto"/>
        <w:ind w:left="1740" w:right="1217" w:hanging="1080"/>
      </w:pPr>
      <w:r>
        <w:rPr/>
        <w:t>Kumar,</w:t>
      </w:r>
      <w:r>
        <w:rPr>
          <w:spacing w:val="1"/>
        </w:rPr>
        <w:t> </w:t>
      </w:r>
      <w:r>
        <w:rPr/>
        <w:t>L.;</w:t>
      </w:r>
      <w:r>
        <w:rPr>
          <w:spacing w:val="2"/>
        </w:rPr>
        <w:t> </w:t>
      </w:r>
      <w:r>
        <w:rPr/>
        <w:t>Fedolor, P.S.;</w:t>
      </w:r>
      <w:r>
        <w:rPr>
          <w:spacing w:val="2"/>
        </w:rPr>
        <w:t> </w:t>
      </w:r>
      <w:r>
        <w:rPr/>
        <w:t>Bunzi,</w:t>
      </w:r>
      <w:r>
        <w:rPr>
          <w:spacing w:val="1"/>
        </w:rPr>
        <w:t> </w:t>
      </w:r>
      <w:r>
        <w:rPr/>
        <w:t>K.; Linster,</w:t>
      </w:r>
      <w:r>
        <w:rPr>
          <w:spacing w:val="-1"/>
        </w:rPr>
        <w:t> </w:t>
      </w:r>
      <w:r>
        <w:rPr/>
        <w:t>C.L.</w:t>
      </w:r>
      <w:r>
        <w:rPr>
          <w:spacing w:val="3"/>
        </w:rPr>
        <w:t> </w:t>
      </w:r>
      <w:r>
        <w:rPr/>
        <w:t>(1995).</w:t>
      </w:r>
      <w:r>
        <w:rPr>
          <w:spacing w:val="1"/>
        </w:rPr>
        <w:t> </w:t>
      </w:r>
      <w:r>
        <w:rPr/>
        <w:t>Chemical Methods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Phytoremediation of soil contaminated with lead</w:t>
      </w:r>
      <w:r>
        <w:rPr>
          <w:rFonts w:ascii="Arial" w:hAnsi="Arial"/>
          <w:i/>
        </w:rPr>
        <w:t>. Int.J. of phytoremediation</w:t>
      </w:r>
      <w:r>
        <w:rPr/>
        <w:t>.</w:t>
      </w:r>
      <w:r>
        <w:rPr>
          <w:spacing w:val="-61"/>
        </w:rPr>
        <w:t> </w:t>
      </w:r>
      <w:r>
        <w:rPr>
          <w:w w:val="105"/>
        </w:rPr>
        <w:t>41(6);</w:t>
      </w:r>
      <w:r>
        <w:rPr>
          <w:spacing w:val="-1"/>
          <w:w w:val="105"/>
        </w:rPr>
        <w:t> </w:t>
      </w:r>
      <w:r>
        <w:rPr>
          <w:w w:val="105"/>
        </w:rPr>
        <w:t>229</w:t>
      </w:r>
      <w:r>
        <w:rPr>
          <w:spacing w:val="-2"/>
          <w:w w:val="105"/>
        </w:rPr>
        <w:t> </w:t>
      </w:r>
      <w:r>
        <w:rPr>
          <w:w w:val="140"/>
        </w:rPr>
        <w:t>–</w:t>
      </w:r>
      <w:r>
        <w:rPr>
          <w:spacing w:val="-22"/>
          <w:w w:val="140"/>
        </w:rPr>
        <w:t> </w:t>
      </w:r>
      <w:r>
        <w:rPr>
          <w:w w:val="105"/>
        </w:rPr>
        <w:t>234</w:t>
      </w:r>
    </w:p>
    <w:p>
      <w:pPr>
        <w:spacing w:after="0" w:line="484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0" w:lineRule="auto" w:before="77"/>
        <w:ind w:left="1740" w:right="1030" w:hanging="1080"/>
      </w:pPr>
      <w:r>
        <w:rPr>
          <w:spacing w:val="-1"/>
          <w:w w:val="105"/>
        </w:rPr>
        <w:t>Landrigen, P. J.; Schechter, C.B.; Lipton, J.M.; Fahs, M.C; Schwarte, </w:t>
      </w:r>
      <w:r>
        <w:rPr>
          <w:w w:val="105"/>
        </w:rPr>
        <w:t>J. (2002).</w:t>
      </w:r>
      <w:r>
        <w:rPr>
          <w:spacing w:val="1"/>
          <w:w w:val="105"/>
        </w:rPr>
        <w:t> </w:t>
      </w:r>
      <w:r>
        <w:rPr/>
        <w:t>“Environmental pollutants and disease in American children.</w:t>
      </w:r>
      <w:r>
        <w:rPr>
          <w:rFonts w:ascii="Arial" w:hAnsi="Arial"/>
          <w:i/>
        </w:rPr>
        <w:t>J. Environmental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  <w:w w:val="105"/>
        </w:rPr>
        <w:t>health.</w:t>
      </w:r>
      <w:r>
        <w:rPr>
          <w:rFonts w:ascii="Arial" w:hAnsi="Arial"/>
          <w:i/>
          <w:spacing w:val="-3"/>
          <w:w w:val="105"/>
        </w:rPr>
        <w:t> </w:t>
      </w:r>
      <w:r>
        <w:rPr>
          <w:w w:val="105"/>
        </w:rPr>
        <w:t>110 (7):</w:t>
      </w:r>
      <w:r>
        <w:rPr>
          <w:spacing w:val="-3"/>
          <w:w w:val="105"/>
        </w:rPr>
        <w:t> </w:t>
      </w:r>
      <w:r>
        <w:rPr>
          <w:w w:val="105"/>
        </w:rPr>
        <w:t>721</w:t>
      </w:r>
      <w:r>
        <w:rPr>
          <w:spacing w:val="1"/>
          <w:w w:val="105"/>
        </w:rPr>
        <w:t> </w:t>
      </w:r>
      <w:r>
        <w:rPr>
          <w:w w:val="130"/>
        </w:rPr>
        <w:t>–</w:t>
      </w:r>
      <w:r>
        <w:rPr>
          <w:spacing w:val="-19"/>
          <w:w w:val="130"/>
        </w:rPr>
        <w:t> </w:t>
      </w:r>
      <w:r>
        <w:rPr>
          <w:w w:val="105"/>
        </w:rPr>
        <w:t>8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7" w:lineRule="auto"/>
        <w:ind w:left="1740" w:right="1685" w:hanging="1080"/>
      </w:pPr>
      <w:r>
        <w:rPr/>
        <w:t>Lanphear,</w:t>
      </w:r>
      <w:r>
        <w:rPr>
          <w:spacing w:val="-1"/>
        </w:rPr>
        <w:t> </w:t>
      </w:r>
      <w:r>
        <w:rPr/>
        <w:t>B.P;</w:t>
      </w:r>
      <w:r>
        <w:rPr>
          <w:spacing w:val="1"/>
        </w:rPr>
        <w:t> </w:t>
      </w:r>
      <w:r>
        <w:rPr/>
        <w:t>Hornung,</w:t>
      </w:r>
      <w:r>
        <w:rPr>
          <w:spacing w:val="1"/>
        </w:rPr>
        <w:t> </w:t>
      </w:r>
      <w:r>
        <w:rPr/>
        <w:t>R;</w:t>
      </w:r>
      <w:r>
        <w:rPr>
          <w:spacing w:val="-1"/>
        </w:rPr>
        <w:t> </w:t>
      </w:r>
      <w:r>
        <w:rPr/>
        <w:t>Khoury,</w:t>
      </w:r>
      <w:r>
        <w:rPr>
          <w:spacing w:val="1"/>
        </w:rPr>
        <w:t> </w:t>
      </w:r>
      <w:r>
        <w:rPr/>
        <w:t>J;</w:t>
      </w:r>
      <w:r>
        <w:rPr>
          <w:spacing w:val="1"/>
        </w:rPr>
        <w:t> </w:t>
      </w:r>
      <w:r>
        <w:rPr/>
        <w:t>Yolton, K;</w:t>
      </w:r>
      <w:r>
        <w:rPr>
          <w:spacing w:val="1"/>
        </w:rPr>
        <w:t> </w:t>
      </w:r>
      <w:r>
        <w:rPr/>
        <w:t>Bag</w:t>
      </w:r>
      <w:r>
        <w:rPr>
          <w:spacing w:val="-1"/>
        </w:rPr>
        <w:t> </w:t>
      </w:r>
      <w:r>
        <w:rPr/>
        <w:t>Hurst,</w:t>
      </w:r>
      <w:r>
        <w:rPr>
          <w:spacing w:val="-1"/>
        </w:rPr>
        <w:t> </w:t>
      </w:r>
      <w:r>
        <w:rPr/>
        <w:t>P.;</w:t>
      </w:r>
      <w:r>
        <w:rPr>
          <w:spacing w:val="1"/>
        </w:rPr>
        <w:t> </w:t>
      </w:r>
      <w:r>
        <w:rPr/>
        <w:t>Bellinger, D.C;</w:t>
      </w:r>
      <w:r>
        <w:rPr>
          <w:spacing w:val="1"/>
        </w:rPr>
        <w:t> </w:t>
      </w:r>
      <w:r>
        <w:rPr/>
        <w:t>Canfield,</w:t>
      </w:r>
      <w:r>
        <w:rPr>
          <w:spacing w:val="1"/>
        </w:rPr>
        <w:t> </w:t>
      </w:r>
      <w:r>
        <w:rPr/>
        <w:t>R.L and Dietrich, K.N (2005). “Low level Environmental lead</w:t>
      </w:r>
      <w:r>
        <w:rPr>
          <w:spacing w:val="-61"/>
        </w:rPr>
        <w:t> </w:t>
      </w:r>
      <w:r>
        <w:rPr/>
        <w:t>Exposure and children’s intellectual function: An International Pooled</w:t>
      </w:r>
      <w:r>
        <w:rPr>
          <w:spacing w:val="1"/>
        </w:rPr>
        <w:t> </w:t>
      </w:r>
      <w:r>
        <w:rPr>
          <w:spacing w:val="-1"/>
        </w:rPr>
        <w:t>Analysis”.</w:t>
      </w:r>
      <w:r>
        <w:rPr>
          <w:rFonts w:ascii="Arial" w:hAnsi="Arial"/>
          <w:i/>
          <w:spacing w:val="-1"/>
        </w:rPr>
        <w:t>J.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Environmental health</w:t>
      </w:r>
      <w:r>
        <w:rPr/>
        <w:t>.113</w:t>
      </w:r>
      <w:r>
        <w:rPr>
          <w:spacing w:val="3"/>
        </w:rPr>
        <w:t> </w:t>
      </w:r>
      <w:r>
        <w:rPr/>
        <w:t>(97):</w:t>
      </w:r>
      <w:r>
        <w:rPr>
          <w:spacing w:val="3"/>
        </w:rPr>
        <w:t> </w:t>
      </w:r>
      <w:r>
        <w:rPr/>
        <w:t>894</w:t>
      </w:r>
      <w:r>
        <w:rPr>
          <w:spacing w:val="5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9.</w:t>
      </w:r>
    </w:p>
    <w:p>
      <w:pPr>
        <w:pStyle w:val="BodyText"/>
        <w:spacing w:before="1"/>
      </w:pPr>
    </w:p>
    <w:p>
      <w:pPr>
        <w:pStyle w:val="BodyText"/>
        <w:spacing w:line="487" w:lineRule="auto"/>
        <w:ind w:left="1740" w:right="914" w:hanging="1080"/>
      </w:pPr>
      <w:r>
        <w:rPr/>
        <w:t>Lec, S.; Mclaren, R.G.; Chanmekha, N.; Palumbo, B. (1995). Chemical principle of</w:t>
      </w:r>
      <w:r>
        <w:rPr>
          <w:spacing w:val="-61"/>
        </w:rPr>
        <w:t> </w:t>
      </w:r>
      <w:r>
        <w:rPr/>
        <w:t>Environmental</w:t>
      </w:r>
      <w:r>
        <w:rPr>
          <w:spacing w:val="3"/>
        </w:rPr>
        <w:t> </w:t>
      </w:r>
      <w:r>
        <w:rPr/>
        <w:t>Pollution.</w:t>
      </w:r>
      <w:r>
        <w:rPr>
          <w:spacing w:val="5"/>
        </w:rPr>
        <w:t> </w:t>
      </w:r>
      <w:r>
        <w:rPr/>
        <w:t>Blackie,</w:t>
      </w:r>
      <w:r>
        <w:rPr>
          <w:spacing w:val="5"/>
        </w:rPr>
        <w:t> </w:t>
      </w:r>
      <w:r>
        <w:rPr/>
        <w:t>Glasgow</w:t>
      </w:r>
      <w:r>
        <w:rPr>
          <w:spacing w:val="7"/>
        </w:rPr>
        <w:t> </w:t>
      </w:r>
      <w:r>
        <w:rPr/>
        <w:t>Scotland.</w:t>
      </w:r>
      <w:r>
        <w:rPr>
          <w:spacing w:val="5"/>
        </w:rPr>
        <w:t> </w:t>
      </w:r>
      <w:r>
        <w:rPr/>
        <w:t>Pp.</w:t>
      </w:r>
      <w:r>
        <w:rPr>
          <w:spacing w:val="5"/>
        </w:rPr>
        <w:t> </w:t>
      </w:r>
      <w:r>
        <w:rPr/>
        <w:t>152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165.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740" w:right="914" w:hanging="1080"/>
      </w:pPr>
      <w:r>
        <w:rPr/>
        <w:t>Leon, V.K. (2012). Phytoremediation; using plants to clean up soil. US Agricultural</w:t>
      </w:r>
      <w:r>
        <w:rPr>
          <w:spacing w:val="-6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Magazine.</w:t>
      </w:r>
      <w:r>
        <w:rPr>
          <w:spacing w:val="3"/>
        </w:rPr>
        <w:t> </w:t>
      </w:r>
      <w:r>
        <w:rPr/>
        <w:t>Pp16-30.</w:t>
      </w:r>
    </w:p>
    <w:p>
      <w:pPr>
        <w:pStyle w:val="BodyText"/>
        <w:spacing w:before="8"/>
      </w:pPr>
    </w:p>
    <w:p>
      <w:pPr>
        <w:pStyle w:val="BodyText"/>
        <w:spacing w:line="482" w:lineRule="auto"/>
        <w:ind w:left="1740" w:right="1685" w:hanging="1080"/>
      </w:pPr>
      <w:r>
        <w:rPr/>
        <w:t>Lin, J.L and Hang, P.T (1994). “Body lead stores and urate excretion in men with</w:t>
      </w:r>
      <w:r>
        <w:rPr>
          <w:spacing w:val="-61"/>
        </w:rPr>
        <w:t> </w:t>
      </w:r>
      <w:r>
        <w:rPr>
          <w:spacing w:val="-1"/>
          <w:w w:val="105"/>
        </w:rPr>
        <w:t>chronic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renal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disease”.</w:t>
      </w:r>
      <w:r>
        <w:rPr>
          <w:spacing w:val="-6"/>
          <w:w w:val="105"/>
        </w:rPr>
        <w:t> </w:t>
      </w:r>
      <w:r>
        <w:rPr>
          <w:rFonts w:ascii="Arial" w:hAnsi="Arial"/>
          <w:i/>
          <w:spacing w:val="-1"/>
          <w:w w:val="105"/>
        </w:rPr>
        <w:t>J.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Rheumatol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21</w:t>
      </w:r>
      <w:r>
        <w:rPr>
          <w:spacing w:val="-5"/>
          <w:w w:val="105"/>
        </w:rPr>
        <w:t> </w:t>
      </w:r>
      <w:r>
        <w:rPr>
          <w:w w:val="105"/>
        </w:rPr>
        <w:t>(4):</w:t>
      </w:r>
      <w:r>
        <w:rPr>
          <w:spacing w:val="-10"/>
          <w:w w:val="105"/>
        </w:rPr>
        <w:t> </w:t>
      </w:r>
      <w:r>
        <w:rPr>
          <w:w w:val="105"/>
        </w:rPr>
        <w:t>705</w:t>
      </w:r>
      <w:r>
        <w:rPr>
          <w:spacing w:val="-6"/>
          <w:w w:val="105"/>
        </w:rPr>
        <w:t> </w:t>
      </w:r>
      <w:r>
        <w:rPr>
          <w:w w:val="130"/>
        </w:rPr>
        <w:t>–</w:t>
      </w:r>
      <w:r>
        <w:rPr>
          <w:spacing w:val="-21"/>
          <w:w w:val="130"/>
        </w:rPr>
        <w:t> </w:t>
      </w:r>
      <w:r>
        <w:rPr>
          <w:w w:val="105"/>
        </w:rPr>
        <w:t>9.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7" w:lineRule="auto"/>
        <w:ind w:left="1740" w:right="1134" w:hanging="1080"/>
        <w:jc w:val="both"/>
      </w:pPr>
      <w:r>
        <w:rPr/>
        <w:t>Llya, R. and Burt, D. E. (2000). Phytoremediation of toxic metals (using plants to clean</w:t>
      </w:r>
      <w:r>
        <w:rPr>
          <w:spacing w:val="-61"/>
        </w:rPr>
        <w:t> </w:t>
      </w:r>
      <w:r>
        <w:rPr/>
        <w:t>up the environment), John Wiley &amp; Sons inc. New York, USA. Pp1-5, 16-18,</w:t>
      </w:r>
      <w:r>
        <w:rPr>
          <w:spacing w:val="-61"/>
        </w:rPr>
        <w:t> </w:t>
      </w:r>
      <w:r>
        <w:rPr/>
        <w:t>44,</w:t>
      </w:r>
      <w:r>
        <w:rPr>
          <w:spacing w:val="1"/>
        </w:rPr>
        <w:t> </w:t>
      </w:r>
      <w:r>
        <w:rPr/>
        <w:t>89.</w:t>
      </w:r>
    </w:p>
    <w:p>
      <w:pPr>
        <w:pStyle w:val="BodyText"/>
        <w:rPr>
          <w:sz w:val="25"/>
        </w:rPr>
      </w:pPr>
    </w:p>
    <w:p>
      <w:pPr>
        <w:pStyle w:val="BodyText"/>
        <w:spacing w:line="487" w:lineRule="auto" w:before="1"/>
        <w:ind w:left="1740" w:right="1030" w:hanging="1080"/>
        <w:jc w:val="both"/>
      </w:pPr>
      <w:r>
        <w:rPr/>
        <w:t>Longmore, T.W.</w:t>
      </w:r>
      <w:r>
        <w:rPr>
          <w:spacing w:val="1"/>
        </w:rPr>
        <w:t> </w:t>
      </w:r>
      <w:r>
        <w:rPr/>
        <w:t>Murray, M.G.; Ian, B. Wilkinson, J.D., Supaj R. (2004). Oxford</w:t>
      </w:r>
      <w:r>
        <w:rPr>
          <w:spacing w:val="1"/>
        </w:rPr>
        <w:t> </w:t>
      </w:r>
      <w:r>
        <w:rPr/>
        <w:t>handbook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 medicine,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Oxford University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</w:t>
      </w:r>
      <w:r>
        <w:rPr>
          <w:spacing w:val="4"/>
          <w:vertAlign w:val="baseline"/>
        </w:rPr>
        <w:t> </w:t>
      </w:r>
      <w:r>
        <w:rPr>
          <w:vertAlign w:val="baseline"/>
        </w:rPr>
        <w:t>UK.</w:t>
      </w:r>
      <w:r>
        <w:rPr>
          <w:spacing w:val="1"/>
          <w:vertAlign w:val="baseline"/>
        </w:rPr>
        <w:t> </w:t>
      </w:r>
      <w:r>
        <w:rPr>
          <w:vertAlign w:val="baseline"/>
        </w:rPr>
        <w:t>Pp</w:t>
      </w:r>
      <w:r>
        <w:rPr>
          <w:spacing w:val="-1"/>
          <w:vertAlign w:val="baseline"/>
        </w:rPr>
        <w:t> </w:t>
      </w:r>
      <w:r>
        <w:rPr>
          <w:vertAlign w:val="baseline"/>
        </w:rPr>
        <w:t>626</w:t>
      </w:r>
    </w:p>
    <w:p>
      <w:pPr>
        <w:pStyle w:val="BodyText"/>
        <w:spacing w:before="1"/>
        <w:ind w:left="1740"/>
      </w:pPr>
      <w:r>
        <w:rPr>
          <w:w w:val="115"/>
        </w:rPr>
        <w:t>–</w:t>
      </w:r>
      <w:r>
        <w:rPr>
          <w:spacing w:val="-15"/>
          <w:w w:val="115"/>
        </w:rPr>
        <w:t> </w:t>
      </w:r>
      <w:r>
        <w:rPr>
          <w:w w:val="115"/>
        </w:rPr>
        <w:t>628.</w:t>
      </w:r>
    </w:p>
    <w:p>
      <w:pPr>
        <w:spacing w:after="0"/>
        <w:sectPr>
          <w:pgSz w:w="12250" w:h="15850"/>
          <w:pgMar w:header="0" w:footer="1053" w:top="1360" w:bottom="1240" w:left="780" w:right="520"/>
        </w:sectPr>
      </w:pPr>
    </w:p>
    <w:p>
      <w:pPr>
        <w:spacing w:line="480" w:lineRule="auto" w:before="71"/>
        <w:ind w:left="1740" w:right="914" w:hanging="1080"/>
        <w:jc w:val="left"/>
        <w:rPr>
          <w:sz w:val="24"/>
        </w:rPr>
      </w:pPr>
      <w:r>
        <w:rPr>
          <w:sz w:val="24"/>
        </w:rPr>
        <w:t>Mac Donalds, S. J. and Sritulanondha, S. (2008). </w:t>
      </w:r>
      <w:r>
        <w:rPr>
          <w:rFonts w:ascii="Arial"/>
          <w:i/>
          <w:sz w:val="24"/>
        </w:rPr>
        <w:t>In situ </w:t>
      </w:r>
      <w:r>
        <w:rPr>
          <w:sz w:val="24"/>
        </w:rPr>
        <w:t>biological treatment. </w:t>
      </w:r>
      <w:r>
        <w:rPr>
          <w:rFonts w:ascii="Arial"/>
          <w:i/>
          <w:sz w:val="24"/>
        </w:rPr>
        <w:t>Journal of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environ.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Anal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Pp125-129.</w:t>
      </w:r>
    </w:p>
    <w:p>
      <w:pPr>
        <w:pStyle w:val="BodyText"/>
        <w:spacing w:before="4"/>
        <w:rPr>
          <w:sz w:val="25"/>
        </w:rPr>
      </w:pPr>
    </w:p>
    <w:p>
      <w:pPr>
        <w:spacing w:line="482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Macnicol, R. D. and Beckett, P.H.T. (1990). Critical Tissue Concentrations of Potentially</w:t>
      </w:r>
      <w:r>
        <w:rPr>
          <w:spacing w:val="-61"/>
          <w:sz w:val="24"/>
        </w:rPr>
        <w:t> </w:t>
      </w:r>
      <w:r>
        <w:rPr>
          <w:sz w:val="24"/>
        </w:rPr>
        <w:t>Toxic</w:t>
      </w:r>
      <w:r>
        <w:rPr>
          <w:spacing w:val="1"/>
          <w:sz w:val="24"/>
        </w:rPr>
        <w:t> </w:t>
      </w:r>
      <w:r>
        <w:rPr>
          <w:sz w:val="24"/>
        </w:rPr>
        <w:t>Elements.</w:t>
      </w:r>
      <w:r>
        <w:rPr>
          <w:spacing w:val="4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physical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Chemistry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85(7);107-120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740" w:right="914" w:hanging="1080"/>
      </w:pPr>
      <w:r>
        <w:rPr/>
        <w:t>Madsen, H. H.; Skjdt, T.; Jrgensen, P.J. and Grandjean, P. (1988). “Blood lead levels in</w:t>
      </w:r>
      <w:r>
        <w:rPr>
          <w:spacing w:val="-61"/>
        </w:rPr>
        <w:t> </w:t>
      </w:r>
      <w:r>
        <w:rPr/>
        <w:t>patients with shot</w:t>
      </w:r>
      <w:r>
        <w:rPr>
          <w:spacing w:val="1"/>
        </w:rPr>
        <w:t> </w:t>
      </w:r>
      <w:r>
        <w:rPr/>
        <w:t>retained in</w:t>
      </w:r>
      <w:r>
        <w:rPr>
          <w:spacing w:val="1"/>
        </w:rPr>
        <w:t> </w:t>
      </w:r>
      <w:r>
        <w:rPr/>
        <w:t>the appendix” Acta radiological (Stockholm,</w:t>
      </w:r>
      <w:r>
        <w:rPr>
          <w:spacing w:val="1"/>
        </w:rPr>
        <w:t> </w:t>
      </w:r>
      <w:r>
        <w:rPr>
          <w:w w:val="105"/>
        </w:rPr>
        <w:t>Sweden.</w:t>
      </w:r>
      <w:r>
        <w:rPr>
          <w:rFonts w:ascii="Arial" w:hAnsi="Arial"/>
          <w:i/>
          <w:w w:val="105"/>
        </w:rPr>
        <w:t>Journal</w:t>
      </w:r>
      <w:r>
        <w:rPr>
          <w:rFonts w:ascii="Arial" w:hAnsi="Arial"/>
          <w:i/>
          <w:spacing w:val="-7"/>
          <w:w w:val="105"/>
        </w:rPr>
        <w:t> </w:t>
      </w:r>
      <w:r>
        <w:rPr>
          <w:rFonts w:ascii="Arial" w:hAnsi="Arial"/>
          <w:i/>
          <w:w w:val="105"/>
        </w:rPr>
        <w:t>of</w:t>
      </w:r>
      <w:r>
        <w:rPr>
          <w:rFonts w:ascii="Arial" w:hAnsi="Arial"/>
          <w:i/>
          <w:spacing w:val="-6"/>
          <w:w w:val="105"/>
        </w:rPr>
        <w:t> </w:t>
      </w:r>
      <w:r>
        <w:rPr>
          <w:rFonts w:ascii="Arial" w:hAnsi="Arial"/>
          <w:i/>
          <w:w w:val="105"/>
        </w:rPr>
        <w:t>medicine</w:t>
      </w:r>
      <w:r>
        <w:rPr>
          <w:w w:val="105"/>
        </w:rPr>
        <w:t>.29</w:t>
      </w:r>
      <w:r>
        <w:rPr>
          <w:spacing w:val="-4"/>
          <w:w w:val="105"/>
        </w:rPr>
        <w:t> </w:t>
      </w:r>
      <w:r>
        <w:rPr>
          <w:w w:val="105"/>
        </w:rPr>
        <w:t>(6);</w:t>
      </w:r>
      <w:r>
        <w:rPr>
          <w:spacing w:val="-2"/>
          <w:w w:val="105"/>
        </w:rPr>
        <w:t> </w:t>
      </w:r>
      <w:r>
        <w:rPr>
          <w:w w:val="105"/>
        </w:rPr>
        <w:t>745</w:t>
      </w:r>
      <w:r>
        <w:rPr>
          <w:spacing w:val="-4"/>
          <w:w w:val="105"/>
        </w:rPr>
        <w:t> </w:t>
      </w:r>
      <w:r>
        <w:rPr>
          <w:w w:val="135"/>
        </w:rPr>
        <w:t>–</w:t>
      </w:r>
      <w:r>
        <w:rPr>
          <w:spacing w:val="-22"/>
          <w:w w:val="135"/>
        </w:rPr>
        <w:t> </w:t>
      </w:r>
      <w:r>
        <w:rPr>
          <w:w w:val="105"/>
        </w:rPr>
        <w:t>6.</w:t>
      </w:r>
    </w:p>
    <w:p>
      <w:pPr>
        <w:pStyle w:val="BodyText"/>
        <w:rPr>
          <w:sz w:val="25"/>
        </w:rPr>
      </w:pPr>
    </w:p>
    <w:p>
      <w:pPr>
        <w:pStyle w:val="BodyText"/>
        <w:spacing w:line="484" w:lineRule="auto"/>
        <w:ind w:left="1740" w:right="914" w:hanging="1080"/>
      </w:pPr>
      <w:r>
        <w:rPr/>
        <w:t>Manay, N;</w:t>
      </w:r>
      <w:r>
        <w:rPr>
          <w:spacing w:val="-1"/>
        </w:rPr>
        <w:t> </w:t>
      </w:r>
      <w:r>
        <w:rPr/>
        <w:t>Cousillas,</w:t>
      </w:r>
      <w:r>
        <w:rPr>
          <w:spacing w:val="1"/>
        </w:rPr>
        <w:t> </w:t>
      </w:r>
      <w:r>
        <w:rPr/>
        <w:t>A. Z.;</w:t>
      </w:r>
      <w:r>
        <w:rPr>
          <w:spacing w:val="1"/>
        </w:rPr>
        <w:t> </w:t>
      </w:r>
      <w:r>
        <w:rPr/>
        <w:t>Heller</w:t>
      </w:r>
      <w:r>
        <w:rPr>
          <w:spacing w:val="-3"/>
        </w:rPr>
        <w:t> </w:t>
      </w:r>
      <w:r>
        <w:rPr/>
        <w:t>T.</w:t>
      </w:r>
      <w:r>
        <w:rPr>
          <w:spacing w:val="4"/>
        </w:rPr>
        <w:t> </w:t>
      </w:r>
      <w:r>
        <w:rPr/>
        <w:t>C.</w:t>
      </w:r>
      <w:r>
        <w:rPr>
          <w:spacing w:val="-2"/>
        </w:rPr>
        <w:t> </w:t>
      </w:r>
      <w:r>
        <w:rPr/>
        <w:t>(2008).</w:t>
      </w:r>
      <w:r>
        <w:rPr>
          <w:spacing w:val="1"/>
        </w:rPr>
        <w:t> </w:t>
      </w:r>
      <w:r>
        <w:rPr/>
        <w:t>“Lead</w:t>
      </w:r>
      <w:r>
        <w:rPr>
          <w:spacing w:val="1"/>
        </w:rPr>
        <w:t> </w:t>
      </w:r>
      <w:r>
        <w:rPr/>
        <w:t>contamination in</w:t>
      </w:r>
      <w:r>
        <w:rPr>
          <w:spacing w:val="1"/>
        </w:rPr>
        <w:t> </w:t>
      </w:r>
      <w:r>
        <w:rPr/>
        <w:t>Uruguay: the :La</w:t>
      </w:r>
      <w:r>
        <w:rPr>
          <w:spacing w:val="-60"/>
        </w:rPr>
        <w:t> </w:t>
      </w:r>
      <w:r>
        <w:rPr/>
        <w:t>Teja” neighbourhood case”. Reviews of environmental contamination and</w:t>
      </w:r>
      <w:r>
        <w:rPr>
          <w:spacing w:val="1"/>
        </w:rPr>
        <w:t> </w:t>
      </w:r>
      <w:r>
        <w:rPr>
          <w:w w:val="105"/>
        </w:rPr>
        <w:t>toxicology.</w:t>
      </w:r>
      <w:r>
        <w:rPr>
          <w:rFonts w:ascii="Arial" w:hAnsi="Arial"/>
          <w:i/>
          <w:w w:val="105"/>
        </w:rPr>
        <w:t>Int,J.phytoremediation’</w:t>
      </w:r>
      <w:r>
        <w:rPr>
          <w:rFonts w:ascii="Arial" w:hAnsi="Arial"/>
          <w:i/>
          <w:spacing w:val="-12"/>
          <w:w w:val="105"/>
        </w:rPr>
        <w:t> </w:t>
      </w:r>
      <w:r>
        <w:rPr>
          <w:w w:val="105"/>
        </w:rPr>
        <w:t>19(15);</w:t>
      </w:r>
      <w:r>
        <w:rPr>
          <w:spacing w:val="-5"/>
          <w:w w:val="105"/>
        </w:rPr>
        <w:t> </w:t>
      </w:r>
      <w:r>
        <w:rPr>
          <w:w w:val="105"/>
        </w:rPr>
        <w:t>93</w:t>
      </w:r>
      <w:r>
        <w:rPr>
          <w:spacing w:val="-6"/>
          <w:w w:val="105"/>
        </w:rPr>
        <w:t> </w:t>
      </w:r>
      <w:r>
        <w:rPr>
          <w:w w:val="125"/>
        </w:rPr>
        <w:t>–</w:t>
      </w:r>
      <w:r>
        <w:rPr>
          <w:spacing w:val="-19"/>
          <w:w w:val="125"/>
        </w:rPr>
        <w:t> </w:t>
      </w:r>
      <w:r>
        <w:rPr>
          <w:w w:val="105"/>
        </w:rPr>
        <w:t>115.</w:t>
      </w:r>
    </w:p>
    <w:p>
      <w:pPr>
        <w:pStyle w:val="BodyText"/>
        <w:spacing w:before="8"/>
      </w:pPr>
    </w:p>
    <w:p>
      <w:pPr>
        <w:pStyle w:val="BodyText"/>
        <w:spacing w:line="487" w:lineRule="auto"/>
        <w:ind w:left="1740" w:right="914" w:hanging="1080"/>
      </w:pPr>
      <w:r>
        <w:rPr/>
        <w:t>Marn, M. &amp; Marcus M.A. (2002). Quantitative determination of heavy metals in soils and</w:t>
      </w:r>
      <w:r>
        <w:rPr>
          <w:spacing w:val="-61"/>
        </w:rPr>
        <w:t> </w:t>
      </w:r>
      <w:r>
        <w:rPr/>
        <w:t>sediments by syndrontron X-ray Techniques. Mineralogy and Geochemistry,</w:t>
      </w:r>
      <w:r>
        <w:rPr>
          <w:spacing w:val="1"/>
        </w:rPr>
        <w:t> </w:t>
      </w:r>
      <w:r>
        <w:rPr>
          <w:w w:val="105"/>
        </w:rPr>
        <w:t>49</w:t>
      </w:r>
      <w:r>
        <w:rPr>
          <w:spacing w:val="-1"/>
          <w:w w:val="105"/>
        </w:rPr>
        <w:t> </w:t>
      </w:r>
      <w:r>
        <w:rPr>
          <w:w w:val="105"/>
        </w:rPr>
        <w:t>(1):</w:t>
      </w:r>
      <w:r>
        <w:rPr>
          <w:spacing w:val="-3"/>
          <w:w w:val="105"/>
        </w:rPr>
        <w:t> </w:t>
      </w:r>
      <w:r>
        <w:rPr>
          <w:w w:val="105"/>
        </w:rPr>
        <w:t>341</w:t>
      </w:r>
      <w:r>
        <w:rPr>
          <w:spacing w:val="-1"/>
          <w:w w:val="105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>
          <w:w w:val="105"/>
        </w:rPr>
        <w:t>366.</w:t>
      </w:r>
    </w:p>
    <w:p>
      <w:pPr>
        <w:pStyle w:val="BodyText"/>
        <w:spacing w:before="11"/>
      </w:pPr>
    </w:p>
    <w:p>
      <w:pPr>
        <w:pStyle w:val="BodyText"/>
        <w:spacing w:line="482" w:lineRule="auto"/>
        <w:ind w:left="1740" w:right="914" w:hanging="1080"/>
      </w:pPr>
      <w:r>
        <w:rPr/>
        <w:t>Marn, M. and Marcus, M.A. (2002). Quantitative determination of heavy metal is the soil</w:t>
      </w:r>
      <w:r>
        <w:rPr>
          <w:spacing w:val="-61"/>
        </w:rPr>
        <w:t> </w:t>
      </w:r>
      <w:r>
        <w:rPr/>
        <w:t>and sediment.</w:t>
      </w:r>
      <w:r>
        <w:rPr>
          <w:spacing w:val="1"/>
        </w:rPr>
        <w:t> </w:t>
      </w:r>
      <w:r>
        <w:rPr/>
        <w:t>Mineralogy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Geochemistry.</w:t>
      </w:r>
      <w:r>
        <w:rPr>
          <w:rFonts w:ascii="Arial"/>
          <w:i/>
        </w:rPr>
        <w:t>J.environ.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chem.. </w:t>
      </w:r>
      <w:r>
        <w:rPr/>
        <w:t>49</w:t>
      </w:r>
      <w:r>
        <w:rPr>
          <w:spacing w:val="1"/>
        </w:rPr>
        <w:t> </w:t>
      </w:r>
      <w:r>
        <w:rPr/>
        <w:t>(1): 341-</w:t>
      </w:r>
    </w:p>
    <w:p>
      <w:pPr>
        <w:pStyle w:val="BodyText"/>
        <w:spacing w:before="4"/>
        <w:ind w:left="1740"/>
      </w:pPr>
      <w:r>
        <w:rPr/>
        <w:t>325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740" w:right="1387" w:hanging="1080"/>
        <w:jc w:val="both"/>
      </w:pPr>
      <w:r>
        <w:rPr/>
        <w:t>Mass, R. P.; Patch, S. C.; Morgan, D. M. and Pandolfo, T. J. (2005). Reducing Lead</w:t>
      </w:r>
      <w:r>
        <w:rPr>
          <w:spacing w:val="-61"/>
        </w:rPr>
        <w:t> </w:t>
      </w:r>
      <w:r>
        <w:rPr/>
        <w:t>exposure from drinking water; recent history and current status.</w:t>
      </w:r>
      <w:r>
        <w:rPr>
          <w:rFonts w:ascii="Arial"/>
          <w:i/>
        </w:rPr>
        <w:t>Journal of</w:t>
      </w:r>
      <w:r>
        <w:rPr>
          <w:rFonts w:ascii="Arial"/>
          <w:i/>
          <w:spacing w:val="-64"/>
        </w:rPr>
        <w:t> </w:t>
      </w:r>
      <w:r>
        <w:rPr>
          <w:rFonts w:ascii="Arial"/>
          <w:i/>
        </w:rPr>
        <w:t>Public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Health. </w:t>
      </w:r>
      <w:r>
        <w:rPr/>
        <w:t>120(3):</w:t>
      </w:r>
      <w:r>
        <w:rPr>
          <w:spacing w:val="-2"/>
        </w:rPr>
        <w:t> </w:t>
      </w:r>
      <w:r>
        <w:rPr/>
        <w:t>316-21</w:t>
      </w:r>
    </w:p>
    <w:p>
      <w:pPr>
        <w:spacing w:after="0" w:line="480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1740" w:right="914" w:hanging="1080"/>
      </w:pPr>
      <w:r>
        <w:rPr/>
        <w:t>McNeil, C.H.,Lan,</w:t>
      </w:r>
      <w:r>
        <w:rPr>
          <w:spacing w:val="-2"/>
        </w:rPr>
        <w:t> </w:t>
      </w:r>
      <w:r>
        <w:rPr/>
        <w:t>K.</w:t>
      </w:r>
      <w:r>
        <w:rPr>
          <w:spacing w:val="2"/>
        </w:rPr>
        <w:t> </w:t>
      </w:r>
      <w:r>
        <w:rPr/>
        <w:t>(1990).</w:t>
      </w:r>
      <w:r>
        <w:rPr>
          <w:spacing w:val="-1"/>
        </w:rPr>
        <w:t> </w:t>
      </w:r>
      <w:r>
        <w:rPr/>
        <w:t>“The Emergency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Nickel”.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Encyclopedia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history</w:t>
      </w:r>
      <w:r>
        <w:rPr>
          <w:spacing w:val="-61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Technology.Mc</w:t>
      </w:r>
      <w:r>
        <w:rPr>
          <w:spacing w:val="-9"/>
          <w:w w:val="105"/>
        </w:rPr>
        <w:t> </w:t>
      </w:r>
      <w:r>
        <w:rPr>
          <w:w w:val="105"/>
        </w:rPr>
        <w:t>Graw-Hill</w:t>
      </w:r>
      <w:r>
        <w:rPr>
          <w:spacing w:val="-9"/>
          <w:w w:val="105"/>
        </w:rPr>
        <w:t> </w:t>
      </w:r>
      <w:r>
        <w:rPr>
          <w:w w:val="105"/>
        </w:rPr>
        <w:t>publisher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york.</w:t>
      </w:r>
      <w:r>
        <w:rPr>
          <w:spacing w:val="-8"/>
          <w:w w:val="105"/>
        </w:rPr>
        <w:t> </w:t>
      </w:r>
      <w:r>
        <w:rPr>
          <w:w w:val="105"/>
        </w:rPr>
        <w:t>Pp</w:t>
      </w:r>
      <w:r>
        <w:rPr>
          <w:spacing w:val="-9"/>
          <w:w w:val="105"/>
        </w:rPr>
        <w:t> </w:t>
      </w:r>
      <w:r>
        <w:rPr>
          <w:w w:val="105"/>
        </w:rPr>
        <w:t>96</w:t>
      </w:r>
      <w:r>
        <w:rPr>
          <w:spacing w:val="-9"/>
          <w:w w:val="105"/>
        </w:rPr>
        <w:t> </w:t>
      </w:r>
      <w:r>
        <w:rPr>
          <w:w w:val="125"/>
        </w:rPr>
        <w:t>–</w:t>
      </w:r>
      <w:r>
        <w:rPr>
          <w:spacing w:val="-20"/>
          <w:w w:val="125"/>
        </w:rPr>
        <w:t> </w:t>
      </w:r>
      <w:r>
        <w:rPr>
          <w:w w:val="105"/>
        </w:rPr>
        <w:t>100.</w:t>
      </w:r>
    </w:p>
    <w:p>
      <w:pPr>
        <w:pStyle w:val="BodyText"/>
        <w:spacing w:before="10"/>
      </w:pPr>
    </w:p>
    <w:p>
      <w:pPr>
        <w:pStyle w:val="BodyText"/>
        <w:spacing w:line="487" w:lineRule="auto" w:before="1"/>
        <w:ind w:left="1740" w:right="914" w:hanging="1080"/>
      </w:pPr>
      <w:r>
        <w:rPr/>
        <w:t>Mench, C.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Martin,</w:t>
      </w:r>
      <w:r>
        <w:rPr>
          <w:spacing w:val="-1"/>
        </w:rPr>
        <w:t> </w:t>
      </w:r>
      <w:r>
        <w:rPr/>
        <w:t>N.K.</w:t>
      </w:r>
      <w:r>
        <w:rPr>
          <w:spacing w:val="2"/>
        </w:rPr>
        <w:t> </w:t>
      </w:r>
      <w:r>
        <w:rPr/>
        <w:t>(1990). Extraction characteristic of heavy metals. Blackie</w:t>
      </w:r>
      <w:r>
        <w:rPr>
          <w:spacing w:val="1"/>
        </w:rPr>
        <w:t> </w:t>
      </w:r>
      <w:r>
        <w:rPr/>
        <w:t>&amp;</w:t>
      </w:r>
      <w:r>
        <w:rPr>
          <w:spacing w:val="-61"/>
        </w:rPr>
        <w:t> </w:t>
      </w:r>
      <w:r>
        <w:rPr>
          <w:w w:val="105"/>
        </w:rPr>
        <w:t>Sons</w:t>
      </w:r>
      <w:r>
        <w:rPr>
          <w:spacing w:val="-3"/>
          <w:w w:val="105"/>
        </w:rPr>
        <w:t> </w:t>
      </w:r>
      <w:r>
        <w:rPr>
          <w:w w:val="105"/>
        </w:rPr>
        <w:t>ltd London.</w:t>
      </w:r>
      <w:r>
        <w:rPr>
          <w:spacing w:val="-3"/>
          <w:w w:val="105"/>
        </w:rPr>
        <w:t> </w:t>
      </w:r>
      <w:r>
        <w:rPr>
          <w:w w:val="105"/>
        </w:rPr>
        <w:t>Pp.</w:t>
      </w:r>
      <w:r>
        <w:rPr>
          <w:spacing w:val="-4"/>
          <w:w w:val="105"/>
        </w:rPr>
        <w:t> </w:t>
      </w:r>
      <w:r>
        <w:rPr>
          <w:w w:val="105"/>
        </w:rPr>
        <w:t>130 </w:t>
      </w:r>
      <w:r>
        <w:rPr>
          <w:w w:val="130"/>
        </w:rPr>
        <w:t>–</w:t>
      </w:r>
      <w:r>
        <w:rPr>
          <w:spacing w:val="-19"/>
          <w:w w:val="130"/>
        </w:rPr>
        <w:t> </w:t>
      </w:r>
      <w:r>
        <w:rPr>
          <w:w w:val="105"/>
        </w:rPr>
        <w:t>165.</w:t>
      </w:r>
    </w:p>
    <w:p>
      <w:pPr>
        <w:pStyle w:val="BodyText"/>
        <w:spacing w:before="7"/>
      </w:pPr>
    </w:p>
    <w:p>
      <w:pPr>
        <w:pStyle w:val="BodyText"/>
        <w:spacing w:line="487" w:lineRule="auto"/>
        <w:ind w:left="1740" w:right="1303" w:hanging="1080"/>
      </w:pPr>
      <w:r>
        <w:rPr/>
        <w:t>Merrington,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Alloway,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J.</w:t>
      </w:r>
      <w:r>
        <w:rPr>
          <w:spacing w:val="2"/>
        </w:rPr>
        <w:t> </w:t>
      </w:r>
      <w:r>
        <w:rPr/>
        <w:t>(1994).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flux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metals mineral</w:t>
      </w:r>
      <w:r>
        <w:rPr>
          <w:spacing w:val="1"/>
        </w:rPr>
        <w:t> </w:t>
      </w:r>
      <w:r>
        <w:rPr/>
        <w:t>soil Chapman</w:t>
      </w:r>
      <w:r>
        <w:rPr>
          <w:spacing w:val="1"/>
        </w:rPr>
        <w:t> </w:t>
      </w:r>
      <w:r>
        <w:rPr/>
        <w:t>&amp;</w:t>
      </w:r>
      <w:r>
        <w:rPr>
          <w:spacing w:val="-61"/>
        </w:rPr>
        <w:t> </w:t>
      </w:r>
      <w:r>
        <w:rPr>
          <w:w w:val="105"/>
        </w:rPr>
        <w:t>Hall,</w:t>
      </w:r>
      <w:r>
        <w:rPr>
          <w:spacing w:val="-3"/>
          <w:w w:val="105"/>
        </w:rPr>
        <w:t> </w:t>
      </w:r>
      <w:r>
        <w:rPr>
          <w:w w:val="105"/>
        </w:rPr>
        <w:t>London</w:t>
      </w:r>
      <w:r>
        <w:rPr>
          <w:spacing w:val="-3"/>
          <w:w w:val="105"/>
        </w:rPr>
        <w:t> </w:t>
      </w:r>
      <w:r>
        <w:rPr>
          <w:w w:val="105"/>
        </w:rPr>
        <w:t>Pp.</w:t>
      </w:r>
      <w:r>
        <w:rPr>
          <w:spacing w:val="-1"/>
          <w:w w:val="105"/>
        </w:rPr>
        <w:t> </w:t>
      </w:r>
      <w:r>
        <w:rPr>
          <w:w w:val="105"/>
        </w:rPr>
        <w:t>69 </w:t>
      </w:r>
      <w:r>
        <w:rPr>
          <w:w w:val="130"/>
        </w:rPr>
        <w:t>–</w:t>
      </w:r>
      <w:r>
        <w:rPr>
          <w:spacing w:val="-19"/>
          <w:w w:val="130"/>
        </w:rPr>
        <w:t> </w:t>
      </w:r>
      <w:r>
        <w:rPr>
          <w:w w:val="105"/>
        </w:rPr>
        <w:t>75.</w:t>
      </w:r>
    </w:p>
    <w:p>
      <w:pPr>
        <w:pStyle w:val="BodyText"/>
        <w:rPr>
          <w:sz w:val="25"/>
        </w:rPr>
      </w:pPr>
    </w:p>
    <w:p>
      <w:pPr>
        <w:spacing w:line="480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Meyer, P.A; McGeehim, M. A. and Falk, H. (2003). “A global approach to childhood lead</w:t>
      </w:r>
      <w:r>
        <w:rPr>
          <w:spacing w:val="-61"/>
          <w:sz w:val="24"/>
        </w:rPr>
        <w:t> </w:t>
      </w:r>
      <w:r>
        <w:rPr>
          <w:sz w:val="24"/>
        </w:rPr>
        <w:t>poisoning prevention”. </w:t>
      </w:r>
      <w:r>
        <w:rPr>
          <w:rFonts w:ascii="Arial" w:hAnsi="Arial"/>
          <w:i/>
          <w:sz w:val="24"/>
        </w:rPr>
        <w:t>International Journal of hygiene and Environmental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w w:val="105"/>
          <w:sz w:val="24"/>
        </w:rPr>
        <w:t>Health.</w:t>
      </w:r>
      <w:r>
        <w:rPr>
          <w:rFonts w:ascii="Arial" w:hAnsi="Arial"/>
          <w:i/>
          <w:spacing w:val="-5"/>
          <w:w w:val="105"/>
          <w:sz w:val="24"/>
        </w:rPr>
        <w:t> </w:t>
      </w:r>
      <w:r>
        <w:rPr>
          <w:w w:val="105"/>
          <w:sz w:val="24"/>
        </w:rPr>
        <w:t>206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(5):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363</w:t>
      </w:r>
      <w:r>
        <w:rPr>
          <w:spacing w:val="-2"/>
          <w:w w:val="105"/>
          <w:sz w:val="24"/>
        </w:rPr>
        <w:t> </w:t>
      </w:r>
      <w:r>
        <w:rPr>
          <w:w w:val="130"/>
          <w:sz w:val="24"/>
        </w:rPr>
        <w:t>–</w:t>
      </w:r>
      <w:r>
        <w:rPr>
          <w:spacing w:val="-19"/>
          <w:w w:val="130"/>
          <w:sz w:val="24"/>
        </w:rPr>
        <w:t> </w:t>
      </w:r>
      <w:r>
        <w:rPr>
          <w:w w:val="105"/>
          <w:sz w:val="24"/>
        </w:rPr>
        <w:t>9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Moss, M. E.; Lamphear, B.P. and Aninger, P. (1999). Association of dental caries and</w:t>
      </w:r>
      <w:r>
        <w:rPr>
          <w:spacing w:val="-61"/>
        </w:rPr>
        <w:t> </w:t>
      </w:r>
      <w:r>
        <w:rPr>
          <w:spacing w:val="-1"/>
          <w:w w:val="105"/>
        </w:rPr>
        <w:t>blood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lead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level.</w:t>
      </w:r>
      <w:r>
        <w:rPr>
          <w:spacing w:val="-13"/>
          <w:w w:val="105"/>
        </w:rPr>
        <w:t> </w:t>
      </w:r>
      <w:r>
        <w:rPr>
          <w:rFonts w:ascii="Arial" w:hAnsi="Arial"/>
          <w:i/>
          <w:spacing w:val="-1"/>
          <w:w w:val="105"/>
        </w:rPr>
        <w:t>American</w:t>
      </w:r>
      <w:r>
        <w:rPr>
          <w:rFonts w:ascii="Arial" w:hAnsi="Arial"/>
          <w:i/>
          <w:spacing w:val="-17"/>
          <w:w w:val="105"/>
        </w:rPr>
        <w:t> </w:t>
      </w:r>
      <w:r>
        <w:rPr>
          <w:rFonts w:ascii="Arial" w:hAnsi="Arial"/>
          <w:i/>
          <w:spacing w:val="-1"/>
          <w:w w:val="105"/>
        </w:rPr>
        <w:t>journal</w:t>
      </w:r>
      <w:r>
        <w:rPr>
          <w:rFonts w:ascii="Arial" w:hAnsi="Arial"/>
          <w:i/>
          <w:spacing w:val="-16"/>
          <w:w w:val="105"/>
        </w:rPr>
        <w:t> </w:t>
      </w:r>
      <w:r>
        <w:rPr>
          <w:rFonts w:ascii="Arial" w:hAnsi="Arial"/>
          <w:i/>
          <w:spacing w:val="-1"/>
          <w:w w:val="105"/>
        </w:rPr>
        <w:t>of</w:t>
      </w:r>
      <w:r>
        <w:rPr>
          <w:rFonts w:ascii="Arial" w:hAnsi="Arial"/>
          <w:i/>
          <w:spacing w:val="-16"/>
          <w:w w:val="105"/>
        </w:rPr>
        <w:t> </w:t>
      </w:r>
      <w:r>
        <w:rPr>
          <w:rFonts w:ascii="Arial" w:hAnsi="Arial"/>
          <w:i/>
          <w:spacing w:val="-1"/>
          <w:w w:val="105"/>
        </w:rPr>
        <w:t>medicine</w:t>
      </w:r>
      <w:r>
        <w:rPr>
          <w:spacing w:val="-1"/>
          <w:w w:val="105"/>
        </w:rPr>
        <w:t>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281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(24):</w:t>
      </w:r>
      <w:r>
        <w:rPr>
          <w:spacing w:val="-13"/>
          <w:w w:val="105"/>
        </w:rPr>
        <w:t> </w:t>
      </w:r>
      <w:r>
        <w:rPr>
          <w:w w:val="105"/>
        </w:rPr>
        <w:t>2294</w:t>
      </w:r>
      <w:r>
        <w:rPr>
          <w:spacing w:val="-14"/>
          <w:w w:val="105"/>
        </w:rPr>
        <w:t> </w:t>
      </w:r>
      <w:r>
        <w:rPr>
          <w:w w:val="110"/>
        </w:rPr>
        <w:t>–</w:t>
      </w:r>
      <w:r>
        <w:rPr>
          <w:spacing w:val="-15"/>
          <w:w w:val="110"/>
        </w:rPr>
        <w:t> </w:t>
      </w:r>
      <w:r>
        <w:rPr>
          <w:w w:val="105"/>
        </w:rPr>
        <w:t>2298.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7" w:lineRule="auto"/>
        <w:ind w:left="1740" w:right="914" w:hanging="1080"/>
      </w:pPr>
      <w:r>
        <w:rPr/>
        <w:t>Mouvet, C. and Bourg, A. C. M. (1998). Incineration of explosive contaminated soil and</w:t>
      </w:r>
      <w:r>
        <w:rPr>
          <w:spacing w:val="-61"/>
        </w:rPr>
        <w:t> </w:t>
      </w:r>
      <w:r>
        <w:rPr/>
        <w:t>reactive</w:t>
      </w:r>
      <w:r>
        <w:rPr>
          <w:spacing w:val="2"/>
        </w:rPr>
        <w:t> </w:t>
      </w:r>
      <w:r>
        <w:rPr/>
        <w:t>RCVA</w:t>
      </w:r>
      <w:r>
        <w:rPr>
          <w:spacing w:val="3"/>
        </w:rPr>
        <w:t> </w:t>
      </w:r>
      <w:r>
        <w:rPr/>
        <w:t>waste.CRS</w:t>
      </w:r>
      <w:r>
        <w:rPr>
          <w:spacing w:val="3"/>
        </w:rPr>
        <w:t> </w:t>
      </w:r>
      <w:r>
        <w:rPr/>
        <w:t>press</w:t>
      </w:r>
      <w:r>
        <w:rPr>
          <w:spacing w:val="2"/>
        </w:rPr>
        <w:t> </w:t>
      </w:r>
      <w:r>
        <w:rPr/>
        <w:t>London.</w:t>
      </w:r>
      <w:r>
        <w:rPr>
          <w:spacing w:val="1"/>
        </w:rPr>
        <w:t> </w:t>
      </w:r>
      <w:r>
        <w:rPr/>
        <w:t>pp58-60.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740" w:right="914" w:hanging="1080"/>
      </w:pPr>
      <w:r>
        <w:rPr/>
        <w:t>Muyasson,</w:t>
      </w:r>
      <w:r>
        <w:rPr>
          <w:spacing w:val="2"/>
        </w:rPr>
        <w:t> </w:t>
      </w:r>
      <w:r>
        <w:rPr/>
        <w:t>L.,</w:t>
      </w:r>
      <w:r>
        <w:rPr>
          <w:spacing w:val="1"/>
        </w:rPr>
        <w:t> </w:t>
      </w:r>
      <w:r>
        <w:rPr/>
        <w:t>Brita, T.</w:t>
      </w:r>
      <w:r>
        <w:rPr>
          <w:spacing w:val="-2"/>
        </w:rPr>
        <w:t> </w:t>
      </w:r>
      <w:r>
        <w:rPr/>
        <w:t>A.,</w:t>
      </w:r>
      <w:r>
        <w:rPr>
          <w:spacing w:val="2"/>
        </w:rPr>
        <w:t> </w:t>
      </w:r>
      <w:r>
        <w:rPr/>
        <w:t>De Schamphelae,</w:t>
      </w:r>
      <w:r>
        <w:rPr>
          <w:spacing w:val="3"/>
        </w:rPr>
        <w:t> </w:t>
      </w:r>
      <w:r>
        <w:rPr/>
        <w:t>E.,</w:t>
      </w:r>
      <w:r>
        <w:rPr>
          <w:spacing w:val="3"/>
        </w:rPr>
        <w:t> </w:t>
      </w:r>
      <w:r>
        <w:rPr/>
        <w:t>Karel,</w:t>
      </w:r>
      <w:r>
        <w:rPr>
          <w:spacing w:val="2"/>
        </w:rPr>
        <w:t> </w:t>
      </w:r>
      <w:r>
        <w:rPr/>
        <w:t>A.</w:t>
      </w:r>
      <w:r>
        <w:rPr>
          <w:spacing w:val="-1"/>
        </w:rPr>
        <w:t> </w:t>
      </w:r>
      <w:r>
        <w:rPr/>
        <w:t>C.</w:t>
      </w:r>
      <w:r>
        <w:rPr>
          <w:spacing w:val="3"/>
        </w:rPr>
        <w:t> </w:t>
      </w:r>
      <w:r>
        <w:rPr/>
        <w:t>;</w:t>
      </w:r>
      <w:r>
        <w:rPr>
          <w:spacing w:val="2"/>
        </w:rPr>
        <w:t> </w:t>
      </w:r>
      <w:r>
        <w:rPr/>
        <w:t>Janssen,</w:t>
      </w:r>
      <w:r>
        <w:rPr>
          <w:spacing w:val="3"/>
        </w:rPr>
        <w:t> </w:t>
      </w:r>
      <w:r>
        <w:rPr/>
        <w:t>J.;</w:t>
      </w:r>
      <w:r>
        <w:rPr>
          <w:spacing w:val="2"/>
        </w:rPr>
        <w:t> </w:t>
      </w:r>
      <w:r>
        <w:rPr/>
        <w:t>Colin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“Mechanism of chronic water borne Zn toxicity in Daphama Magna”.</w:t>
      </w:r>
      <w:r>
        <w:rPr>
          <w:spacing w:val="-61"/>
        </w:rPr>
        <w:t> </w:t>
      </w:r>
      <w:r>
        <w:rPr>
          <w:spacing w:val="-1"/>
        </w:rPr>
        <w:t>Aquatic</w:t>
      </w:r>
      <w:r>
        <w:rPr>
          <w:spacing w:val="2"/>
        </w:rPr>
        <w:t> </w:t>
      </w:r>
      <w:r>
        <w:rPr/>
        <w:t>toxicology.</w:t>
      </w:r>
      <w:r>
        <w:rPr>
          <w:rFonts w:ascii="Arial" w:hAnsi="Arial"/>
          <w:i/>
        </w:rPr>
        <w:t>Int.J. Environ. Res.public Health.</w:t>
      </w:r>
      <w:r>
        <w:rPr>
          <w:rFonts w:ascii="Arial" w:hAnsi="Arial"/>
          <w:i/>
          <w:spacing w:val="2"/>
        </w:rPr>
        <w:t> </w:t>
      </w:r>
      <w:r>
        <w:rPr/>
        <w:t>77</w:t>
      </w:r>
      <w:r>
        <w:rPr>
          <w:spacing w:val="1"/>
        </w:rPr>
        <w:t> </w:t>
      </w:r>
      <w:r>
        <w:rPr/>
        <w:t>(4):</w:t>
      </w:r>
      <w:r>
        <w:rPr>
          <w:spacing w:val="3"/>
        </w:rPr>
        <w:t> </w:t>
      </w:r>
      <w:r>
        <w:rPr/>
        <w:t>393</w:t>
      </w:r>
      <w:r>
        <w:rPr>
          <w:spacing w:val="5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401.</w:t>
      </w:r>
    </w:p>
    <w:p>
      <w:pPr>
        <w:pStyle w:val="BodyText"/>
        <w:spacing w:before="8"/>
      </w:pPr>
    </w:p>
    <w:p>
      <w:pPr>
        <w:pStyle w:val="BodyText"/>
        <w:spacing w:line="487" w:lineRule="auto" w:before="1"/>
        <w:ind w:left="1740" w:right="914" w:hanging="1080"/>
      </w:pPr>
      <w:r>
        <w:rPr/>
        <w:t>Nancy,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C.;</w:t>
      </w:r>
      <w:r>
        <w:rPr>
          <w:spacing w:val="2"/>
        </w:rPr>
        <w:t> </w:t>
      </w:r>
      <w:r>
        <w:rPr/>
        <w:t>Dawn,</w:t>
      </w:r>
      <w:r>
        <w:rPr>
          <w:spacing w:val="1"/>
        </w:rPr>
        <w:t> </w:t>
      </w:r>
      <w:r>
        <w:rPr/>
        <w:t>M.;</w:t>
      </w:r>
      <w:r>
        <w:rPr>
          <w:spacing w:val="2"/>
        </w:rPr>
        <w:t> </w:t>
      </w:r>
      <w:r>
        <w:rPr/>
        <w:t>Kelly,</w:t>
      </w:r>
      <w:r>
        <w:rPr>
          <w:spacing w:val="1"/>
        </w:rPr>
        <w:t> </w:t>
      </w:r>
      <w:r>
        <w:rPr/>
        <w:t>R.;</w:t>
      </w:r>
      <w:r>
        <w:rPr>
          <w:spacing w:val="2"/>
        </w:rPr>
        <w:t> </w:t>
      </w:r>
      <w:r>
        <w:rPr/>
        <w:t>Steve,</w:t>
      </w:r>
      <w:r>
        <w:rPr>
          <w:spacing w:val="-3"/>
        </w:rPr>
        <w:t> </w:t>
      </w:r>
      <w:r>
        <w:rPr/>
        <w:t>W.</w:t>
      </w:r>
      <w:r>
        <w:rPr>
          <w:spacing w:val="-2"/>
        </w:rPr>
        <w:t> </w:t>
      </w:r>
      <w:r>
        <w:rPr/>
        <w:t>Tom and P.</w:t>
      </w:r>
      <w:r>
        <w:rPr>
          <w:spacing w:val="-1"/>
        </w:rPr>
        <w:t> </w:t>
      </w:r>
      <w:r>
        <w:rPr/>
        <w:t>Bruce</w:t>
      </w:r>
      <w:r>
        <w:rPr>
          <w:spacing w:val="2"/>
        </w:rPr>
        <w:t> </w:t>
      </w:r>
      <w:r>
        <w:rPr/>
        <w:t>(2002). Introduction to</w:t>
      </w:r>
      <w:r>
        <w:rPr>
          <w:spacing w:val="-61"/>
        </w:rPr>
        <w:t> </w:t>
      </w:r>
      <w:r>
        <w:rPr/>
        <w:t>phytoremediation.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phytoremediation.121 (6);</w:t>
      </w:r>
      <w:r>
        <w:rPr>
          <w:spacing w:val="-3"/>
        </w:rPr>
        <w:t> </w:t>
      </w:r>
      <w:r>
        <w:rPr/>
        <w:t>45-56.</w:t>
      </w:r>
    </w:p>
    <w:p>
      <w:pPr>
        <w:pStyle w:val="BodyText"/>
        <w:spacing w:before="10"/>
      </w:pPr>
    </w:p>
    <w:p>
      <w:pPr>
        <w:pStyle w:val="BodyText"/>
        <w:ind w:left="660"/>
      </w:pPr>
      <w:r>
        <w:rPr/>
        <w:t>Nancy,</w:t>
      </w:r>
      <w:r>
        <w:rPr>
          <w:spacing w:val="1"/>
        </w:rPr>
        <w:t> </w:t>
      </w:r>
      <w:r>
        <w:rPr/>
        <w:t>A.(2015). General Phytoremediation.</w:t>
      </w:r>
      <w:r>
        <w:rPr>
          <w:spacing w:val="1"/>
        </w:rPr>
        <w:t> </w:t>
      </w:r>
      <w:r>
        <w:rPr/>
        <w:t>John</w:t>
      </w:r>
      <w:r>
        <w:rPr>
          <w:spacing w:val="-6"/>
        </w:rPr>
        <w:t> </w:t>
      </w:r>
      <w:r>
        <w:rPr/>
        <w:t>Willey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Sons</w:t>
      </w:r>
      <w:r>
        <w:rPr>
          <w:spacing w:val="3"/>
        </w:rPr>
        <w:t> </w:t>
      </w:r>
      <w:r>
        <w:rPr/>
        <w:t>NY.</w:t>
      </w:r>
      <w:r>
        <w:rPr>
          <w:spacing w:val="1"/>
        </w:rPr>
        <w:t> </w:t>
      </w:r>
      <w:r>
        <w:rPr/>
        <w:t>Pp45-55.</w:t>
      </w:r>
    </w:p>
    <w:p>
      <w:pPr>
        <w:spacing w:after="0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1740" w:right="914" w:hanging="1080"/>
      </w:pPr>
      <w:r>
        <w:rPr/>
        <w:t>Navas-Acien A., Silbergeld, E.K.; Barriuso, R., Guallar E (2008). “Arsenic exposure and</w:t>
      </w:r>
      <w:r>
        <w:rPr>
          <w:spacing w:val="-61"/>
        </w:rPr>
        <w:t> </w:t>
      </w:r>
      <w:r>
        <w:rPr/>
        <w:t>prevalence of type 2 diabetes in US adults</w:t>
      </w:r>
      <w:r>
        <w:rPr>
          <w:rFonts w:ascii="Arial" w:hAnsi="Arial"/>
          <w:i/>
        </w:rPr>
        <w:t>”. Int.J. environ.public Health</w:t>
      </w:r>
      <w:r>
        <w:rPr/>
        <w:t>. 300</w:t>
      </w:r>
      <w:r>
        <w:rPr>
          <w:spacing w:val="1"/>
        </w:rPr>
        <w:t> </w:t>
      </w:r>
      <w:r>
        <w:rPr>
          <w:w w:val="105"/>
        </w:rPr>
        <w:t>(7);</w:t>
      </w:r>
      <w:r>
        <w:rPr>
          <w:spacing w:val="-1"/>
          <w:w w:val="105"/>
        </w:rPr>
        <w:t> </w:t>
      </w:r>
      <w:r>
        <w:rPr>
          <w:w w:val="105"/>
        </w:rPr>
        <w:t>814</w:t>
      </w:r>
      <w:r>
        <w:rPr>
          <w:spacing w:val="-2"/>
          <w:w w:val="105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>
          <w:w w:val="105"/>
        </w:rPr>
        <w:t>22.</w:t>
      </w:r>
    </w:p>
    <w:p>
      <w:pPr>
        <w:pStyle w:val="BodyText"/>
        <w:spacing w:before="10"/>
      </w:pPr>
    </w:p>
    <w:p>
      <w:pPr>
        <w:pStyle w:val="BodyText"/>
        <w:spacing w:line="484" w:lineRule="auto" w:before="1"/>
        <w:ind w:left="1740" w:right="914" w:hanging="1080"/>
      </w:pPr>
      <w:r>
        <w:rPr/>
        <w:t>Navas-Acien,</w:t>
      </w:r>
      <w:r>
        <w:rPr>
          <w:spacing w:val="4"/>
        </w:rPr>
        <w:t> </w:t>
      </w:r>
      <w:r>
        <w:rPr/>
        <w:t>A;</w:t>
      </w:r>
      <w:r>
        <w:rPr>
          <w:spacing w:val="-1"/>
        </w:rPr>
        <w:t> </w:t>
      </w:r>
      <w:r>
        <w:rPr/>
        <w:t>Guallar,</w:t>
      </w:r>
      <w:r>
        <w:rPr>
          <w:spacing w:val="1"/>
        </w:rPr>
        <w:t> </w:t>
      </w:r>
      <w:r>
        <w:rPr/>
        <w:t>E.; Silbergeld,</w:t>
      </w:r>
      <w:r>
        <w:rPr>
          <w:spacing w:val="1"/>
        </w:rPr>
        <w:t> </w:t>
      </w:r>
      <w:r>
        <w:rPr/>
        <w:t>E.</w:t>
      </w:r>
      <w:r>
        <w:rPr>
          <w:spacing w:val="2"/>
        </w:rPr>
        <w:t> </w:t>
      </w:r>
      <w:r>
        <w:rPr/>
        <w:t>K. and</w:t>
      </w:r>
      <w:r>
        <w:rPr>
          <w:spacing w:val="-1"/>
        </w:rPr>
        <w:t> </w:t>
      </w:r>
      <w:r>
        <w:rPr/>
        <w:t>Rothenberg,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J.</w:t>
      </w:r>
      <w:r>
        <w:rPr>
          <w:spacing w:val="-1"/>
        </w:rPr>
        <w:t> </w:t>
      </w:r>
      <w:r>
        <w:rPr/>
        <w:t>(2007).</w:t>
      </w:r>
      <w:r>
        <w:rPr>
          <w:spacing w:val="-1"/>
        </w:rPr>
        <w:t> </w:t>
      </w:r>
      <w:r>
        <w:rPr/>
        <w:t>“Lead</w:t>
      </w:r>
      <w:r>
        <w:rPr>
          <w:spacing w:val="1"/>
        </w:rPr>
        <w:t> </w:t>
      </w:r>
      <w:r>
        <w:rPr/>
        <w:t>Exposure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Cardiovascular</w:t>
      </w:r>
      <w:r>
        <w:rPr>
          <w:spacing w:val="6"/>
        </w:rPr>
        <w:t> </w:t>
      </w:r>
      <w:r>
        <w:rPr/>
        <w:t>Disease</w:t>
      </w:r>
      <w:r>
        <w:rPr>
          <w:spacing w:val="11"/>
        </w:rPr>
        <w:t> </w:t>
      </w:r>
      <w:r>
        <w:rPr/>
        <w:t>–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systematic</w:t>
      </w:r>
      <w:r>
        <w:rPr>
          <w:spacing w:val="6"/>
        </w:rPr>
        <w:t> </w:t>
      </w:r>
      <w:r>
        <w:rPr/>
        <w:t>Review</w:t>
      </w:r>
      <w:r>
        <w:rPr>
          <w:spacing w:val="4"/>
        </w:rPr>
        <w:t> </w:t>
      </w:r>
      <w:r>
        <w:rPr/>
        <w:t>“Environmental</w:t>
      </w:r>
      <w:r>
        <w:rPr>
          <w:spacing w:val="-61"/>
        </w:rPr>
        <w:t> </w:t>
      </w:r>
      <w:r>
        <w:rPr/>
        <w:t>health</w:t>
      </w:r>
      <w:r>
        <w:rPr>
          <w:spacing w:val="5"/>
        </w:rPr>
        <w:t> </w:t>
      </w:r>
      <w:r>
        <w:rPr/>
        <w:t>perspective.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New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England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medicine</w:t>
      </w:r>
      <w:r>
        <w:rPr/>
        <w:t>.</w:t>
      </w:r>
      <w:r>
        <w:rPr>
          <w:spacing w:val="7"/>
        </w:rPr>
        <w:t> </w:t>
      </w:r>
      <w:r>
        <w:rPr/>
        <w:t>115</w:t>
      </w:r>
      <w:r>
        <w:rPr>
          <w:spacing w:val="6"/>
        </w:rPr>
        <w:t> </w:t>
      </w:r>
      <w:r>
        <w:rPr/>
        <w:t>(3):</w:t>
      </w:r>
      <w:r>
        <w:rPr>
          <w:spacing w:val="3"/>
        </w:rPr>
        <w:t> </w:t>
      </w:r>
      <w:r>
        <w:rPr/>
        <w:t>472</w:t>
      </w:r>
      <w:r>
        <w:rPr>
          <w:spacing w:val="8"/>
        </w:rPr>
        <w:t> </w:t>
      </w:r>
      <w:r>
        <w:rPr/>
        <w:t>–</w:t>
      </w:r>
      <w:r>
        <w:rPr>
          <w:spacing w:val="4"/>
        </w:rPr>
        <w:t> </w:t>
      </w:r>
      <w:r>
        <w:rPr/>
        <w:t>82.</w:t>
      </w:r>
    </w:p>
    <w:p>
      <w:pPr>
        <w:pStyle w:val="BodyText"/>
        <w:spacing w:before="8"/>
      </w:pPr>
    </w:p>
    <w:p>
      <w:pPr>
        <w:pStyle w:val="BodyText"/>
        <w:spacing w:line="484" w:lineRule="auto"/>
        <w:ind w:left="1740" w:right="1179" w:hanging="1080"/>
      </w:pPr>
      <w:r>
        <w:rPr/>
        <w:t>Needleman,</w:t>
      </w:r>
      <w:r>
        <w:rPr>
          <w:spacing w:val="1"/>
        </w:rPr>
        <w:t> </w:t>
      </w:r>
      <w:r>
        <w:rPr/>
        <w:t>H. L; Schell,</w:t>
      </w:r>
      <w:r>
        <w:rPr>
          <w:spacing w:val="1"/>
        </w:rPr>
        <w:t> </w:t>
      </w:r>
      <w:r>
        <w:rPr/>
        <w:t>A.; Bellinger, D.; Leviton, A. and Allred, E. N. (1990). “The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low</w:t>
      </w:r>
      <w:r>
        <w:rPr>
          <w:spacing w:val="-2"/>
        </w:rPr>
        <w:t> </w:t>
      </w:r>
      <w:r>
        <w:rPr/>
        <w:t>doses of</w:t>
      </w:r>
      <w:r>
        <w:rPr>
          <w:spacing w:val="2"/>
        </w:rPr>
        <w:t> </w:t>
      </w:r>
      <w:r>
        <w:rPr/>
        <w:t>lead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childhood.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11-</w:t>
      </w:r>
      <w:r>
        <w:rPr>
          <w:spacing w:val="1"/>
        </w:rPr>
        <w:t> </w:t>
      </w:r>
      <w:r>
        <w:rPr/>
        <w:t>year</w:t>
      </w:r>
      <w:r>
        <w:rPr>
          <w:spacing w:val="-61"/>
        </w:rPr>
        <w:t> </w:t>
      </w:r>
      <w:r>
        <w:rPr>
          <w:spacing w:val="-1"/>
        </w:rPr>
        <w:t>follow-up</w:t>
      </w:r>
      <w:r>
        <w:rPr>
          <w:spacing w:val="3"/>
        </w:rPr>
        <w:t> </w:t>
      </w:r>
      <w:r>
        <w:rPr/>
        <w:t>report”.</w:t>
      </w:r>
      <w:r>
        <w:rPr>
          <w:spacing w:val="5"/>
        </w:rPr>
        <w:t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New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England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of medicine</w:t>
      </w:r>
      <w:r>
        <w:rPr>
          <w:rFonts w:ascii="Arial" w:hAnsi="Arial"/>
          <w:i/>
          <w:spacing w:val="5"/>
        </w:rPr>
        <w:t> </w:t>
      </w:r>
      <w:r>
        <w:rPr/>
        <w:t>322</w:t>
      </w:r>
      <w:r>
        <w:rPr>
          <w:spacing w:val="3"/>
        </w:rPr>
        <w:t> </w:t>
      </w:r>
      <w:r>
        <w:rPr/>
        <w:t>(2):</w:t>
      </w:r>
      <w:r>
        <w:rPr>
          <w:spacing w:val="2"/>
        </w:rPr>
        <w:t> </w:t>
      </w:r>
      <w:r>
        <w:rPr/>
        <w:t>83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4"/>
          <w:w w:val="160"/>
        </w:rPr>
        <w:t> </w:t>
      </w:r>
      <w:r>
        <w:rPr/>
        <w:t>8.</w:t>
      </w:r>
    </w:p>
    <w:p>
      <w:pPr>
        <w:pStyle w:val="BodyText"/>
        <w:spacing w:before="10"/>
      </w:pPr>
    </w:p>
    <w:p>
      <w:pPr>
        <w:pStyle w:val="BodyText"/>
        <w:ind w:left="660"/>
      </w:pPr>
      <w:r>
        <w:rPr/>
        <w:t>Needleman,</w:t>
      </w:r>
      <w:r>
        <w:rPr>
          <w:spacing w:val="4"/>
        </w:rPr>
        <w:t> </w:t>
      </w:r>
      <w:r>
        <w:rPr/>
        <w:t>H.L.</w:t>
      </w:r>
      <w:r>
        <w:rPr>
          <w:spacing w:val="5"/>
        </w:rPr>
        <w:t> </w:t>
      </w:r>
      <w:r>
        <w:rPr/>
        <w:t>(2004).</w:t>
      </w:r>
      <w:r>
        <w:rPr>
          <w:spacing w:val="3"/>
        </w:rPr>
        <w:t> </w:t>
      </w:r>
      <w:r>
        <w:rPr/>
        <w:t>“Lead</w:t>
      </w:r>
      <w:r>
        <w:rPr>
          <w:spacing w:val="5"/>
        </w:rPr>
        <w:t> </w:t>
      </w:r>
      <w:r>
        <w:rPr/>
        <w:t>poisoning”.</w:t>
      </w:r>
      <w:r>
        <w:rPr>
          <w:spacing w:val="3"/>
        </w:rPr>
        <w:t> </w:t>
      </w:r>
      <w:r>
        <w:rPr/>
        <w:t>Annual</w:t>
      </w:r>
      <w:r>
        <w:rPr>
          <w:spacing w:val="4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medicine</w:t>
      </w:r>
      <w:r>
        <w:rPr>
          <w:spacing w:val="5"/>
        </w:rPr>
        <w:t> </w:t>
      </w:r>
      <w:r>
        <w:rPr/>
        <w:t>55:</w:t>
      </w:r>
      <w:r>
        <w:rPr>
          <w:spacing w:val="5"/>
        </w:rPr>
        <w:t> </w:t>
      </w:r>
      <w:r>
        <w:rPr/>
        <w:t>209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22.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7" w:lineRule="auto"/>
        <w:ind w:left="1740" w:right="914" w:hanging="1080"/>
      </w:pPr>
      <w:r>
        <w:rPr/>
        <w:t>Nesse,</w:t>
      </w:r>
      <w:r>
        <w:rPr>
          <w:spacing w:val="1"/>
        </w:rPr>
        <w:t> </w:t>
      </w:r>
      <w:r>
        <w:rPr/>
        <w:t>R. M.;</w:t>
      </w:r>
      <w:r>
        <w:rPr>
          <w:spacing w:val="-5"/>
        </w:rPr>
        <w:t> </w:t>
      </w:r>
      <w:r>
        <w:rPr/>
        <w:t>Williams,</w:t>
      </w:r>
      <w:r>
        <w:rPr>
          <w:spacing w:val="1"/>
        </w:rPr>
        <w:t> </w:t>
      </w:r>
      <w:r>
        <w:rPr/>
        <w:t>G.</w:t>
      </w:r>
      <w:r>
        <w:rPr>
          <w:spacing w:val="2"/>
        </w:rPr>
        <w:t> </w:t>
      </w:r>
      <w:r>
        <w:rPr/>
        <w:t>C.</w:t>
      </w:r>
      <w:r>
        <w:rPr>
          <w:spacing w:val="1"/>
        </w:rPr>
        <w:t> </w:t>
      </w:r>
      <w:r>
        <w:rPr/>
        <w:t>(1998) why</w:t>
      </w:r>
      <w:r>
        <w:rPr>
          <w:spacing w:val="-1"/>
        </w:rPr>
        <w:t> </w:t>
      </w:r>
      <w:r>
        <w:rPr/>
        <w:t>we</w:t>
      </w:r>
      <w:r>
        <w:rPr>
          <w:spacing w:val="8"/>
        </w:rPr>
        <w:t> </w:t>
      </w:r>
      <w:r>
        <w:rPr/>
        <w:t>get</w:t>
      </w:r>
      <w:r>
        <w:rPr>
          <w:spacing w:val="1"/>
        </w:rPr>
        <w:t> </w:t>
      </w:r>
      <w:r>
        <w:rPr/>
        <w:t>sick: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Darwinian</w:t>
      </w:r>
      <w:r>
        <w:rPr>
          <w:spacing w:val="-61"/>
        </w:rPr>
        <w:t> </w:t>
      </w:r>
      <w:r>
        <w:rPr/>
        <w:t>Medicine.John</w:t>
      </w:r>
      <w:r>
        <w:rPr>
          <w:spacing w:val="2"/>
        </w:rPr>
        <w:t> </w:t>
      </w:r>
      <w:r>
        <w:rPr/>
        <w:t>wiley and</w:t>
      </w:r>
      <w:r>
        <w:rPr>
          <w:spacing w:val="5"/>
        </w:rPr>
        <w:t> </w:t>
      </w:r>
      <w:r>
        <w:rPr/>
        <w:t>sons</w:t>
      </w:r>
      <w:r>
        <w:rPr>
          <w:spacing w:val="2"/>
        </w:rPr>
        <w:t> </w:t>
      </w:r>
      <w:r>
        <w:rPr/>
        <w:t>ltd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  <w:r>
        <w:rPr>
          <w:spacing w:val="5"/>
        </w:rPr>
        <w:t> </w:t>
      </w:r>
      <w:r>
        <w:rPr/>
        <w:t>Pg.</w:t>
      </w:r>
      <w:r>
        <w:rPr>
          <w:spacing w:val="2"/>
        </w:rPr>
        <w:t> </w:t>
      </w:r>
      <w:r>
        <w:rPr/>
        <w:t>29.</w:t>
      </w:r>
    </w:p>
    <w:p>
      <w:pPr>
        <w:pStyle w:val="BodyText"/>
        <w:spacing w:before="10"/>
      </w:pPr>
    </w:p>
    <w:p>
      <w:pPr>
        <w:pStyle w:val="BodyText"/>
        <w:spacing w:line="482" w:lineRule="auto"/>
        <w:ind w:left="1740" w:right="914" w:hanging="1080"/>
      </w:pPr>
      <w:r>
        <w:rPr/>
        <w:t>Nevin, R. (2000). “How lead exposure relates to temporal changes in IQ, Violent Crime</w:t>
      </w:r>
      <w:r>
        <w:rPr>
          <w:spacing w:val="-61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Unwed</w:t>
      </w:r>
      <w:r>
        <w:rPr>
          <w:spacing w:val="-5"/>
          <w:w w:val="105"/>
        </w:rPr>
        <w:t> </w:t>
      </w:r>
      <w:r>
        <w:rPr>
          <w:w w:val="105"/>
        </w:rPr>
        <w:t>Pregnancy”.</w:t>
      </w:r>
      <w:r>
        <w:rPr>
          <w:rFonts w:ascii="Arial" w:hAnsi="Arial"/>
          <w:i/>
          <w:w w:val="105"/>
        </w:rPr>
        <w:t>J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of</w:t>
      </w:r>
      <w:r>
        <w:rPr>
          <w:rFonts w:ascii="Arial" w:hAnsi="Arial"/>
          <w:i/>
          <w:spacing w:val="55"/>
          <w:w w:val="105"/>
        </w:rPr>
        <w:t> </w:t>
      </w:r>
      <w:r>
        <w:rPr>
          <w:rFonts w:ascii="Arial" w:hAnsi="Arial"/>
          <w:i/>
          <w:w w:val="105"/>
        </w:rPr>
        <w:t>Environ.</w:t>
      </w:r>
      <w:r>
        <w:rPr>
          <w:rFonts w:ascii="Arial" w:hAnsi="Arial"/>
          <w:i/>
          <w:spacing w:val="-7"/>
          <w:w w:val="105"/>
        </w:rPr>
        <w:t> </w:t>
      </w:r>
      <w:r>
        <w:rPr>
          <w:rFonts w:ascii="Arial" w:hAnsi="Arial"/>
          <w:i/>
          <w:w w:val="105"/>
        </w:rPr>
        <w:t>sc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83</w:t>
      </w:r>
      <w:r>
        <w:rPr>
          <w:spacing w:val="-6"/>
          <w:w w:val="105"/>
        </w:rPr>
        <w:t> </w:t>
      </w:r>
      <w:r>
        <w:rPr>
          <w:w w:val="105"/>
        </w:rPr>
        <w:t>(6);1</w:t>
      </w:r>
      <w:r>
        <w:rPr>
          <w:spacing w:val="-4"/>
          <w:w w:val="105"/>
        </w:rPr>
        <w:t> </w:t>
      </w:r>
      <w:r>
        <w:rPr>
          <w:w w:val="125"/>
        </w:rPr>
        <w:t>–</w:t>
      </w:r>
      <w:r>
        <w:rPr>
          <w:spacing w:val="-20"/>
          <w:w w:val="125"/>
        </w:rPr>
        <w:t> </w:t>
      </w:r>
      <w:r>
        <w:rPr>
          <w:w w:val="105"/>
        </w:rPr>
        <w:t>22.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740" w:right="914" w:hanging="1080"/>
      </w:pPr>
      <w:r>
        <w:rPr/>
        <w:t>Nevin, R. (2007). “Understanding International Crime trends: the legacy of exposure”.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  <w:w w:val="105"/>
        </w:rPr>
        <w:t>Environ.</w:t>
      </w:r>
      <w:r>
        <w:rPr>
          <w:rFonts w:ascii="Arial" w:hAnsi="Arial"/>
          <w:i/>
          <w:spacing w:val="-6"/>
          <w:w w:val="105"/>
        </w:rPr>
        <w:t> </w:t>
      </w:r>
      <w:r>
        <w:rPr>
          <w:rFonts w:ascii="Arial" w:hAnsi="Arial"/>
          <w:i/>
          <w:w w:val="105"/>
        </w:rPr>
        <w:t>chem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104</w:t>
      </w:r>
      <w:r>
        <w:rPr>
          <w:spacing w:val="-4"/>
          <w:w w:val="105"/>
        </w:rPr>
        <w:t> </w:t>
      </w:r>
      <w:r>
        <w:rPr>
          <w:w w:val="105"/>
        </w:rPr>
        <w:t>(104</w:t>
      </w:r>
      <w:r>
        <w:rPr>
          <w:spacing w:val="-3"/>
          <w:w w:val="105"/>
        </w:rPr>
        <w:t> </w:t>
      </w:r>
      <w:r>
        <w:rPr>
          <w:w w:val="105"/>
        </w:rPr>
        <w:t>(3):</w:t>
      </w:r>
      <w:r>
        <w:rPr>
          <w:spacing w:val="-4"/>
          <w:w w:val="105"/>
        </w:rPr>
        <w:t> </w:t>
      </w:r>
      <w:r>
        <w:rPr>
          <w:w w:val="105"/>
        </w:rPr>
        <w:t>315</w:t>
      </w:r>
      <w:r>
        <w:rPr>
          <w:spacing w:val="-2"/>
          <w:w w:val="105"/>
        </w:rPr>
        <w:t> </w:t>
      </w:r>
      <w:r>
        <w:rPr>
          <w:w w:val="130"/>
        </w:rPr>
        <w:t>–</w:t>
      </w:r>
      <w:r>
        <w:rPr>
          <w:spacing w:val="-19"/>
          <w:w w:val="130"/>
        </w:rPr>
        <w:t> </w:t>
      </w:r>
      <w:r>
        <w:rPr>
          <w:w w:val="105"/>
        </w:rPr>
        <w:t>36.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7" w:lineRule="auto" w:before="1"/>
        <w:ind w:left="1740" w:right="914" w:hanging="1080"/>
      </w:pPr>
      <w:r>
        <w:rPr/>
        <w:t>Nickolson,</w:t>
      </w:r>
      <w:r>
        <w:rPr>
          <w:spacing w:val="1"/>
        </w:rPr>
        <w:t> </w:t>
      </w:r>
      <w:r>
        <w:rPr/>
        <w:t>F.</w:t>
      </w:r>
      <w:r>
        <w:rPr>
          <w:spacing w:val="-1"/>
        </w:rPr>
        <w:t> </w:t>
      </w:r>
      <w:r>
        <w:rPr/>
        <w:t>A.;</w:t>
      </w:r>
      <w:r>
        <w:rPr>
          <w:spacing w:val="2"/>
        </w:rPr>
        <w:t> </w:t>
      </w:r>
      <w:r>
        <w:rPr/>
        <w:t>Smith,</w:t>
      </w:r>
      <w:r>
        <w:rPr>
          <w:spacing w:val="4"/>
        </w:rPr>
        <w:t> </w:t>
      </w:r>
      <w:r>
        <w:rPr/>
        <w:t>S. R.;</w:t>
      </w:r>
      <w:r>
        <w:rPr>
          <w:spacing w:val="1"/>
        </w:rPr>
        <w:t> </w:t>
      </w:r>
      <w:r>
        <w:rPr/>
        <w:t>Reeves,</w:t>
      </w:r>
      <w:r>
        <w:rPr>
          <w:spacing w:val="1"/>
        </w:rPr>
        <w:t> </w:t>
      </w:r>
      <w:r>
        <w:rPr/>
        <w:t>M.A., Pacyna,</w:t>
      </w:r>
      <w:r>
        <w:rPr>
          <w:spacing w:val="1"/>
        </w:rPr>
        <w:t> </w:t>
      </w:r>
      <w:r>
        <w:rPr/>
        <w:t>E.G.</w:t>
      </w:r>
      <w:r>
        <w:rPr>
          <w:spacing w:val="5"/>
        </w:rPr>
        <w:t> </w:t>
      </w:r>
      <w:r>
        <w:rPr/>
        <w:t>(1998).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of</w:t>
      </w:r>
      <w:r>
        <w:rPr>
          <w:spacing w:val="-61"/>
        </w:rPr>
        <w:t> </w:t>
      </w:r>
      <w:r>
        <w:rPr>
          <w:w w:val="105"/>
        </w:rPr>
        <w:t>Heavy</w:t>
      </w:r>
      <w:r>
        <w:rPr>
          <w:spacing w:val="-7"/>
          <w:w w:val="105"/>
        </w:rPr>
        <w:t> </w:t>
      </w:r>
      <w:r>
        <w:rPr>
          <w:w w:val="105"/>
        </w:rPr>
        <w:t>metals.John</w:t>
      </w:r>
      <w:r>
        <w:rPr>
          <w:spacing w:val="-5"/>
          <w:w w:val="105"/>
        </w:rPr>
        <w:t> </w:t>
      </w:r>
      <w:r>
        <w:rPr>
          <w:w w:val="105"/>
        </w:rPr>
        <w:t>wiley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sons.</w:t>
      </w:r>
      <w:r>
        <w:rPr>
          <w:spacing w:val="-1"/>
          <w:w w:val="105"/>
        </w:rPr>
        <w:t> </w:t>
      </w:r>
      <w:r>
        <w:rPr>
          <w:w w:val="105"/>
        </w:rPr>
        <w:t>Pp.</w:t>
      </w:r>
      <w:r>
        <w:rPr>
          <w:spacing w:val="-6"/>
          <w:w w:val="105"/>
        </w:rPr>
        <w:t> </w:t>
      </w:r>
      <w:r>
        <w:rPr>
          <w:w w:val="105"/>
        </w:rPr>
        <w:t>29</w:t>
      </w:r>
      <w:r>
        <w:rPr>
          <w:spacing w:val="-5"/>
          <w:w w:val="105"/>
        </w:rPr>
        <w:t> </w:t>
      </w:r>
      <w:r>
        <w:rPr>
          <w:w w:val="125"/>
        </w:rPr>
        <w:t>–</w:t>
      </w:r>
      <w:r>
        <w:rPr>
          <w:spacing w:val="-19"/>
          <w:w w:val="125"/>
        </w:rPr>
        <w:t> </w:t>
      </w:r>
      <w:r>
        <w:rPr>
          <w:w w:val="105"/>
        </w:rPr>
        <w:t>40.</w:t>
      </w:r>
    </w:p>
    <w:p>
      <w:pPr>
        <w:spacing w:after="0" w:line="487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before="77"/>
        <w:ind w:left="660"/>
      </w:pPr>
      <w:r>
        <w:rPr/>
        <w:t>Nogawa, B;</w:t>
      </w:r>
      <w:r>
        <w:rPr>
          <w:spacing w:val="1"/>
        </w:rPr>
        <w:t> </w:t>
      </w:r>
      <w:r>
        <w:rPr/>
        <w:t>Koji,</w:t>
      </w:r>
      <w:r>
        <w:rPr>
          <w:spacing w:val="1"/>
        </w:rPr>
        <w:t> </w:t>
      </w:r>
      <w:r>
        <w:rPr/>
        <w:t>L.S.;</w:t>
      </w:r>
      <w:r>
        <w:rPr>
          <w:spacing w:val="-1"/>
        </w:rPr>
        <w:t> </w:t>
      </w:r>
      <w:r>
        <w:rPr/>
        <w:t>Kobayashi,</w:t>
      </w:r>
      <w:r>
        <w:rPr>
          <w:spacing w:val="-1"/>
        </w:rPr>
        <w:t> </w:t>
      </w:r>
      <w:r>
        <w:rPr/>
        <w:t>E.;</w:t>
      </w:r>
      <w:r>
        <w:rPr>
          <w:spacing w:val="-1"/>
        </w:rPr>
        <w:t> </w:t>
      </w:r>
      <w:r>
        <w:rPr/>
        <w:t>Okubo,</w:t>
      </w:r>
      <w:r>
        <w:rPr>
          <w:spacing w:val="-1"/>
        </w:rPr>
        <w:t> </w:t>
      </w:r>
      <w:r>
        <w:rPr/>
        <w:t>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Suwazon, Y.</w:t>
      </w:r>
      <w:r>
        <w:rPr>
          <w:spacing w:val="1"/>
        </w:rPr>
        <w:t> </w:t>
      </w:r>
      <w:r>
        <w:rPr/>
        <w:t>(2004).</w:t>
      </w:r>
    </w:p>
    <w:p>
      <w:pPr>
        <w:pStyle w:val="BodyText"/>
        <w:spacing w:before="9"/>
      </w:pPr>
    </w:p>
    <w:p>
      <w:pPr>
        <w:pStyle w:val="BodyText"/>
        <w:spacing w:line="482" w:lineRule="auto"/>
        <w:ind w:left="1740" w:right="914"/>
      </w:pPr>
      <w:r>
        <w:rPr/>
        <w:t>Environmental cadmium exposure, adverse effects and preventive measures.</w:t>
      </w:r>
      <w:r>
        <w:rPr>
          <w:spacing w:val="-61"/>
        </w:rPr>
        <w:t> </w:t>
      </w:r>
      <w:r>
        <w:rPr/>
        <w:t>Biometals.</w:t>
      </w:r>
      <w:r>
        <w:rPr>
          <w:rFonts w:ascii="Arial"/>
          <w:i/>
        </w:rPr>
        <w:t>Int.J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phytoremediation</w:t>
      </w:r>
      <w:r>
        <w:rPr/>
        <w:t>.</w:t>
      </w:r>
      <w:r>
        <w:rPr>
          <w:spacing w:val="1"/>
        </w:rPr>
        <w:t> </w:t>
      </w:r>
      <w:r>
        <w:rPr/>
        <w:t>17</w:t>
      </w:r>
      <w:r>
        <w:rPr>
          <w:spacing w:val="3"/>
        </w:rPr>
        <w:t> </w:t>
      </w:r>
      <w:r>
        <w:rPr/>
        <w:t>(5): 581-587.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740" w:right="914" w:hanging="1080"/>
      </w:pPr>
      <w:r>
        <w:rPr/>
        <w:t>Nouri,</w:t>
      </w:r>
      <w:r>
        <w:rPr>
          <w:spacing w:val="2"/>
        </w:rPr>
        <w:t> </w:t>
      </w:r>
      <w:r>
        <w:rPr/>
        <w:t>M.;</w:t>
      </w:r>
      <w:r>
        <w:rPr>
          <w:spacing w:val="2"/>
        </w:rPr>
        <w:t> </w:t>
      </w:r>
      <w:r>
        <w:rPr/>
        <w:t>Rubio,</w:t>
      </w:r>
      <w:r>
        <w:rPr>
          <w:spacing w:val="2"/>
        </w:rPr>
        <w:t> </w:t>
      </w:r>
      <w:r>
        <w:rPr/>
        <w:t>R.;</w:t>
      </w:r>
      <w:r>
        <w:rPr>
          <w:spacing w:val="1"/>
        </w:rPr>
        <w:t> </w:t>
      </w:r>
      <w:r>
        <w:rPr/>
        <w:t>Rauret,</w:t>
      </w:r>
      <w:r>
        <w:rPr>
          <w:spacing w:val="1"/>
        </w:rPr>
        <w:t> </w:t>
      </w:r>
      <w:r>
        <w:rPr/>
        <w:t>G.;</w:t>
      </w:r>
      <w:r>
        <w:rPr>
          <w:spacing w:val="2"/>
        </w:rPr>
        <w:t> </w:t>
      </w:r>
      <w:r>
        <w:rPr/>
        <w:t>Donald,</w:t>
      </w:r>
      <w:r>
        <w:rPr>
          <w:spacing w:val="-3"/>
        </w:rPr>
        <w:t> </w:t>
      </w:r>
      <w:r>
        <w:rPr/>
        <w:t>W.G.</w:t>
      </w:r>
      <w:r>
        <w:rPr>
          <w:spacing w:val="7"/>
        </w:rPr>
        <w:t> </w:t>
      </w:r>
      <w:r>
        <w:rPr/>
        <w:t>(2008).</w:t>
      </w:r>
      <w:r>
        <w:rPr>
          <w:spacing w:val="1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soil,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ed;</w:t>
      </w:r>
      <w:r>
        <w:rPr>
          <w:rFonts w:ascii="Arial" w:hAnsi="Arial"/>
          <w:i/>
          <w:vertAlign w:val="baseline"/>
        </w:rPr>
        <w:t>CRS</w:t>
      </w:r>
      <w:r>
        <w:rPr>
          <w:rFonts w:ascii="Arial" w:hAnsi="Arial"/>
          <w:i/>
          <w:spacing w:val="-63"/>
          <w:vertAlign w:val="baseline"/>
        </w:rPr>
        <w:t> </w:t>
      </w:r>
      <w:r>
        <w:rPr>
          <w:rFonts w:ascii="Arial" w:hAnsi="Arial"/>
          <w:i/>
          <w:w w:val="105"/>
          <w:vertAlign w:val="baseline"/>
        </w:rPr>
        <w:t>publisher,London</w:t>
      </w:r>
      <w:r>
        <w:rPr>
          <w:rFonts w:ascii="Arial" w:hAnsi="Arial"/>
          <w:i/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.Pp.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105</w:t>
      </w:r>
      <w:r>
        <w:rPr>
          <w:spacing w:val="-2"/>
          <w:w w:val="105"/>
          <w:vertAlign w:val="baseline"/>
        </w:rPr>
        <w:t> </w:t>
      </w:r>
      <w:r>
        <w:rPr>
          <w:w w:val="135"/>
          <w:vertAlign w:val="baseline"/>
        </w:rPr>
        <w:t>–</w:t>
      </w:r>
      <w:r>
        <w:rPr>
          <w:spacing w:val="-21"/>
          <w:w w:val="135"/>
          <w:vertAlign w:val="baseline"/>
        </w:rPr>
        <w:t> </w:t>
      </w:r>
      <w:r>
        <w:rPr>
          <w:w w:val="105"/>
          <w:vertAlign w:val="baseline"/>
        </w:rPr>
        <w:t>110.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2" w:lineRule="auto" w:before="1"/>
        <w:ind w:left="1740" w:right="914" w:hanging="1080"/>
      </w:pPr>
      <w:r>
        <w:rPr/>
        <w:t>Palumbo, B. (2000). Influence of Inheritance and Pedogenesis on heavy metal</w:t>
      </w:r>
      <w:r>
        <w:rPr>
          <w:spacing w:val="1"/>
        </w:rPr>
        <w:t> </w:t>
      </w:r>
      <w:r>
        <w:rPr/>
        <w:t>distribution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sorts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Sicily</w:t>
      </w:r>
      <w:r>
        <w:rPr>
          <w:rFonts w:ascii="Arial" w:hAnsi="Arial"/>
          <w:i/>
        </w:rPr>
        <w:t>.American</w:t>
      </w:r>
      <w:r>
        <w:rPr>
          <w:rFonts w:ascii="Arial" w:hAnsi="Arial"/>
          <w:i/>
          <w:spacing w:val="4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4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5"/>
        </w:rPr>
        <w:t> </w:t>
      </w:r>
      <w:r>
        <w:rPr>
          <w:rFonts w:ascii="Arial" w:hAnsi="Arial"/>
          <w:i/>
        </w:rPr>
        <w:t>science</w:t>
      </w:r>
      <w:r>
        <w:rPr/>
        <w:t>.</w:t>
      </w:r>
      <w:r>
        <w:rPr>
          <w:spacing w:val="4"/>
        </w:rPr>
        <w:t> </w:t>
      </w:r>
      <w:r>
        <w:rPr/>
        <w:t>95(3):247</w:t>
      </w:r>
      <w:r>
        <w:rPr>
          <w:spacing w:val="7"/>
        </w:rPr>
        <w:t> </w:t>
      </w:r>
      <w:r>
        <w:rPr/>
        <w:t>–</w:t>
      </w:r>
      <w:r>
        <w:rPr>
          <w:spacing w:val="9"/>
        </w:rPr>
        <w:t> </w:t>
      </w:r>
      <w:r>
        <w:rPr/>
        <w:t>262.</w:t>
      </w:r>
    </w:p>
    <w:p>
      <w:pPr>
        <w:pStyle w:val="BodyText"/>
        <w:rPr>
          <w:sz w:val="25"/>
        </w:rPr>
      </w:pPr>
    </w:p>
    <w:p>
      <w:pPr>
        <w:pStyle w:val="BodyText"/>
        <w:spacing w:line="482" w:lineRule="auto" w:before="1"/>
        <w:ind w:left="1740" w:right="914" w:hanging="1080"/>
      </w:pPr>
      <w:r>
        <w:rPr/>
        <w:t>Park, S. K.; O’Neill,</w:t>
      </w:r>
      <w:r>
        <w:rPr>
          <w:spacing w:val="1"/>
        </w:rPr>
        <w:t> </w:t>
      </w:r>
      <w:r>
        <w:rPr/>
        <w:t>M.S.;</w:t>
      </w:r>
      <w:r>
        <w:rPr>
          <w:spacing w:val="2"/>
        </w:rPr>
        <w:t> </w:t>
      </w:r>
      <w:r>
        <w:rPr/>
        <w:t>Vokonas,</w:t>
      </w:r>
      <w:r>
        <w:rPr>
          <w:spacing w:val="2"/>
        </w:rPr>
        <w:t> </w:t>
      </w:r>
      <w:r>
        <w:rPr/>
        <w:t>P.</w:t>
      </w:r>
      <w:r>
        <w:rPr>
          <w:spacing w:val="1"/>
        </w:rPr>
        <w:t> </w:t>
      </w:r>
      <w:r>
        <w:rPr/>
        <w:t>S.;</w:t>
      </w:r>
      <w:r>
        <w:rPr>
          <w:spacing w:val="2"/>
        </w:rPr>
        <w:t> </w:t>
      </w:r>
      <w:r>
        <w:rPr/>
        <w:t>Sparrow,</w:t>
      </w:r>
      <w:r>
        <w:rPr>
          <w:spacing w:val="2"/>
        </w:rPr>
        <w:t> </w:t>
      </w:r>
      <w:r>
        <w:rPr/>
        <w:t>D.;</w:t>
      </w:r>
      <w:r>
        <w:rPr>
          <w:spacing w:val="-2"/>
        </w:rPr>
        <w:t> </w:t>
      </w:r>
      <w:r>
        <w:rPr/>
        <w:t>Wright,</w:t>
      </w:r>
      <w:r>
        <w:rPr>
          <w:spacing w:val="1"/>
        </w:rPr>
        <w:t> </w:t>
      </w:r>
      <w:r>
        <w:rPr/>
        <w:t>R. O.;</w:t>
      </w:r>
      <w:r>
        <w:rPr>
          <w:spacing w:val="2"/>
        </w:rPr>
        <w:t> </w:t>
      </w:r>
      <w:r>
        <w:rPr/>
        <w:t>Coull,</w:t>
      </w:r>
      <w:r>
        <w:rPr>
          <w:spacing w:val="1"/>
        </w:rPr>
        <w:t> </w:t>
      </w:r>
      <w:r>
        <w:rPr/>
        <w:t>B.;</w:t>
      </w:r>
      <w:r>
        <w:rPr>
          <w:spacing w:val="2"/>
        </w:rPr>
        <w:t> </w:t>
      </w:r>
      <w:r>
        <w:rPr/>
        <w:t>Nie,</w:t>
      </w:r>
      <w:r>
        <w:rPr>
          <w:spacing w:val="2"/>
        </w:rPr>
        <w:t> </w:t>
      </w:r>
      <w:r>
        <w:rPr/>
        <w:t>H.</w:t>
      </w:r>
      <w:r>
        <w:rPr>
          <w:spacing w:val="1"/>
        </w:rPr>
        <w:t> </w:t>
      </w:r>
      <w:r>
        <w:rPr/>
        <w:t>and Hu, H. (2008). “Air Pollution and Heart Rate variability: Effect Modification</w:t>
      </w:r>
      <w:r>
        <w:rPr>
          <w:spacing w:val="-61"/>
        </w:rPr>
        <w:t> </w:t>
      </w:r>
      <w:r>
        <w:rPr/>
        <w:t>by chronic lead Exposure” Epidermology (Cambridge Mass).</w:t>
      </w:r>
      <w:r>
        <w:rPr>
          <w:rFonts w:ascii="Arial" w:hAnsi="Arial"/>
          <w:i/>
        </w:rPr>
        <w:t>New England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journal of medicine</w:t>
      </w:r>
      <w:r>
        <w:rPr/>
        <w:t>.</w:t>
      </w:r>
      <w:r>
        <w:rPr>
          <w:spacing w:val="3"/>
        </w:rPr>
        <w:t> </w:t>
      </w:r>
      <w:r>
        <w:rPr/>
        <w:t>19</w:t>
      </w:r>
      <w:r>
        <w:rPr>
          <w:spacing w:val="1"/>
        </w:rPr>
        <w:t> </w:t>
      </w:r>
      <w:r>
        <w:rPr/>
        <w:t>(1):</w:t>
      </w:r>
      <w:r>
        <w:rPr>
          <w:spacing w:val="3"/>
        </w:rPr>
        <w:t> </w:t>
      </w:r>
      <w:r>
        <w:rPr/>
        <w:t>111</w:t>
      </w:r>
      <w:r>
        <w:rPr>
          <w:spacing w:val="5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20.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7" w:lineRule="auto"/>
        <w:ind w:left="1740" w:right="1168" w:hanging="1080"/>
      </w:pPr>
      <w:r>
        <w:rPr/>
        <w:t>Park,S.S.(1997).McGraw-Hill encyclopedia of science and technology ;Pollution of the</w:t>
      </w:r>
      <w:r>
        <w:rPr>
          <w:spacing w:val="-61"/>
        </w:rPr>
        <w:t> </w:t>
      </w:r>
      <w:r>
        <w:rPr/>
        <w:t>environment.</w:t>
      </w:r>
      <w:r>
        <w:rPr>
          <w:spacing w:val="4"/>
        </w:rPr>
        <w:t> </w:t>
      </w:r>
      <w:r>
        <w:rPr/>
        <w:t>McGraw-Hill</w:t>
      </w:r>
      <w:r>
        <w:rPr>
          <w:spacing w:val="1"/>
        </w:rPr>
        <w:t> </w:t>
      </w:r>
      <w:r>
        <w:rPr/>
        <w:t>Publisher</w:t>
      </w:r>
      <w:r>
        <w:rPr>
          <w:spacing w:val="3"/>
        </w:rPr>
        <w:t> </w:t>
      </w:r>
      <w:r>
        <w:rPr/>
        <w:t>London.19(8);</w:t>
      </w:r>
      <w:r>
        <w:rPr>
          <w:spacing w:val="3"/>
        </w:rPr>
        <w:t> </w:t>
      </w:r>
      <w:r>
        <w:rPr/>
        <w:t>699-712.</w:t>
      </w:r>
    </w:p>
    <w:p>
      <w:pPr>
        <w:pStyle w:val="BodyText"/>
        <w:spacing w:before="10"/>
      </w:pPr>
    </w:p>
    <w:p>
      <w:pPr>
        <w:pStyle w:val="BodyText"/>
        <w:spacing w:line="482" w:lineRule="auto"/>
        <w:ind w:left="1740" w:right="914" w:hanging="946"/>
      </w:pPr>
      <w:r>
        <w:rPr/>
        <w:t>Paton, G. I. and Kilham, E. (2003). Analysis of selected enhancements for soil vapour</w:t>
      </w:r>
      <w:r>
        <w:rPr>
          <w:spacing w:val="-61"/>
        </w:rPr>
        <w:t> </w:t>
      </w:r>
      <w:r>
        <w:rPr/>
        <w:t>extraction.</w:t>
      </w:r>
      <w:r>
        <w:rPr>
          <w:rFonts w:ascii="Arial"/>
          <w:i/>
        </w:rPr>
        <w:t>J.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Environment Sci. </w:t>
      </w:r>
      <w:r>
        <w:rPr/>
        <w:t>31:268-275.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7" w:lineRule="auto"/>
        <w:ind w:left="1740" w:right="914" w:hanging="1080"/>
      </w:pPr>
      <w:r>
        <w:rPr/>
        <w:t>Patrick, L. (2006). “Lead toxicity, a review of the literature. Part 1: Exposure, evaluation</w:t>
      </w:r>
      <w:r>
        <w:rPr>
          <w:spacing w:val="-61"/>
        </w:rPr>
        <w:t> </w:t>
      </w:r>
      <w:r>
        <w:rPr/>
        <w:t>and</w:t>
      </w:r>
      <w:r>
        <w:rPr>
          <w:spacing w:val="-2"/>
        </w:rPr>
        <w:t> </w:t>
      </w:r>
      <w:r>
        <w:rPr/>
        <w:t>treatment”</w:t>
      </w:r>
      <w:r>
        <w:rPr>
          <w:spacing w:val="2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medicine review: Journal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therapeutic</w:t>
      </w:r>
      <w:r>
        <w:rPr>
          <w:spacing w:val="1"/>
        </w:rPr>
        <w:t> </w:t>
      </w:r>
      <w:r>
        <w:rPr>
          <w:w w:val="105"/>
        </w:rPr>
        <w:t>81(13):</w:t>
      </w:r>
      <w:r>
        <w:rPr>
          <w:spacing w:val="-4"/>
          <w:w w:val="105"/>
        </w:rPr>
        <w:t> </w:t>
      </w:r>
      <w:r>
        <w:rPr>
          <w:w w:val="105"/>
        </w:rPr>
        <w:t>2 </w:t>
      </w:r>
      <w:r>
        <w:rPr>
          <w:w w:val="160"/>
        </w:rPr>
        <w:t>–</w:t>
      </w:r>
      <w:r>
        <w:rPr>
          <w:spacing w:val="-36"/>
          <w:w w:val="160"/>
        </w:rPr>
        <w:t> </w:t>
      </w:r>
      <w:r>
        <w:rPr>
          <w:w w:val="105"/>
        </w:rPr>
        <w:t>22.</w:t>
      </w:r>
    </w:p>
    <w:p>
      <w:pPr>
        <w:pStyle w:val="BodyText"/>
        <w:spacing w:before="8"/>
      </w:pPr>
    </w:p>
    <w:p>
      <w:pPr>
        <w:pStyle w:val="BodyText"/>
        <w:spacing w:line="487" w:lineRule="auto" w:before="1"/>
        <w:ind w:left="1740" w:right="914" w:hanging="1080"/>
      </w:pPr>
      <w:r>
        <w:rPr/>
        <w:t>Pearce, J.M. (2007). “Burton’s line in lead poising” European Neurology .New England</w:t>
      </w:r>
      <w:r>
        <w:rPr>
          <w:spacing w:val="-6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medicine.</w:t>
      </w:r>
      <w:r>
        <w:rPr>
          <w:spacing w:val="5"/>
        </w:rPr>
        <w:t> </w:t>
      </w:r>
      <w:r>
        <w:rPr/>
        <w:t>57(9):</w:t>
      </w:r>
      <w:r>
        <w:rPr>
          <w:spacing w:val="1"/>
        </w:rPr>
        <w:t> </w:t>
      </w:r>
      <w:r>
        <w:rPr/>
        <w:t>118-129</w:t>
      </w:r>
    </w:p>
    <w:p>
      <w:pPr>
        <w:spacing w:after="0" w:line="487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1740" w:right="914" w:hanging="1080"/>
      </w:pPr>
      <w:r>
        <w:rPr/>
        <w:t>Pearson, L.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Schonfeld, E.S.</w:t>
      </w:r>
      <w:r>
        <w:rPr>
          <w:spacing w:val="1"/>
        </w:rPr>
        <w:t> </w:t>
      </w:r>
      <w:r>
        <w:rPr/>
        <w:t>(2011).</w:t>
      </w:r>
      <w:r>
        <w:rPr>
          <w:spacing w:val="62"/>
        </w:rPr>
        <w:t> </w:t>
      </w:r>
      <w:r>
        <w:rPr/>
        <w:t>Blood lead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testing, Department</w:t>
      </w:r>
      <w:r>
        <w:rPr>
          <w:spacing w:val="1"/>
        </w:rPr>
        <w:t> </w:t>
      </w:r>
      <w:r>
        <w:rPr/>
        <w:t>of Ecology</w:t>
      </w:r>
      <w:r>
        <w:rPr>
          <w:spacing w:val="-61"/>
        </w:rPr>
        <w:t> </w:t>
      </w:r>
      <w:r>
        <w:rPr/>
        <w:t>John</w:t>
      </w:r>
      <w:r>
        <w:rPr>
          <w:spacing w:val="2"/>
        </w:rPr>
        <w:t> </w:t>
      </w:r>
      <w:r>
        <w:rPr/>
        <w:t>wiley and</w:t>
      </w:r>
      <w:r>
        <w:rPr>
          <w:spacing w:val="3"/>
        </w:rPr>
        <w:t> </w:t>
      </w:r>
      <w:r>
        <w:rPr/>
        <w:t>sons ltd</w:t>
      </w:r>
      <w:r>
        <w:rPr>
          <w:spacing w:val="3"/>
        </w:rPr>
        <w:t> </w:t>
      </w:r>
      <w:r>
        <w:rPr/>
        <w:t>NY.Pg.84-92</w:t>
      </w:r>
    </w:p>
    <w:p>
      <w:pPr>
        <w:pStyle w:val="BodyText"/>
        <w:spacing w:before="4"/>
      </w:pPr>
    </w:p>
    <w:p>
      <w:pPr>
        <w:spacing w:line="480" w:lineRule="auto" w:before="0"/>
        <w:ind w:left="1740" w:right="914" w:hanging="1080"/>
        <w:jc w:val="left"/>
        <w:rPr>
          <w:sz w:val="24"/>
        </w:rPr>
      </w:pPr>
      <w:r>
        <w:rPr>
          <w:sz w:val="24"/>
        </w:rPr>
        <w:t>Philip, R., Rix, E. (1993). The Random house of flowering plants</w:t>
      </w:r>
      <w:r>
        <w:rPr>
          <w:rFonts w:ascii="Arial"/>
          <w:i/>
          <w:sz w:val="24"/>
        </w:rPr>
        <w:t>.Journal of Plant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sc.</w:t>
      </w:r>
      <w:r>
        <w:rPr>
          <w:sz w:val="24"/>
        </w:rPr>
        <w:t>88(5); 135-137.</w:t>
      </w:r>
    </w:p>
    <w:p>
      <w:pPr>
        <w:pStyle w:val="BodyText"/>
        <w:spacing w:before="7"/>
      </w:pPr>
    </w:p>
    <w:p>
      <w:pPr>
        <w:pStyle w:val="BodyText"/>
        <w:ind w:left="660"/>
        <w:rPr>
          <w:rFonts w:ascii="Arial"/>
          <w:i/>
        </w:rPr>
      </w:pPr>
      <w:r>
        <w:rPr/>
        <w:t>Phillip, B. (1995).</w:t>
      </w:r>
      <w:r>
        <w:rPr>
          <w:spacing w:val="-1"/>
        </w:rPr>
        <w:t> </w:t>
      </w:r>
      <w:r>
        <w:rPr/>
        <w:t>Metal</w:t>
      </w:r>
      <w:r>
        <w:rPr>
          <w:spacing w:val="-1"/>
        </w:rPr>
        <w:t> </w:t>
      </w:r>
      <w:r>
        <w:rPr/>
        <w:t>scavenging plants to</w:t>
      </w:r>
      <w:r>
        <w:rPr>
          <w:spacing w:val="-1"/>
        </w:rPr>
        <w:t> </w:t>
      </w:r>
      <w:r>
        <w:rPr/>
        <w:t>cleanse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soil:</w:t>
      </w:r>
      <w:r>
        <w:rPr>
          <w:spacing w:val="6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Research</w:t>
      </w:r>
      <w:r>
        <w:rPr>
          <w:rFonts w:ascii="Arial"/>
          <w:i/>
        </w:rPr>
        <w:t>.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Int.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phytoremediation</w:t>
      </w:r>
      <w:r>
        <w:rPr>
          <w:sz w:val="24"/>
        </w:rPr>
        <w:t>.94(6)246-254.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2" w:lineRule="auto"/>
        <w:ind w:left="1740" w:right="914" w:hanging="1080"/>
      </w:pPr>
      <w:r>
        <w:rPr/>
        <w:t>Pokras, M. A. and Kneeland, M.R. (2008). “Lead Poisoning: Using trans disciplinary</w:t>
      </w:r>
      <w:r>
        <w:rPr>
          <w:spacing w:val="-61"/>
        </w:rPr>
        <w:t> </w:t>
      </w:r>
      <w:r>
        <w:rPr/>
        <w:t>approaches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solve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ancient</w:t>
      </w:r>
      <w:r>
        <w:rPr>
          <w:spacing w:val="3"/>
        </w:rPr>
        <w:t> </w:t>
      </w:r>
      <w:r>
        <w:rPr/>
        <w:t>problem”.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EcoHealth</w:t>
      </w:r>
      <w:r>
        <w:rPr>
          <w:rFonts w:ascii="Arial" w:hAnsi="Arial"/>
          <w:i/>
          <w:spacing w:val="5"/>
        </w:rPr>
        <w:t> </w:t>
      </w:r>
      <w:r>
        <w:rPr/>
        <w:t>.5</w:t>
      </w:r>
      <w:r>
        <w:rPr>
          <w:spacing w:val="4"/>
        </w:rPr>
        <w:t> </w:t>
      </w:r>
      <w:r>
        <w:rPr/>
        <w:t>(3):</w:t>
      </w:r>
      <w:r>
        <w:rPr>
          <w:spacing w:val="6"/>
        </w:rPr>
        <w:t> </w:t>
      </w:r>
      <w:r>
        <w:rPr/>
        <w:t>379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85.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740" w:right="937" w:hanging="1080"/>
      </w:pPr>
      <w:r>
        <w:rPr/>
        <w:t>Pueyo,</w:t>
      </w:r>
      <w:r>
        <w:rPr>
          <w:spacing w:val="4"/>
        </w:rPr>
        <w:t> </w:t>
      </w:r>
      <w:r>
        <w:rPr/>
        <w:t>M.</w:t>
      </w:r>
      <w:r>
        <w:rPr>
          <w:spacing w:val="-1"/>
        </w:rPr>
        <w:t> </w:t>
      </w:r>
      <w:r>
        <w:rPr/>
        <w:t>and Sastre,</w:t>
      </w:r>
      <w:r>
        <w:rPr>
          <w:spacing w:val="2"/>
        </w:rPr>
        <w:t> </w:t>
      </w:r>
      <w:r>
        <w:rPr/>
        <w:t>E.</w:t>
      </w:r>
      <w:r>
        <w:rPr>
          <w:spacing w:val="2"/>
        </w:rPr>
        <w:t> </w:t>
      </w:r>
      <w:r>
        <w:rPr/>
        <w:t>(2015).</w:t>
      </w:r>
      <w:r>
        <w:rPr>
          <w:spacing w:val="-1"/>
        </w:rPr>
        <w:t> </w:t>
      </w:r>
      <w:r>
        <w:rPr/>
        <w:t>Prediction of</w:t>
      </w:r>
      <w:r>
        <w:rPr>
          <w:spacing w:val="3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</w:t>
      </w:r>
      <w:r>
        <w:rPr>
          <w:spacing w:val="2"/>
        </w:rPr>
        <w:t> </w:t>
      </w:r>
      <w:r>
        <w:rPr/>
        <w:t>mobility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soils by sequential extraction. </w:t>
      </w:r>
      <w:r>
        <w:rPr>
          <w:rFonts w:ascii="Arial"/>
          <w:i/>
        </w:rPr>
        <w:t>Journal of Environments quality</w:t>
      </w:r>
      <w:r>
        <w:rPr/>
        <w:t>.</w:t>
      </w:r>
      <w:r>
        <w:rPr>
          <w:spacing w:val="1"/>
        </w:rPr>
        <w:t> </w:t>
      </w:r>
      <w:r>
        <w:rPr/>
        <w:t>32( 96):2054 -</w:t>
      </w:r>
      <w:r>
        <w:rPr>
          <w:spacing w:val="-61"/>
        </w:rPr>
        <w:t> </w:t>
      </w:r>
      <w:r>
        <w:rPr/>
        <w:t>2066</w:t>
      </w:r>
    </w:p>
    <w:p>
      <w:pPr>
        <w:pStyle w:val="BodyText"/>
        <w:spacing w:before="5"/>
        <w:rPr>
          <w:sz w:val="25"/>
        </w:rPr>
      </w:pPr>
    </w:p>
    <w:p>
      <w:pPr>
        <w:spacing w:line="484" w:lineRule="auto" w:before="1"/>
        <w:ind w:left="1740" w:right="1030" w:hanging="1080"/>
        <w:jc w:val="left"/>
        <w:rPr>
          <w:sz w:val="24"/>
        </w:rPr>
      </w:pPr>
      <w:r>
        <w:rPr>
          <w:sz w:val="24"/>
        </w:rPr>
        <w:t>Ragan,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and Turner,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(2009). “Working to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pensioning in</w:t>
      </w:r>
      <w:r>
        <w:rPr>
          <w:spacing w:val="1"/>
          <w:sz w:val="24"/>
        </w:rPr>
        <w:t> </w:t>
      </w:r>
      <w:r>
        <w:rPr>
          <w:sz w:val="24"/>
        </w:rPr>
        <w:t>children:</w:t>
      </w:r>
      <w:r>
        <w:rPr>
          <w:spacing w:val="1"/>
          <w:sz w:val="24"/>
        </w:rPr>
        <w:t> </w:t>
      </w:r>
      <w:r>
        <w:rPr>
          <w:sz w:val="24"/>
        </w:rPr>
        <w:t>getting the lead out”. </w:t>
      </w:r>
      <w:r>
        <w:rPr>
          <w:rFonts w:ascii="Arial" w:hAnsi="Arial"/>
          <w:i/>
          <w:sz w:val="24"/>
        </w:rPr>
        <w:t>Journal of the American Academy of physician</w:t>
      </w:r>
      <w:r>
        <w:rPr>
          <w:sz w:val="24"/>
        </w:rPr>
        <w:t>. 22(7):</w:t>
      </w:r>
      <w:r>
        <w:rPr>
          <w:spacing w:val="-61"/>
          <w:sz w:val="24"/>
        </w:rPr>
        <w:t> </w:t>
      </w:r>
      <w:r>
        <w:rPr>
          <w:w w:val="105"/>
          <w:sz w:val="24"/>
        </w:rPr>
        <w:t>40 </w:t>
      </w:r>
      <w:r>
        <w:rPr>
          <w:w w:val="160"/>
          <w:sz w:val="24"/>
        </w:rPr>
        <w:t>–</w:t>
      </w:r>
      <w:r>
        <w:rPr>
          <w:spacing w:val="-37"/>
          <w:w w:val="160"/>
          <w:sz w:val="24"/>
        </w:rPr>
        <w:t> </w:t>
      </w:r>
      <w:r>
        <w:rPr>
          <w:w w:val="105"/>
          <w:sz w:val="24"/>
        </w:rPr>
        <w:t>5.</w:t>
      </w:r>
    </w:p>
    <w:p>
      <w:pPr>
        <w:pStyle w:val="BodyText"/>
        <w:spacing w:before="10"/>
      </w:pPr>
    </w:p>
    <w:p>
      <w:pPr>
        <w:pStyle w:val="BodyText"/>
        <w:ind w:left="660"/>
      </w:pPr>
      <w:r>
        <w:rPr/>
        <w:t>Rahuman, M. S.</w:t>
      </w:r>
      <w:r>
        <w:rPr>
          <w:spacing w:val="-1"/>
        </w:rPr>
        <w:t> </w:t>
      </w:r>
      <w:r>
        <w:rPr/>
        <w:t>M.(</w:t>
      </w:r>
      <w:r>
        <w:rPr>
          <w:spacing w:val="-1"/>
        </w:rPr>
        <w:t> </w:t>
      </w:r>
      <w:r>
        <w:rPr/>
        <w:t>2000).</w:t>
      </w:r>
      <w:r>
        <w:rPr>
          <w:spacing w:val="-1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for Poly</w:t>
      </w:r>
      <w:r>
        <w:rPr>
          <w:spacing w:val="-3"/>
        </w:rPr>
        <w:t> </w:t>
      </w:r>
      <w:r>
        <w:rPr/>
        <w:t>Chlorinated</w:t>
      </w:r>
      <w:r>
        <w:rPr>
          <w:spacing w:val="7"/>
        </w:rPr>
        <w:t> </w:t>
      </w:r>
      <w:r>
        <w:rPr/>
        <w:t>Biphenyls.</w:t>
      </w:r>
    </w:p>
    <w:p>
      <w:pPr>
        <w:pStyle w:val="BodyText"/>
        <w:spacing w:before="3"/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J.European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soil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.Sc.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66(23);</w:t>
      </w:r>
      <w:r>
        <w:rPr>
          <w:spacing w:val="1"/>
          <w:sz w:val="24"/>
        </w:rPr>
        <w:t> </w:t>
      </w:r>
      <w:r>
        <w:rPr>
          <w:sz w:val="24"/>
        </w:rPr>
        <w:t>155-162.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740" w:right="914" w:hanging="1080"/>
      </w:pPr>
      <w:r>
        <w:rPr/>
        <w:t>Rockey, D., Cello,</w:t>
      </w:r>
      <w:r>
        <w:rPr>
          <w:spacing w:val="1"/>
        </w:rPr>
        <w:t> </w:t>
      </w:r>
      <w:r>
        <w:rPr/>
        <w:t>J. (1993). “Evaluation of the gastrointestinal trait in patients with iron</w:t>
      </w:r>
      <w:r>
        <w:rPr>
          <w:spacing w:val="-61"/>
        </w:rPr>
        <w:t> </w:t>
      </w:r>
      <w:r>
        <w:rPr>
          <w:w w:val="105"/>
        </w:rPr>
        <w:t>deficiency</w:t>
      </w:r>
      <w:r>
        <w:rPr>
          <w:spacing w:val="-8"/>
          <w:w w:val="105"/>
        </w:rPr>
        <w:t> </w:t>
      </w:r>
      <w:r>
        <w:rPr>
          <w:w w:val="105"/>
        </w:rPr>
        <w:t>anemia</w:t>
      </w:r>
      <w:r>
        <w:rPr>
          <w:rFonts w:ascii="Arial" w:hAnsi="Arial"/>
          <w:i/>
          <w:w w:val="105"/>
        </w:rPr>
        <w:t>”.</w:t>
      </w:r>
      <w:r>
        <w:rPr>
          <w:rFonts w:ascii="Arial" w:hAnsi="Arial"/>
          <w:i/>
          <w:spacing w:val="-8"/>
          <w:w w:val="105"/>
        </w:rPr>
        <w:t> </w:t>
      </w:r>
      <w:r>
        <w:rPr>
          <w:rFonts w:ascii="Arial" w:hAnsi="Arial"/>
          <w:i/>
          <w:w w:val="105"/>
        </w:rPr>
        <w:t>N</w:t>
      </w:r>
      <w:r>
        <w:rPr>
          <w:rFonts w:ascii="Arial" w:hAnsi="Arial"/>
          <w:i/>
          <w:spacing w:val="-11"/>
          <w:w w:val="105"/>
        </w:rPr>
        <w:t> </w:t>
      </w:r>
      <w:r>
        <w:rPr>
          <w:rFonts w:ascii="Arial" w:hAnsi="Arial"/>
          <w:i/>
          <w:w w:val="105"/>
        </w:rPr>
        <w:t>Engl.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J</w:t>
      </w:r>
      <w:r>
        <w:rPr>
          <w:rFonts w:ascii="Arial" w:hAnsi="Arial"/>
          <w:i/>
          <w:spacing w:val="-8"/>
          <w:w w:val="105"/>
        </w:rPr>
        <w:t> </w:t>
      </w:r>
      <w:r>
        <w:rPr>
          <w:rFonts w:ascii="Arial" w:hAnsi="Arial"/>
          <w:i/>
          <w:w w:val="105"/>
        </w:rPr>
        <w:t>Med.</w:t>
      </w:r>
      <w:r>
        <w:rPr>
          <w:rFonts w:ascii="Arial" w:hAnsi="Arial"/>
          <w:i/>
          <w:spacing w:val="-9"/>
          <w:w w:val="105"/>
        </w:rPr>
        <w:t> </w:t>
      </w:r>
      <w:r>
        <w:rPr>
          <w:w w:val="105"/>
        </w:rPr>
        <w:t>329</w:t>
      </w:r>
      <w:r>
        <w:rPr>
          <w:spacing w:val="-5"/>
          <w:w w:val="105"/>
        </w:rPr>
        <w:t> </w:t>
      </w:r>
      <w:r>
        <w:rPr>
          <w:w w:val="105"/>
        </w:rPr>
        <w:t>(23);</w:t>
      </w:r>
      <w:r>
        <w:rPr>
          <w:spacing w:val="-6"/>
          <w:w w:val="105"/>
        </w:rPr>
        <w:t> </w:t>
      </w:r>
      <w:r>
        <w:rPr>
          <w:w w:val="105"/>
        </w:rPr>
        <w:t>1691</w:t>
      </w:r>
      <w:r>
        <w:rPr>
          <w:spacing w:val="-4"/>
          <w:w w:val="105"/>
        </w:rPr>
        <w:t> </w:t>
      </w:r>
      <w:r>
        <w:rPr>
          <w:w w:val="125"/>
        </w:rPr>
        <w:t>–</w:t>
      </w:r>
      <w:r>
        <w:rPr>
          <w:spacing w:val="-20"/>
          <w:w w:val="125"/>
        </w:rPr>
        <w:t> </w:t>
      </w:r>
      <w:r>
        <w:rPr>
          <w:w w:val="105"/>
        </w:rPr>
        <w:t>5.</w:t>
      </w:r>
    </w:p>
    <w:p>
      <w:pPr>
        <w:spacing w:after="0" w:line="482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7" w:lineRule="auto" w:before="77"/>
        <w:ind w:left="1740" w:right="914" w:hanging="1080"/>
      </w:pPr>
      <w:r>
        <w:rPr/>
        <w:t>Roger,</w:t>
      </w:r>
      <w:r>
        <w:rPr>
          <w:spacing w:val="-1"/>
        </w:rPr>
        <w:t> </w:t>
      </w:r>
      <w:r>
        <w:rPr/>
        <w:t>N. R.</w:t>
      </w:r>
      <w:r>
        <w:rPr>
          <w:spacing w:val="-1"/>
        </w:rPr>
        <w:t> </w:t>
      </w:r>
      <w:r>
        <w:rPr/>
        <w:t>and John,</w:t>
      </w:r>
      <w:r>
        <w:rPr>
          <w:spacing w:val="1"/>
        </w:rPr>
        <w:t> </w:t>
      </w:r>
      <w:r>
        <w:rPr/>
        <w:t>D.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(1994).</w:t>
      </w:r>
      <w:r>
        <w:rPr>
          <w:spacing w:val="-3"/>
        </w:rPr>
        <w:t> </w:t>
      </w:r>
      <w:r>
        <w:rPr/>
        <w:t>Environmental analysis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contaminated</w:t>
      </w:r>
      <w:r>
        <w:rPr>
          <w:spacing w:val="6"/>
        </w:rPr>
        <w:t> </w:t>
      </w:r>
      <w:r>
        <w:rPr/>
        <w:t>soil. John</w:t>
      </w:r>
      <w:r>
        <w:rPr>
          <w:spacing w:val="-61"/>
        </w:rPr>
        <w:t> </w:t>
      </w:r>
      <w:r>
        <w:rPr/>
        <w:t>Wiley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Sons,</w:t>
      </w:r>
      <w:r>
        <w:rPr>
          <w:spacing w:val="1"/>
        </w:rPr>
        <w:t> </w:t>
      </w:r>
      <w:r>
        <w:rPr/>
        <w:t>NY</w:t>
      </w:r>
      <w:r>
        <w:rPr>
          <w:spacing w:val="1"/>
        </w:rPr>
        <w:t> </w:t>
      </w:r>
      <w:r>
        <w:rPr/>
        <w:t>Pp</w:t>
      </w:r>
      <w:r>
        <w:rPr>
          <w:spacing w:val="3"/>
        </w:rPr>
        <w:t> </w:t>
      </w:r>
      <w:r>
        <w:rPr/>
        <w:t>263-271.</w:t>
      </w:r>
    </w:p>
    <w:p>
      <w:pPr>
        <w:pStyle w:val="BodyText"/>
        <w:spacing w:before="10"/>
      </w:pPr>
    </w:p>
    <w:p>
      <w:pPr>
        <w:pStyle w:val="BodyText"/>
        <w:spacing w:line="487" w:lineRule="auto" w:before="1"/>
        <w:ind w:left="1740" w:right="914" w:hanging="1080"/>
      </w:pPr>
      <w:r>
        <w:rPr/>
        <w:t>Rosenberg,</w:t>
      </w:r>
      <w:r>
        <w:rPr>
          <w:spacing w:val="1"/>
        </w:rPr>
        <w:t> </w:t>
      </w:r>
      <w:r>
        <w:rPr/>
        <w:t>R.E.;</w:t>
      </w:r>
      <w:r>
        <w:rPr>
          <w:spacing w:val="1"/>
        </w:rPr>
        <w:t> </w:t>
      </w:r>
      <w:r>
        <w:rPr/>
        <w:t>Samuel,</w:t>
      </w:r>
      <w:r>
        <w:rPr>
          <w:spacing w:val="1"/>
        </w:rPr>
        <w:t> </w:t>
      </w:r>
      <w:r>
        <w:rPr/>
        <w:t>M.L.</w:t>
      </w:r>
      <w:r>
        <w:rPr>
          <w:spacing w:val="-2"/>
        </w:rPr>
        <w:t> </w:t>
      </w:r>
      <w:r>
        <w:rPr/>
        <w:t>(1968).</w:t>
      </w:r>
      <w:r>
        <w:rPr>
          <w:spacing w:val="-1"/>
        </w:rPr>
        <w:t> </w:t>
      </w:r>
      <w:r>
        <w:rPr/>
        <w:t>Nickel and its</w:t>
      </w:r>
      <w:r>
        <w:rPr>
          <w:spacing w:val="-2"/>
        </w:rPr>
        <w:t> </w:t>
      </w:r>
      <w:r>
        <w:rPr/>
        <w:t>Alloys.</w:t>
      </w:r>
      <w:r>
        <w:rPr>
          <w:spacing w:val="3"/>
        </w:rPr>
        <w:t> </w:t>
      </w:r>
      <w:r>
        <w:rPr/>
        <w:t>National Bureau of</w:t>
      </w:r>
      <w:r>
        <w:rPr>
          <w:spacing w:val="-61"/>
        </w:rPr>
        <w:t> </w:t>
      </w:r>
      <w:r>
        <w:rPr/>
        <w:t>Standards. CRS</w:t>
      </w:r>
      <w:r>
        <w:rPr>
          <w:spacing w:val="3"/>
        </w:rPr>
        <w:t> </w:t>
      </w:r>
      <w:r>
        <w:rPr/>
        <w:t>press</w:t>
      </w:r>
      <w:r>
        <w:rPr>
          <w:spacing w:val="1"/>
        </w:rPr>
        <w:t> </w:t>
      </w:r>
      <w:r>
        <w:rPr/>
        <w:t>London.Pg.186-188.</w:t>
      </w:r>
    </w:p>
    <w:p>
      <w:pPr>
        <w:pStyle w:val="BodyText"/>
        <w:spacing w:before="7"/>
      </w:pPr>
    </w:p>
    <w:p>
      <w:pPr>
        <w:spacing w:line="484" w:lineRule="auto" w:before="0"/>
        <w:ind w:left="1740" w:right="1303" w:hanging="1080"/>
        <w:jc w:val="left"/>
        <w:rPr>
          <w:sz w:val="24"/>
        </w:rPr>
      </w:pPr>
      <w:r>
        <w:rPr>
          <w:sz w:val="24"/>
        </w:rPr>
        <w:t>Ross, E. (2008). “Low Level Environmental lead exposure A continuing challenges.”</w:t>
      </w:r>
      <w:r>
        <w:rPr>
          <w:spacing w:val="-61"/>
          <w:sz w:val="24"/>
        </w:rPr>
        <w:t> </w:t>
      </w:r>
      <w:r>
        <w:rPr>
          <w:sz w:val="24"/>
        </w:rPr>
        <w:t>The clinical biochemist. </w:t>
      </w:r>
      <w:r>
        <w:rPr>
          <w:rFonts w:ascii="Arial" w:hAnsi="Arial"/>
          <w:i/>
          <w:sz w:val="24"/>
        </w:rPr>
        <w:t>J.Australian Association of Clinical Biochemist</w:t>
      </w:r>
      <w:r>
        <w:rPr>
          <w:rFonts w:ascii="Arial" w:hAnsi="Arial"/>
          <w:i/>
          <w:spacing w:val="1"/>
          <w:sz w:val="24"/>
        </w:rPr>
        <w:t> </w:t>
      </w:r>
      <w:r>
        <w:rPr>
          <w:w w:val="105"/>
          <w:sz w:val="24"/>
        </w:rPr>
        <w:t>29(20);63</w:t>
      </w:r>
      <w:r>
        <w:rPr>
          <w:spacing w:val="1"/>
          <w:w w:val="105"/>
          <w:sz w:val="24"/>
        </w:rPr>
        <w:t> </w:t>
      </w:r>
      <w:r>
        <w:rPr>
          <w:w w:val="135"/>
          <w:sz w:val="24"/>
        </w:rPr>
        <w:t>–</w:t>
      </w:r>
      <w:r>
        <w:rPr>
          <w:spacing w:val="-21"/>
          <w:w w:val="135"/>
          <w:sz w:val="24"/>
        </w:rPr>
        <w:t> </w:t>
      </w:r>
      <w:r>
        <w:rPr>
          <w:w w:val="105"/>
          <w:sz w:val="24"/>
        </w:rPr>
        <w:t>70.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740" w:right="914" w:hanging="1080"/>
      </w:pPr>
      <w:r>
        <w:rPr/>
        <w:t>Roy,</w:t>
      </w:r>
      <w:r>
        <w:rPr>
          <w:spacing w:val="3"/>
        </w:rPr>
        <w:t> </w:t>
      </w:r>
      <w:r>
        <w:rPr/>
        <w:t>M.; Harrison,</w:t>
      </w:r>
      <w:r>
        <w:rPr>
          <w:spacing w:val="1"/>
        </w:rPr>
        <w:t> </w:t>
      </w:r>
      <w:r>
        <w:rPr/>
        <w:t>E.</w:t>
      </w:r>
      <w:r>
        <w:rPr>
          <w:spacing w:val="3"/>
        </w:rPr>
        <w:t> </w:t>
      </w:r>
      <w:r>
        <w:rPr/>
        <w:t>(1990). Royal</w:t>
      </w:r>
      <w:r>
        <w:rPr>
          <w:spacing w:val="-1"/>
        </w:rPr>
        <w:t> </w:t>
      </w:r>
      <w:r>
        <w:rPr/>
        <w:t>Society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chemistry</w:t>
      </w:r>
      <w:r>
        <w:rPr>
          <w:spacing w:val="-3"/>
        </w:rPr>
        <w:t> </w:t>
      </w:r>
      <w:r>
        <w:rPr/>
        <w:t>(Great</w:t>
      </w:r>
      <w:r>
        <w:rPr>
          <w:spacing w:val="3"/>
        </w:rPr>
        <w:t> </w:t>
      </w:r>
      <w:r>
        <w:rPr/>
        <w:t>Britain).</w:t>
      </w:r>
      <w:r>
        <w:rPr>
          <w:spacing w:val="2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  <w:w w:val="105"/>
        </w:rPr>
        <w:t>Science.</w:t>
      </w:r>
      <w:r>
        <w:rPr>
          <w:rFonts w:ascii="Arial" w:hAnsi="Arial"/>
          <w:i/>
          <w:spacing w:val="-6"/>
          <w:w w:val="105"/>
        </w:rPr>
        <w:t> </w:t>
      </w:r>
      <w:r>
        <w:rPr>
          <w:w w:val="105"/>
        </w:rPr>
        <w:t>76(55); 445</w:t>
      </w:r>
      <w:r>
        <w:rPr>
          <w:spacing w:val="-3"/>
          <w:w w:val="105"/>
        </w:rPr>
        <w:t> </w:t>
      </w:r>
      <w:r>
        <w:rPr>
          <w:w w:val="130"/>
        </w:rPr>
        <w:t>–</w:t>
      </w:r>
      <w:r>
        <w:rPr>
          <w:spacing w:val="-19"/>
          <w:w w:val="130"/>
        </w:rPr>
        <w:t> </w:t>
      </w:r>
      <w:r>
        <w:rPr>
          <w:w w:val="105"/>
        </w:rPr>
        <w:t>451.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660"/>
      </w:pPr>
      <w:r>
        <w:rPr/>
        <w:t>Roy,</w:t>
      </w:r>
      <w:r>
        <w:rPr>
          <w:spacing w:val="1"/>
        </w:rPr>
        <w:t> </w:t>
      </w:r>
      <w:r>
        <w:rPr/>
        <w:t>C. D.,</w:t>
      </w:r>
      <w:r>
        <w:rPr>
          <w:spacing w:val="2"/>
        </w:rPr>
        <w:t> </w:t>
      </w:r>
      <w:r>
        <w:rPr/>
        <w:t>Blanchette, H.,</w:t>
      </w:r>
      <w:r>
        <w:rPr>
          <w:spacing w:val="1"/>
        </w:rPr>
        <w:t> </w:t>
      </w:r>
      <w:r>
        <w:rPr/>
        <w:t>Pakdel, G.</w:t>
      </w:r>
      <w:r>
        <w:rPr>
          <w:spacing w:val="2"/>
        </w:rPr>
        <w:t> </w:t>
      </w:r>
      <w:r>
        <w:rPr/>
        <w:t>Couture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A.</w:t>
      </w:r>
      <w:r>
        <w:rPr>
          <w:spacing w:val="-1"/>
        </w:rPr>
        <w:t> </w:t>
      </w:r>
      <w:r>
        <w:rPr/>
        <w:t>E. Schwerdt Feger (1995).</w:t>
      </w:r>
    </w:p>
    <w:p>
      <w:pPr>
        <w:pStyle w:val="BodyText"/>
        <w:spacing w:before="9"/>
      </w:pPr>
    </w:p>
    <w:p>
      <w:pPr>
        <w:spacing w:line="482" w:lineRule="auto" w:before="0"/>
        <w:ind w:left="1740" w:right="914" w:firstLine="0"/>
        <w:jc w:val="left"/>
        <w:rPr>
          <w:sz w:val="24"/>
        </w:rPr>
      </w:pPr>
      <w:r>
        <w:rPr>
          <w:sz w:val="24"/>
        </w:rPr>
        <w:t>Vaccum</w:t>
      </w:r>
      <w:r>
        <w:rPr>
          <w:spacing w:val="7"/>
          <w:sz w:val="24"/>
        </w:rPr>
        <w:t> </w:t>
      </w:r>
      <w:r>
        <w:rPr>
          <w:sz w:val="24"/>
        </w:rPr>
        <w:t>pyrolysis</w:t>
      </w:r>
      <w:r>
        <w:rPr>
          <w:spacing w:val="6"/>
          <w:sz w:val="24"/>
        </w:rPr>
        <w:t> </w:t>
      </w:r>
      <w:r>
        <w:rPr>
          <w:sz w:val="24"/>
        </w:rPr>
        <w:t>process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remediation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hydrocarbon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contaminated</w:t>
      </w:r>
      <w:r>
        <w:rPr>
          <w:spacing w:val="-61"/>
          <w:sz w:val="24"/>
        </w:rPr>
        <w:t> </w:t>
      </w:r>
      <w:r>
        <w:rPr>
          <w:w w:val="105"/>
          <w:sz w:val="24"/>
        </w:rPr>
        <w:t>soil,</w:t>
      </w:r>
      <w:r>
        <w:rPr>
          <w:spacing w:val="-8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Journal</w:t>
      </w:r>
      <w:r>
        <w:rPr>
          <w:rFonts w:ascii="Arial" w:hAnsi="Arial"/>
          <w:i/>
          <w:spacing w:val="-11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of</w:t>
      </w:r>
      <w:r>
        <w:rPr>
          <w:rFonts w:ascii="Arial" w:hAnsi="Arial"/>
          <w:i/>
          <w:spacing w:val="-13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Environmental</w:t>
      </w:r>
      <w:r>
        <w:rPr>
          <w:rFonts w:ascii="Arial" w:hAnsi="Arial"/>
          <w:i/>
          <w:spacing w:val="-11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pollution</w:t>
      </w:r>
      <w:r>
        <w:rPr>
          <w:w w:val="105"/>
          <w:sz w:val="24"/>
        </w:rPr>
        <w:t>.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119(25);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286-301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4" w:lineRule="auto"/>
        <w:ind w:left="1740" w:right="1145" w:hanging="1080"/>
        <w:jc w:val="both"/>
      </w:pPr>
      <w:r>
        <w:rPr/>
        <w:t>Salvato, O. (2006). Centre for Disease Control and prevention (CDC).“Death of a child</w:t>
      </w:r>
      <w:r>
        <w:rPr>
          <w:spacing w:val="-61"/>
        </w:rPr>
        <w:t> </w:t>
      </w:r>
      <w:r>
        <w:rPr/>
        <w:t>after ingestion of a metallic charm-Minne sata, 2006; MMWR. Morbidity and</w:t>
      </w:r>
      <w:r>
        <w:rPr>
          <w:spacing w:val="1"/>
        </w:rPr>
        <w:t> </w:t>
      </w:r>
      <w:r>
        <w:rPr/>
        <w:t>Morbidity and</w:t>
      </w:r>
      <w:r>
        <w:rPr>
          <w:spacing w:val="4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weekly</w:t>
      </w:r>
      <w:r>
        <w:rPr>
          <w:spacing w:val="3"/>
        </w:rPr>
        <w:t> </w:t>
      </w:r>
      <w:r>
        <w:rPr/>
        <w:t>report.</w:t>
      </w:r>
      <w:r>
        <w:rPr>
          <w:rFonts w:ascii="Arial" w:hAnsi="Arial"/>
          <w:i/>
        </w:rPr>
        <w:t>N.Eng.J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medicine</w:t>
      </w:r>
      <w:r>
        <w:rPr/>
        <w:t>.</w:t>
      </w:r>
      <w:r>
        <w:rPr>
          <w:spacing w:val="2"/>
        </w:rPr>
        <w:t> </w:t>
      </w:r>
      <w:r>
        <w:rPr/>
        <w:t>55</w:t>
      </w:r>
      <w:r>
        <w:rPr>
          <w:spacing w:val="3"/>
        </w:rPr>
        <w:t> </w:t>
      </w:r>
      <w:r>
        <w:rPr/>
        <w:t>(12):</w:t>
      </w:r>
      <w:r>
        <w:rPr>
          <w:spacing w:val="3"/>
        </w:rPr>
        <w:t> </w:t>
      </w:r>
      <w:r>
        <w:rPr/>
        <w:t>340</w:t>
      </w:r>
      <w:r>
        <w:rPr>
          <w:spacing w:val="5"/>
        </w:rPr>
        <w:t> </w:t>
      </w:r>
      <w:r>
        <w:rPr>
          <w:w w:val="160"/>
        </w:rPr>
        <w:t>–</w:t>
      </w:r>
      <w:r>
        <w:rPr>
          <w:spacing w:val="-36"/>
          <w:w w:val="160"/>
        </w:rPr>
        <w:t> </w:t>
      </w:r>
      <w:r>
        <w:rPr/>
        <w:t>1.</w:t>
      </w:r>
    </w:p>
    <w:p>
      <w:pPr>
        <w:pStyle w:val="BodyText"/>
        <w:spacing w:before="11"/>
      </w:pPr>
    </w:p>
    <w:p>
      <w:pPr>
        <w:pStyle w:val="BodyText"/>
        <w:spacing w:line="480" w:lineRule="auto"/>
        <w:ind w:left="1740" w:right="914" w:hanging="1080"/>
      </w:pPr>
      <w:r>
        <w:rPr/>
        <w:t>Sanborn,</w:t>
      </w:r>
      <w:r>
        <w:rPr>
          <w:spacing w:val="2"/>
        </w:rPr>
        <w:t> </w:t>
      </w:r>
      <w:r>
        <w:rPr/>
        <w:t>M. D.;</w:t>
      </w:r>
      <w:r>
        <w:rPr>
          <w:spacing w:val="1"/>
        </w:rPr>
        <w:t> </w:t>
      </w:r>
      <w:r>
        <w:rPr/>
        <w:t>Abelsohn,</w:t>
      </w:r>
      <w:r>
        <w:rPr>
          <w:spacing w:val="1"/>
        </w:rPr>
        <w:t> </w:t>
      </w:r>
      <w:r>
        <w:rPr/>
        <w:t>A.;</w:t>
      </w:r>
      <w:r>
        <w:rPr>
          <w:spacing w:val="2"/>
        </w:rPr>
        <w:t> </w:t>
      </w:r>
      <w:r>
        <w:rPr/>
        <w:t>Campbell,</w:t>
      </w:r>
      <w:r>
        <w:rPr>
          <w:spacing w:val="3"/>
        </w:rPr>
        <w:t> </w:t>
      </w:r>
      <w:r>
        <w:rPr/>
        <w:t>M.;</w:t>
      </w:r>
      <w:r>
        <w:rPr>
          <w:spacing w:val="-3"/>
        </w:rPr>
        <w:t> </w:t>
      </w:r>
      <w:r>
        <w:rPr/>
        <w:t>Weir,</w:t>
      </w:r>
      <w:r>
        <w:rPr>
          <w:spacing w:val="-1"/>
        </w:rPr>
        <w:t> </w:t>
      </w:r>
      <w:r>
        <w:rPr/>
        <w:t>E.</w:t>
      </w:r>
      <w:r>
        <w:rPr>
          <w:spacing w:val="2"/>
        </w:rPr>
        <w:t> </w:t>
      </w:r>
      <w:r>
        <w:rPr/>
        <w:t>(2002).</w:t>
      </w:r>
      <w:r>
        <w:rPr>
          <w:spacing w:val="-2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managing</w:t>
      </w:r>
      <w:r>
        <w:rPr>
          <w:spacing w:val="-61"/>
        </w:rPr>
        <w:t> </w:t>
      </w:r>
      <w:r>
        <w:rPr/>
        <w:t>adverse environmental health affects: 3 lead exposure”. </w:t>
      </w:r>
      <w:r>
        <w:rPr>
          <w:rFonts w:ascii="Arial" w:hAnsi="Arial"/>
          <w:i/>
        </w:rPr>
        <w:t>Canadian Medical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  <w:w w:val="105"/>
        </w:rPr>
        <w:t>Association</w:t>
      </w:r>
      <w:r>
        <w:rPr>
          <w:rFonts w:ascii="Arial" w:hAnsi="Arial"/>
          <w:i/>
          <w:spacing w:val="-6"/>
          <w:w w:val="105"/>
        </w:rPr>
        <w:t> </w:t>
      </w:r>
      <w:r>
        <w:rPr>
          <w:rFonts w:ascii="Arial" w:hAnsi="Arial"/>
          <w:i/>
          <w:w w:val="105"/>
        </w:rPr>
        <w:t>Journal.</w:t>
      </w:r>
      <w:r>
        <w:rPr>
          <w:w w:val="105"/>
        </w:rPr>
        <w:t>166</w:t>
      </w:r>
      <w:r>
        <w:rPr>
          <w:spacing w:val="-3"/>
          <w:w w:val="105"/>
        </w:rPr>
        <w:t> </w:t>
      </w:r>
      <w:r>
        <w:rPr>
          <w:w w:val="105"/>
        </w:rPr>
        <w:t>(10);</w:t>
      </w:r>
      <w:r>
        <w:rPr>
          <w:spacing w:val="-5"/>
          <w:w w:val="105"/>
        </w:rPr>
        <w:t> </w:t>
      </w:r>
      <w:r>
        <w:rPr>
          <w:w w:val="105"/>
        </w:rPr>
        <w:t>1287</w:t>
      </w:r>
      <w:r>
        <w:rPr>
          <w:spacing w:val="-1"/>
          <w:w w:val="105"/>
        </w:rPr>
        <w:t> </w:t>
      </w:r>
      <w:r>
        <w:rPr>
          <w:w w:val="130"/>
        </w:rPr>
        <w:t>–</w:t>
      </w:r>
      <w:r>
        <w:rPr>
          <w:spacing w:val="-20"/>
          <w:w w:val="130"/>
        </w:rPr>
        <w:t> </w:t>
      </w:r>
      <w:r>
        <w:rPr>
          <w:w w:val="105"/>
        </w:rPr>
        <w:t>92.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2" w:lineRule="auto"/>
        <w:ind w:left="1740" w:right="1041" w:hanging="1080"/>
        <w:jc w:val="both"/>
      </w:pPr>
      <w:r>
        <w:rPr/>
        <w:t>Sander,</w:t>
      </w:r>
      <w:r>
        <w:rPr>
          <w:spacing w:val="1"/>
        </w:rPr>
        <w:t> </w:t>
      </w:r>
      <w:r>
        <w:rPr/>
        <w:t>J.; Liu, Y.; Buchner, V.</w:t>
      </w:r>
      <w:r>
        <w:rPr>
          <w:spacing w:val="1"/>
        </w:rPr>
        <w:t> </w:t>
      </w:r>
      <w:r>
        <w:rPr/>
        <w:t>and Tchounwou, P. B. (2009). “Neurotoxic Effects and</w:t>
      </w:r>
      <w:r>
        <w:rPr>
          <w:spacing w:val="-61"/>
        </w:rPr>
        <w:t> </w:t>
      </w:r>
      <w:r>
        <w:rPr/>
        <w:t>biomarkers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Lead</w:t>
      </w:r>
      <w:r>
        <w:rPr>
          <w:spacing w:val="5"/>
        </w:rPr>
        <w:t> </w:t>
      </w:r>
      <w:r>
        <w:rPr/>
        <w:t>Exposure:</w:t>
      </w:r>
      <w:r>
        <w:rPr>
          <w:spacing w:val="6"/>
        </w:rPr>
        <w:t> </w:t>
      </w:r>
      <w:r>
        <w:rPr>
          <w:rFonts w:ascii="Arial" w:hAnsi="Arial"/>
          <w:i/>
        </w:rPr>
        <w:t>J.environmental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health</w:t>
      </w:r>
      <w:r>
        <w:rPr/>
        <w:t>.</w:t>
      </w:r>
      <w:r>
        <w:rPr>
          <w:spacing w:val="3"/>
        </w:rPr>
        <w:t> </w:t>
      </w:r>
      <w:r>
        <w:rPr/>
        <w:t>24</w:t>
      </w:r>
      <w:r>
        <w:rPr>
          <w:spacing w:val="6"/>
        </w:rPr>
        <w:t> </w:t>
      </w:r>
      <w:r>
        <w:rPr/>
        <w:t>(18):</w:t>
      </w:r>
      <w:r>
        <w:rPr>
          <w:spacing w:val="4"/>
        </w:rPr>
        <w:t> </w:t>
      </w:r>
      <w:r>
        <w:rPr/>
        <w:t>15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45.</w:t>
      </w:r>
    </w:p>
    <w:p>
      <w:pPr>
        <w:spacing w:after="0" w:line="482" w:lineRule="auto"/>
        <w:jc w:val="both"/>
        <w:sectPr>
          <w:pgSz w:w="12250" w:h="15850"/>
          <w:pgMar w:header="0" w:footer="1053" w:top="1360" w:bottom="1240" w:left="780" w:right="520"/>
        </w:sectPr>
      </w:pPr>
    </w:p>
    <w:p>
      <w:pPr>
        <w:spacing w:line="482" w:lineRule="auto" w:before="77"/>
        <w:ind w:left="1740" w:right="914" w:hanging="1080"/>
        <w:jc w:val="left"/>
        <w:rPr>
          <w:sz w:val="24"/>
        </w:rPr>
      </w:pPr>
      <w:r>
        <w:rPr>
          <w:sz w:val="24"/>
        </w:rPr>
        <w:t>Schep,</w:t>
      </w:r>
      <w:r>
        <w:rPr>
          <w:spacing w:val="2"/>
          <w:sz w:val="24"/>
        </w:rPr>
        <w:t> </w:t>
      </w:r>
      <w:r>
        <w:rPr>
          <w:sz w:val="24"/>
        </w:rPr>
        <w:t>L. J.;</w:t>
      </w:r>
      <w:r>
        <w:rPr>
          <w:spacing w:val="2"/>
          <w:sz w:val="24"/>
        </w:rPr>
        <w:t> </w:t>
      </w:r>
      <w:r>
        <w:rPr>
          <w:sz w:val="24"/>
        </w:rPr>
        <w:t>Fountain,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S;</w:t>
      </w:r>
      <w:r>
        <w:rPr>
          <w:spacing w:val="2"/>
          <w:sz w:val="24"/>
        </w:rPr>
        <w:t> </w:t>
      </w:r>
      <w:r>
        <w:rPr>
          <w:sz w:val="24"/>
        </w:rPr>
        <w:t>Cox,</w:t>
      </w:r>
      <w:r>
        <w:rPr>
          <w:spacing w:val="-1"/>
          <w:sz w:val="24"/>
        </w:rPr>
        <w:t> </w:t>
      </w:r>
      <w:r>
        <w:rPr>
          <w:sz w:val="24"/>
        </w:rPr>
        <w:t>W. 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Pesola, G.R.</w:t>
      </w:r>
      <w:r>
        <w:rPr>
          <w:spacing w:val="2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3"/>
          <w:sz w:val="24"/>
        </w:rPr>
        <w:t> </w:t>
      </w:r>
      <w:r>
        <w:rPr>
          <w:sz w:val="24"/>
        </w:rPr>
        <w:t>shot 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60"/>
          <w:sz w:val="24"/>
        </w:rPr>
        <w:t> </w:t>
      </w:r>
      <w:r>
        <w:rPr>
          <w:sz w:val="24"/>
        </w:rPr>
        <w:t>appendix”.</w:t>
      </w:r>
      <w:r>
        <w:rPr>
          <w:spacing w:val="2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New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England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medicine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354 (16):1757-1762.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7" w:lineRule="auto"/>
        <w:ind w:left="1740" w:right="914" w:hanging="1080"/>
      </w:pPr>
      <w:r>
        <w:rPr/>
        <w:t>Scheper,</w:t>
      </w:r>
      <w:r>
        <w:rPr>
          <w:spacing w:val="-1"/>
        </w:rPr>
        <w:t> </w:t>
      </w:r>
      <w:r>
        <w:rPr/>
        <w:t>T.</w:t>
      </w:r>
      <w:r>
        <w:rPr>
          <w:spacing w:val="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Advances in</w:t>
      </w:r>
      <w:r>
        <w:rPr>
          <w:spacing w:val="2"/>
        </w:rPr>
        <w:t> </w:t>
      </w:r>
      <w:r>
        <w:rPr/>
        <w:t>biochemical</w:t>
      </w:r>
      <w:r>
        <w:rPr>
          <w:spacing w:val="-1"/>
        </w:rPr>
        <w:t> </w:t>
      </w:r>
      <w:r>
        <w:rPr/>
        <w:t>engineering/biotechnology</w:t>
      </w:r>
      <w:r>
        <w:rPr>
          <w:spacing w:val="1"/>
        </w:rPr>
        <w:t> </w:t>
      </w:r>
      <w:r>
        <w:rPr/>
        <w:t>(phytoremediation).John</w:t>
      </w:r>
      <w:r>
        <w:rPr>
          <w:spacing w:val="-2"/>
        </w:rPr>
        <w:t> </w:t>
      </w:r>
      <w:r>
        <w:rPr/>
        <w:t>Wiley and</w:t>
      </w:r>
      <w:r>
        <w:rPr>
          <w:spacing w:val="1"/>
        </w:rPr>
        <w:t> </w:t>
      </w:r>
      <w:r>
        <w:rPr/>
        <w:t>sons</w:t>
      </w:r>
      <w:r>
        <w:rPr>
          <w:spacing w:val="-1"/>
        </w:rPr>
        <w:t> </w:t>
      </w:r>
      <w:r>
        <w:rPr/>
        <w:t>New York.</w:t>
      </w:r>
      <w:r>
        <w:rPr>
          <w:spacing w:val="1"/>
        </w:rPr>
        <w:t> </w:t>
      </w:r>
      <w:r>
        <w:rPr/>
        <w:t>19(78); 362-377. .</w:t>
      </w:r>
    </w:p>
    <w:p>
      <w:pPr>
        <w:pStyle w:val="BodyText"/>
        <w:spacing w:before="8"/>
      </w:pPr>
    </w:p>
    <w:p>
      <w:pPr>
        <w:pStyle w:val="BodyText"/>
        <w:ind w:left="660"/>
      </w:pPr>
      <w:r>
        <w:rPr/>
        <w:t>Schirrmacher,</w:t>
      </w:r>
      <w:r>
        <w:rPr>
          <w:spacing w:val="-1"/>
        </w:rPr>
        <w:t> </w:t>
      </w:r>
      <w:r>
        <w:rPr/>
        <w:t>U.</w:t>
      </w:r>
      <w:r>
        <w:rPr>
          <w:spacing w:val="1"/>
        </w:rPr>
        <w:t> </w:t>
      </w:r>
      <w:r>
        <w:rPr/>
        <w:t>O.</w:t>
      </w:r>
      <w:r>
        <w:rPr>
          <w:spacing w:val="-1"/>
        </w:rPr>
        <w:t> </w:t>
      </w:r>
      <w:r>
        <w:rPr/>
        <w:t>(1967). Case of cobalt</w:t>
      </w:r>
      <w:r>
        <w:rPr>
          <w:spacing w:val="-1"/>
        </w:rPr>
        <w:t> </w:t>
      </w:r>
      <w:r>
        <w:rPr/>
        <w:t>poisoning.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pub.</w:t>
      </w:r>
      <w:r>
        <w:rPr>
          <w:spacing w:val="-2"/>
        </w:rPr>
        <w:t> </w:t>
      </w:r>
      <w:r>
        <w:rPr/>
        <w:t>med</w:t>
      </w:r>
      <w:r>
        <w:rPr>
          <w:spacing w:val="4"/>
        </w:rPr>
        <w:t> </w:t>
      </w:r>
      <w:r>
        <w:rPr/>
        <w:t>Pp35-42.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4" w:lineRule="auto"/>
        <w:ind w:left="1740" w:right="1353" w:hanging="1080"/>
      </w:pPr>
      <w:r>
        <w:rPr/>
        <w:t>Schmidt.</w:t>
      </w:r>
      <w:r>
        <w:rPr>
          <w:spacing w:val="61"/>
        </w:rPr>
        <w:t> </w:t>
      </w:r>
      <w:r>
        <w:rPr/>
        <w:t>W., Sternbach,</w:t>
      </w:r>
      <w:r>
        <w:rPr>
          <w:spacing w:val="2"/>
        </w:rPr>
        <w:t> </w:t>
      </w:r>
      <w:r>
        <w:rPr/>
        <w:t>S. and</w:t>
      </w:r>
      <w:r>
        <w:rPr>
          <w:spacing w:val="2"/>
        </w:rPr>
        <w:t> </w:t>
      </w:r>
      <w:r>
        <w:rPr/>
        <w:t>Silva,</w:t>
      </w:r>
      <w:r>
        <w:rPr>
          <w:spacing w:val="-2"/>
        </w:rPr>
        <w:t> </w:t>
      </w:r>
      <w:r>
        <w:rPr/>
        <w:t>W.  (2000).</w:t>
      </w:r>
      <w:r>
        <w:rPr>
          <w:spacing w:val="1"/>
        </w:rPr>
        <w:t> </w:t>
      </w:r>
      <w:r>
        <w:rPr/>
        <w:t>Effect</w:t>
      </w:r>
      <w:r>
        <w:rPr>
          <w:spacing w:val="2"/>
        </w:rPr>
        <w:t> </w:t>
      </w:r>
      <w:r>
        <w:rPr/>
        <w:t>soil</w:t>
      </w:r>
      <w:r>
        <w:rPr>
          <w:spacing w:val="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matter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kinetic and mechanism of Henry metal Absorption in soil</w:t>
      </w:r>
      <w:r>
        <w:rPr>
          <w:rFonts w:ascii="Arial"/>
          <w:i/>
        </w:rPr>
        <w:t>. AM.J sc. </w:t>
      </w:r>
      <w:r>
        <w:rPr/>
        <w:t>64(28):</w:t>
      </w:r>
      <w:r>
        <w:rPr>
          <w:spacing w:val="-61"/>
        </w:rPr>
        <w:t> </w:t>
      </w:r>
      <w:r>
        <w:rPr/>
        <w:t>271-285.</w:t>
      </w:r>
    </w:p>
    <w:p>
      <w:pPr>
        <w:pStyle w:val="BodyText"/>
        <w:spacing w:before="11"/>
      </w:pPr>
    </w:p>
    <w:p>
      <w:pPr>
        <w:pStyle w:val="BodyText"/>
        <w:spacing w:line="480" w:lineRule="auto"/>
        <w:ind w:left="1740" w:right="914" w:hanging="1080"/>
      </w:pPr>
      <w:r>
        <w:rPr/>
        <w:t>Seely, D.M.; Wu, P. and Mills, E.J. (2005). “EDTA Chelation therapy for cardiovascular</w:t>
      </w:r>
      <w:r>
        <w:rPr>
          <w:spacing w:val="1"/>
        </w:rPr>
        <w:t> </w:t>
      </w:r>
      <w:r>
        <w:rPr/>
        <w:t>disease: a systematic review” BMC</w:t>
      </w:r>
      <w:r>
        <w:rPr>
          <w:spacing w:val="-1"/>
        </w:rPr>
        <w:t> </w:t>
      </w:r>
      <w:r>
        <w:rPr/>
        <w:t>cardiovasc.</w:t>
      </w:r>
      <w:r>
        <w:rPr>
          <w:rFonts w:ascii="Arial" w:hAnsi="Arial"/>
          <w:i/>
        </w:rPr>
        <w:t>New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Eng.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J.med</w:t>
      </w:r>
      <w:r>
        <w:rPr/>
        <w:t>.</w:t>
      </w:r>
      <w:r>
        <w:rPr>
          <w:spacing w:val="1"/>
        </w:rPr>
        <w:t> </w:t>
      </w:r>
      <w:r>
        <w:rPr/>
        <w:t>55(5);32-38.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7" w:lineRule="auto"/>
        <w:ind w:left="1740" w:right="914" w:hanging="1080"/>
      </w:pPr>
      <w:r>
        <w:rPr/>
        <w:t>Selinus,</w:t>
      </w:r>
      <w:r>
        <w:rPr>
          <w:spacing w:val="-1"/>
        </w:rPr>
        <w:t> </w:t>
      </w:r>
      <w:r>
        <w:rPr/>
        <w:t>O.; Alloway,</w:t>
      </w:r>
      <w:r>
        <w:rPr>
          <w:spacing w:val="2"/>
        </w:rPr>
        <w:t> </w:t>
      </w:r>
      <w:r>
        <w:rPr/>
        <w:t>B.</w:t>
      </w:r>
      <w:r>
        <w:rPr>
          <w:spacing w:val="2"/>
        </w:rPr>
        <w:t> </w:t>
      </w:r>
      <w:r>
        <w:rPr/>
        <w:t>J.;</w:t>
      </w:r>
      <w:r>
        <w:rPr>
          <w:spacing w:val="1"/>
        </w:rPr>
        <w:t> </w:t>
      </w:r>
      <w:r>
        <w:rPr/>
        <w:t>Centeno,</w:t>
      </w:r>
      <w:r>
        <w:rPr>
          <w:spacing w:val="2"/>
        </w:rPr>
        <w:t> </w:t>
      </w:r>
      <w:r>
        <w:rPr/>
        <w:t>J.</w:t>
      </w:r>
      <w:r>
        <w:rPr>
          <w:spacing w:val="2"/>
        </w:rPr>
        <w:t> </w:t>
      </w:r>
      <w:r>
        <w:rPr/>
        <w:t>A.;</w:t>
      </w:r>
      <w:r>
        <w:rPr>
          <w:spacing w:val="2"/>
        </w:rPr>
        <w:t> </w:t>
      </w:r>
      <w:r>
        <w:rPr/>
        <w:t>Finkelman,</w:t>
      </w:r>
      <w:r>
        <w:rPr>
          <w:spacing w:val="1"/>
        </w:rPr>
        <w:t> </w:t>
      </w:r>
      <w:r>
        <w:rPr/>
        <w:t>R. B.;</w:t>
      </w:r>
      <w:r>
        <w:rPr>
          <w:spacing w:val="2"/>
        </w:rPr>
        <w:t> </w:t>
      </w:r>
      <w:r>
        <w:rPr/>
        <w:t>Fuge, R.;</w:t>
      </w:r>
      <w:r>
        <w:rPr>
          <w:spacing w:val="2"/>
        </w:rPr>
        <w:t> </w:t>
      </w:r>
      <w:r>
        <w:rPr/>
        <w:t>Lindh,</w:t>
      </w:r>
      <w:r>
        <w:rPr>
          <w:spacing w:val="1"/>
        </w:rPr>
        <w:t> </w:t>
      </w:r>
      <w:r>
        <w:rPr/>
        <w:t>U.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Smedley,</w:t>
      </w:r>
      <w:r>
        <w:rPr>
          <w:spacing w:val="1"/>
        </w:rPr>
        <w:t> </w:t>
      </w:r>
      <w:r>
        <w:rPr/>
        <w:t>P.L.</w:t>
      </w:r>
      <w:r>
        <w:rPr>
          <w:spacing w:val="4"/>
        </w:rPr>
        <w:t> </w:t>
      </w:r>
      <w:r>
        <w:rPr/>
        <w:t>(1997).</w:t>
      </w:r>
      <w:r>
        <w:rPr>
          <w:spacing w:val="-1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metals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plants.</w:t>
      </w:r>
      <w:r>
        <w:rPr>
          <w:spacing w:val="1"/>
        </w:rPr>
        <w:t> </w:t>
      </w:r>
      <w:r>
        <w:rPr/>
        <w:t>Chapman</w:t>
      </w:r>
      <w:r>
        <w:rPr>
          <w:spacing w:val="1"/>
        </w:rPr>
        <w:t> </w:t>
      </w:r>
      <w:r>
        <w:rPr/>
        <w:t>&amp; Hall,</w:t>
      </w:r>
      <w:r>
        <w:rPr>
          <w:spacing w:val="1"/>
        </w:rPr>
        <w:t> </w:t>
      </w:r>
      <w:r>
        <w:rPr/>
        <w:t>London</w:t>
      </w:r>
      <w:r>
        <w:rPr>
          <w:spacing w:val="7"/>
        </w:rPr>
        <w:t> </w:t>
      </w:r>
      <w:r>
        <w:rPr/>
        <w:t>Pp.</w:t>
      </w:r>
      <w:r>
        <w:rPr>
          <w:spacing w:val="-61"/>
        </w:rPr>
        <w:t> </w:t>
      </w:r>
      <w:r>
        <w:rPr>
          <w:w w:val="105"/>
        </w:rPr>
        <w:t>39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>
          <w:w w:val="105"/>
        </w:rPr>
        <w:t>65.</w:t>
      </w:r>
    </w:p>
    <w:p>
      <w:pPr>
        <w:pStyle w:val="BodyText"/>
        <w:rPr>
          <w:sz w:val="25"/>
        </w:rPr>
      </w:pPr>
    </w:p>
    <w:p>
      <w:pPr>
        <w:pStyle w:val="BodyText"/>
        <w:spacing w:line="484" w:lineRule="auto"/>
        <w:ind w:left="1740" w:right="1005" w:hanging="1080"/>
      </w:pPr>
      <w:r>
        <w:rPr/>
        <w:t>Shadick, N.A.; Kim, R.; Weiss, S.; Liang, M. H.; Sparrow, D. and Hu, H. (2000). “Effect</w:t>
      </w:r>
      <w:r>
        <w:rPr>
          <w:spacing w:val="1"/>
        </w:rPr>
        <w:t> </w:t>
      </w:r>
      <w:r>
        <w:rPr/>
        <w:t>of low level lead exposure on hyperuricemia and gout among middle 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elderly men: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normative</w:t>
      </w:r>
      <w:r>
        <w:rPr>
          <w:spacing w:val="4"/>
        </w:rPr>
        <w:t> </w:t>
      </w:r>
      <w:r>
        <w:rPr/>
        <w:t>aging</w:t>
      </w:r>
      <w:r>
        <w:rPr>
          <w:spacing w:val="2"/>
        </w:rPr>
        <w:t> </w:t>
      </w:r>
      <w:r>
        <w:rPr/>
        <w:t>study”.</w:t>
      </w:r>
      <w:r>
        <w:rPr>
          <w:spacing w:val="3"/>
        </w:rPr>
        <w:t> </w:t>
      </w:r>
      <w:r>
        <w:rPr>
          <w:rFonts w:ascii="Arial" w:hAnsi="Arial"/>
          <w:i/>
        </w:rPr>
        <w:t>J. Rheumatol</w:t>
      </w:r>
      <w:r>
        <w:rPr/>
        <w:t>.</w:t>
      </w:r>
      <w:r>
        <w:rPr>
          <w:spacing w:val="2"/>
        </w:rPr>
        <w:t> </w:t>
      </w:r>
      <w:r>
        <w:rPr/>
        <w:t>27</w:t>
      </w:r>
      <w:r>
        <w:rPr>
          <w:spacing w:val="3"/>
        </w:rPr>
        <w:t> </w:t>
      </w:r>
      <w:r>
        <w:rPr/>
        <w:t>(7):</w:t>
      </w:r>
      <w:r>
        <w:rPr>
          <w:spacing w:val="1"/>
        </w:rPr>
        <w:t> </w:t>
      </w:r>
      <w:r>
        <w:rPr/>
        <w:t>1708</w:t>
      </w:r>
      <w:r>
        <w:rPr>
          <w:spacing w:val="2"/>
        </w:rPr>
        <w:t> </w:t>
      </w:r>
      <w:r>
        <w:rPr>
          <w:w w:val="160"/>
        </w:rPr>
        <w:t>–</w:t>
      </w:r>
      <w:r>
        <w:rPr>
          <w:spacing w:val="-34"/>
          <w:w w:val="160"/>
        </w:rPr>
        <w:t> </w:t>
      </w:r>
      <w:r>
        <w:rPr/>
        <w:t>12</w:t>
      </w:r>
    </w:p>
    <w:p>
      <w:pPr>
        <w:pStyle w:val="BodyText"/>
        <w:spacing w:before="8"/>
      </w:pPr>
    </w:p>
    <w:p>
      <w:pPr>
        <w:pStyle w:val="BodyText"/>
        <w:spacing w:line="482" w:lineRule="auto"/>
        <w:ind w:left="1740" w:right="1303" w:hanging="1080"/>
      </w:pPr>
      <w:r>
        <w:rPr/>
        <w:t>Shannon, M. (1998). Heavy metal poisoning, clinical management of poisoning and</w:t>
      </w:r>
      <w:r>
        <w:rPr>
          <w:spacing w:val="-61"/>
        </w:rPr>
        <w:t> </w:t>
      </w:r>
      <w:r>
        <w:rPr/>
        <w:t>drug overdose.</w:t>
      </w:r>
      <w:r>
        <w:rPr>
          <w:rFonts w:ascii="Arial"/>
          <w:i/>
        </w:rPr>
        <w:t>J.environ.Health</w:t>
      </w:r>
      <w:r>
        <w:rPr/>
        <w:t>.</w:t>
      </w:r>
      <w:r>
        <w:rPr>
          <w:spacing w:val="3"/>
        </w:rPr>
        <w:t> </w:t>
      </w:r>
      <w:r>
        <w:rPr/>
        <w:t>45(32);</w:t>
      </w:r>
      <w:r>
        <w:rPr>
          <w:spacing w:val="1"/>
        </w:rPr>
        <w:t> </w:t>
      </w:r>
      <w:r>
        <w:rPr/>
        <w:t>69-78.</w:t>
      </w:r>
    </w:p>
    <w:p>
      <w:pPr>
        <w:spacing w:after="0" w:line="482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1740" w:right="1293" w:hanging="1080"/>
        <w:jc w:val="both"/>
      </w:pPr>
      <w:r>
        <w:rPr/>
        <w:t>Shih, R. A.; Hu, H.; Weisskopf,</w:t>
      </w:r>
      <w:r>
        <w:rPr>
          <w:spacing w:val="1"/>
        </w:rPr>
        <w:t> </w:t>
      </w:r>
      <w:r>
        <w:rPr/>
        <w:t>M. G. and Schwartz, B. S. (2007). “Cumulative Lead</w:t>
      </w:r>
      <w:r>
        <w:rPr>
          <w:spacing w:val="1"/>
        </w:rPr>
        <w:t> </w:t>
      </w:r>
      <w:r>
        <w:rPr/>
        <w:t>Dose and Cognitive Function in Adults: A Review of studies that Measured</w:t>
      </w:r>
      <w:r>
        <w:rPr>
          <w:spacing w:val="-61"/>
        </w:rPr>
        <w:t> </w:t>
      </w:r>
      <w:r>
        <w:rPr/>
        <w:t>Both Blood</w:t>
      </w:r>
      <w:r>
        <w:rPr>
          <w:spacing w:val="2"/>
        </w:rPr>
        <w:t> </w:t>
      </w:r>
      <w:r>
        <w:rPr/>
        <w:t>Lead.</w:t>
      </w:r>
      <w:r>
        <w:rPr>
          <w:rFonts w:ascii="Arial" w:hAnsi="Arial"/>
          <w:i/>
        </w:rPr>
        <w:t>Int.J.Environ.R es.public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Health</w:t>
      </w:r>
      <w:r>
        <w:rPr/>
        <w:t>.66</w:t>
      </w:r>
      <w:r>
        <w:rPr>
          <w:spacing w:val="2"/>
        </w:rPr>
        <w:t> </w:t>
      </w:r>
      <w:r>
        <w:rPr/>
        <w:t>(25);431-439.</w:t>
      </w:r>
    </w:p>
    <w:p>
      <w:pPr>
        <w:pStyle w:val="BodyText"/>
        <w:spacing w:before="10"/>
      </w:pPr>
    </w:p>
    <w:p>
      <w:pPr>
        <w:pStyle w:val="BodyText"/>
        <w:spacing w:line="487" w:lineRule="auto" w:before="1"/>
        <w:ind w:left="1740" w:right="914" w:hanging="1080"/>
      </w:pPr>
      <w:r>
        <w:rPr/>
        <w:t>Skoog, B.J.; Douglas, A.F. (2007). Principles of Instrumental Analysis (6</w:t>
      </w:r>
      <w:r>
        <w:rPr>
          <w:vertAlign w:val="superscript"/>
        </w:rPr>
        <w:t>th</w:t>
      </w:r>
      <w:r>
        <w:rPr>
          <w:vertAlign w:val="baseline"/>
        </w:rPr>
        <w:t> ed.) Canada</w:t>
      </w:r>
      <w:r>
        <w:rPr>
          <w:spacing w:val="-61"/>
          <w:vertAlign w:val="baseline"/>
        </w:rPr>
        <w:t> </w:t>
      </w:r>
      <w:r>
        <w:rPr>
          <w:vertAlign w:val="baseline"/>
        </w:rPr>
        <w:t>Thomson</w:t>
      </w:r>
      <w:r>
        <w:rPr>
          <w:spacing w:val="5"/>
          <w:vertAlign w:val="baseline"/>
        </w:rPr>
        <w:t> </w:t>
      </w:r>
      <w:r>
        <w:rPr>
          <w:vertAlign w:val="baseline"/>
        </w:rPr>
        <w:t>Brooks/Cole.</w:t>
      </w:r>
      <w:r>
        <w:rPr>
          <w:spacing w:val="5"/>
          <w:vertAlign w:val="baseline"/>
        </w:rPr>
        <w:t> </w:t>
      </w:r>
      <w:r>
        <w:rPr>
          <w:vertAlign w:val="baseline"/>
        </w:rPr>
        <w:t>Pp.</w:t>
      </w:r>
      <w:r>
        <w:rPr>
          <w:spacing w:val="1"/>
          <w:vertAlign w:val="baseline"/>
        </w:rPr>
        <w:t> </w:t>
      </w:r>
      <w:r>
        <w:rPr>
          <w:vertAlign w:val="baseline"/>
        </w:rPr>
        <w:t>125-129.</w:t>
      </w:r>
    </w:p>
    <w:p>
      <w:pPr>
        <w:pStyle w:val="BodyText"/>
        <w:spacing w:before="8"/>
      </w:pPr>
    </w:p>
    <w:p>
      <w:pPr>
        <w:pStyle w:val="BodyText"/>
        <w:spacing w:line="482" w:lineRule="auto"/>
        <w:ind w:left="1740" w:right="914" w:hanging="1080"/>
      </w:pPr>
      <w:r>
        <w:rPr/>
        <w:t>Smedley, P.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Kinniburgh</w:t>
      </w:r>
      <w:r>
        <w:rPr>
          <w:spacing w:val="1"/>
        </w:rPr>
        <w:t> </w:t>
      </w:r>
      <w:r>
        <w:rPr/>
        <w:t>D.G</w:t>
      </w:r>
      <w:r>
        <w:rPr>
          <w:spacing w:val="1"/>
        </w:rPr>
        <w:t> </w:t>
      </w:r>
      <w:r>
        <w:rPr/>
        <w:t>(2002), “A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-1"/>
        </w:rPr>
        <w:t> </w:t>
      </w:r>
      <w:r>
        <w:rPr/>
        <w:t>behaviour and</w:t>
      </w:r>
      <w:r>
        <w:rPr>
          <w:spacing w:val="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Arsenic</w:t>
      </w:r>
      <w:r>
        <w:rPr>
          <w:spacing w:val="-1"/>
        </w:rPr>
        <w:t> </w:t>
      </w:r>
      <w:r>
        <w:rPr/>
        <w:t>in Natural</w:t>
      </w:r>
      <w:r>
        <w:rPr>
          <w:spacing w:val="-1"/>
        </w:rPr>
        <w:t> </w:t>
      </w:r>
      <w:r>
        <w:rPr/>
        <w:t>water.</w:t>
      </w:r>
      <w:r>
        <w:rPr>
          <w:rFonts w:ascii="Arial" w:hAnsi="Arial"/>
          <w:i/>
        </w:rPr>
        <w:t>J.environ.health</w:t>
      </w:r>
      <w:r>
        <w:rPr/>
        <w:t>. 17 (5): 517-568.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Smith, A.</w:t>
      </w:r>
      <w:r>
        <w:rPr>
          <w:spacing w:val="-1"/>
        </w:rPr>
        <w:t> </w:t>
      </w:r>
      <w:r>
        <w:rPr/>
        <w:t>H., Hopenhaya-Rich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Bater</w:t>
      </w:r>
      <w:r>
        <w:rPr>
          <w:spacing w:val="-1"/>
        </w:rPr>
        <w:t> </w:t>
      </w:r>
      <w:r>
        <w:rPr/>
        <w:t>M.N.,</w:t>
      </w:r>
      <w:r>
        <w:rPr>
          <w:spacing w:val="1"/>
        </w:rPr>
        <w:t> </w:t>
      </w:r>
      <w:r>
        <w:rPr/>
        <w:t>Greenberg,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“Cancer risk</w:t>
      </w:r>
      <w:r>
        <w:rPr>
          <w:spacing w:val="-3"/>
        </w:rPr>
        <w:t> </w:t>
      </w:r>
      <w:r>
        <w:rPr/>
        <w:t>from</w:t>
      </w:r>
      <w:r>
        <w:rPr>
          <w:spacing w:val="-61"/>
        </w:rPr>
        <w:t> </w:t>
      </w:r>
      <w:r>
        <w:rPr/>
        <w:t>arsenic</w:t>
      </w:r>
      <w:r>
        <w:rPr>
          <w:spacing w:val="1"/>
        </w:rPr>
        <w:t> </w:t>
      </w:r>
      <w:r>
        <w:rPr/>
        <w:t>in drinking</w:t>
      </w:r>
      <w:r>
        <w:rPr>
          <w:spacing w:val="2"/>
        </w:rPr>
        <w:t> </w:t>
      </w:r>
      <w:r>
        <w:rPr/>
        <w:t>water”.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Environ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Health</w:t>
      </w:r>
      <w:r>
        <w:rPr/>
        <w:t>.</w:t>
      </w:r>
      <w:r>
        <w:rPr>
          <w:spacing w:val="2"/>
        </w:rPr>
        <w:t> </w:t>
      </w:r>
      <w:r>
        <w:rPr/>
        <w:t>97(8);</w:t>
      </w:r>
      <w:r>
        <w:rPr>
          <w:spacing w:val="3"/>
        </w:rPr>
        <w:t> </w:t>
      </w:r>
      <w:r>
        <w:rPr/>
        <w:t>259-267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740" w:right="914" w:hanging="1080"/>
      </w:pPr>
      <w:r>
        <w:rPr/>
        <w:t>Smith, S. R.; Alloway, B.J. and Carton-smith, C. (1996). Contamination of soil due to</w:t>
      </w:r>
      <w:r>
        <w:rPr>
          <w:spacing w:val="-61"/>
        </w:rPr>
        <w:t> </w:t>
      </w:r>
      <w:r>
        <w:rPr>
          <w:w w:val="105"/>
        </w:rPr>
        <w:t>heavy</w:t>
      </w:r>
      <w:r>
        <w:rPr>
          <w:spacing w:val="-9"/>
          <w:w w:val="105"/>
        </w:rPr>
        <w:t> </w:t>
      </w:r>
      <w:r>
        <w:rPr>
          <w:w w:val="105"/>
        </w:rPr>
        <w:t>metals.</w:t>
      </w:r>
      <w:r>
        <w:rPr>
          <w:spacing w:val="-8"/>
          <w:w w:val="105"/>
        </w:rPr>
        <w:t> </w:t>
      </w:r>
      <w:r>
        <w:rPr>
          <w:w w:val="105"/>
        </w:rPr>
        <w:t>Blackie</w:t>
      </w:r>
      <w:r>
        <w:rPr>
          <w:spacing w:val="-8"/>
          <w:w w:val="105"/>
        </w:rPr>
        <w:t> </w:t>
      </w:r>
      <w:r>
        <w:rPr>
          <w:w w:val="105"/>
        </w:rPr>
        <w:t>&amp;</w:t>
      </w:r>
      <w:r>
        <w:rPr>
          <w:spacing w:val="-6"/>
          <w:w w:val="105"/>
        </w:rPr>
        <w:t> </w:t>
      </w:r>
      <w:r>
        <w:rPr>
          <w:w w:val="105"/>
        </w:rPr>
        <w:t>sons</w:t>
      </w:r>
      <w:r>
        <w:rPr>
          <w:spacing w:val="-8"/>
          <w:w w:val="105"/>
        </w:rPr>
        <w:t> </w:t>
      </w:r>
      <w:r>
        <w:rPr>
          <w:w w:val="105"/>
        </w:rPr>
        <w:t>Ltd</w:t>
      </w:r>
      <w:r>
        <w:rPr>
          <w:spacing w:val="-4"/>
          <w:w w:val="105"/>
        </w:rPr>
        <w:t> </w:t>
      </w:r>
      <w:r>
        <w:rPr>
          <w:w w:val="105"/>
        </w:rPr>
        <w:t>London.</w:t>
      </w:r>
      <w:r>
        <w:rPr>
          <w:spacing w:val="-8"/>
          <w:w w:val="105"/>
        </w:rPr>
        <w:t> </w:t>
      </w:r>
      <w:r>
        <w:rPr>
          <w:w w:val="105"/>
        </w:rPr>
        <w:t>Pp</w:t>
      </w:r>
      <w:r>
        <w:rPr>
          <w:spacing w:val="-8"/>
          <w:w w:val="105"/>
        </w:rPr>
        <w:t> </w:t>
      </w:r>
      <w:r>
        <w:rPr>
          <w:w w:val="105"/>
        </w:rPr>
        <w:t>102</w:t>
      </w:r>
      <w:r>
        <w:rPr>
          <w:spacing w:val="-7"/>
          <w:w w:val="105"/>
        </w:rPr>
        <w:t> </w:t>
      </w:r>
      <w:r>
        <w:rPr>
          <w:w w:val="120"/>
        </w:rPr>
        <w:t>–</w:t>
      </w:r>
      <w:r>
        <w:rPr>
          <w:spacing w:val="-17"/>
          <w:w w:val="120"/>
        </w:rPr>
        <w:t> </w:t>
      </w:r>
      <w:r>
        <w:rPr>
          <w:w w:val="105"/>
        </w:rPr>
        <w:t>125.</w:t>
      </w:r>
    </w:p>
    <w:p>
      <w:pPr>
        <w:pStyle w:val="BodyText"/>
        <w:spacing w:before="11"/>
      </w:pPr>
    </w:p>
    <w:p>
      <w:pPr>
        <w:pStyle w:val="BodyText"/>
        <w:spacing w:line="482" w:lineRule="auto"/>
        <w:ind w:left="1740" w:right="914" w:hanging="1080"/>
      </w:pPr>
      <w:r>
        <w:rPr/>
        <w:t>Spitz, M.; Lucato, L.T.; Haddad, M.S. and Barbosa. ER (2008). “Choreoathetosis</w:t>
      </w:r>
      <w:r>
        <w:rPr>
          <w:spacing w:val="-6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lead</w:t>
      </w:r>
      <w:r>
        <w:rPr>
          <w:spacing w:val="9"/>
        </w:rPr>
        <w:t> </w:t>
      </w:r>
      <w:r>
        <w:rPr/>
        <w:t>toxicity”.</w:t>
      </w:r>
      <w:r>
        <w:rPr>
          <w:spacing w:val="6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medicine</w:t>
      </w:r>
      <w:r>
        <w:rPr/>
        <w:t>.</w:t>
      </w:r>
      <w:r>
        <w:rPr>
          <w:spacing w:val="3"/>
        </w:rPr>
        <w:t> </w:t>
      </w:r>
      <w:r>
        <w:rPr/>
        <w:t>66</w:t>
      </w:r>
      <w:r>
        <w:rPr>
          <w:spacing w:val="6"/>
        </w:rPr>
        <w:t> </w:t>
      </w:r>
      <w:r>
        <w:rPr/>
        <w:t>(35):</w:t>
      </w:r>
      <w:r>
        <w:rPr>
          <w:spacing w:val="4"/>
        </w:rPr>
        <w:t> </w:t>
      </w:r>
      <w:r>
        <w:rPr/>
        <w:t>573</w:t>
      </w:r>
      <w:r>
        <w:rPr>
          <w:spacing w:val="8"/>
        </w:rPr>
        <w:t> </w:t>
      </w:r>
      <w:r>
        <w:rPr/>
        <w:t>–</w:t>
      </w:r>
      <w:r>
        <w:rPr>
          <w:spacing w:val="3"/>
        </w:rPr>
        <w:t> </w:t>
      </w:r>
      <w:r>
        <w:rPr/>
        <w:t>578.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740" w:right="937" w:hanging="1080"/>
      </w:pPr>
      <w:r>
        <w:rPr/>
        <w:t>Staley, L. (1992). Site Demonstration of the Metal Plasma Centrifugal Furnace: the use</w:t>
      </w:r>
      <w:r>
        <w:rPr>
          <w:spacing w:val="-61"/>
        </w:rPr>
        <w:t> </w:t>
      </w:r>
      <w:r>
        <w:rPr/>
        <w:t>of</w:t>
      </w:r>
      <w:r>
        <w:rPr>
          <w:spacing w:val="3"/>
        </w:rPr>
        <w:t> </w:t>
      </w:r>
      <w:r>
        <w:rPr/>
        <w:t>plasma to</w:t>
      </w:r>
      <w:r>
        <w:rPr>
          <w:spacing w:val="2"/>
        </w:rPr>
        <w:t> </w:t>
      </w:r>
      <w:r>
        <w:rPr/>
        <w:t>vitrify</w:t>
      </w:r>
      <w:r>
        <w:rPr>
          <w:spacing w:val="-1"/>
        </w:rPr>
        <w:t> </w:t>
      </w:r>
      <w:r>
        <w:rPr/>
        <w:t>contaminated</w:t>
      </w:r>
      <w:r>
        <w:rPr>
          <w:spacing w:val="2"/>
        </w:rPr>
        <w:t> </w:t>
      </w:r>
      <w:r>
        <w:rPr/>
        <w:t>soil.</w:t>
      </w:r>
      <w:r>
        <w:rPr>
          <w:spacing w:val="3"/>
        </w:rPr>
        <w:t> </w:t>
      </w:r>
      <w:r>
        <w:rPr>
          <w:rFonts w:ascii="Arial"/>
          <w:i/>
        </w:rPr>
        <w:t>J.environ.sc</w:t>
      </w:r>
      <w:r>
        <w:rPr/>
        <w:t>.</w:t>
      </w:r>
      <w:r>
        <w:rPr>
          <w:spacing w:val="2"/>
        </w:rPr>
        <w:t> </w:t>
      </w:r>
      <w:r>
        <w:rPr/>
        <w:t>42(22); 110-116.</w:t>
      </w:r>
    </w:p>
    <w:p>
      <w:pPr>
        <w:pStyle w:val="BodyText"/>
        <w:spacing w:before="10"/>
      </w:pPr>
    </w:p>
    <w:p>
      <w:pPr>
        <w:pStyle w:val="BodyText"/>
        <w:spacing w:line="487" w:lineRule="auto" w:before="1"/>
        <w:ind w:left="1740" w:right="914" w:hanging="1080"/>
      </w:pPr>
      <w:r>
        <w:rPr/>
        <w:t>Stellman,</w:t>
      </w:r>
      <w:r>
        <w:rPr>
          <w:spacing w:val="1"/>
        </w:rPr>
        <w:t> </w:t>
      </w:r>
      <w:r>
        <w:rPr/>
        <w:t>F.;</w:t>
      </w:r>
      <w:r>
        <w:rPr>
          <w:spacing w:val="1"/>
        </w:rPr>
        <w:t> </w:t>
      </w:r>
      <w:r>
        <w:rPr/>
        <w:t>Jeame, E.;</w:t>
      </w:r>
      <w:r>
        <w:rPr>
          <w:spacing w:val="4"/>
        </w:rPr>
        <w:t> </w:t>
      </w:r>
      <w:r>
        <w:rPr/>
        <w:t>Mager,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(1998). Encyclopedia</w:t>
      </w:r>
      <w:r>
        <w:rPr>
          <w:spacing w:val="1"/>
        </w:rPr>
        <w:t> </w:t>
      </w:r>
      <w:r>
        <w:rPr/>
        <w:t>of occup.</w:t>
      </w:r>
      <w:r>
        <w:rPr>
          <w:spacing w:val="2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safety:</w:t>
      </w:r>
      <w:r>
        <w:rPr>
          <w:spacing w:val="1"/>
        </w:rPr>
        <w:t> </w:t>
      </w:r>
      <w:r>
        <w:rPr/>
        <w:t>chemical,</w:t>
      </w:r>
      <w:r>
        <w:rPr>
          <w:spacing w:val="5"/>
        </w:rPr>
        <w:t> </w:t>
      </w:r>
      <w:r>
        <w:rPr/>
        <w:t>Industries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Occupations.</w:t>
      </w:r>
      <w:r>
        <w:rPr>
          <w:spacing w:val="6"/>
        </w:rPr>
        <w:t> </w:t>
      </w:r>
      <w:r>
        <w:rPr/>
        <w:t>Mc</w:t>
      </w:r>
      <w:r>
        <w:rPr>
          <w:spacing w:val="5"/>
        </w:rPr>
        <w:t> </w:t>
      </w:r>
      <w:r>
        <w:rPr/>
        <w:t>Graw</w:t>
      </w:r>
      <w:r>
        <w:rPr>
          <w:spacing w:val="3"/>
        </w:rPr>
        <w:t> </w:t>
      </w:r>
      <w:r>
        <w:rPr/>
        <w:t>Hills</w:t>
      </w:r>
      <w:r>
        <w:rPr>
          <w:spacing w:val="5"/>
        </w:rPr>
        <w:t> </w:t>
      </w:r>
      <w:r>
        <w:rPr/>
        <w:t>pub.86(42);</w:t>
      </w:r>
      <w:r>
        <w:rPr>
          <w:spacing w:val="12"/>
        </w:rPr>
        <w:t> </w:t>
      </w:r>
      <w:r>
        <w:rPr/>
        <w:t>133</w:t>
      </w:r>
      <w:r>
        <w:rPr>
          <w:spacing w:val="5"/>
        </w:rPr>
        <w:t> </w:t>
      </w:r>
      <w:r>
        <w:rPr/>
        <w:t>–</w:t>
      </w:r>
      <w:r>
        <w:rPr>
          <w:spacing w:val="7"/>
        </w:rPr>
        <w:t> </w:t>
      </w:r>
      <w:r>
        <w:rPr/>
        <w:t>152.</w:t>
      </w:r>
    </w:p>
    <w:p>
      <w:pPr>
        <w:pStyle w:val="BodyText"/>
        <w:spacing w:before="10"/>
      </w:pPr>
    </w:p>
    <w:p>
      <w:pPr>
        <w:pStyle w:val="BodyText"/>
        <w:spacing w:line="482" w:lineRule="auto"/>
        <w:ind w:left="1740" w:right="2212" w:hanging="1080"/>
      </w:pPr>
      <w:r>
        <w:rPr/>
        <w:t>Stokstad, E. (2008). “Stalled trial for autism highlights dilemma of alternative</w:t>
      </w:r>
      <w:r>
        <w:rPr>
          <w:spacing w:val="-61"/>
        </w:rPr>
        <w:t> </w:t>
      </w:r>
      <w:r>
        <w:rPr/>
        <w:t>treatments”.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Science</w:t>
      </w:r>
      <w:r>
        <w:rPr/>
        <w:t>.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(58):323-326.</w:t>
      </w:r>
    </w:p>
    <w:p>
      <w:pPr>
        <w:spacing w:after="0" w:line="482" w:lineRule="auto"/>
        <w:sectPr>
          <w:pgSz w:w="12250" w:h="15850"/>
          <w:pgMar w:header="0" w:footer="1053" w:top="1360" w:bottom="1240" w:left="780" w:right="520"/>
        </w:sectPr>
      </w:pPr>
    </w:p>
    <w:p>
      <w:pPr>
        <w:spacing w:line="482" w:lineRule="auto" w:before="77"/>
        <w:ind w:left="1740" w:right="914" w:hanging="1080"/>
        <w:jc w:val="left"/>
        <w:rPr>
          <w:sz w:val="24"/>
        </w:rPr>
      </w:pPr>
      <w:r>
        <w:rPr>
          <w:sz w:val="24"/>
        </w:rPr>
        <w:t>Stowe,</w:t>
      </w:r>
      <w:r>
        <w:rPr>
          <w:spacing w:val="1"/>
          <w:sz w:val="24"/>
        </w:rPr>
        <w:t> </w:t>
      </w:r>
      <w:r>
        <w:rPr>
          <w:sz w:val="24"/>
        </w:rPr>
        <w:t>C. M.;</w:t>
      </w:r>
      <w:r>
        <w:rPr>
          <w:spacing w:val="1"/>
          <w:sz w:val="24"/>
        </w:rPr>
        <w:t> </w:t>
      </w:r>
      <w:r>
        <w:rPr>
          <w:sz w:val="24"/>
        </w:rPr>
        <w:t>Nelson,</w:t>
      </w:r>
      <w:r>
        <w:rPr>
          <w:spacing w:val="-1"/>
          <w:sz w:val="24"/>
        </w:rPr>
        <w:t> </w:t>
      </w:r>
      <w:r>
        <w:rPr>
          <w:sz w:val="24"/>
        </w:rPr>
        <w:t>R.;</w:t>
      </w:r>
      <w:r>
        <w:rPr>
          <w:spacing w:val="-3"/>
          <w:sz w:val="24"/>
        </w:rPr>
        <w:t> </w:t>
      </w:r>
      <w:r>
        <w:rPr>
          <w:sz w:val="24"/>
        </w:rPr>
        <w:t>Werdin,</w:t>
      </w:r>
      <w:r>
        <w:rPr>
          <w:spacing w:val="1"/>
          <w:sz w:val="24"/>
        </w:rPr>
        <w:t> </w:t>
      </w:r>
      <w:r>
        <w:rPr>
          <w:sz w:val="24"/>
        </w:rPr>
        <w:t>R;</w:t>
      </w:r>
      <w:r>
        <w:rPr>
          <w:spacing w:val="1"/>
          <w:sz w:val="24"/>
        </w:rPr>
        <w:t> </w:t>
      </w:r>
      <w:r>
        <w:rPr>
          <w:sz w:val="24"/>
        </w:rPr>
        <w:t>Ling,</w:t>
      </w:r>
      <w:r>
        <w:rPr>
          <w:spacing w:val="1"/>
          <w:sz w:val="24"/>
        </w:rPr>
        <w:t> </w:t>
      </w:r>
      <w:r>
        <w:rPr>
          <w:sz w:val="24"/>
        </w:rPr>
        <w:t>G.(1978).</w:t>
      </w:r>
      <w:r>
        <w:rPr>
          <w:spacing w:val="1"/>
          <w:sz w:val="24"/>
        </w:rPr>
        <w:t> </w:t>
      </w:r>
      <w:r>
        <w:rPr>
          <w:sz w:val="24"/>
        </w:rPr>
        <w:t>“Zinc</w:t>
      </w:r>
      <w:r>
        <w:rPr>
          <w:spacing w:val="-1"/>
          <w:sz w:val="24"/>
        </w:rPr>
        <w:t> </w:t>
      </w:r>
      <w:r>
        <w:rPr>
          <w:sz w:val="24"/>
        </w:rPr>
        <w:t>phosphoride</w:t>
      </w:r>
      <w:r>
        <w:rPr>
          <w:spacing w:val="1"/>
          <w:sz w:val="24"/>
        </w:rPr>
        <w:t> </w:t>
      </w:r>
      <w:r>
        <w:rPr>
          <w:sz w:val="24"/>
        </w:rPr>
        <w:t>poisoning in</w:t>
      </w:r>
      <w:r>
        <w:rPr>
          <w:spacing w:val="-61"/>
          <w:sz w:val="24"/>
        </w:rPr>
        <w:t> </w:t>
      </w:r>
      <w:r>
        <w:rPr>
          <w:sz w:val="24"/>
        </w:rPr>
        <w:t>Animals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J. American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Veterinary Med.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152(42);173:</w:t>
      </w:r>
      <w:r>
        <w:rPr>
          <w:spacing w:val="2"/>
          <w:sz w:val="24"/>
        </w:rPr>
        <w:t> </w:t>
      </w:r>
      <w:r>
        <w:rPr>
          <w:sz w:val="24"/>
        </w:rPr>
        <w:t>270.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Stumm, W. and Morgan, J. J. (1992). Joint Small Range Remediation (Physical</w:t>
      </w:r>
      <w:r>
        <w:rPr>
          <w:spacing w:val="-61"/>
        </w:rPr>
        <w:t> </w:t>
      </w:r>
      <w:r>
        <w:rPr/>
        <w:t>separation and acid</w:t>
      </w:r>
      <w:r>
        <w:rPr>
          <w:spacing w:val="2"/>
        </w:rPr>
        <w:t> </w:t>
      </w:r>
      <w:r>
        <w:rPr/>
        <w:t>leaching).</w:t>
      </w:r>
      <w:r>
        <w:rPr>
          <w:spacing w:val="2"/>
        </w:rPr>
        <w:t> </w:t>
      </w:r>
      <w:r>
        <w:rPr>
          <w:rFonts w:ascii="Arial"/>
          <w:i/>
        </w:rPr>
        <w:t>J.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Environ.Sc</w:t>
      </w:r>
      <w:r>
        <w:rPr/>
        <w:t>.13(16):344-351.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740" w:right="1202" w:hanging="1080"/>
      </w:pPr>
      <w:r>
        <w:rPr/>
        <w:t>Susan,</w:t>
      </w:r>
      <w:r>
        <w:rPr>
          <w:spacing w:val="1"/>
        </w:rPr>
        <w:t> </w:t>
      </w:r>
      <w:r>
        <w:rPr/>
        <w:t>B.; Trevor,</w:t>
      </w:r>
      <w:r>
        <w:rPr>
          <w:spacing w:val="3"/>
        </w:rPr>
        <w:t> </w:t>
      </w:r>
      <w:r>
        <w:rPr/>
        <w:t>U.;</w:t>
      </w:r>
      <w:r>
        <w:rPr>
          <w:spacing w:val="3"/>
        </w:rPr>
        <w:t> </w:t>
      </w:r>
      <w:r>
        <w:rPr/>
        <w:t>Anthony,</w:t>
      </w:r>
      <w:r>
        <w:rPr>
          <w:spacing w:val="1"/>
        </w:rPr>
        <w:t> </w:t>
      </w:r>
      <w:r>
        <w:rPr/>
        <w:t>J.;</w:t>
      </w:r>
      <w:r>
        <w:rPr>
          <w:spacing w:val="2"/>
        </w:rPr>
        <w:t> </w:t>
      </w:r>
      <w:r>
        <w:rPr/>
        <w:t>Katzung, L.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Bertram,</w:t>
      </w:r>
      <w:r>
        <w:rPr>
          <w:spacing w:val="2"/>
        </w:rPr>
        <w:t> </w:t>
      </w:r>
      <w:r>
        <w:rPr/>
        <w:t>G.</w:t>
      </w:r>
      <w:r>
        <w:rPr>
          <w:spacing w:val="-1"/>
        </w:rPr>
        <w:t> </w:t>
      </w:r>
      <w:r>
        <w:rPr/>
        <w:t>(2008).</w:t>
      </w:r>
      <w:r>
        <w:rPr>
          <w:spacing w:val="1"/>
        </w:rPr>
        <w:t> </w:t>
      </w:r>
      <w:r>
        <w:rPr/>
        <w:t>Katzung &amp;</w:t>
      </w:r>
      <w:r>
        <w:rPr>
          <w:spacing w:val="1"/>
        </w:rPr>
        <w:t> </w:t>
      </w:r>
      <w:r>
        <w:rPr/>
        <w:t>Trevor’s Pharmacology: Examination &amp; Board review. McGrew Hill Medical.</w:t>
      </w:r>
      <w:r>
        <w:rPr>
          <w:spacing w:val="-61"/>
        </w:rPr>
        <w:t> </w:t>
      </w:r>
      <w:r>
        <w:rPr/>
        <w:t>Pp.152-156.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660"/>
      </w:pPr>
      <w:r>
        <w:rPr/>
        <w:t>Taylor,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D. (1997).</w:t>
      </w:r>
      <w:r>
        <w:rPr>
          <w:spacing w:val="-3"/>
        </w:rPr>
        <w:t> </w:t>
      </w:r>
      <w:r>
        <w:rPr/>
        <w:t>Accumulation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cadmium</w:t>
      </w:r>
      <w:r>
        <w:rPr>
          <w:spacing w:val="2"/>
        </w:rPr>
        <w:t> </w:t>
      </w:r>
      <w:r>
        <w:rPr/>
        <w:t>derived from fertilizers in New</w:t>
      </w:r>
      <w:r>
        <w:rPr>
          <w:spacing w:val="-2"/>
        </w:rPr>
        <w:t> </w:t>
      </w:r>
      <w:r>
        <w:rPr/>
        <w:t>Zealand.</w:t>
      </w:r>
    </w:p>
    <w:p>
      <w:pPr>
        <w:pStyle w:val="BodyText"/>
        <w:spacing w:before="2"/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of Soil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Science</w:t>
      </w:r>
      <w:r>
        <w:rPr>
          <w:sz w:val="24"/>
        </w:rPr>
        <w:t>.</w:t>
      </w:r>
      <w:r>
        <w:rPr>
          <w:spacing w:val="66"/>
          <w:sz w:val="24"/>
        </w:rPr>
        <w:t> </w:t>
      </w:r>
      <w:r>
        <w:rPr>
          <w:sz w:val="24"/>
        </w:rPr>
        <w:t>208(44);123-126.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4" w:lineRule="auto"/>
        <w:ind w:left="1740" w:right="914" w:hanging="1080"/>
      </w:pPr>
      <w:r>
        <w:rPr/>
        <w:t>Temminghoff, E.</w:t>
      </w:r>
      <w:r>
        <w:rPr>
          <w:spacing w:val="-2"/>
        </w:rPr>
        <w:t> </w:t>
      </w:r>
      <w:r>
        <w:rPr/>
        <w:t>J.</w:t>
      </w:r>
      <w:r>
        <w:rPr>
          <w:spacing w:val="1"/>
        </w:rPr>
        <w:t> </w:t>
      </w:r>
      <w:r>
        <w:rPr/>
        <w:t>M.;</w:t>
      </w:r>
      <w:r>
        <w:rPr>
          <w:spacing w:val="-2"/>
        </w:rPr>
        <w:t> </w:t>
      </w:r>
      <w:r>
        <w:rPr/>
        <w:t>Hashemy,S.I.; Holmgren,</w:t>
      </w:r>
      <w:r>
        <w:rPr>
          <w:spacing w:val="1"/>
        </w:rPr>
        <w:t> </w:t>
      </w:r>
      <w:r>
        <w:rPr/>
        <w:t>A.;</w:t>
      </w:r>
      <w:r>
        <w:rPr>
          <w:spacing w:val="4"/>
        </w:rPr>
        <w:t> </w:t>
      </w:r>
      <w:r>
        <w:rPr/>
        <w:t>Vanderzee M.N. (1990). Effect</w:t>
      </w:r>
      <w:r>
        <w:rPr>
          <w:spacing w:val="-2"/>
        </w:rPr>
        <w:t> </w:t>
      </w:r>
      <w:r>
        <w:rPr/>
        <w:t>of</w:t>
      </w:r>
      <w:r>
        <w:rPr>
          <w:spacing w:val="-6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organic matter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mobility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 in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sandy</w:t>
      </w:r>
      <w:r>
        <w:rPr>
          <w:spacing w:val="-1"/>
        </w:rPr>
        <w:t> </w:t>
      </w:r>
      <w:r>
        <w:rPr/>
        <w:t>soil</w:t>
      </w:r>
      <w:r>
        <w:rPr>
          <w:rFonts w:ascii="Arial"/>
          <w:i/>
        </w:rPr>
        <w:t>.J.Environ. Sc</w:t>
      </w:r>
      <w:r>
        <w:rPr/>
        <w:t>.</w:t>
      </w:r>
      <w:r>
        <w:rPr>
          <w:spacing w:val="3"/>
        </w:rPr>
        <w:t> </w:t>
      </w:r>
      <w:r>
        <w:rPr/>
        <w:t>31(4):1109-1115.</w:t>
      </w:r>
    </w:p>
    <w:p>
      <w:pPr>
        <w:pStyle w:val="BodyText"/>
        <w:spacing w:before="11"/>
      </w:pPr>
    </w:p>
    <w:p>
      <w:pPr>
        <w:pStyle w:val="BodyText"/>
        <w:spacing w:line="484" w:lineRule="auto"/>
        <w:ind w:left="1740" w:right="914" w:hanging="1080"/>
      </w:pPr>
      <w:r>
        <w:rPr/>
        <w:t>Thompson,</w:t>
      </w:r>
      <w:r>
        <w:rPr>
          <w:spacing w:val="-6"/>
        </w:rPr>
        <w:t> </w:t>
      </w:r>
      <w:r>
        <w:rPr/>
        <w:t>W.W.;</w:t>
      </w:r>
      <w:r>
        <w:rPr>
          <w:spacing w:val="1"/>
        </w:rPr>
        <w:t> </w:t>
      </w:r>
      <w:r>
        <w:rPr/>
        <w:t>Price,</w:t>
      </w:r>
      <w:r>
        <w:rPr>
          <w:spacing w:val="2"/>
        </w:rPr>
        <w:t> </w:t>
      </w:r>
      <w:r>
        <w:rPr/>
        <w:t>C.;</w:t>
      </w:r>
      <w:r>
        <w:rPr>
          <w:spacing w:val="1"/>
        </w:rPr>
        <w:t> </w:t>
      </w:r>
      <w:r>
        <w:rPr/>
        <w:t>Goodson,</w:t>
      </w:r>
      <w:r>
        <w:rPr>
          <w:spacing w:val="1"/>
        </w:rPr>
        <w:t> </w:t>
      </w:r>
      <w:r>
        <w:rPr/>
        <w:t>B.; Carvalho,</w:t>
      </w:r>
      <w:r>
        <w:rPr>
          <w:spacing w:val="1"/>
        </w:rPr>
        <w:t> </w:t>
      </w:r>
      <w:r>
        <w:rPr/>
        <w:t>C.M.L.</w:t>
      </w:r>
      <w:r>
        <w:rPr>
          <w:spacing w:val="3"/>
        </w:rPr>
        <w:t> </w:t>
      </w:r>
      <w:r>
        <w:rPr/>
        <w:t>(2007).</w:t>
      </w:r>
      <w:r>
        <w:rPr>
          <w:spacing w:val="-1"/>
        </w:rPr>
        <w:t> </w:t>
      </w:r>
      <w:r>
        <w:rPr/>
        <w:t>“Early</w:t>
      </w:r>
      <w:r>
        <w:rPr>
          <w:spacing w:val="-2"/>
        </w:rPr>
        <w:t> </w:t>
      </w:r>
      <w:r>
        <w:rPr/>
        <w:t>thimerosal</w:t>
      </w:r>
      <w:r>
        <w:rPr>
          <w:spacing w:val="1"/>
        </w:rPr>
        <w:t> </w:t>
      </w:r>
      <w:r>
        <w:rPr/>
        <w:t>exposure and neuropsychological outcomes at 7 to 10 years</w:t>
      </w:r>
      <w:r>
        <w:rPr>
          <w:rFonts w:ascii="Arial" w:hAnsi="Arial"/>
          <w:i/>
        </w:rPr>
        <w:t>”. N Eng. J-med.</w:t>
      </w:r>
      <w:r>
        <w:rPr>
          <w:rFonts w:ascii="Arial" w:hAnsi="Arial"/>
          <w:i/>
          <w:spacing w:val="-64"/>
        </w:rPr>
        <w:t> </w:t>
      </w:r>
      <w:r>
        <w:rPr>
          <w:w w:val="105"/>
        </w:rPr>
        <w:t>357</w:t>
      </w:r>
      <w:r>
        <w:rPr>
          <w:spacing w:val="-1"/>
          <w:w w:val="105"/>
        </w:rPr>
        <w:t> </w:t>
      </w:r>
      <w:r>
        <w:rPr>
          <w:w w:val="105"/>
        </w:rPr>
        <w:t>(13):</w:t>
      </w:r>
      <w:r>
        <w:rPr>
          <w:spacing w:val="-2"/>
          <w:w w:val="105"/>
        </w:rPr>
        <w:t> </w:t>
      </w:r>
      <w:r>
        <w:rPr>
          <w:w w:val="105"/>
        </w:rPr>
        <w:t>1281 </w:t>
      </w:r>
      <w:r>
        <w:rPr>
          <w:w w:val="130"/>
        </w:rPr>
        <w:t>–</w:t>
      </w:r>
      <w:r>
        <w:rPr>
          <w:spacing w:val="-18"/>
          <w:w w:val="130"/>
        </w:rPr>
        <w:t> </w:t>
      </w:r>
      <w:r>
        <w:rPr>
          <w:w w:val="105"/>
        </w:rPr>
        <w:t>92.</w:t>
      </w:r>
    </w:p>
    <w:p>
      <w:pPr>
        <w:pStyle w:val="BodyText"/>
        <w:spacing w:before="10"/>
      </w:pPr>
    </w:p>
    <w:p>
      <w:pPr>
        <w:spacing w:line="480" w:lineRule="auto" w:before="1"/>
        <w:ind w:left="1740" w:right="1597" w:hanging="1080"/>
        <w:jc w:val="left"/>
        <w:rPr>
          <w:sz w:val="24"/>
        </w:rPr>
      </w:pPr>
      <w:r>
        <w:rPr>
          <w:sz w:val="24"/>
        </w:rPr>
        <w:t>Timbrell,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2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“Low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Environmental lead</w:t>
      </w:r>
      <w:r>
        <w:rPr>
          <w:spacing w:val="2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challenges.” The clinical biochemist</w:t>
      </w:r>
      <w:r>
        <w:rPr>
          <w:rFonts w:ascii="Arial" w:hAnsi="Arial"/>
          <w:i/>
          <w:sz w:val="24"/>
        </w:rPr>
        <w:t>. Journal ofAustralian Association of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w w:val="105"/>
          <w:sz w:val="24"/>
        </w:rPr>
        <w:t>Clinical</w:t>
      </w:r>
      <w:r>
        <w:rPr>
          <w:rFonts w:ascii="Arial" w:hAnsi="Arial"/>
          <w:i/>
          <w:spacing w:val="-6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Biochemist.</w:t>
      </w:r>
      <w:r>
        <w:rPr>
          <w:rFonts w:ascii="Arial" w:hAnsi="Arial"/>
          <w:i/>
          <w:spacing w:val="-5"/>
          <w:w w:val="105"/>
          <w:sz w:val="24"/>
        </w:rPr>
        <w:t> </w:t>
      </w:r>
      <w:r>
        <w:rPr>
          <w:w w:val="105"/>
          <w:sz w:val="24"/>
        </w:rPr>
        <w:t>29(20);63</w:t>
      </w:r>
      <w:r>
        <w:rPr>
          <w:spacing w:val="-2"/>
          <w:w w:val="105"/>
          <w:sz w:val="24"/>
        </w:rPr>
        <w:t> </w:t>
      </w:r>
      <w:r>
        <w:rPr>
          <w:w w:val="135"/>
          <w:sz w:val="24"/>
        </w:rPr>
        <w:t>–</w:t>
      </w:r>
      <w:r>
        <w:rPr>
          <w:spacing w:val="-21"/>
          <w:w w:val="135"/>
          <w:sz w:val="24"/>
        </w:rPr>
        <w:t> </w:t>
      </w:r>
      <w:r>
        <w:rPr>
          <w:w w:val="105"/>
          <w:sz w:val="24"/>
        </w:rPr>
        <w:t>70.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2" w:lineRule="auto"/>
        <w:ind w:left="1740" w:right="1039" w:hanging="1080"/>
      </w:pPr>
      <w:r>
        <w:rPr/>
        <w:t>Tower, S. S. (2010). Arthroprosthetic Cobaltism: Neurological and Cardia manifestation</w:t>
      </w:r>
      <w:r>
        <w:rPr>
          <w:spacing w:val="-61"/>
        </w:rPr>
        <w:t> </w:t>
      </w:r>
      <w:r>
        <w:rPr/>
        <w:t>in two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metal-on-metal</w:t>
      </w:r>
      <w:r>
        <w:rPr>
          <w:spacing w:val="-2"/>
        </w:rPr>
        <w:t> </w:t>
      </w:r>
      <w:r>
        <w:rPr/>
        <w:t>athroplasty.</w:t>
      </w:r>
      <w:r>
        <w:rPr>
          <w:spacing w:val="3"/>
        </w:rPr>
        <w:t> </w:t>
      </w:r>
      <w:r>
        <w:rPr>
          <w:rFonts w:ascii="Arial"/>
          <w:i/>
        </w:rPr>
        <w:t>J.of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Med.</w:t>
      </w:r>
      <w:r>
        <w:rPr/>
        <w:t>212(8); 140-146.</w:t>
      </w:r>
    </w:p>
    <w:p>
      <w:pPr>
        <w:spacing w:after="0" w:line="482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0" w:lineRule="auto" w:before="77"/>
        <w:ind w:left="1740" w:right="914" w:hanging="1080"/>
      </w:pPr>
      <w:r>
        <w:rPr/>
        <w:t>Tseng,</w:t>
      </w:r>
      <w:r>
        <w:rPr>
          <w:spacing w:val="1"/>
        </w:rPr>
        <w:t> </w:t>
      </w:r>
      <w:r>
        <w:rPr/>
        <w:t>C.H.,</w:t>
      </w:r>
      <w:r>
        <w:rPr>
          <w:spacing w:val="2"/>
        </w:rPr>
        <w:t> </w:t>
      </w:r>
      <w:r>
        <w:rPr/>
        <w:t>Chong</w:t>
      </w:r>
      <w:r>
        <w:rPr>
          <w:spacing w:val="-1"/>
        </w:rPr>
        <w:t> </w:t>
      </w:r>
      <w:r>
        <w:rPr/>
        <w:t>C.K., Tseng C.P.,</w:t>
      </w:r>
      <w:r>
        <w:rPr>
          <w:spacing w:val="1"/>
        </w:rPr>
        <w:t> </w:t>
      </w:r>
      <w:r>
        <w:rPr/>
        <w:t>Risher,</w:t>
      </w:r>
      <w:r>
        <w:rPr>
          <w:spacing w:val="-1"/>
        </w:rPr>
        <w:t> </w:t>
      </w:r>
      <w:r>
        <w:rPr/>
        <w:t>J.F.</w:t>
      </w:r>
      <w:r>
        <w:rPr>
          <w:spacing w:val="4"/>
        </w:rPr>
        <w:t> </w:t>
      </w:r>
      <w:r>
        <w:rPr/>
        <w:t>(2003). Long term</w:t>
      </w:r>
      <w:r>
        <w:rPr>
          <w:spacing w:val="1"/>
        </w:rPr>
        <w:t> </w:t>
      </w:r>
      <w:r>
        <w:rPr/>
        <w:t>arsenic exposure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ischemic</w:t>
      </w:r>
      <w:r>
        <w:rPr>
          <w:spacing w:val="4"/>
        </w:rPr>
        <w:t> </w:t>
      </w:r>
      <w:r>
        <w:rPr/>
        <w:t>heart</w:t>
      </w:r>
      <w:r>
        <w:rPr>
          <w:spacing w:val="4"/>
        </w:rPr>
        <w:t> </w:t>
      </w:r>
      <w:r>
        <w:rPr/>
        <w:t>disease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arseniasis</w:t>
      </w:r>
      <w:r>
        <w:rPr>
          <w:spacing w:val="9"/>
        </w:rPr>
        <w:t> </w:t>
      </w:r>
      <w:r>
        <w:rPr/>
        <w:t>–hyperendermic</w:t>
      </w:r>
      <w:r>
        <w:rPr>
          <w:spacing w:val="4"/>
        </w:rPr>
        <w:t> </w:t>
      </w:r>
      <w:r>
        <w:rPr/>
        <w:t>village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Taiwan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clinicalToxicol.</w:t>
      </w:r>
      <w:r>
        <w:rPr>
          <w:rFonts w:ascii="Arial" w:hAnsi="Arial"/>
          <w:i/>
          <w:spacing w:val="1"/>
        </w:rPr>
        <w:t> </w:t>
      </w:r>
      <w:r>
        <w:rPr/>
        <w:t>137</w:t>
      </w:r>
      <w:r>
        <w:rPr>
          <w:spacing w:val="3"/>
        </w:rPr>
        <w:t> </w:t>
      </w:r>
      <w:r>
        <w:rPr/>
        <w:t>(12):</w:t>
      </w:r>
      <w:r>
        <w:rPr>
          <w:spacing w:val="3"/>
        </w:rPr>
        <w:t> </w:t>
      </w:r>
      <w:r>
        <w:rPr/>
        <w:t>115-121.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Twiss, M. R. (1989). Using Separation Process from the mineral processing industry for</w:t>
      </w:r>
      <w:r>
        <w:rPr>
          <w:spacing w:val="-61"/>
        </w:rPr>
        <w:t> </w:t>
      </w:r>
      <w:r>
        <w:rPr/>
        <w:t>soil</w:t>
      </w:r>
      <w:r>
        <w:rPr>
          <w:spacing w:val="1"/>
        </w:rPr>
        <w:t> </w:t>
      </w:r>
      <w:r>
        <w:rPr/>
        <w:t>treatment.</w:t>
      </w:r>
      <w:r>
        <w:rPr>
          <w:spacing w:val="5"/>
        </w:rPr>
        <w:t> </w:t>
      </w:r>
      <w:r>
        <w:rPr>
          <w:rFonts w:ascii="Arial"/>
          <w:i/>
        </w:rPr>
        <w:t>European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J. soil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Sc</w:t>
      </w:r>
      <w:r>
        <w:rPr/>
        <w:t>. 49(10):617-632.</w:t>
      </w:r>
    </w:p>
    <w:p>
      <w:pPr>
        <w:pStyle w:val="BodyText"/>
        <w:spacing w:before="10"/>
      </w:pPr>
    </w:p>
    <w:p>
      <w:pPr>
        <w:pStyle w:val="BodyText"/>
        <w:spacing w:line="487" w:lineRule="auto" w:before="1"/>
        <w:ind w:left="1740" w:right="914" w:hanging="1080"/>
      </w:pPr>
      <w:r>
        <w:rPr/>
        <w:t>Tye, A.</w:t>
      </w:r>
      <w:r>
        <w:rPr>
          <w:spacing w:val="1"/>
        </w:rPr>
        <w:t> </w:t>
      </w:r>
      <w:r>
        <w:rPr/>
        <w:t>M.;</w:t>
      </w:r>
      <w:r>
        <w:rPr>
          <w:spacing w:val="1"/>
        </w:rPr>
        <w:t> </w:t>
      </w:r>
      <w:r>
        <w:rPr/>
        <w:t>Young,</w:t>
      </w:r>
      <w:r>
        <w:rPr>
          <w:spacing w:val="1"/>
        </w:rPr>
        <w:t> </w:t>
      </w:r>
      <w:r>
        <w:rPr/>
        <w:t>S.D.;</w:t>
      </w:r>
      <w:r>
        <w:rPr>
          <w:spacing w:val="1"/>
        </w:rPr>
        <w:t> </w:t>
      </w:r>
      <w:r>
        <w:rPr/>
        <w:t>Amler, S.M.</w:t>
      </w:r>
      <w:r>
        <w:rPr>
          <w:spacing w:val="1"/>
        </w:rPr>
        <w:t> </w:t>
      </w:r>
      <w:r>
        <w:rPr/>
        <w:t>Preston</w:t>
      </w:r>
      <w:r>
        <w:rPr>
          <w:spacing w:val="-1"/>
        </w:rPr>
        <w:t> </w:t>
      </w:r>
      <w:r>
        <w:rPr/>
        <w:t>.S.</w:t>
      </w:r>
      <w:r>
        <w:rPr>
          <w:spacing w:val="1"/>
        </w:rPr>
        <w:t> </w:t>
      </w:r>
      <w:r>
        <w:rPr/>
        <w:t>(1999).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guide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Chemical</w:t>
      </w:r>
      <w:r>
        <w:rPr>
          <w:spacing w:val="-61"/>
        </w:rPr>
        <w:t> </w:t>
      </w:r>
      <w:r>
        <w:rPr/>
        <w:t>Dehalogenation,</w:t>
      </w:r>
      <w:r>
        <w:rPr>
          <w:spacing w:val="4"/>
        </w:rPr>
        <w:t> </w:t>
      </w:r>
      <w:r>
        <w:rPr/>
        <w:t>John</w:t>
      </w:r>
      <w:r>
        <w:rPr>
          <w:spacing w:val="1"/>
        </w:rPr>
        <w:t> </w:t>
      </w:r>
      <w:r>
        <w:rPr/>
        <w:t>Wiley</w:t>
      </w:r>
      <w:r>
        <w:rPr>
          <w:spacing w:val="-1"/>
        </w:rPr>
        <w:t> </w:t>
      </w:r>
      <w:r>
        <w:rPr/>
        <w:t>&amp;</w:t>
      </w:r>
      <w:r>
        <w:rPr>
          <w:spacing w:val="3"/>
        </w:rPr>
        <w:t> </w:t>
      </w:r>
      <w:r>
        <w:rPr/>
        <w:t>sons</w:t>
      </w:r>
      <w:r>
        <w:rPr>
          <w:spacing w:val="1"/>
        </w:rPr>
        <w:t> </w:t>
      </w:r>
      <w:r>
        <w:rPr/>
        <w:t>New York.</w:t>
      </w:r>
      <w:r>
        <w:rPr>
          <w:spacing w:val="2"/>
        </w:rPr>
        <w:t> </w:t>
      </w:r>
      <w:r>
        <w:rPr/>
        <w:t>Pp.</w:t>
      </w:r>
      <w:r>
        <w:rPr>
          <w:spacing w:val="1"/>
        </w:rPr>
        <w:t> </w:t>
      </w:r>
      <w:r>
        <w:rPr/>
        <w:t>149-203.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740" w:right="1303" w:hanging="1080"/>
      </w:pPr>
      <w:r>
        <w:rPr/>
        <w:t>Tye, A.M. (1999). A Citizen Guide to Solidification / Stabilization, John</w:t>
      </w:r>
      <w:r>
        <w:rPr>
          <w:spacing w:val="1"/>
        </w:rPr>
        <w:t> </w:t>
      </w:r>
      <w:r>
        <w:rPr/>
        <w:t>Wiley &amp; sons</w:t>
      </w:r>
      <w:r>
        <w:rPr>
          <w:spacing w:val="-61"/>
        </w:rPr>
        <w:t> </w:t>
      </w:r>
      <w:r>
        <w:rPr/>
        <w:t>New</w:t>
      </w:r>
      <w:r>
        <w:rPr>
          <w:spacing w:val="2"/>
        </w:rPr>
        <w:t> </w:t>
      </w:r>
      <w:r>
        <w:rPr/>
        <w:t>York.</w:t>
      </w:r>
      <w:r>
        <w:rPr>
          <w:spacing w:val="3"/>
        </w:rPr>
        <w:t> </w:t>
      </w:r>
      <w:r>
        <w:rPr/>
        <w:t>Pp</w:t>
      </w:r>
      <w:r>
        <w:rPr>
          <w:spacing w:val="3"/>
        </w:rPr>
        <w:t> </w:t>
      </w:r>
      <w:r>
        <w:rPr/>
        <w:t>325-342.</w:t>
      </w:r>
    </w:p>
    <w:p>
      <w:pPr>
        <w:pStyle w:val="BodyText"/>
        <w:spacing w:before="8"/>
      </w:pPr>
    </w:p>
    <w:p>
      <w:pPr>
        <w:pStyle w:val="BodyText"/>
        <w:ind w:left="660"/>
      </w:pPr>
      <w:r>
        <w:rPr/>
        <w:t>Ure, A.M</w:t>
      </w:r>
      <w:r>
        <w:rPr>
          <w:spacing w:val="-1"/>
        </w:rPr>
        <w:t> </w:t>
      </w:r>
      <w:r>
        <w:rPr/>
        <w:t>and Alloway,</w:t>
      </w:r>
      <w:r>
        <w:rPr>
          <w:spacing w:val="1"/>
        </w:rPr>
        <w:t> </w:t>
      </w:r>
      <w:r>
        <w:rPr/>
        <w:t>B.J.</w:t>
      </w:r>
      <w:r>
        <w:rPr>
          <w:spacing w:val="1"/>
        </w:rPr>
        <w:t> </w:t>
      </w:r>
      <w:r>
        <w:rPr/>
        <w:t>(1995).</w:t>
      </w:r>
      <w:r>
        <w:rPr>
          <w:spacing w:val="-1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soils. Blackie</w:t>
      </w:r>
      <w:r>
        <w:rPr>
          <w:spacing w:val="1"/>
        </w:rPr>
        <w:t> </w:t>
      </w:r>
      <w:r>
        <w:rPr/>
        <w:t>and Sons</w:t>
      </w:r>
      <w:r>
        <w:rPr>
          <w:spacing w:val="-1"/>
        </w:rPr>
        <w:t> </w:t>
      </w:r>
      <w:r>
        <w:rPr/>
        <w:t>Ltd</w:t>
      </w:r>
      <w:r>
        <w:rPr>
          <w:spacing w:val="6"/>
        </w:rPr>
        <w:t> </w:t>
      </w:r>
      <w:r>
        <w:rPr/>
        <w:t>London.</w:t>
      </w:r>
    </w:p>
    <w:p>
      <w:pPr>
        <w:pStyle w:val="BodyText"/>
        <w:spacing w:before="9"/>
      </w:pPr>
    </w:p>
    <w:p>
      <w:pPr>
        <w:pStyle w:val="BodyText"/>
        <w:ind w:left="1740"/>
      </w:pPr>
      <w:r>
        <w:rPr>
          <w:w w:val="105"/>
        </w:rPr>
        <w:t>Pp.</w:t>
      </w:r>
      <w:r>
        <w:rPr>
          <w:spacing w:val="-2"/>
          <w:w w:val="105"/>
        </w:rPr>
        <w:t> </w:t>
      </w:r>
      <w:r>
        <w:rPr>
          <w:w w:val="105"/>
        </w:rPr>
        <w:t>210</w:t>
      </w:r>
      <w:r>
        <w:rPr>
          <w:spacing w:val="-3"/>
          <w:w w:val="105"/>
        </w:rPr>
        <w:t> </w:t>
      </w:r>
      <w:r>
        <w:rPr>
          <w:w w:val="105"/>
        </w:rPr>
        <w:t>– 218.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60"/>
      </w:pPr>
      <w:r>
        <w:rPr/>
        <w:t>Vander</w:t>
      </w:r>
      <w:r>
        <w:rPr>
          <w:spacing w:val="5"/>
        </w:rPr>
        <w:t> </w:t>
      </w:r>
      <w:r>
        <w:rPr/>
        <w:t>S.</w:t>
      </w:r>
      <w:r>
        <w:rPr>
          <w:spacing w:val="4"/>
        </w:rPr>
        <w:t> </w:t>
      </w:r>
      <w:r>
        <w:rPr/>
        <w:t>P.</w:t>
      </w:r>
      <w:r>
        <w:rPr>
          <w:spacing w:val="6"/>
        </w:rPr>
        <w:t> </w:t>
      </w:r>
      <w:r>
        <w:rPr/>
        <w:t>(2011).Textbook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clinical</w:t>
      </w:r>
      <w:r>
        <w:rPr>
          <w:spacing w:val="4"/>
        </w:rPr>
        <w:t> </w:t>
      </w:r>
      <w:r>
        <w:rPr/>
        <w:t>metal</w:t>
      </w:r>
      <w:r>
        <w:rPr>
          <w:spacing w:val="5"/>
        </w:rPr>
        <w:t> </w:t>
      </w:r>
      <w:r>
        <w:rPr/>
        <w:t>Toxicology.CRS</w:t>
      </w:r>
      <w:r>
        <w:rPr>
          <w:spacing w:val="6"/>
        </w:rPr>
        <w:t> </w:t>
      </w:r>
      <w:r>
        <w:rPr/>
        <w:t>pub.London</w:t>
      </w:r>
      <w:r>
        <w:rPr>
          <w:spacing w:val="4"/>
        </w:rPr>
        <w:t> </w:t>
      </w:r>
      <w:r>
        <w:rPr/>
        <w:t>Pp.39</w:t>
      </w:r>
      <w:r>
        <w:rPr>
          <w:spacing w:val="5"/>
        </w:rPr>
        <w:t> </w:t>
      </w:r>
      <w:r>
        <w:rPr/>
        <w:t>–</w:t>
      </w:r>
      <w:r>
        <w:rPr>
          <w:spacing w:val="4"/>
        </w:rPr>
        <w:t> </w:t>
      </w:r>
      <w:r>
        <w:rPr/>
        <w:t>51.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60"/>
        <w:rPr>
          <w:rFonts w:ascii="Arial"/>
          <w:i/>
        </w:rPr>
      </w:pPr>
      <w:r>
        <w:rPr/>
        <w:t>Van Gestel,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(1999).</w:t>
      </w:r>
      <w:r>
        <w:rPr>
          <w:spacing w:val="-2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Risk Assessment of Contaminants in soil.</w:t>
      </w:r>
      <w:r>
        <w:rPr>
          <w:rFonts w:ascii="Arial"/>
          <w:i/>
        </w:rPr>
        <w:t>J.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Environ.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1740"/>
      </w:pPr>
      <w:r>
        <w:rPr>
          <w:rFonts w:ascii="Arial"/>
          <w:i/>
        </w:rPr>
        <w:t>Sc.</w:t>
      </w:r>
      <w:r>
        <w:rPr>
          <w:rFonts w:ascii="Arial"/>
          <w:i/>
          <w:spacing w:val="-2"/>
        </w:rPr>
        <w:t> </w:t>
      </w:r>
      <w:r>
        <w:rPr/>
        <w:t>35(54); 384-396.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740" w:right="1303" w:hanging="1080"/>
      </w:pPr>
      <w:r>
        <w:rPr/>
        <w:t>Vande</w:t>
      </w:r>
      <w:r>
        <w:rPr>
          <w:spacing w:val="1"/>
        </w:rPr>
        <w:t> </w:t>
      </w:r>
      <w:r>
        <w:rPr/>
        <w:t>Ven,</w:t>
      </w:r>
      <w:r>
        <w:rPr>
          <w:spacing w:val="-1"/>
        </w:rPr>
        <w:t> </w:t>
      </w:r>
      <w:r>
        <w:rPr/>
        <w:t>G.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(1990). Man made</w:t>
      </w:r>
      <w:r>
        <w:rPr>
          <w:spacing w:val="2"/>
        </w:rPr>
        <w:t> </w:t>
      </w:r>
      <w:r>
        <w:rPr/>
        <w:t>low</w:t>
      </w:r>
      <w:r>
        <w:rPr>
          <w:spacing w:val="-2"/>
        </w:rPr>
        <w:t> </w:t>
      </w:r>
      <w:r>
        <w:rPr/>
        <w:t>Lands.</w:t>
      </w:r>
      <w:r>
        <w:rPr>
          <w:spacing w:val="1"/>
        </w:rPr>
        <w:t> </w:t>
      </w: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-61"/>
        </w:rPr>
        <w:t> </w:t>
      </w:r>
      <w:r>
        <w:rPr/>
        <w:t>Land</w:t>
      </w:r>
      <w:r>
        <w:rPr>
          <w:spacing w:val="1"/>
        </w:rPr>
        <w:t> </w:t>
      </w:r>
      <w:r>
        <w:rPr/>
        <w:t>Reclamation</w:t>
      </w:r>
      <w:r>
        <w:rPr>
          <w:spacing w:val="2"/>
        </w:rPr>
        <w:t> </w:t>
      </w:r>
      <w:r>
        <w:rPr/>
        <w:t>in the</w:t>
      </w:r>
      <w:r>
        <w:rPr>
          <w:spacing w:val="2"/>
        </w:rPr>
        <w:t> </w:t>
      </w:r>
      <w:r>
        <w:rPr/>
        <w:t>Netherlands</w:t>
      </w:r>
      <w:r>
        <w:rPr>
          <w:rFonts w:ascii="Arial"/>
          <w:i/>
        </w:rPr>
        <w:t>.J.soil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sc. </w:t>
      </w:r>
      <w:r>
        <w:rPr/>
        <w:t>79(31);</w:t>
      </w:r>
      <w:r>
        <w:rPr>
          <w:spacing w:val="2"/>
        </w:rPr>
        <w:t> </w:t>
      </w:r>
      <w:r>
        <w:rPr/>
        <w:t>335-341.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660"/>
      </w:pPr>
      <w:r>
        <w:rPr/>
        <w:t>Vanstraalen,</w:t>
      </w:r>
      <w:r>
        <w:rPr>
          <w:spacing w:val="-2"/>
        </w:rPr>
        <w:t> </w:t>
      </w:r>
      <w:r>
        <w:rPr/>
        <w:t>N.M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Lokke,</w:t>
      </w:r>
      <w:r>
        <w:rPr>
          <w:spacing w:val="-1"/>
        </w:rPr>
        <w:t> </w:t>
      </w:r>
      <w:r>
        <w:rPr/>
        <w:t>H. (1999).</w:t>
      </w:r>
      <w:r>
        <w:rPr>
          <w:spacing w:val="-1"/>
        </w:rPr>
        <w:t> </w:t>
      </w:r>
      <w:r>
        <w:rPr/>
        <w:t>Ecological Approaches</w:t>
      </w:r>
      <w:r>
        <w:rPr>
          <w:spacing w:val="-2"/>
        </w:rPr>
        <w:t> </w:t>
      </w:r>
      <w:r>
        <w:rPr/>
        <w:t>Soil</w:t>
      </w:r>
      <w:r>
        <w:rPr>
          <w:spacing w:val="-4"/>
        </w:rPr>
        <w:t> </w:t>
      </w:r>
      <w:r>
        <w:rPr/>
        <w:t>Ecotoxicology.</w:t>
      </w:r>
    </w:p>
    <w:p>
      <w:pPr>
        <w:pStyle w:val="BodyText"/>
        <w:spacing w:before="8"/>
      </w:pPr>
    </w:p>
    <w:p>
      <w:pPr>
        <w:pStyle w:val="BodyText"/>
        <w:ind w:left="1740"/>
      </w:pPr>
      <w:r>
        <w:rPr/>
        <w:t>Chapmaan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Hall.</w:t>
      </w:r>
      <w:r>
        <w:rPr>
          <w:spacing w:val="1"/>
        </w:rPr>
        <w:t> </w:t>
      </w:r>
      <w:r>
        <w:rPr/>
        <w:t>London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-21.</w:t>
      </w:r>
    </w:p>
    <w:p>
      <w:pPr>
        <w:spacing w:after="0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before="77"/>
        <w:ind w:left="660"/>
      </w:pPr>
      <w:r>
        <w:rPr/>
        <w:t>Vedantam,</w:t>
      </w:r>
      <w:r>
        <w:rPr>
          <w:spacing w:val="-1"/>
        </w:rPr>
        <w:t> </w:t>
      </w:r>
      <w:r>
        <w:rPr/>
        <w:t>M.J.</w:t>
      </w:r>
      <w:r>
        <w:rPr>
          <w:spacing w:val="2"/>
        </w:rPr>
        <w:t> </w:t>
      </w:r>
      <w:r>
        <w:rPr/>
        <w:t>&amp; Shankar,</w:t>
      </w:r>
      <w:r>
        <w:rPr>
          <w:spacing w:val="-1"/>
        </w:rPr>
        <w:t> </w:t>
      </w:r>
      <w:r>
        <w:rPr/>
        <w:t>T.</w:t>
      </w:r>
      <w:r>
        <w:rPr>
          <w:spacing w:val="3"/>
        </w:rPr>
        <w:t> </w:t>
      </w:r>
      <w:r>
        <w:rPr/>
        <w:t>(2007).</w:t>
      </w:r>
      <w:r>
        <w:rPr>
          <w:spacing w:val="-2"/>
        </w:rPr>
        <w:t> </w:t>
      </w:r>
      <w:r>
        <w:rPr/>
        <w:t>“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exposure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 environment.</w:t>
      </w:r>
    </w:p>
    <w:p>
      <w:pPr>
        <w:pStyle w:val="BodyText"/>
        <w:spacing w:before="3"/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J.environ.Health</w:t>
      </w:r>
      <w:r>
        <w:rPr>
          <w:sz w:val="24"/>
        </w:rPr>
        <w:t>.141(63);98-107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2" w:lineRule="auto"/>
        <w:ind w:left="1740" w:right="914" w:hanging="1080"/>
      </w:pPr>
      <w:r>
        <w:rPr/>
        <w:t>Wallinga, L., Kithome, N. and Novozamsky, O.B. (1995). Solvent extraction at the</w:t>
      </w:r>
      <w:r>
        <w:rPr>
          <w:spacing w:val="-61"/>
        </w:rPr>
        <w:t> </w:t>
      </w:r>
      <w:r>
        <w:rPr/>
        <w:t>sparrevoln long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Rader</w:t>
      </w:r>
      <w:r>
        <w:rPr>
          <w:spacing w:val="3"/>
        </w:rPr>
        <w:t> </w:t>
      </w:r>
      <w:r>
        <w:rPr/>
        <w:t>station,</w:t>
      </w:r>
      <w:r>
        <w:rPr>
          <w:spacing w:val="1"/>
        </w:rPr>
        <w:t> </w:t>
      </w:r>
      <w:r>
        <w:rPr/>
        <w:t>Maska.</w:t>
      </w:r>
      <w:r>
        <w:rPr>
          <w:spacing w:val="-1"/>
        </w:rPr>
        <w:t> </w:t>
      </w:r>
      <w:r>
        <w:rPr>
          <w:rFonts w:ascii="Arial"/>
          <w:i/>
        </w:rPr>
        <w:t>J.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Sc</w:t>
      </w:r>
      <w:r>
        <w:rPr/>
        <w:t>.</w:t>
      </w:r>
      <w:r>
        <w:rPr>
          <w:spacing w:val="-1"/>
        </w:rPr>
        <w:t> </w:t>
      </w:r>
      <w:r>
        <w:rPr/>
        <w:t>31(66):266-275.</w:t>
      </w:r>
    </w:p>
    <w:p>
      <w:pPr>
        <w:pStyle w:val="BodyText"/>
        <w:spacing w:before="10"/>
      </w:pPr>
    </w:p>
    <w:p>
      <w:pPr>
        <w:pStyle w:val="BodyText"/>
        <w:spacing w:line="482" w:lineRule="auto"/>
        <w:ind w:left="1740" w:right="914" w:hanging="1080"/>
      </w:pPr>
      <w:r>
        <w:rPr/>
        <w:t>Walsh, A. (1955). The Application of Atomic Absorption spectra to chemical analysis,</w:t>
      </w:r>
      <w:r>
        <w:rPr>
          <w:spacing w:val="-61"/>
        </w:rPr>
        <w:t> </w:t>
      </w:r>
      <w:r>
        <w:rPr>
          <w:w w:val="105"/>
        </w:rPr>
        <w:t>spectrochin</w:t>
      </w:r>
      <w:r>
        <w:rPr>
          <w:rFonts w:ascii="Arial" w:hAnsi="Arial"/>
          <w:i/>
          <w:w w:val="105"/>
        </w:rPr>
        <w:t>.</w:t>
      </w:r>
      <w:r>
        <w:rPr>
          <w:rFonts w:ascii="Arial" w:hAnsi="Arial"/>
          <w:i/>
          <w:spacing w:val="-11"/>
          <w:w w:val="105"/>
        </w:rPr>
        <w:t> </w:t>
      </w:r>
      <w:r>
        <w:rPr>
          <w:rFonts w:ascii="Arial" w:hAnsi="Arial"/>
          <w:i/>
          <w:w w:val="105"/>
        </w:rPr>
        <w:t>Journal</w:t>
      </w:r>
      <w:r>
        <w:rPr>
          <w:rFonts w:ascii="Arial" w:hAnsi="Arial"/>
          <w:i/>
          <w:spacing w:val="-13"/>
          <w:w w:val="105"/>
        </w:rPr>
        <w:t> </w:t>
      </w:r>
      <w:r>
        <w:rPr>
          <w:rFonts w:ascii="Arial" w:hAnsi="Arial"/>
          <w:i/>
          <w:w w:val="105"/>
        </w:rPr>
        <w:t>of</w:t>
      </w:r>
      <w:r>
        <w:rPr>
          <w:rFonts w:ascii="Arial" w:hAnsi="Arial"/>
          <w:i/>
          <w:spacing w:val="-12"/>
          <w:w w:val="105"/>
        </w:rPr>
        <w:t> </w:t>
      </w:r>
      <w:r>
        <w:rPr>
          <w:rFonts w:ascii="Arial" w:hAnsi="Arial"/>
          <w:i/>
          <w:w w:val="105"/>
        </w:rPr>
        <w:t>Analytical</w:t>
      </w:r>
      <w:r>
        <w:rPr>
          <w:rFonts w:ascii="Arial" w:hAnsi="Arial"/>
          <w:i/>
          <w:spacing w:val="-10"/>
          <w:w w:val="105"/>
        </w:rPr>
        <w:t> </w:t>
      </w:r>
      <w:r>
        <w:rPr>
          <w:rFonts w:ascii="Arial" w:hAnsi="Arial"/>
          <w:i/>
          <w:w w:val="105"/>
        </w:rPr>
        <w:t>chem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22(7);</w:t>
      </w:r>
      <w:r>
        <w:rPr>
          <w:spacing w:val="-7"/>
          <w:w w:val="105"/>
        </w:rPr>
        <w:t> </w:t>
      </w:r>
      <w:r>
        <w:rPr>
          <w:w w:val="105"/>
        </w:rPr>
        <w:t>108</w:t>
      </w:r>
      <w:r>
        <w:rPr>
          <w:spacing w:val="-6"/>
          <w:w w:val="105"/>
        </w:rPr>
        <w:t> </w:t>
      </w:r>
      <w:r>
        <w:rPr>
          <w:w w:val="120"/>
        </w:rPr>
        <w:t>–</w:t>
      </w:r>
      <w:r>
        <w:rPr>
          <w:spacing w:val="-18"/>
          <w:w w:val="120"/>
        </w:rPr>
        <w:t> </w:t>
      </w:r>
      <w:r>
        <w:rPr>
          <w:w w:val="105"/>
        </w:rPr>
        <w:t>117.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4" w:lineRule="auto"/>
        <w:ind w:left="1740" w:right="914" w:hanging="1080"/>
      </w:pPr>
      <w:r>
        <w:rPr/>
        <w:t>Wander, K., Shell-Duncan, B., McDade, T.W (2008). “Evaluation of deficiency as a</w:t>
      </w:r>
      <w:r>
        <w:rPr>
          <w:spacing w:val="-61"/>
        </w:rPr>
        <w:t> </w:t>
      </w:r>
      <w:r>
        <w:rPr/>
        <w:t>nutritional adaptation to Infection disease: An evolutionary medicine</w:t>
      </w:r>
      <w:r>
        <w:rPr>
          <w:spacing w:val="1"/>
        </w:rPr>
        <w:t> </w:t>
      </w:r>
      <w:r>
        <w:rPr/>
        <w:t>perspective”.</w:t>
      </w:r>
      <w:r>
        <w:rPr>
          <w:spacing w:val="2"/>
        </w:rPr>
        <w:t> </w:t>
      </w:r>
      <w:r>
        <w:rPr>
          <w:rFonts w:ascii="Arial" w:hAnsi="Arial"/>
          <w:i/>
        </w:rPr>
        <w:t>J. Pub Med</w:t>
      </w:r>
      <w:r>
        <w:rPr/>
        <w:t>. 112(82);</w:t>
      </w:r>
      <w:r>
        <w:rPr>
          <w:spacing w:val="4"/>
        </w:rPr>
        <w:t> </w:t>
      </w:r>
      <w:r>
        <w:rPr/>
        <w:t>207-213.</w:t>
      </w:r>
    </w:p>
    <w:p>
      <w:pPr>
        <w:pStyle w:val="BodyText"/>
        <w:spacing w:before="1"/>
      </w:pPr>
    </w:p>
    <w:p>
      <w:pPr>
        <w:pStyle w:val="BodyText"/>
        <w:spacing w:before="1"/>
        <w:ind w:left="660"/>
      </w:pPr>
      <w:r>
        <w:rPr/>
        <w:t>Watts,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cases spark</w:t>
      </w:r>
      <w:r>
        <w:rPr>
          <w:spacing w:val="-2"/>
        </w:rPr>
        <w:t> </w:t>
      </w:r>
      <w:r>
        <w:rPr/>
        <w:t>riots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China”.</w:t>
      </w:r>
      <w:r>
        <w:rPr>
          <w:rFonts w:ascii="Arial" w:hAnsi="Arial"/>
          <w:i/>
        </w:rPr>
        <w:t>J.of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Med</w:t>
      </w:r>
      <w:r>
        <w:rPr/>
        <w:t>.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(96);168</w:t>
      </w:r>
      <w:r>
        <w:rPr>
          <w:spacing w:val="1"/>
        </w:rPr>
        <w:t> </w:t>
      </w:r>
      <w:r>
        <w:rPr/>
        <w:t>181.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4" w:lineRule="auto"/>
        <w:ind w:left="1740" w:right="1030" w:hanging="1080"/>
      </w:pPr>
      <w:r>
        <w:rPr/>
        <w:t>Weber, W. &amp; Newmark, S. (2007). “Complementing and alter native medical therapies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attention</w:t>
      </w:r>
      <w:r>
        <w:rPr>
          <w:spacing w:val="7"/>
        </w:rPr>
        <w:t> </w:t>
      </w:r>
      <w:r>
        <w:rPr/>
        <w:t>deficit/hyperactivity</w:t>
      </w:r>
      <w:r>
        <w:rPr>
          <w:spacing w:val="3"/>
        </w:rPr>
        <w:t> </w:t>
      </w:r>
      <w:r>
        <w:rPr/>
        <w:t>disorder</w:t>
      </w:r>
      <w:r>
        <w:rPr>
          <w:spacing w:val="11"/>
        </w:rPr>
        <w:t> </w:t>
      </w:r>
      <w:r>
        <w:rPr/>
        <w:t>and</w:t>
      </w:r>
      <w:r>
        <w:rPr>
          <w:spacing w:val="5"/>
        </w:rPr>
        <w:t> </w:t>
      </w:r>
      <w:r>
        <w:rPr/>
        <w:t>autism.”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4"/>
        </w:rPr>
        <w:t> </w:t>
      </w:r>
      <w:r>
        <w:rPr>
          <w:rFonts w:ascii="Arial" w:hAnsi="Arial"/>
          <w:i/>
        </w:rPr>
        <w:t>Pediat</w:t>
      </w:r>
      <w:r>
        <w:rPr/>
        <w:t>.</w:t>
      </w:r>
      <w:r>
        <w:rPr>
          <w:spacing w:val="4"/>
        </w:rPr>
        <w:t> </w:t>
      </w:r>
      <w:r>
        <w:rPr/>
        <w:t>54</w:t>
      </w:r>
      <w:r>
        <w:rPr>
          <w:spacing w:val="5"/>
        </w:rPr>
        <w:t> </w:t>
      </w:r>
      <w:r>
        <w:rPr/>
        <w:t>(6);</w:t>
      </w:r>
      <w:r>
        <w:rPr>
          <w:spacing w:val="7"/>
        </w:rPr>
        <w:t> </w:t>
      </w:r>
      <w:r>
        <w:rPr/>
        <w:t>983</w:t>
      </w:r>
      <w:r>
        <w:rPr>
          <w:spacing w:val="8"/>
        </w:rPr>
        <w:t> </w:t>
      </w:r>
      <w:r>
        <w:rPr/>
        <w:t>–</w:t>
      </w:r>
      <w:r>
        <w:rPr>
          <w:spacing w:val="-61"/>
        </w:rPr>
        <w:t> </w:t>
      </w:r>
      <w:r>
        <w:rPr>
          <w:w w:val="105"/>
        </w:rPr>
        <w:t>1006.</w:t>
      </w:r>
    </w:p>
    <w:p>
      <w:pPr>
        <w:pStyle w:val="BodyText"/>
        <w:spacing w:before="4"/>
      </w:pPr>
    </w:p>
    <w:p>
      <w:pPr>
        <w:pStyle w:val="BodyText"/>
        <w:ind w:left="660"/>
        <w:rPr>
          <w:rFonts w:ascii="Arial"/>
          <w:i/>
        </w:rPr>
      </w:pPr>
      <w:r>
        <w:rPr/>
        <w:t>Weesner, F and</w:t>
      </w:r>
      <w:r>
        <w:rPr>
          <w:spacing w:val="2"/>
        </w:rPr>
        <w:t> </w:t>
      </w:r>
      <w:r>
        <w:rPr/>
        <w:t>Bleam,</w:t>
      </w:r>
      <w:r>
        <w:rPr>
          <w:spacing w:val="-2"/>
        </w:rPr>
        <w:t> </w:t>
      </w:r>
      <w:r>
        <w:rPr/>
        <w:t>W. F.</w:t>
      </w:r>
      <w:r>
        <w:rPr>
          <w:spacing w:val="2"/>
        </w:rPr>
        <w:t> </w:t>
      </w:r>
      <w:r>
        <w:rPr/>
        <w:t>(1998). Soil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Water</w:t>
      </w:r>
      <w:r>
        <w:rPr>
          <w:spacing w:val="1"/>
        </w:rPr>
        <w:t> </w:t>
      </w:r>
      <w:r>
        <w:rPr/>
        <w:t>Bioremediation</w:t>
      </w:r>
      <w:r>
        <w:rPr>
          <w:rFonts w:ascii="Arial"/>
          <w:i/>
        </w:rPr>
        <w:t>.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J.environ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Sc.</w:t>
      </w:r>
    </w:p>
    <w:p>
      <w:pPr>
        <w:pStyle w:val="BodyText"/>
        <w:spacing w:before="7"/>
        <w:rPr>
          <w:rFonts w:ascii="Arial"/>
          <w:i/>
        </w:rPr>
      </w:pPr>
    </w:p>
    <w:p>
      <w:pPr>
        <w:pStyle w:val="BodyText"/>
        <w:ind w:left="1740"/>
      </w:pPr>
      <w:r>
        <w:rPr/>
        <w:t>52(25);</w:t>
      </w:r>
      <w:r>
        <w:rPr>
          <w:spacing w:val="-2"/>
        </w:rPr>
        <w:t> </w:t>
      </w:r>
      <w:r>
        <w:rPr/>
        <w:t>205-216.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660"/>
      </w:pPr>
      <w:r>
        <w:rPr/>
        <w:t>Weinberg, E.D. (1984).</w:t>
      </w:r>
      <w:r>
        <w:rPr>
          <w:spacing w:val="-3"/>
        </w:rPr>
        <w:t> </w:t>
      </w:r>
      <w:r>
        <w:rPr/>
        <w:t>“Iron</w:t>
      </w:r>
      <w:r>
        <w:rPr>
          <w:spacing w:val="1"/>
        </w:rPr>
        <w:t> </w:t>
      </w:r>
      <w:r>
        <w:rPr/>
        <w:t>withholding: a</w:t>
      </w:r>
      <w:r>
        <w:rPr>
          <w:spacing w:val="-2"/>
        </w:rPr>
        <w:t> </w:t>
      </w:r>
      <w:r>
        <w:rPr/>
        <w:t>defence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neoplasia”.</w:t>
      </w:r>
    </w:p>
    <w:p>
      <w:pPr>
        <w:pStyle w:val="BodyText"/>
        <w:spacing w:before="2"/>
      </w:pPr>
    </w:p>
    <w:p>
      <w:pPr>
        <w:spacing w:before="0"/>
        <w:ind w:left="174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J.Pub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Med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64(80);65-78.</w:t>
      </w:r>
    </w:p>
    <w:p>
      <w:pPr>
        <w:spacing w:after="0"/>
        <w:jc w:val="left"/>
        <w:rPr>
          <w:sz w:val="24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4" w:lineRule="auto" w:before="77"/>
        <w:ind w:left="1740" w:right="1800" w:hanging="1080"/>
      </w:pPr>
      <w:r>
        <w:rPr/>
        <w:t>Weissenhorn, N.P. and Berthlin, D. (1995). Bioavailability of heavy metals and</w:t>
      </w:r>
      <w:r>
        <w:rPr>
          <w:spacing w:val="1"/>
        </w:rPr>
        <w:t> </w:t>
      </w:r>
      <w:r>
        <w:rPr/>
        <w:t>abundance of Arbuscular mycorrihiz, in a soil polluted by Atmospheric</w:t>
      </w:r>
      <w:r>
        <w:rPr>
          <w:spacing w:val="-61"/>
        </w:rPr>
        <w:t> </w:t>
      </w:r>
      <w:r>
        <w:rPr/>
        <w:t>Deposition</w:t>
      </w:r>
      <w:r>
        <w:rPr>
          <w:spacing w:val="3"/>
        </w:rPr>
        <w:t> </w:t>
      </w:r>
      <w:r>
        <w:rPr/>
        <w:t>from;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smelter</w:t>
      </w:r>
      <w:r>
        <w:rPr>
          <w:spacing w:val="6"/>
        </w:rPr>
        <w:t> </w:t>
      </w:r>
      <w:r>
        <w:rPr/>
        <w:t>boil</w:t>
      </w:r>
      <w:r>
        <w:rPr>
          <w:spacing w:val="3"/>
        </w:rPr>
        <w:t> </w:t>
      </w:r>
      <w:r>
        <w:rPr/>
        <w:t>fertile</w:t>
      </w:r>
      <w:r>
        <w:rPr>
          <w:spacing w:val="7"/>
        </w:rPr>
        <w:t> </w:t>
      </w:r>
      <w:r>
        <w:rPr/>
        <w:t>soils.</w:t>
      </w:r>
      <w:r>
        <w:rPr>
          <w:rFonts w:ascii="Arial" w:hAnsi="Arial"/>
          <w:i/>
        </w:rPr>
        <w:t>J.soil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sc</w:t>
      </w:r>
      <w:r>
        <w:rPr/>
        <w:t>.</w:t>
      </w:r>
      <w:r>
        <w:rPr>
          <w:spacing w:val="7"/>
        </w:rPr>
        <w:t> </w:t>
      </w:r>
      <w:r>
        <w:rPr/>
        <w:t>19(8):221</w:t>
      </w:r>
      <w:r>
        <w:rPr>
          <w:spacing w:val="6"/>
        </w:rPr>
        <w:t> </w:t>
      </w:r>
      <w:r>
        <w:rPr/>
        <w:t>–</w:t>
      </w:r>
      <w:r>
        <w:rPr>
          <w:spacing w:val="5"/>
        </w:rPr>
        <w:t> </w:t>
      </w:r>
      <w:r>
        <w:rPr/>
        <w:t>228.</w:t>
      </w:r>
    </w:p>
    <w:p>
      <w:pPr>
        <w:pStyle w:val="BodyText"/>
        <w:spacing w:before="10"/>
      </w:pPr>
    </w:p>
    <w:p>
      <w:pPr>
        <w:pStyle w:val="BodyText"/>
        <w:spacing w:line="484" w:lineRule="auto" w:before="1"/>
        <w:ind w:left="1740" w:right="913" w:hanging="1080"/>
        <w:jc w:val="both"/>
      </w:pPr>
      <w:r>
        <w:rPr/>
        <w:t>Weissenhorns, N.P., Mench C. and Leyual, O.C. (1995). Bioavailability of heavy metals</w:t>
      </w:r>
      <w:r>
        <w:rPr>
          <w:spacing w:val="1"/>
        </w:rPr>
        <w:t> </w:t>
      </w:r>
      <w:r>
        <w:rPr>
          <w:w w:val="105"/>
        </w:rPr>
        <w:t>and Arbusculer Mycornhiza in sewage sludge amended sandy soil. Soil</w:t>
      </w:r>
      <w:r>
        <w:rPr>
          <w:spacing w:val="1"/>
          <w:w w:val="105"/>
        </w:rPr>
        <w:t> </w:t>
      </w:r>
      <w:r>
        <w:rPr>
          <w:w w:val="105"/>
        </w:rPr>
        <w:t>biology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biochemistry.</w:t>
      </w:r>
      <w:r>
        <w:rPr>
          <w:rFonts w:ascii="Arial" w:hAnsi="Arial"/>
          <w:i/>
          <w:w w:val="105"/>
        </w:rPr>
        <w:t>J.soil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sc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27(3):287</w:t>
      </w:r>
      <w:r>
        <w:rPr>
          <w:spacing w:val="-6"/>
          <w:w w:val="105"/>
        </w:rPr>
        <w:t> </w:t>
      </w:r>
      <w:r>
        <w:rPr>
          <w:w w:val="130"/>
        </w:rPr>
        <w:t>–</w:t>
      </w:r>
      <w:r>
        <w:rPr>
          <w:spacing w:val="-20"/>
          <w:w w:val="130"/>
        </w:rPr>
        <w:t> </w:t>
      </w:r>
      <w:r>
        <w:rPr>
          <w:w w:val="105"/>
        </w:rPr>
        <w:t>294.</w:t>
      </w:r>
    </w:p>
    <w:p>
      <w:pPr>
        <w:pStyle w:val="BodyText"/>
        <w:spacing w:before="8"/>
      </w:pPr>
    </w:p>
    <w:p>
      <w:pPr>
        <w:pStyle w:val="BodyText"/>
        <w:spacing w:line="482" w:lineRule="auto"/>
        <w:ind w:left="1740" w:right="914" w:hanging="1080"/>
      </w:pPr>
      <w:r>
        <w:rPr/>
        <w:t>Welz, B. and Sperling, M. (1999). Atomic Absorption Spectrometry. Wiley- VCH,</w:t>
      </w:r>
      <w:r>
        <w:rPr>
          <w:spacing w:val="-61"/>
        </w:rPr>
        <w:t> </w:t>
      </w:r>
      <w:r>
        <w:rPr/>
        <w:t>Weinhein, Germany.</w:t>
      </w:r>
      <w:r>
        <w:rPr>
          <w:rFonts w:ascii="Arial"/>
          <w:i/>
        </w:rPr>
        <w:t>J.anal.chem</w:t>
      </w:r>
      <w:r>
        <w:rPr/>
        <w:t>.42(12);</w:t>
      </w:r>
      <w:r>
        <w:rPr>
          <w:spacing w:val="1"/>
        </w:rPr>
        <w:t> </w:t>
      </w:r>
      <w:r>
        <w:rPr/>
        <w:t>88-92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7" w:lineRule="auto"/>
        <w:ind w:left="1740" w:right="914" w:hanging="1080"/>
      </w:pPr>
      <w:r>
        <w:rPr/>
        <w:t>Welz,</w:t>
      </w:r>
      <w:r>
        <w:rPr>
          <w:spacing w:val="1"/>
        </w:rPr>
        <w:t> </w:t>
      </w:r>
      <w:r>
        <w:rPr/>
        <w:t>B.;</w:t>
      </w:r>
      <w:r>
        <w:rPr>
          <w:spacing w:val="1"/>
        </w:rPr>
        <w:t> </w:t>
      </w:r>
      <w:r>
        <w:rPr/>
        <w:t>Becker-Ross,</w:t>
      </w:r>
      <w:r>
        <w:rPr>
          <w:spacing w:val="2"/>
        </w:rPr>
        <w:t> </w:t>
      </w:r>
      <w:r>
        <w:rPr/>
        <w:t>H.;</w:t>
      </w:r>
      <w:r>
        <w:rPr>
          <w:spacing w:val="1"/>
        </w:rPr>
        <w:t> </w:t>
      </w:r>
      <w:r>
        <w:rPr/>
        <w:t>Florek, S.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Heitmann,</w:t>
      </w:r>
      <w:r>
        <w:rPr>
          <w:spacing w:val="2"/>
        </w:rPr>
        <w:t> </w:t>
      </w:r>
      <w:r>
        <w:rPr/>
        <w:t>U.</w:t>
      </w:r>
      <w:r>
        <w:rPr>
          <w:spacing w:val="-1"/>
        </w:rPr>
        <w:t> </w:t>
      </w:r>
      <w:r>
        <w:rPr/>
        <w:t>(2005).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resolution</w:t>
      </w:r>
      <w:r>
        <w:rPr>
          <w:spacing w:val="-61"/>
        </w:rPr>
        <w:t> </w:t>
      </w:r>
      <w:r>
        <w:rPr/>
        <w:t>continuum</w:t>
      </w:r>
      <w:r>
        <w:rPr>
          <w:spacing w:val="2"/>
        </w:rPr>
        <w:t> </w:t>
      </w:r>
      <w:r>
        <w:rPr/>
        <w:t>source</w:t>
      </w:r>
      <w:r>
        <w:rPr>
          <w:spacing w:val="3"/>
        </w:rPr>
        <w:t> </w:t>
      </w:r>
      <w:r>
        <w:rPr/>
        <w:t>AAS,</w:t>
      </w:r>
      <w:r>
        <w:rPr>
          <w:spacing w:val="-3"/>
        </w:rPr>
        <w:t> </w:t>
      </w:r>
      <w:r>
        <w:rPr/>
        <w:t>Wiley-VCH.J.anal.chem.56(6);125-135.</w:t>
      </w:r>
    </w:p>
    <w:p>
      <w:pPr>
        <w:pStyle w:val="BodyText"/>
        <w:spacing w:before="8"/>
      </w:pPr>
    </w:p>
    <w:p>
      <w:pPr>
        <w:pStyle w:val="BodyText"/>
        <w:spacing w:line="482" w:lineRule="auto"/>
        <w:ind w:left="1740" w:right="914" w:hanging="1080"/>
      </w:pPr>
      <w:r>
        <w:rPr/>
        <w:t>Weng, L. and Burau, S .K. (1994). Open Burning of Ammunition and Explosives</w:t>
      </w:r>
      <w:r>
        <w:rPr>
          <w:spacing w:val="-61"/>
        </w:rPr>
        <w:t> </w:t>
      </w:r>
      <w:r>
        <w:rPr/>
        <w:t>Contaminated Soil.</w:t>
      </w:r>
      <w:r>
        <w:rPr>
          <w:rFonts w:ascii="Arial"/>
          <w:i/>
        </w:rPr>
        <w:t>J.environ.Sc</w:t>
      </w:r>
      <w:r>
        <w:rPr/>
        <w:t>.</w:t>
      </w:r>
      <w:r>
        <w:rPr>
          <w:spacing w:val="1"/>
        </w:rPr>
        <w:t> </w:t>
      </w:r>
      <w:r>
        <w:rPr/>
        <w:t>19(42):820-832.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 w:before="1"/>
        <w:ind w:left="1740" w:right="1685" w:hanging="1080"/>
      </w:pPr>
      <w:r>
        <w:rPr/>
        <w:t>Weng, L and Burau, S.K. (1994). The composting alternative to incineration of</w:t>
      </w:r>
      <w:r>
        <w:rPr>
          <w:spacing w:val="-61"/>
        </w:rPr>
        <w:t> </w:t>
      </w:r>
      <w:r>
        <w:rPr/>
        <w:t>Explosives contaminated</w:t>
      </w:r>
      <w:r>
        <w:rPr>
          <w:spacing w:val="2"/>
        </w:rPr>
        <w:t> </w:t>
      </w:r>
      <w:r>
        <w:rPr/>
        <w:t>soils.</w:t>
      </w:r>
      <w:r>
        <w:rPr>
          <w:rFonts w:ascii="Arial"/>
          <w:i/>
        </w:rPr>
        <w:t>J.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environ.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Sc</w:t>
      </w:r>
      <w:r>
        <w:rPr/>
        <w:t>. 19(42); 611-622.</w:t>
      </w:r>
    </w:p>
    <w:p>
      <w:pPr>
        <w:pStyle w:val="BodyText"/>
        <w:rPr>
          <w:sz w:val="25"/>
        </w:rPr>
      </w:pPr>
    </w:p>
    <w:p>
      <w:pPr>
        <w:pStyle w:val="BodyText"/>
        <w:spacing w:line="487" w:lineRule="auto" w:before="1"/>
        <w:ind w:left="1740" w:right="1303" w:hanging="1080"/>
      </w:pPr>
      <w:r>
        <w:rPr/>
        <w:t>White,</w:t>
      </w:r>
      <w:r>
        <w:rPr>
          <w:spacing w:val="1"/>
        </w:rPr>
        <w:t> </w:t>
      </w:r>
      <w:r>
        <w:rPr/>
        <w:t>L.D; Cory-Slechta,</w:t>
      </w:r>
      <w:r>
        <w:rPr>
          <w:spacing w:val="1"/>
        </w:rPr>
        <w:t> </w:t>
      </w:r>
      <w:r>
        <w:rPr/>
        <w:t>D.A;</w:t>
      </w:r>
      <w:r>
        <w:rPr>
          <w:spacing w:val="2"/>
        </w:rPr>
        <w:t> </w:t>
      </w:r>
      <w:r>
        <w:rPr/>
        <w:t>Gilbert,</w:t>
      </w:r>
      <w:r>
        <w:rPr>
          <w:spacing w:val="-1"/>
        </w:rPr>
        <w:t> </w:t>
      </w:r>
      <w:r>
        <w:rPr/>
        <w:t>M.E;</w:t>
      </w:r>
      <w:r>
        <w:rPr>
          <w:spacing w:val="-1"/>
        </w:rPr>
        <w:t> </w:t>
      </w:r>
      <w:r>
        <w:rPr/>
        <w:t>Tiffary-Castiglioni,</w:t>
      </w:r>
      <w:r>
        <w:rPr>
          <w:spacing w:val="1"/>
        </w:rPr>
        <w:t> </w:t>
      </w:r>
      <w:r>
        <w:rPr/>
        <w:t>E.;</w:t>
      </w:r>
      <w:r>
        <w:rPr>
          <w:spacing w:val="2"/>
        </w:rPr>
        <w:t> </w:t>
      </w:r>
      <w:r>
        <w:rPr/>
        <w:t>Zawia,</w:t>
      </w:r>
      <w:r>
        <w:rPr>
          <w:spacing w:val="1"/>
        </w:rPr>
        <w:t> </w:t>
      </w:r>
      <w:r>
        <w:rPr/>
        <w:t>N.H.;</w:t>
      </w:r>
      <w:r>
        <w:rPr>
          <w:spacing w:val="1"/>
        </w:rPr>
        <w:t> </w:t>
      </w:r>
      <w:r>
        <w:rPr/>
        <w:t>Virgolini; M; Rossi-George, A and Lasley, S.M (2007). “New and evolving</w:t>
      </w:r>
      <w:r>
        <w:rPr>
          <w:spacing w:val="-61"/>
        </w:rPr>
        <w:t> </w:t>
      </w:r>
      <w:r>
        <w:rPr/>
        <w:t>concepts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nenrotoxicology of</w:t>
      </w:r>
      <w:r>
        <w:rPr>
          <w:spacing w:val="4"/>
        </w:rPr>
        <w:t> </w:t>
      </w:r>
      <w:r>
        <w:rPr/>
        <w:t>lead</w:t>
      </w:r>
      <w:r>
        <w:rPr>
          <w:spacing w:val="1"/>
        </w:rPr>
        <w:t> </w:t>
      </w:r>
      <w:r>
        <w:rPr/>
        <w:t>and applied</w:t>
      </w:r>
      <w:r>
        <w:rPr>
          <w:spacing w:val="1"/>
        </w:rPr>
        <w:t> </w:t>
      </w:r>
      <w:r>
        <w:rPr/>
        <w:t>pharmacology.</w:t>
      </w:r>
      <w:r>
        <w:rPr>
          <w:rFonts w:ascii="Arial" w:hAnsi="Arial"/>
          <w:i/>
        </w:rPr>
        <w:t>N.Eng.J.Med</w:t>
      </w:r>
      <w:r>
        <w:rPr/>
        <w:t>.</w:t>
      </w:r>
      <w:r>
        <w:rPr>
          <w:spacing w:val="4"/>
        </w:rPr>
        <w:t> </w:t>
      </w:r>
      <w:r>
        <w:rPr/>
        <w:t>225</w:t>
      </w:r>
      <w:r>
        <w:rPr>
          <w:spacing w:val="4"/>
        </w:rPr>
        <w:t> </w:t>
      </w:r>
      <w:r>
        <w:rPr/>
        <w:t>(10);</w:t>
      </w:r>
      <w:r>
        <w:rPr>
          <w:spacing w:val="4"/>
        </w:rPr>
        <w:t> </w:t>
      </w:r>
      <w:r>
        <w:rPr/>
        <w:t>221</w:t>
      </w:r>
      <w:r>
        <w:rPr>
          <w:spacing w:val="3"/>
        </w:rPr>
        <w:t> </w:t>
      </w:r>
      <w:r>
        <w:rPr/>
        <w:t>–227.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1740" w:right="914" w:hanging="1080"/>
      </w:pPr>
      <w:r>
        <w:rPr/>
        <w:t>Willan, C., Anderson, W.D. (1997). Innovative Site Remediation Technology.</w:t>
      </w:r>
      <w:r>
        <w:rPr>
          <w:rFonts w:ascii="Arial"/>
          <w:i/>
        </w:rPr>
        <w:t>J.soil</w:t>
      </w:r>
      <w:r>
        <w:rPr>
          <w:rFonts w:ascii="Arial"/>
          <w:i/>
          <w:spacing w:val="-64"/>
        </w:rPr>
        <w:t> </w:t>
      </w:r>
      <w:r>
        <w:rPr>
          <w:rFonts w:ascii="Arial"/>
          <w:i/>
        </w:rPr>
        <w:t>sc.</w:t>
      </w:r>
      <w:r>
        <w:rPr/>
        <w:t>22(14) 146-165.</w:t>
      </w:r>
    </w:p>
    <w:p>
      <w:pPr>
        <w:spacing w:after="0" w:line="480" w:lineRule="auto"/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line="482" w:lineRule="auto" w:before="77"/>
        <w:ind w:left="1740" w:right="1303" w:hanging="1080"/>
      </w:pPr>
      <w:r>
        <w:rPr/>
        <w:t>Wong, S.</w:t>
      </w:r>
      <w:r>
        <w:rPr>
          <w:spacing w:val="1"/>
        </w:rPr>
        <w:t> </w:t>
      </w:r>
      <w:r>
        <w:rPr/>
        <w:t>C.,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Zhang, U.</w:t>
      </w:r>
      <w:r>
        <w:rPr>
          <w:spacing w:val="1"/>
        </w:rPr>
        <w:t> </w:t>
      </w:r>
      <w:r>
        <w:rPr/>
        <w:t>(2002). Heavy</w:t>
      </w:r>
      <w:r>
        <w:rPr>
          <w:spacing w:val="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soils 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pearl</w:t>
      </w:r>
      <w:r>
        <w:rPr>
          <w:spacing w:val="-61"/>
        </w:rPr>
        <w:t> </w:t>
      </w:r>
      <w:r>
        <w:rPr/>
        <w:t>review</w:t>
      </w:r>
      <w:r>
        <w:rPr>
          <w:spacing w:val="4"/>
        </w:rPr>
        <w:t> </w:t>
      </w:r>
      <w:r>
        <w:rPr/>
        <w:t>Delta,</w:t>
      </w:r>
      <w:r>
        <w:rPr>
          <w:spacing w:val="8"/>
        </w:rPr>
        <w:t> </w:t>
      </w:r>
      <w:r>
        <w:rPr/>
        <w:t>South</w:t>
      </w:r>
      <w:r>
        <w:rPr>
          <w:spacing w:val="8"/>
        </w:rPr>
        <w:t> </w:t>
      </w:r>
      <w:r>
        <w:rPr/>
        <w:t>Chug.</w:t>
      </w:r>
      <w:r>
        <w:rPr>
          <w:rFonts w:ascii="Arial" w:hAnsi="Arial"/>
          <w:i/>
        </w:rPr>
        <w:t>J.</w:t>
      </w:r>
      <w:r>
        <w:rPr>
          <w:rFonts w:ascii="Arial" w:hAnsi="Arial"/>
          <w:i/>
          <w:spacing w:val="4"/>
        </w:rPr>
        <w:t> </w:t>
      </w:r>
      <w:r>
        <w:rPr>
          <w:rFonts w:ascii="Arial" w:hAnsi="Arial"/>
          <w:i/>
        </w:rPr>
        <w:t>Environmental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Pollution</w:t>
      </w:r>
      <w:r>
        <w:rPr/>
        <w:t>.</w:t>
      </w:r>
      <w:r>
        <w:rPr>
          <w:spacing w:val="6"/>
        </w:rPr>
        <w:t> </w:t>
      </w:r>
      <w:r>
        <w:rPr/>
        <w:t>119</w:t>
      </w:r>
      <w:r>
        <w:rPr>
          <w:spacing w:val="7"/>
        </w:rPr>
        <w:t> </w:t>
      </w:r>
      <w:r>
        <w:rPr/>
        <w:t>(91);</w:t>
      </w:r>
      <w:r>
        <w:rPr>
          <w:spacing w:val="7"/>
        </w:rPr>
        <w:t> </w:t>
      </w:r>
      <w:r>
        <w:rPr/>
        <w:t>22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28.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1740" w:right="914" w:hanging="1080"/>
      </w:pPr>
      <w:r>
        <w:rPr/>
        <w:t>Woolf, A.D.; Goldman, R.; Bellinger, D.C (2007). Update on the clinical management of</w:t>
      </w:r>
      <w:r>
        <w:rPr>
          <w:spacing w:val="-61"/>
        </w:rPr>
        <w:t> </w:t>
      </w:r>
      <w:r>
        <w:rPr>
          <w:spacing w:val="-1"/>
          <w:w w:val="105"/>
        </w:rPr>
        <w:t>childhood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lead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poisoning</w:t>
      </w:r>
      <w:r>
        <w:rPr>
          <w:rFonts w:ascii="Arial" w:hAnsi="Arial"/>
          <w:i/>
          <w:spacing w:val="-1"/>
          <w:w w:val="105"/>
        </w:rPr>
        <w:t>”.</w:t>
      </w:r>
      <w:r>
        <w:rPr>
          <w:rFonts w:ascii="Arial" w:hAnsi="Arial"/>
          <w:i/>
          <w:spacing w:val="-11"/>
          <w:w w:val="105"/>
        </w:rPr>
        <w:t> </w:t>
      </w:r>
      <w:r>
        <w:rPr>
          <w:rFonts w:ascii="Arial" w:hAnsi="Arial"/>
          <w:i/>
          <w:spacing w:val="-1"/>
          <w:w w:val="105"/>
        </w:rPr>
        <w:t>Journal</w:t>
      </w:r>
      <w:r>
        <w:rPr>
          <w:rFonts w:ascii="Arial" w:hAnsi="Arial"/>
          <w:i/>
          <w:spacing w:val="-12"/>
          <w:w w:val="105"/>
        </w:rPr>
        <w:t> </w:t>
      </w:r>
      <w:r>
        <w:rPr>
          <w:rFonts w:ascii="Arial" w:hAnsi="Arial"/>
          <w:i/>
          <w:spacing w:val="-1"/>
          <w:w w:val="105"/>
        </w:rPr>
        <w:t>of</w:t>
      </w:r>
      <w:r>
        <w:rPr>
          <w:rFonts w:ascii="Arial" w:hAnsi="Arial"/>
          <w:i/>
          <w:spacing w:val="-11"/>
          <w:w w:val="105"/>
        </w:rPr>
        <w:t> </w:t>
      </w:r>
      <w:r>
        <w:rPr>
          <w:rFonts w:ascii="Arial" w:hAnsi="Arial"/>
          <w:i/>
          <w:spacing w:val="-1"/>
          <w:w w:val="105"/>
        </w:rPr>
        <w:t>medicine</w:t>
      </w:r>
      <w:r>
        <w:rPr>
          <w:spacing w:val="-1"/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54</w:t>
      </w:r>
      <w:r>
        <w:rPr>
          <w:spacing w:val="-8"/>
          <w:w w:val="105"/>
        </w:rPr>
        <w:t> </w:t>
      </w:r>
      <w:r>
        <w:rPr>
          <w:w w:val="105"/>
        </w:rPr>
        <w:t>(2);</w:t>
      </w:r>
      <w:r>
        <w:rPr>
          <w:spacing w:val="-7"/>
          <w:w w:val="105"/>
        </w:rPr>
        <w:t> </w:t>
      </w:r>
      <w:r>
        <w:rPr>
          <w:w w:val="105"/>
        </w:rPr>
        <w:t>271</w:t>
      </w:r>
      <w:r>
        <w:rPr>
          <w:spacing w:val="-9"/>
          <w:w w:val="105"/>
        </w:rPr>
        <w:t> </w:t>
      </w:r>
      <w:r>
        <w:rPr>
          <w:w w:val="125"/>
        </w:rPr>
        <w:t>–</w:t>
      </w:r>
      <w:r>
        <w:rPr>
          <w:spacing w:val="-20"/>
          <w:w w:val="125"/>
        </w:rPr>
        <w:t> </w:t>
      </w:r>
      <w:r>
        <w:rPr>
          <w:w w:val="105"/>
        </w:rPr>
        <w:t>94</w:t>
      </w:r>
    </w:p>
    <w:p>
      <w:pPr>
        <w:pStyle w:val="BodyText"/>
        <w:spacing w:before="10"/>
      </w:pPr>
    </w:p>
    <w:p>
      <w:pPr>
        <w:pStyle w:val="BodyText"/>
        <w:spacing w:line="482" w:lineRule="auto"/>
        <w:ind w:left="1740" w:right="1030" w:hanging="1080"/>
      </w:pPr>
      <w:r>
        <w:rPr/>
        <w:t>Wright, L.F; Saylor, R.P and Cecere, F.A (1984). “Occult lead Intoxication in patients</w:t>
      </w:r>
      <w:r>
        <w:rPr>
          <w:spacing w:val="1"/>
        </w:rPr>
        <w:t> </w:t>
      </w:r>
      <w:r>
        <w:rPr/>
        <w:t>with</w:t>
      </w:r>
      <w:r>
        <w:rPr>
          <w:spacing w:val="5"/>
        </w:rPr>
        <w:t> </w:t>
      </w:r>
      <w:r>
        <w:rPr/>
        <w:t>gout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kidney</w:t>
      </w:r>
      <w:r>
        <w:rPr>
          <w:spacing w:val="2"/>
        </w:rPr>
        <w:t> </w:t>
      </w:r>
      <w:r>
        <w:rPr/>
        <w:t>disease”.</w:t>
      </w:r>
      <w:r>
        <w:rPr>
          <w:spacing w:val="9"/>
        </w:rPr>
        <w:t> </w:t>
      </w:r>
      <w:r>
        <w:rPr>
          <w:rFonts w:ascii="Arial" w:hAnsi="Arial"/>
          <w:i/>
        </w:rPr>
        <w:t>The</w:t>
      </w:r>
      <w:r>
        <w:rPr>
          <w:rFonts w:ascii="Arial" w:hAnsi="Arial"/>
          <w:i/>
          <w:spacing w:val="3"/>
        </w:rPr>
        <w:t> </w:t>
      </w:r>
      <w:r>
        <w:rPr>
          <w:rFonts w:ascii="Arial" w:hAnsi="Arial"/>
          <w:i/>
        </w:rPr>
        <w:t>journal of rheumatology</w:t>
      </w:r>
      <w:r>
        <w:rPr>
          <w:rFonts w:ascii="Arial" w:hAnsi="Arial"/>
          <w:i/>
          <w:spacing w:val="4"/>
        </w:rPr>
        <w:t> </w:t>
      </w:r>
      <w:r>
        <w:rPr/>
        <w:t>11</w:t>
      </w:r>
      <w:r>
        <w:rPr>
          <w:spacing w:val="6"/>
        </w:rPr>
        <w:t> </w:t>
      </w:r>
      <w:r>
        <w:rPr/>
        <w:t>(4):</w:t>
      </w:r>
      <w:r>
        <w:rPr>
          <w:spacing w:val="4"/>
        </w:rPr>
        <w:t> </w:t>
      </w:r>
      <w:r>
        <w:rPr/>
        <w:t>517</w:t>
      </w:r>
      <w:r>
        <w:rPr>
          <w:spacing w:val="7"/>
        </w:rPr>
        <w:t> </w:t>
      </w:r>
      <w:r>
        <w:rPr/>
        <w:t>–</w:t>
      </w:r>
      <w:r>
        <w:rPr>
          <w:spacing w:val="4"/>
        </w:rPr>
        <w:t> </w:t>
      </w:r>
      <w:r>
        <w:rPr/>
        <w:t>20.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4" w:lineRule="auto"/>
        <w:ind w:left="1740" w:right="1030" w:hanging="1080"/>
      </w:pPr>
      <w:r>
        <w:rPr/>
        <w:t>Xu,</w:t>
      </w:r>
      <w:r>
        <w:rPr>
          <w:spacing w:val="2"/>
        </w:rPr>
        <w:t> </w:t>
      </w:r>
      <w:r>
        <w:rPr/>
        <w:t>J.;</w:t>
      </w:r>
      <w:r>
        <w:rPr>
          <w:spacing w:val="2"/>
        </w:rPr>
        <w:t> </w:t>
      </w:r>
      <w:r>
        <w:rPr/>
        <w:t>Yan,</w:t>
      </w:r>
      <w:r>
        <w:rPr>
          <w:spacing w:val="2"/>
        </w:rPr>
        <w:t> </w:t>
      </w:r>
      <w:r>
        <w:rPr/>
        <w:t>H.C;</w:t>
      </w:r>
      <w:r>
        <w:rPr>
          <w:spacing w:val="1"/>
        </w:rPr>
        <w:t> </w:t>
      </w:r>
      <w:r>
        <w:rPr/>
        <w:t>Yang,</w:t>
      </w:r>
      <w:r>
        <w:rPr>
          <w:spacing w:val="2"/>
        </w:rPr>
        <w:t> </w:t>
      </w:r>
      <w:r>
        <w:rPr/>
        <w:t>B.; Tony</w:t>
      </w:r>
      <w:r>
        <w:rPr>
          <w:spacing w:val="-1"/>
        </w:rPr>
        <w:t> </w:t>
      </w:r>
      <w:r>
        <w:rPr/>
        <w:t>L.S; Zon,</w:t>
      </w:r>
      <w:r>
        <w:rPr>
          <w:spacing w:val="1"/>
        </w:rPr>
        <w:t> </w:t>
      </w:r>
      <w:r>
        <w:rPr/>
        <w:t>Y.</w:t>
      </w:r>
      <w:r>
        <w:rPr>
          <w:spacing w:val="2"/>
        </w:rPr>
        <w:t> </w:t>
      </w:r>
      <w:r>
        <w:rPr/>
        <w:t>X.</w:t>
      </w:r>
      <w:r>
        <w:rPr>
          <w:spacing w:val="2"/>
        </w:rPr>
        <w:t> </w:t>
      </w:r>
      <w:r>
        <w:rPr/>
        <w:t>and Tian,</w:t>
      </w:r>
      <w:r>
        <w:rPr>
          <w:spacing w:val="2"/>
        </w:rPr>
        <w:t> </w:t>
      </w:r>
      <w:r>
        <w:rPr/>
        <w:t>Y.</w:t>
      </w:r>
      <w:r>
        <w:rPr>
          <w:spacing w:val="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“Effects of</w:t>
      </w:r>
      <w:r>
        <w:rPr>
          <w:spacing w:val="2"/>
        </w:rPr>
        <w:t> </w:t>
      </w:r>
      <w:r>
        <w:rPr/>
        <w:t>Lead</w:t>
      </w:r>
      <w:r>
        <w:rPr>
          <w:spacing w:val="1"/>
        </w:rPr>
        <w:t> </w:t>
      </w:r>
      <w:r>
        <w:rPr/>
        <w:t>exposure on hippocampal metabotropic glutamate receptor subtype 3 and 7</w:t>
      </w:r>
      <w:r>
        <w:rPr>
          <w:spacing w:val="-61"/>
        </w:rPr>
        <w:t> </w:t>
      </w:r>
      <w:r>
        <w:rPr/>
        <w:t>in</w:t>
      </w:r>
      <w:r>
        <w:rPr>
          <w:spacing w:val="2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rats”.</w:t>
      </w:r>
      <w:r>
        <w:rPr>
          <w:spacing w:val="1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of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biomedicine.132</w:t>
      </w:r>
      <w:r>
        <w:rPr>
          <w:rFonts w:ascii="Arial" w:hAnsi="Arial"/>
          <w:i/>
          <w:spacing w:val="2"/>
        </w:rPr>
        <w:t> </w:t>
      </w:r>
      <w:r>
        <w:rPr/>
        <w:t>(18); 140-147.</w:t>
      </w:r>
    </w:p>
    <w:p>
      <w:pPr>
        <w:pStyle w:val="BodyText"/>
        <w:spacing w:before="2"/>
      </w:pPr>
    </w:p>
    <w:p>
      <w:pPr>
        <w:spacing w:before="0"/>
        <w:ind w:left="660" w:right="0" w:firstLine="0"/>
        <w:jc w:val="left"/>
        <w:rPr>
          <w:sz w:val="24"/>
        </w:rPr>
      </w:pPr>
      <w:r>
        <w:rPr>
          <w:sz w:val="24"/>
        </w:rPr>
        <w:t>Zagury,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2"/>
          <w:sz w:val="24"/>
        </w:rPr>
        <w:t> </w:t>
      </w:r>
      <w:r>
        <w:rPr>
          <w:sz w:val="24"/>
        </w:rPr>
        <w:t>(2001).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Ageratum</w:t>
      </w:r>
      <w:r>
        <w:rPr>
          <w:rFonts w:ascii="Arial"/>
          <w:i/>
          <w:spacing w:val="61"/>
          <w:sz w:val="24"/>
        </w:rPr>
        <w:t> </w:t>
      </w:r>
      <w:r>
        <w:rPr>
          <w:rFonts w:ascii="Arial"/>
          <w:i/>
          <w:sz w:val="24"/>
        </w:rPr>
        <w:t>houstonanium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Learn to</w:t>
      </w:r>
      <w:r>
        <w:rPr>
          <w:spacing w:val="5"/>
          <w:sz w:val="24"/>
        </w:rPr>
        <w:t> </w:t>
      </w:r>
      <w:r>
        <w:rPr>
          <w:sz w:val="24"/>
        </w:rPr>
        <w:t>grow</w:t>
      </w:r>
      <w:r>
        <w:rPr>
          <w:rFonts w:ascii="Arial"/>
          <w:i/>
          <w:sz w:val="24"/>
        </w:rPr>
        <w:t>.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plant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science</w:t>
      </w:r>
      <w:r>
        <w:rPr>
          <w:sz w:val="24"/>
        </w:rPr>
        <w:t>.</w:t>
      </w:r>
    </w:p>
    <w:p>
      <w:pPr>
        <w:pStyle w:val="BodyText"/>
        <w:spacing w:before="11"/>
      </w:pPr>
    </w:p>
    <w:p>
      <w:pPr>
        <w:pStyle w:val="BodyText"/>
        <w:ind w:left="1740"/>
      </w:pPr>
      <w:r>
        <w:rPr>
          <w:w w:val="105"/>
        </w:rPr>
        <w:t>48(8);</w:t>
      </w:r>
      <w:r>
        <w:rPr>
          <w:spacing w:val="-2"/>
          <w:w w:val="105"/>
        </w:rPr>
        <w:t> </w:t>
      </w:r>
      <w:r>
        <w:rPr>
          <w:w w:val="105"/>
        </w:rPr>
        <w:t>65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69.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4" w:lineRule="auto"/>
        <w:ind w:left="1740" w:right="1232" w:hanging="1080"/>
      </w:pPr>
      <w:r>
        <w:rPr/>
        <w:t>Zasoki, R.J</w:t>
      </w:r>
      <w:r>
        <w:rPr>
          <w:spacing w:val="2"/>
        </w:rPr>
        <w:t> </w:t>
      </w:r>
      <w:r>
        <w:rPr/>
        <w:t>(1992).</w:t>
      </w:r>
      <w:r>
        <w:rPr>
          <w:spacing w:val="-4"/>
        </w:rPr>
        <w:t> </w:t>
      </w:r>
      <w:r>
        <w:rPr/>
        <w:t>Window Composting to</w:t>
      </w:r>
      <w:r>
        <w:rPr>
          <w:spacing w:val="-1"/>
        </w:rPr>
        <w:t> </w:t>
      </w:r>
      <w:r>
        <w:rPr/>
        <w:t>treat</w:t>
      </w:r>
      <w:r>
        <w:rPr>
          <w:spacing w:val="2"/>
        </w:rPr>
        <w:t> </w:t>
      </w:r>
      <w:r>
        <w:rPr/>
        <w:t>Explosives</w:t>
      </w:r>
      <w:r>
        <w:rPr>
          <w:spacing w:val="1"/>
        </w:rPr>
        <w:t> </w:t>
      </w:r>
      <w:r>
        <w:rPr/>
        <w:t>contaminated</w:t>
      </w:r>
      <w:r>
        <w:rPr>
          <w:spacing w:val="2"/>
        </w:rPr>
        <w:t> </w:t>
      </w:r>
      <w:r>
        <w:rPr/>
        <w:t>soil</w:t>
      </w:r>
      <w:r>
        <w:rPr>
          <w:spacing w:val="4"/>
        </w:rPr>
        <w:t> </w:t>
      </w:r>
      <w:r>
        <w:rPr/>
        <w:t>at</w:t>
      </w:r>
      <w:r>
        <w:rPr>
          <w:spacing w:val="1"/>
        </w:rPr>
        <w:t> </w:t>
      </w:r>
      <w:r>
        <w:rPr/>
        <w:t>Umatilla Army Depot Activity, Hermistorm Ofregon. </w:t>
      </w:r>
      <w:r>
        <w:rPr>
          <w:rFonts w:ascii="Arial"/>
          <w:i/>
        </w:rPr>
        <w:t>Soil Journal Sc</w:t>
      </w:r>
      <w:r>
        <w:rPr/>
        <w:t>. 52(22);</w:t>
      </w:r>
      <w:r>
        <w:rPr>
          <w:spacing w:val="-61"/>
        </w:rPr>
        <w:t> </w:t>
      </w:r>
      <w:r>
        <w:rPr/>
        <w:t>81-95.</w:t>
      </w:r>
    </w:p>
    <w:p>
      <w:pPr>
        <w:pStyle w:val="BodyText"/>
        <w:spacing w:before="10"/>
      </w:pPr>
    </w:p>
    <w:p>
      <w:pPr>
        <w:pStyle w:val="BodyText"/>
        <w:spacing w:line="487" w:lineRule="auto" w:before="1"/>
        <w:ind w:left="1740" w:right="914" w:hanging="1080"/>
      </w:pPr>
      <w:r>
        <w:rPr/>
        <w:t>Zhou,</w:t>
      </w:r>
      <w:r>
        <w:rPr>
          <w:spacing w:val="3"/>
        </w:rPr>
        <w:t> </w:t>
      </w:r>
      <w:r>
        <w:rPr/>
        <w:t>G.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Yuanhao,</w:t>
      </w:r>
      <w:r>
        <w:rPr>
          <w:spacing w:val="5"/>
        </w:rPr>
        <w:t> </w:t>
      </w:r>
      <w:r>
        <w:rPr/>
        <w:t>Y.</w:t>
      </w:r>
      <w:r>
        <w:rPr>
          <w:spacing w:val="7"/>
        </w:rPr>
        <w:t> </w:t>
      </w:r>
      <w:r>
        <w:rPr/>
        <w:t>(2009).</w:t>
      </w:r>
      <w:r>
        <w:rPr>
          <w:spacing w:val="5"/>
        </w:rPr>
        <w:t> </w:t>
      </w:r>
      <w:r>
        <w:rPr/>
        <w:t>Microorganism</w:t>
      </w:r>
      <w:r>
        <w:rPr>
          <w:spacing w:val="9"/>
        </w:rPr>
        <w:t> </w:t>
      </w:r>
      <w:r>
        <w:rPr/>
        <w:t>–Plant</w:t>
      </w:r>
      <w:r>
        <w:rPr>
          <w:spacing w:val="5"/>
        </w:rPr>
        <w:t> </w:t>
      </w:r>
      <w:r>
        <w:rPr/>
        <w:t>Combined</w:t>
      </w:r>
      <w:r>
        <w:rPr>
          <w:spacing w:val="3"/>
        </w:rPr>
        <w:t> </w:t>
      </w:r>
      <w:r>
        <w:rPr/>
        <w:t>Bioremediation</w:t>
      </w:r>
      <w:r>
        <w:rPr>
          <w:spacing w:val="4"/>
        </w:rPr>
        <w:t> </w:t>
      </w:r>
      <w:r>
        <w:rPr/>
        <w:t>on</w:t>
      </w:r>
      <w:r>
        <w:rPr>
          <w:spacing w:val="-61"/>
        </w:rPr>
        <w:t> </w:t>
      </w:r>
      <w:r>
        <w:rPr/>
        <w:t>heavy metals contaminated soil is the industrial district, 2009 International</w:t>
      </w:r>
      <w:r>
        <w:rPr>
          <w:spacing w:val="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Environmental Science and</w:t>
      </w:r>
      <w:r>
        <w:rPr>
          <w:spacing w:val="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>
          <w:w w:val="105"/>
        </w:rPr>
        <w:t>Technology.</w:t>
      </w:r>
      <w:r>
        <w:rPr>
          <w:rFonts w:ascii="Arial" w:hAnsi="Arial"/>
          <w:i/>
          <w:w w:val="105"/>
        </w:rPr>
        <w:t>Journal</w:t>
      </w:r>
      <w:r>
        <w:rPr>
          <w:rFonts w:ascii="Arial" w:hAnsi="Arial"/>
          <w:i/>
          <w:spacing w:val="-9"/>
          <w:w w:val="105"/>
        </w:rPr>
        <w:t> </w:t>
      </w:r>
      <w:r>
        <w:rPr>
          <w:rFonts w:ascii="Arial" w:hAnsi="Arial"/>
          <w:i/>
          <w:w w:val="105"/>
        </w:rPr>
        <w:t>of</w:t>
      </w:r>
      <w:r>
        <w:rPr>
          <w:rFonts w:ascii="Arial" w:hAnsi="Arial"/>
          <w:i/>
          <w:spacing w:val="-11"/>
          <w:w w:val="105"/>
        </w:rPr>
        <w:t> </w:t>
      </w:r>
      <w:r>
        <w:rPr>
          <w:rFonts w:ascii="Arial" w:hAnsi="Arial"/>
          <w:i/>
          <w:w w:val="105"/>
        </w:rPr>
        <w:t>environ.sc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69(13);273</w:t>
      </w:r>
      <w:r>
        <w:rPr>
          <w:spacing w:val="-6"/>
          <w:w w:val="105"/>
        </w:rPr>
        <w:t> </w:t>
      </w:r>
      <w:r>
        <w:rPr>
          <w:w w:val="130"/>
        </w:rPr>
        <w:t>–</w:t>
      </w:r>
      <w:r>
        <w:rPr>
          <w:spacing w:val="-21"/>
          <w:w w:val="130"/>
        </w:rPr>
        <w:t> </w:t>
      </w:r>
      <w:r>
        <w:rPr>
          <w:w w:val="105"/>
        </w:rPr>
        <w:t>276.</w:t>
      </w:r>
    </w:p>
    <w:p>
      <w:pPr>
        <w:pStyle w:val="BodyText"/>
      </w:pPr>
    </w:p>
    <w:p>
      <w:pPr>
        <w:pStyle w:val="BodyText"/>
        <w:ind w:left="660"/>
      </w:pPr>
      <w:hyperlink r:id="rId15">
        <w:r>
          <w:rPr>
            <w:color w:val="0000FF"/>
            <w:u w:val="single" w:color="0000FF"/>
          </w:rPr>
          <w:t>http://www.amightytree.org</w:t>
        </w:r>
      </w:hyperlink>
    </w:p>
    <w:p>
      <w:pPr>
        <w:spacing w:after="0"/>
        <w:sectPr>
          <w:pgSz w:w="12250" w:h="15850"/>
          <w:pgMar w:header="0" w:footer="1053" w:top="1360" w:bottom="1240" w:left="780" w:right="520"/>
        </w:sectPr>
      </w:pPr>
    </w:p>
    <w:p>
      <w:pPr>
        <w:spacing w:before="74"/>
        <w:ind w:left="648" w:right="705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APPENDIX</w:t>
      </w:r>
    </w:p>
    <w:p>
      <w:pPr>
        <w:spacing w:line="590" w:lineRule="atLeast" w:before="7"/>
        <w:ind w:left="660" w:right="114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Appendix I: Concentration of Lead in soil sample in the Northern Location</w:t>
      </w:r>
      <w:r>
        <w:rPr>
          <w:rFonts w:ascii="Arial"/>
          <w:b/>
          <w:spacing w:val="-70"/>
          <w:sz w:val="26"/>
        </w:rPr>
        <w:t> </w:t>
      </w:r>
      <w:r>
        <w:rPr>
          <w:rFonts w:ascii="Arial"/>
          <w:b/>
          <w:sz w:val="26"/>
        </w:rPr>
        <w:t>Univariate</w:t>
      </w:r>
      <w:r>
        <w:rPr>
          <w:rFonts w:ascii="Arial"/>
          <w:b/>
          <w:spacing w:val="3"/>
          <w:sz w:val="26"/>
        </w:rPr>
        <w:t> </w:t>
      </w:r>
      <w:r>
        <w:rPr>
          <w:rFonts w:ascii="Arial"/>
          <w:b/>
          <w:sz w:val="26"/>
        </w:rPr>
        <w:t>Analysis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Variance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(ANOVA)</w:t>
      </w:r>
    </w:p>
    <w:p>
      <w:pPr>
        <w:tabs>
          <w:tab w:pos="4431" w:val="left" w:leader="none"/>
          <w:tab w:pos="9448" w:val="left" w:leader="none"/>
        </w:tabs>
        <w:spacing w:before="120"/>
        <w:ind w:left="123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Descriptive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Statistics</w:t>
        <w:tab/>
      </w:r>
    </w:p>
    <w:p>
      <w:pPr>
        <w:spacing w:before="130" w:after="3"/>
        <w:ind w:left="1296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899"/>
        <w:gridCol w:w="1743"/>
        <w:gridCol w:w="1441"/>
        <w:gridCol w:w="1587"/>
      </w:tblGrid>
      <w:tr>
        <w:trPr>
          <w:trHeight w:val="318" w:hRule="atLeast"/>
        </w:trPr>
        <w:tc>
          <w:tcPr>
            <w:tcW w:w="15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4"/>
              <w:ind w:left="78"/>
              <w:rPr>
                <w:sz w:val="18"/>
              </w:rPr>
            </w:pPr>
            <w:r>
              <w:rPr>
                <w:sz w:val="18"/>
              </w:rPr>
              <w:t>Soil depth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(cm)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4"/>
              <w:ind w:left="81"/>
              <w:rPr>
                <w:sz w:val="18"/>
              </w:rPr>
            </w:pPr>
            <w:r>
              <w:rPr>
                <w:sz w:val="18"/>
              </w:rPr>
              <w:t>Seasons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4"/>
              <w:ind w:left="640" w:right="601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4"/>
              <w:ind w:left="174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4"/>
              <w:ind w:left="4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8" w:hRule="atLeast"/>
        </w:trPr>
        <w:tc>
          <w:tcPr>
            <w:tcW w:w="1543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1.63700</w:t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1.42900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1.33700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1.33800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1.43525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0.141248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1.57100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1.28300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1.22700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1.30500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1.34650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0.153226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1.01000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1.13900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1.13200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1.12600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1.10175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0.061397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0.93700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0.89700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0.72600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0.80800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0.84200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0.094273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0.62200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0.64500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0.52200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0.75800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0.63675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0.096876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1.15540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0.435321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1.07860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0.311928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0.98880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0.348373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1.06700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0.272088</w:t>
            </w:r>
          </w:p>
        </w:tc>
        <w:tc>
          <w:tcPr>
            <w:tcW w:w="15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61" w:hRule="atLeast"/>
        </w:trPr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1.07245</w:t>
            </w:r>
          </w:p>
        </w:tc>
        <w:tc>
          <w:tcPr>
            <w:tcW w:w="14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0.324323</w:t>
            </w:r>
          </w:p>
        </w:tc>
        <w:tc>
          <w:tcPr>
            <w:tcW w:w="158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"/>
        <w:ind w:left="648" w:right="90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19"/>
        <w:ind w:left="1416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4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466"/>
        <w:gridCol w:w="1010"/>
        <w:gridCol w:w="1391"/>
        <w:gridCol w:w="1010"/>
        <w:gridCol w:w="1009"/>
      </w:tblGrid>
      <w:tr>
        <w:trPr>
          <w:trHeight w:val="639" w:hRule="atLeast"/>
        </w:trPr>
        <w:tc>
          <w:tcPr>
            <w:tcW w:w="20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02" w:right="73" w:hanging="276"/>
              <w:rPr>
                <w:sz w:val="18"/>
              </w:rPr>
            </w:pPr>
            <w:r>
              <w:rPr>
                <w:sz w:val="18"/>
              </w:rPr>
              <w:t>Type III Sum of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07" w:right="363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9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69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35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7" w:hRule="atLeast"/>
        </w:trPr>
        <w:tc>
          <w:tcPr>
            <w:tcW w:w="208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3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24.875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3.109</w:t>
            </w:r>
          </w:p>
        </w:tc>
        <w:tc>
          <w:tcPr>
            <w:tcW w:w="10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294.526</w:t>
            </w:r>
          </w:p>
        </w:tc>
        <w:tc>
          <w:tcPr>
            <w:tcW w:w="100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208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</w:p>
        </w:tc>
        <w:tc>
          <w:tcPr>
            <w:tcW w:w="1466" w:type="dxa"/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1.802</w:t>
            </w:r>
          </w:p>
        </w:tc>
        <w:tc>
          <w:tcPr>
            <w:tcW w:w="1010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91" w:type="dxa"/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0.451</w:t>
            </w:r>
          </w:p>
        </w:tc>
        <w:tc>
          <w:tcPr>
            <w:tcW w:w="1010" w:type="dxa"/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42.675</w:t>
            </w:r>
          </w:p>
        </w:tc>
        <w:tc>
          <w:tcPr>
            <w:tcW w:w="100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19" w:hRule="atLeast"/>
        </w:trPr>
        <w:tc>
          <w:tcPr>
            <w:tcW w:w="208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466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0.070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91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1010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2.202</w:t>
            </w:r>
          </w:p>
        </w:tc>
        <w:tc>
          <w:tcPr>
            <w:tcW w:w="100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0.141</w:t>
            </w:r>
          </w:p>
        </w:tc>
      </w:tr>
      <w:tr>
        <w:trPr>
          <w:trHeight w:val="320" w:hRule="atLeast"/>
        </w:trPr>
        <w:tc>
          <w:tcPr>
            <w:tcW w:w="208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466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0.127</w:t>
            </w:r>
          </w:p>
        </w:tc>
        <w:tc>
          <w:tcPr>
            <w:tcW w:w="1010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91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208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 w:before="57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25.002</w:t>
            </w:r>
          </w:p>
        </w:tc>
        <w:tc>
          <w:tcPr>
            <w:tcW w:w="10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9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7"/>
        <w:ind w:left="1416" w:right="0" w:firstLine="0"/>
        <w:jc w:val="left"/>
        <w:rPr>
          <w:sz w:val="18"/>
        </w:rPr>
      </w:pPr>
      <w:r>
        <w:rPr>
          <w:sz w:val="18"/>
        </w:rPr>
        <w:t>a. R</w:t>
      </w:r>
      <w:r>
        <w:rPr>
          <w:spacing w:val="1"/>
          <w:sz w:val="18"/>
        </w:rPr>
        <w:t> </w:t>
      </w:r>
      <w:r>
        <w:rPr>
          <w:sz w:val="18"/>
        </w:rPr>
        <w:t>Squared =</w:t>
      </w:r>
      <w:r>
        <w:rPr>
          <w:spacing w:val="-1"/>
          <w:sz w:val="18"/>
        </w:rPr>
        <w:t> </w:t>
      </w:r>
      <w:r>
        <w:rPr>
          <w:sz w:val="18"/>
        </w:rPr>
        <w:t>.995</w:t>
      </w:r>
      <w:r>
        <w:rPr>
          <w:spacing w:val="1"/>
          <w:sz w:val="18"/>
        </w:rPr>
        <w:t> </w:t>
      </w:r>
      <w:r>
        <w:rPr>
          <w:sz w:val="18"/>
        </w:rPr>
        <w:t>(Adjusted</w:t>
      </w:r>
      <w:r>
        <w:rPr>
          <w:spacing w:val="-1"/>
          <w:sz w:val="18"/>
        </w:rPr>
        <w:t> </w:t>
      </w:r>
      <w:r>
        <w:rPr>
          <w:sz w:val="18"/>
        </w:rPr>
        <w:t>R 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1"/>
          <w:sz w:val="18"/>
        </w:rPr>
        <w:t> </w:t>
      </w:r>
      <w:r>
        <w:rPr>
          <w:sz w:val="18"/>
        </w:rPr>
        <w:t>.992)</w:t>
      </w:r>
    </w:p>
    <w:p>
      <w:pPr>
        <w:pStyle w:val="BodyText"/>
        <w:spacing w:before="2"/>
        <w:rPr>
          <w:sz w:val="18"/>
        </w:rPr>
      </w:pPr>
    </w:p>
    <w:p>
      <w:pPr>
        <w:pStyle w:val="Heading3"/>
        <w:spacing w:before="91"/>
      </w:pPr>
      <w:r>
        <w:rPr/>
        <w:t>Soil</w:t>
      </w:r>
      <w:r>
        <w:rPr>
          <w:spacing w:val="-6"/>
        </w:rPr>
        <w:t> </w:t>
      </w:r>
      <w:r>
        <w:rPr/>
        <w:t>depth</w:t>
      </w:r>
      <w:r>
        <w:rPr>
          <w:spacing w:val="-5"/>
        </w:rPr>
        <w:t> </w:t>
      </w:r>
      <w:r>
        <w:rPr/>
        <w:t>(cm)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5"/>
        </w:r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1"/>
        <w:gridCol w:w="1594"/>
        <w:gridCol w:w="1967"/>
        <w:gridCol w:w="1342"/>
        <w:gridCol w:w="985"/>
        <w:gridCol w:w="1382"/>
        <w:gridCol w:w="1332"/>
      </w:tblGrid>
      <w:tr>
        <w:trPr>
          <w:trHeight w:val="2239" w:hRule="atLeast"/>
        </w:trPr>
        <w:tc>
          <w:tcPr>
            <w:tcW w:w="9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3515" w:right="35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Multiple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Comparisons</w:t>
            </w:r>
          </w:p>
          <w:p>
            <w:pPr>
              <w:pStyle w:val="TableParagraph"/>
              <w:spacing w:line="283" w:lineRule="auto" w:before="47"/>
              <w:ind w:left="235" w:right="5225" w:hanging="68"/>
              <w:rPr>
                <w:sz w:val="24"/>
              </w:rPr>
            </w:pPr>
            <w:r>
              <w:rPr>
                <w:sz w:val="24"/>
              </w:rPr>
              <w:t>Dependent Variable: Soil concentration</w:t>
            </w:r>
            <w:r>
              <w:rPr>
                <w:spacing w:val="-62"/>
                <w:sz w:val="24"/>
              </w:rPr>
              <w:t> </w:t>
            </w:r>
            <w:r>
              <w:rPr>
                <w:sz w:val="24"/>
              </w:rPr>
              <w:t>LSD</w:t>
            </w:r>
          </w:p>
          <w:p>
            <w:pPr>
              <w:pStyle w:val="TableParagraph"/>
              <w:tabs>
                <w:tab w:pos="1526" w:val="left" w:leader="none"/>
                <w:tab w:pos="2937" w:val="left" w:leader="none"/>
                <w:tab w:pos="3331" w:val="left" w:leader="none"/>
                <w:tab w:pos="4942" w:val="left" w:leader="none"/>
                <w:tab w:pos="4995" w:val="left" w:leader="none"/>
                <w:tab w:pos="6142" w:val="left" w:leader="none"/>
                <w:tab w:pos="7316" w:val="left" w:leader="none"/>
                <w:tab w:pos="7806" w:val="left" w:leader="none"/>
              </w:tabs>
              <w:spacing w:line="283" w:lineRule="auto"/>
              <w:ind w:left="167" w:right="492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  <w:tab/>
              <w:t>(J) Soil</w:t>
              <w:tab/>
              <w:tab/>
              <w:t>Mean</w:t>
              <w:tab/>
              <w:tab/>
              <w:t>Std.</w:t>
              <w:tab/>
              <w:t>Sig.</w:t>
              <w:tab/>
              <w:t>95% Confidence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depth</w:t>
              <w:tab/>
              <w:t>depth</w:t>
              <w:tab/>
              <w:t>Difference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(I-</w:t>
              <w:tab/>
              <w:t>Error</w:t>
              <w:tab/>
              <w:tab/>
              <w:tab/>
              <w:t>Interval</w:t>
            </w:r>
          </w:p>
          <w:p>
            <w:pPr>
              <w:pStyle w:val="TableParagraph"/>
              <w:tabs>
                <w:tab w:pos="1358" w:val="left" w:leader="none"/>
                <w:tab w:pos="3365" w:val="left" w:leader="none"/>
                <w:tab w:pos="7013" w:val="left" w:leader="none"/>
                <w:tab w:pos="8394" w:val="left" w:leader="none"/>
              </w:tabs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(cm)</w:t>
              <w:tab/>
              <w:t>(cm)</w:t>
              <w:tab/>
              <w:t>J)</w:t>
              <w:tab/>
              <w:t>Lower</w:t>
              <w:tab/>
              <w:t>Upper</w:t>
            </w:r>
          </w:p>
          <w:p>
            <w:pPr>
              <w:pStyle w:val="TableParagraph"/>
              <w:tabs>
                <w:tab w:pos="1380" w:val="left" w:leader="none"/>
              </w:tabs>
              <w:spacing w:line="254" w:lineRule="exact" w:before="47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Bound</w:t>
              <w:tab/>
              <w:t>Bound</w:t>
            </w:r>
          </w:p>
        </w:tc>
      </w:tr>
      <w:tr>
        <w:trPr>
          <w:trHeight w:val="344" w:hRule="atLeast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0.08875</w:t>
            </w:r>
          </w:p>
        </w:tc>
        <w:tc>
          <w:tcPr>
            <w:tcW w:w="1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0.245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-0.06955</w:t>
            </w:r>
          </w:p>
        </w:tc>
        <w:tc>
          <w:tcPr>
            <w:tcW w:w="13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0.24705</w:t>
            </w:r>
          </w:p>
        </w:tc>
      </w:tr>
      <w:tr>
        <w:trPr>
          <w:trHeight w:val="319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0.33350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1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382" w:type="dxa"/>
          </w:tcPr>
          <w:p>
            <w:pPr>
              <w:pStyle w:val="TableParagraph"/>
              <w:spacing w:before="21"/>
              <w:ind w:left="199" w:right="115"/>
              <w:jc w:val="center"/>
              <w:rPr>
                <w:sz w:val="24"/>
              </w:rPr>
            </w:pPr>
            <w:r>
              <w:rPr>
                <w:sz w:val="24"/>
              </w:rPr>
              <w:t>0.17520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0.49180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7" w:type="dxa"/>
          </w:tcPr>
          <w:p>
            <w:pPr>
              <w:pStyle w:val="TableParagraph"/>
              <w:spacing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0.59325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1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82" w:type="dxa"/>
          </w:tcPr>
          <w:p>
            <w:pPr>
              <w:pStyle w:val="TableParagraph"/>
              <w:spacing w:before="21"/>
              <w:ind w:left="199" w:right="115"/>
              <w:jc w:val="center"/>
              <w:rPr>
                <w:sz w:val="24"/>
              </w:rPr>
            </w:pPr>
            <w:r>
              <w:rPr>
                <w:sz w:val="24"/>
              </w:rPr>
              <w:t>0.43495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0.75155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2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2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0.79850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2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2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82" w:type="dxa"/>
          </w:tcPr>
          <w:p>
            <w:pPr>
              <w:pStyle w:val="TableParagraph"/>
              <w:spacing w:before="22"/>
              <w:ind w:left="199" w:right="115"/>
              <w:jc w:val="center"/>
              <w:rPr>
                <w:sz w:val="24"/>
              </w:rPr>
            </w:pPr>
            <w:r>
              <w:rPr>
                <w:sz w:val="24"/>
              </w:rPr>
              <w:t>0.64020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0.95680</w:t>
            </w:r>
          </w:p>
        </w:tc>
      </w:tr>
      <w:tr>
        <w:trPr>
          <w:trHeight w:val="319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-0.08875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1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0.245</w:t>
            </w:r>
          </w:p>
        </w:tc>
        <w:tc>
          <w:tcPr>
            <w:tcW w:w="1382" w:type="dxa"/>
          </w:tcPr>
          <w:p>
            <w:pPr>
              <w:pStyle w:val="TableParagraph"/>
              <w:spacing w:before="21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-0.24705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0.06955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0.24475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1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  <w:tc>
          <w:tcPr>
            <w:tcW w:w="1382" w:type="dxa"/>
          </w:tcPr>
          <w:p>
            <w:pPr>
              <w:pStyle w:val="TableParagraph"/>
              <w:spacing w:before="21"/>
              <w:ind w:left="199" w:right="115"/>
              <w:jc w:val="center"/>
              <w:rPr>
                <w:sz w:val="24"/>
              </w:rPr>
            </w:pPr>
            <w:r>
              <w:rPr>
                <w:sz w:val="24"/>
              </w:rPr>
              <w:t>0.08645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0.40305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2"/>
              <w:ind w:left="5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7" w:type="dxa"/>
          </w:tcPr>
          <w:p>
            <w:pPr>
              <w:pStyle w:val="TableParagraph"/>
              <w:spacing w:before="22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0.50450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2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2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82" w:type="dxa"/>
          </w:tcPr>
          <w:p>
            <w:pPr>
              <w:pStyle w:val="TableParagraph"/>
              <w:spacing w:before="22"/>
              <w:ind w:left="199" w:right="115"/>
              <w:jc w:val="center"/>
              <w:rPr>
                <w:sz w:val="24"/>
              </w:rPr>
            </w:pPr>
            <w:r>
              <w:rPr>
                <w:sz w:val="24"/>
              </w:rPr>
              <w:t>0.34620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0.66280</w:t>
            </w:r>
          </w:p>
        </w:tc>
      </w:tr>
      <w:tr>
        <w:trPr>
          <w:trHeight w:val="319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2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2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0.70975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2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2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82" w:type="dxa"/>
          </w:tcPr>
          <w:p>
            <w:pPr>
              <w:pStyle w:val="TableParagraph"/>
              <w:spacing w:before="22"/>
              <w:ind w:left="199" w:right="115"/>
              <w:jc w:val="center"/>
              <w:rPr>
                <w:sz w:val="24"/>
              </w:rPr>
            </w:pPr>
            <w:r>
              <w:rPr>
                <w:sz w:val="24"/>
              </w:rPr>
              <w:t>0.55145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0.86805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4" w:type="dxa"/>
          </w:tcPr>
          <w:p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-0.33350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1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382" w:type="dxa"/>
          </w:tcPr>
          <w:p>
            <w:pPr>
              <w:pStyle w:val="TableParagraph"/>
              <w:spacing w:before="21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-0.49180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5" w:right="138"/>
              <w:jc w:val="center"/>
              <w:rPr>
                <w:sz w:val="24"/>
              </w:rPr>
            </w:pPr>
            <w:r>
              <w:rPr>
                <w:sz w:val="24"/>
              </w:rPr>
              <w:t>-0.17520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2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67" w:type="dxa"/>
          </w:tcPr>
          <w:p>
            <w:pPr>
              <w:pStyle w:val="TableParagraph"/>
              <w:spacing w:before="22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-0.24475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2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2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  <w:tc>
          <w:tcPr>
            <w:tcW w:w="1382" w:type="dxa"/>
          </w:tcPr>
          <w:p>
            <w:pPr>
              <w:pStyle w:val="TableParagraph"/>
              <w:spacing w:before="22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-0.40305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95" w:right="138"/>
              <w:jc w:val="center"/>
              <w:rPr>
                <w:sz w:val="24"/>
              </w:rPr>
            </w:pPr>
            <w:r>
              <w:rPr>
                <w:sz w:val="24"/>
              </w:rPr>
              <w:t>-0.08645</w:t>
            </w:r>
          </w:p>
        </w:tc>
      </w:tr>
      <w:tr>
        <w:trPr>
          <w:trHeight w:val="319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7" w:type="dxa"/>
          </w:tcPr>
          <w:p>
            <w:pPr>
              <w:pStyle w:val="TableParagraph"/>
              <w:spacing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0.25975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1"/>
              <w:ind w:left="127" w:right="170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1382" w:type="dxa"/>
          </w:tcPr>
          <w:p>
            <w:pPr>
              <w:pStyle w:val="TableParagraph"/>
              <w:spacing w:before="21"/>
              <w:ind w:left="199" w:right="115"/>
              <w:jc w:val="center"/>
              <w:rPr>
                <w:sz w:val="24"/>
              </w:rPr>
            </w:pPr>
            <w:r>
              <w:rPr>
                <w:sz w:val="24"/>
              </w:rPr>
              <w:t>0.10145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0.41805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0.46500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1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82" w:type="dxa"/>
          </w:tcPr>
          <w:p>
            <w:pPr>
              <w:pStyle w:val="TableParagraph"/>
              <w:spacing w:before="21"/>
              <w:ind w:left="199" w:right="115"/>
              <w:jc w:val="center"/>
              <w:rPr>
                <w:sz w:val="24"/>
              </w:rPr>
            </w:pPr>
            <w:r>
              <w:rPr>
                <w:sz w:val="24"/>
              </w:rPr>
              <w:t>0.30670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0.62330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2"/>
              <w:ind w:left="1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94" w:type="dxa"/>
          </w:tcPr>
          <w:p>
            <w:pPr>
              <w:pStyle w:val="TableParagraph"/>
              <w:spacing w:before="22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2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-0.59325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2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2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82" w:type="dxa"/>
          </w:tcPr>
          <w:p>
            <w:pPr>
              <w:pStyle w:val="TableParagraph"/>
              <w:spacing w:before="22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-0.75155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95" w:right="138"/>
              <w:jc w:val="center"/>
              <w:rPr>
                <w:sz w:val="24"/>
              </w:rPr>
            </w:pPr>
            <w:r>
              <w:rPr>
                <w:sz w:val="24"/>
              </w:rPr>
              <w:t>-0.43495</w:t>
            </w:r>
          </w:p>
        </w:tc>
      </w:tr>
      <w:tr>
        <w:trPr>
          <w:trHeight w:val="319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967" w:type="dxa"/>
          </w:tcPr>
          <w:p>
            <w:pPr>
              <w:pStyle w:val="TableParagraph"/>
              <w:spacing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-0.50450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1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82" w:type="dxa"/>
          </w:tcPr>
          <w:p>
            <w:pPr>
              <w:pStyle w:val="TableParagraph"/>
              <w:spacing w:before="21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-0.66280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5" w:right="138"/>
              <w:jc w:val="center"/>
              <w:rPr>
                <w:sz w:val="24"/>
              </w:rPr>
            </w:pPr>
            <w:r>
              <w:rPr>
                <w:sz w:val="24"/>
              </w:rPr>
              <w:t>-0.34620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1"/>
              <w:ind w:left="5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-0.25975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1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1382" w:type="dxa"/>
          </w:tcPr>
          <w:p>
            <w:pPr>
              <w:pStyle w:val="TableParagraph"/>
              <w:spacing w:before="21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-0.41805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95" w:right="138"/>
              <w:jc w:val="center"/>
              <w:rPr>
                <w:sz w:val="24"/>
              </w:rPr>
            </w:pPr>
            <w:r>
              <w:rPr>
                <w:sz w:val="24"/>
              </w:rPr>
              <w:t>-0.10145</w:t>
            </w:r>
          </w:p>
        </w:tc>
      </w:tr>
      <w:tr>
        <w:trPr>
          <w:trHeight w:val="320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22"/>
              <w:ind w:left="5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7" w:type="dxa"/>
          </w:tcPr>
          <w:p>
            <w:pPr>
              <w:pStyle w:val="TableParagraph"/>
              <w:spacing w:before="22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0.20525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before="22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before="22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0.015</w:t>
            </w:r>
          </w:p>
        </w:tc>
        <w:tc>
          <w:tcPr>
            <w:tcW w:w="1382" w:type="dxa"/>
          </w:tcPr>
          <w:p>
            <w:pPr>
              <w:pStyle w:val="TableParagraph"/>
              <w:spacing w:before="22"/>
              <w:ind w:left="199" w:right="115"/>
              <w:jc w:val="center"/>
              <w:rPr>
                <w:sz w:val="24"/>
              </w:rPr>
            </w:pPr>
            <w:r>
              <w:rPr>
                <w:sz w:val="24"/>
              </w:rPr>
              <w:t>0.04695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98" w:right="62"/>
              <w:jc w:val="center"/>
              <w:rPr>
                <w:sz w:val="24"/>
              </w:rPr>
            </w:pPr>
            <w:r>
              <w:rPr>
                <w:sz w:val="24"/>
              </w:rPr>
              <w:t>0.36355</w:t>
            </w:r>
          </w:p>
        </w:tc>
      </w:tr>
      <w:tr>
        <w:trPr>
          <w:trHeight w:val="295" w:hRule="atLeast"/>
        </w:trPr>
        <w:tc>
          <w:tcPr>
            <w:tcW w:w="98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 w:before="21"/>
              <w:ind w:lef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94" w:type="dxa"/>
          </w:tcPr>
          <w:p>
            <w:pPr>
              <w:pStyle w:val="TableParagraph"/>
              <w:spacing w:line="254" w:lineRule="exact" w:before="21"/>
              <w:ind w:left="550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967" w:type="dxa"/>
          </w:tcPr>
          <w:p>
            <w:pPr>
              <w:pStyle w:val="TableParagraph"/>
              <w:spacing w:line="254" w:lineRule="exact" w:before="21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-0.79850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2" w:type="dxa"/>
          </w:tcPr>
          <w:p>
            <w:pPr>
              <w:pStyle w:val="TableParagraph"/>
              <w:spacing w:line="254" w:lineRule="exact" w:before="21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85" w:type="dxa"/>
          </w:tcPr>
          <w:p>
            <w:pPr>
              <w:pStyle w:val="TableParagraph"/>
              <w:spacing w:line="254" w:lineRule="exact" w:before="21"/>
              <w:ind w:left="127" w:right="16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82" w:type="dxa"/>
          </w:tcPr>
          <w:p>
            <w:pPr>
              <w:pStyle w:val="TableParagraph"/>
              <w:spacing w:line="254" w:lineRule="exact" w:before="21"/>
              <w:ind w:left="196" w:right="191"/>
              <w:jc w:val="center"/>
              <w:rPr>
                <w:sz w:val="24"/>
              </w:rPr>
            </w:pPr>
            <w:r>
              <w:rPr>
                <w:sz w:val="24"/>
              </w:rPr>
              <w:t>-0.95680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 w:before="21"/>
              <w:ind w:left="195" w:right="138"/>
              <w:jc w:val="center"/>
              <w:rPr>
                <w:sz w:val="24"/>
              </w:rPr>
            </w:pPr>
            <w:r>
              <w:rPr>
                <w:sz w:val="24"/>
              </w:rPr>
              <w:t>-0.64020</w:t>
            </w:r>
          </w:p>
        </w:tc>
      </w:tr>
    </w:tbl>
    <w:p>
      <w:pPr>
        <w:spacing w:after="0" w:line="254" w:lineRule="exact"/>
        <w:jc w:val="center"/>
        <w:rPr>
          <w:sz w:val="24"/>
        </w:rPr>
        <w:sectPr>
          <w:pgSz w:w="12250" w:h="15850"/>
          <w:pgMar w:header="0" w:footer="1053" w:top="1500" w:bottom="1240" w:left="780" w:right="520"/>
        </w:sect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3"/>
        <w:gridCol w:w="1318"/>
        <w:gridCol w:w="1407"/>
        <w:gridCol w:w="918"/>
        <w:gridCol w:w="1382"/>
        <w:gridCol w:w="1332"/>
      </w:tblGrid>
      <w:tr>
        <w:trPr>
          <w:trHeight w:val="323" w:hRule="atLeast"/>
        </w:trPr>
        <w:tc>
          <w:tcPr>
            <w:tcW w:w="32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 w:before="43"/>
              <w:ind w:left="152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spacing w:line="261" w:lineRule="exact" w:before="43"/>
              <w:ind w:left="120" w:right="148"/>
              <w:jc w:val="center"/>
              <w:rPr>
                <w:sz w:val="24"/>
              </w:rPr>
            </w:pPr>
            <w:r>
              <w:rPr>
                <w:sz w:val="24"/>
              </w:rPr>
              <w:t>-0.70975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7" w:type="dxa"/>
          </w:tcPr>
          <w:p>
            <w:pPr>
              <w:pStyle w:val="TableParagraph"/>
              <w:spacing w:line="261" w:lineRule="exact" w:before="43"/>
              <w:ind w:left="159" w:right="206"/>
              <w:jc w:val="center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18" w:type="dxa"/>
          </w:tcPr>
          <w:p>
            <w:pPr>
              <w:pStyle w:val="TableParagraph"/>
              <w:spacing w:line="261" w:lineRule="exact" w:before="43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82" w:type="dxa"/>
          </w:tcPr>
          <w:p>
            <w:pPr>
              <w:pStyle w:val="TableParagraph"/>
              <w:spacing w:line="261" w:lineRule="exact" w:before="43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-0.86805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 w:before="43"/>
              <w:ind w:left="198" w:right="135"/>
              <w:jc w:val="center"/>
              <w:rPr>
                <w:sz w:val="24"/>
              </w:rPr>
            </w:pPr>
            <w:r>
              <w:rPr>
                <w:sz w:val="24"/>
              </w:rPr>
              <w:t>-0.55145</w:t>
            </w:r>
          </w:p>
        </w:tc>
      </w:tr>
      <w:tr>
        <w:trPr>
          <w:trHeight w:val="320" w:hRule="atLeast"/>
        </w:trPr>
        <w:tc>
          <w:tcPr>
            <w:tcW w:w="32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2" w:lineRule="exact" w:before="38"/>
              <w:ind w:left="15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line="262" w:lineRule="exact" w:before="38"/>
              <w:ind w:left="120" w:right="148"/>
              <w:jc w:val="center"/>
              <w:rPr>
                <w:sz w:val="24"/>
              </w:rPr>
            </w:pPr>
            <w:r>
              <w:rPr>
                <w:sz w:val="24"/>
              </w:rPr>
              <w:t>-0.46500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7" w:type="dxa"/>
          </w:tcPr>
          <w:p>
            <w:pPr>
              <w:pStyle w:val="TableParagraph"/>
              <w:spacing w:line="262" w:lineRule="exact" w:before="38"/>
              <w:ind w:left="159" w:right="206"/>
              <w:jc w:val="center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18" w:type="dxa"/>
          </w:tcPr>
          <w:p>
            <w:pPr>
              <w:pStyle w:val="TableParagraph"/>
              <w:spacing w:line="262" w:lineRule="exact" w:before="38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82" w:type="dxa"/>
          </w:tcPr>
          <w:p>
            <w:pPr>
              <w:pStyle w:val="TableParagraph"/>
              <w:spacing w:line="262" w:lineRule="exact" w:before="38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-0.62330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2" w:lineRule="exact" w:before="38"/>
              <w:ind w:left="198" w:right="135"/>
              <w:jc w:val="center"/>
              <w:rPr>
                <w:sz w:val="24"/>
              </w:rPr>
            </w:pPr>
            <w:r>
              <w:rPr>
                <w:sz w:val="24"/>
              </w:rPr>
              <w:t>-0.30670</w:t>
            </w:r>
          </w:p>
        </w:tc>
      </w:tr>
      <w:tr>
        <w:trPr>
          <w:trHeight w:val="658" w:hRule="atLeast"/>
        </w:trPr>
        <w:tc>
          <w:tcPr>
            <w:tcW w:w="322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left="151" w:right="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48"/>
              <w:ind w:left="151" w:right="111"/>
              <w:jc w:val="center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observed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means.</w:t>
            </w:r>
          </w:p>
        </w:tc>
        <w:tc>
          <w:tcPr>
            <w:tcW w:w="1318" w:type="dxa"/>
          </w:tcPr>
          <w:p>
            <w:pPr>
              <w:pStyle w:val="TableParagraph"/>
              <w:spacing w:before="39"/>
              <w:ind w:left="120" w:right="148"/>
              <w:jc w:val="center"/>
              <w:rPr>
                <w:sz w:val="24"/>
              </w:rPr>
            </w:pPr>
            <w:r>
              <w:rPr>
                <w:sz w:val="24"/>
              </w:rPr>
              <w:t>-0.20525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7" w:type="dxa"/>
          </w:tcPr>
          <w:p>
            <w:pPr>
              <w:pStyle w:val="TableParagraph"/>
              <w:spacing w:before="39"/>
              <w:ind w:left="159" w:right="206"/>
              <w:jc w:val="center"/>
              <w:rPr>
                <w:sz w:val="24"/>
              </w:rPr>
            </w:pPr>
            <w:r>
              <w:rPr>
                <w:sz w:val="24"/>
              </w:rPr>
              <w:t>0.072654</w:t>
            </w:r>
          </w:p>
        </w:tc>
        <w:tc>
          <w:tcPr>
            <w:tcW w:w="918" w:type="dxa"/>
          </w:tcPr>
          <w:p>
            <w:pPr>
              <w:pStyle w:val="TableParagraph"/>
              <w:spacing w:before="39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.015</w:t>
            </w:r>
          </w:p>
        </w:tc>
        <w:tc>
          <w:tcPr>
            <w:tcW w:w="1382" w:type="dxa"/>
          </w:tcPr>
          <w:p>
            <w:pPr>
              <w:pStyle w:val="TableParagraph"/>
              <w:spacing w:before="39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-0.36355</w:t>
            </w:r>
          </w:p>
        </w:tc>
        <w:tc>
          <w:tcPr>
            <w:tcW w:w="13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98" w:right="135"/>
              <w:jc w:val="center"/>
              <w:rPr>
                <w:sz w:val="24"/>
              </w:rPr>
            </w:pPr>
            <w:r>
              <w:rPr>
                <w:sz w:val="24"/>
              </w:rPr>
              <w:t>-0.04695</w:t>
            </w:r>
          </w:p>
        </w:tc>
      </w:tr>
      <w:tr>
        <w:trPr>
          <w:trHeight w:val="617" w:hRule="atLeast"/>
        </w:trPr>
        <w:tc>
          <w:tcPr>
            <w:tcW w:w="958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3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 term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Square(Error) =0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.011.</w:t>
            </w:r>
          </w:p>
          <w:p>
            <w:pPr>
              <w:pStyle w:val="TableParagraph"/>
              <w:spacing w:line="256" w:lineRule="exact" w:before="50"/>
              <w:ind w:left="167"/>
              <w:rPr>
                <w:sz w:val="24"/>
              </w:rPr>
            </w:pPr>
            <w:r>
              <w:rPr>
                <w:sz w:val="24"/>
              </w:rPr>
              <w:t>*.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significant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0.05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50" w:h="15850"/>
          <w:pgMar w:header="0" w:footer="1053" w:top="1440" w:bottom="1240" w:left="780" w:right="520"/>
        </w:sectPr>
      </w:pPr>
    </w:p>
    <w:p>
      <w:pPr>
        <w:spacing w:before="74"/>
        <w:ind w:left="660" w:right="1631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Appendix II: Concentration of Lead in soil sample in the North eastern</w:t>
      </w:r>
      <w:r>
        <w:rPr>
          <w:rFonts w:ascii="Arial"/>
          <w:b/>
          <w:spacing w:val="-70"/>
          <w:sz w:val="26"/>
        </w:rPr>
        <w:t> </w:t>
      </w:r>
      <w:r>
        <w:rPr>
          <w:rFonts w:ascii="Arial"/>
          <w:b/>
          <w:sz w:val="26"/>
        </w:rPr>
        <w:t>Location:</w:t>
      </w:r>
    </w:p>
    <w:p>
      <w:pPr>
        <w:pStyle w:val="Heading3"/>
        <w:spacing w:line="299" w:lineRule="exact" w:before="0"/>
      </w:pPr>
      <w:r>
        <w:rPr/>
        <w:t>Univariate 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Variance</w:t>
      </w:r>
    </w:p>
    <w:p>
      <w:pPr>
        <w:tabs>
          <w:tab w:pos="4428" w:val="left" w:leader="none"/>
          <w:tab w:pos="9577" w:val="left" w:leader="none"/>
        </w:tabs>
        <w:spacing w:before="133"/>
        <w:ind w:left="110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Descriptive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Statistics</w:t>
        <w:tab/>
      </w:r>
    </w:p>
    <w:p>
      <w:pPr>
        <w:spacing w:before="132"/>
        <w:ind w:left="1164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2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1899"/>
        <w:gridCol w:w="1008"/>
        <w:gridCol w:w="1601"/>
        <w:gridCol w:w="1528"/>
      </w:tblGrid>
      <w:tr>
        <w:trPr>
          <w:trHeight w:val="321" w:hRule="atLeast"/>
        </w:trPr>
        <w:tc>
          <w:tcPr>
            <w:tcW w:w="243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(cm)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83"/>
              <w:rPr>
                <w:sz w:val="18"/>
              </w:rPr>
            </w:pPr>
            <w:r>
              <w:rPr>
                <w:sz w:val="18"/>
              </w:rPr>
              <w:t>Seasons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29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253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4"/>
              <w:ind w:left="4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2437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318"/>
              <w:rPr>
                <w:sz w:val="18"/>
              </w:rPr>
            </w:pPr>
            <w:r>
              <w:rPr>
                <w:sz w:val="18"/>
              </w:rPr>
              <w:t>1.63700</w:t>
            </w:r>
          </w:p>
        </w:tc>
        <w:tc>
          <w:tcPr>
            <w:tcW w:w="1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1.42900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1.33700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8"/>
              <w:rPr>
                <w:sz w:val="18"/>
              </w:rPr>
            </w:pPr>
            <w:r>
              <w:rPr>
                <w:sz w:val="18"/>
              </w:rPr>
              <w:t>1.33800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1.43525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0.141248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1.57100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8"/>
              <w:rPr>
                <w:sz w:val="18"/>
              </w:rPr>
            </w:pPr>
            <w:r>
              <w:rPr>
                <w:sz w:val="18"/>
              </w:rPr>
              <w:t>1.28300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1.22700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1.30500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8"/>
              <w:rPr>
                <w:sz w:val="18"/>
              </w:rPr>
            </w:pPr>
            <w:r>
              <w:rPr>
                <w:sz w:val="18"/>
              </w:rPr>
              <w:t>1.34650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0.153226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1.01000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1.13900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8"/>
              <w:rPr>
                <w:sz w:val="18"/>
              </w:rPr>
            </w:pPr>
            <w:r>
              <w:rPr>
                <w:sz w:val="18"/>
              </w:rPr>
              <w:t>1.13200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1.12600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1.10175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0.061397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8"/>
              <w:rPr>
                <w:sz w:val="18"/>
              </w:rPr>
            </w:pPr>
            <w:r>
              <w:rPr>
                <w:sz w:val="18"/>
              </w:rPr>
              <w:t>0.93700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0.89700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0.72600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8"/>
              <w:rPr>
                <w:sz w:val="18"/>
              </w:rPr>
            </w:pPr>
            <w:r>
              <w:rPr>
                <w:sz w:val="18"/>
              </w:rPr>
              <w:t>0.80800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0.84200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0.094273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0.62200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8"/>
              <w:rPr>
                <w:sz w:val="18"/>
              </w:rPr>
            </w:pPr>
            <w:r>
              <w:rPr>
                <w:sz w:val="18"/>
              </w:rPr>
              <w:t>0.64500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7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0.52200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0.75800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8"/>
              <w:rPr>
                <w:sz w:val="18"/>
              </w:rPr>
            </w:pPr>
            <w:r>
              <w:rPr>
                <w:sz w:val="18"/>
              </w:rPr>
              <w:t>0.63675</w:t>
            </w:r>
          </w:p>
        </w:tc>
        <w:tc>
          <w:tcPr>
            <w:tcW w:w="160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0.096876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1.15540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0.435321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1.07860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0.311928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8"/>
              <w:rPr>
                <w:sz w:val="18"/>
              </w:rPr>
            </w:pPr>
            <w:r>
              <w:rPr>
                <w:sz w:val="18"/>
              </w:rPr>
              <w:t>0.98880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0.348373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243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8"/>
              <w:rPr>
                <w:sz w:val="18"/>
              </w:rPr>
            </w:pPr>
            <w:r>
              <w:rPr>
                <w:sz w:val="18"/>
              </w:rPr>
              <w:t>1.06700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0.272088</w:t>
            </w:r>
          </w:p>
        </w:tc>
        <w:tc>
          <w:tcPr>
            <w:tcW w:w="152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243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left="318"/>
              <w:rPr>
                <w:sz w:val="18"/>
              </w:rPr>
            </w:pPr>
            <w:r>
              <w:rPr>
                <w:sz w:val="18"/>
              </w:rPr>
              <w:t>1.07245</w:t>
            </w:r>
          </w:p>
        </w:tc>
        <w:tc>
          <w:tcPr>
            <w:tcW w:w="16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0.324323</w:t>
            </w:r>
          </w:p>
        </w:tc>
        <w:tc>
          <w:tcPr>
            <w:tcW w:w="152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after="0" w:line="188" w:lineRule="exact"/>
        <w:jc w:val="right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 w:after="6"/>
        <w:ind w:left="648" w:right="90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pStyle w:val="BodyText"/>
        <w:spacing w:line="20" w:lineRule="exact"/>
        <w:ind w:left="1246"/>
        <w:rPr>
          <w:rFonts w:ascii="Arial"/>
          <w:sz w:val="2"/>
        </w:rPr>
      </w:pPr>
      <w:r>
        <w:rPr>
          <w:rFonts w:ascii="Arial"/>
          <w:sz w:val="2"/>
        </w:rPr>
        <w:pict>
          <v:group style="width:409.65pt;height:.5pt;mso-position-horizontal-relative:char;mso-position-vertical-relative:line" coordorigin="0,0" coordsize="8193,10">
            <v:rect style="position:absolute;left:0;top:0;width:8193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spacing w:before="0"/>
        <w:ind w:left="1306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4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467"/>
        <w:gridCol w:w="1010"/>
        <w:gridCol w:w="1392"/>
        <w:gridCol w:w="1010"/>
        <w:gridCol w:w="1810"/>
      </w:tblGrid>
      <w:tr>
        <w:trPr>
          <w:trHeight w:val="414" w:hRule="atLeast"/>
        </w:trPr>
        <w:tc>
          <w:tcPr>
            <w:tcW w:w="150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20" w:right="76"/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III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2" w:lineRule="exact" w:before="2"/>
              <w:ind w:left="120" w:right="75"/>
              <w:jc w:val="center"/>
              <w:rPr>
                <w:sz w:val="18"/>
              </w:rPr>
            </w:pPr>
            <w:r>
              <w:rPr>
                <w:sz w:val="18"/>
              </w:rPr>
              <w:t>Squares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412" w:right="36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73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4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740" w:right="691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08" w:hRule="atLeast"/>
        </w:trPr>
        <w:tc>
          <w:tcPr>
            <w:tcW w:w="1502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line="189" w:lineRule="exact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24.875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3.109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9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294.526</w:t>
            </w:r>
          </w:p>
        </w:tc>
        <w:tc>
          <w:tcPr>
            <w:tcW w:w="1810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207" w:hRule="atLeast"/>
        </w:trPr>
        <w:tc>
          <w:tcPr>
            <w:tcW w:w="150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8" w:lineRule="exact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</w:p>
        </w:tc>
        <w:tc>
          <w:tcPr>
            <w:tcW w:w="1467" w:type="dxa"/>
          </w:tcPr>
          <w:p>
            <w:pPr>
              <w:pStyle w:val="TableParagraph"/>
              <w:spacing w:line="188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1.802</w:t>
            </w:r>
          </w:p>
        </w:tc>
        <w:tc>
          <w:tcPr>
            <w:tcW w:w="1010" w:type="dxa"/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92" w:type="dxa"/>
          </w:tcPr>
          <w:p>
            <w:pPr>
              <w:pStyle w:val="TableParagraph"/>
              <w:spacing w:line="188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0.451</w:t>
            </w:r>
          </w:p>
        </w:tc>
        <w:tc>
          <w:tcPr>
            <w:tcW w:w="1010" w:type="dxa"/>
          </w:tcPr>
          <w:p>
            <w:pPr>
              <w:pStyle w:val="TableParagraph"/>
              <w:spacing w:line="188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42.675</w:t>
            </w:r>
          </w:p>
        </w:tc>
        <w:tc>
          <w:tcPr>
            <w:tcW w:w="18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8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224" w:hRule="atLeast"/>
        </w:trPr>
        <w:tc>
          <w:tcPr>
            <w:tcW w:w="150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7" w:lineRule="exact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467" w:type="dxa"/>
          </w:tcPr>
          <w:p>
            <w:pPr>
              <w:pStyle w:val="TableParagraph"/>
              <w:spacing w:line="197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0.070</w:t>
            </w:r>
          </w:p>
        </w:tc>
        <w:tc>
          <w:tcPr>
            <w:tcW w:w="1010" w:type="dxa"/>
          </w:tcPr>
          <w:p>
            <w:pPr>
              <w:pStyle w:val="TableParagraph"/>
              <w:spacing w:line="197" w:lineRule="exact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92" w:type="dxa"/>
          </w:tcPr>
          <w:p>
            <w:pPr>
              <w:pStyle w:val="TableParagraph"/>
              <w:spacing w:line="197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1010" w:type="dxa"/>
          </w:tcPr>
          <w:p>
            <w:pPr>
              <w:pStyle w:val="TableParagraph"/>
              <w:spacing w:line="197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2.202</w:t>
            </w:r>
          </w:p>
        </w:tc>
        <w:tc>
          <w:tcPr>
            <w:tcW w:w="18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7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00.141</w:t>
            </w:r>
          </w:p>
        </w:tc>
      </w:tr>
      <w:tr>
        <w:trPr>
          <w:trHeight w:val="257" w:hRule="atLeast"/>
        </w:trPr>
        <w:tc>
          <w:tcPr>
            <w:tcW w:w="150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467" w:type="dxa"/>
          </w:tcPr>
          <w:p>
            <w:pPr>
              <w:pStyle w:val="TableParagraph"/>
              <w:spacing w:before="8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0.127</w:t>
            </w:r>
          </w:p>
        </w:tc>
        <w:tc>
          <w:tcPr>
            <w:tcW w:w="1010" w:type="dxa"/>
          </w:tcPr>
          <w:p>
            <w:pPr>
              <w:pStyle w:val="TableParagraph"/>
              <w:spacing w:before="8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92" w:type="dxa"/>
          </w:tcPr>
          <w:p>
            <w:pPr>
              <w:pStyle w:val="TableParagraph"/>
              <w:spacing w:before="8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502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25.002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0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1306" w:right="0" w:firstLine="0"/>
        <w:jc w:val="left"/>
        <w:rPr>
          <w:sz w:val="18"/>
        </w:rPr>
      </w:pPr>
      <w:r>
        <w:rPr>
          <w:sz w:val="18"/>
        </w:rPr>
        <w:t>a. R Squared =0</w:t>
      </w:r>
      <w:r>
        <w:rPr>
          <w:spacing w:val="1"/>
          <w:sz w:val="18"/>
        </w:rPr>
        <w:t> </w:t>
      </w:r>
      <w:r>
        <w:rPr>
          <w:sz w:val="18"/>
        </w:rPr>
        <w:t>.995 (Adjusted</w:t>
      </w:r>
      <w:r>
        <w:rPr>
          <w:spacing w:val="1"/>
          <w:sz w:val="18"/>
        </w:rPr>
        <w:t> </w:t>
      </w:r>
      <w:r>
        <w:rPr>
          <w:sz w:val="18"/>
        </w:rPr>
        <w:t>R Squared =0</w:t>
      </w:r>
      <w:r>
        <w:rPr>
          <w:spacing w:val="1"/>
          <w:sz w:val="18"/>
        </w:rPr>
        <w:t> </w:t>
      </w:r>
      <w:r>
        <w:rPr>
          <w:sz w:val="18"/>
        </w:rPr>
        <w:t>.992)</w:t>
      </w:r>
    </w:p>
    <w:p>
      <w:pPr>
        <w:pStyle w:val="BodyText"/>
        <w:spacing w:before="7"/>
        <w:rPr>
          <w:sz w:val="17"/>
        </w:rPr>
      </w:pPr>
    </w:p>
    <w:p>
      <w:pPr>
        <w:pStyle w:val="Heading3"/>
        <w:spacing w:before="91"/>
      </w:pPr>
      <w:r>
        <w:rPr/>
        <w:t>Soil</w:t>
      </w:r>
      <w:r>
        <w:rPr>
          <w:spacing w:val="-6"/>
        </w:rPr>
        <w:t> </w:t>
      </w:r>
      <w:r>
        <w:rPr/>
        <w:t>depth</w:t>
      </w:r>
      <w:r>
        <w:rPr>
          <w:spacing w:val="-5"/>
        </w:rPr>
        <w:t> </w:t>
      </w:r>
      <w:r>
        <w:rPr/>
        <w:t>(cm)</w:t>
      </w:r>
    </w:p>
    <w:p>
      <w:pPr>
        <w:tabs>
          <w:tab w:pos="4088" w:val="left" w:leader="none"/>
          <w:tab w:pos="10024" w:val="left" w:leader="none"/>
        </w:tabs>
        <w:spacing w:before="45"/>
        <w:ind w:left="6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 </w:t>
        <w:tab/>
      </w:r>
      <w:r>
        <w:rPr>
          <w:rFonts w:ascii="Arial"/>
          <w:b/>
          <w:sz w:val="24"/>
          <w:u w:val="single"/>
        </w:rPr>
        <w:t>Multiple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Comparisons</w:t>
        <w:tab/>
      </w:r>
    </w:p>
    <w:p>
      <w:pPr>
        <w:pStyle w:val="BodyText"/>
        <w:spacing w:line="283" w:lineRule="auto" w:before="59"/>
        <w:ind w:left="787" w:right="6050" w:hanging="68"/>
      </w:pPr>
      <w:r>
        <w:rPr/>
        <w:pict>
          <v:shape style="position:absolute;margin-left:71.183998pt;margin-top:32.732517pt;width:471.2pt;height:386pt;mso-position-horizontal-relative:page;mso-position-vertical-relative:paragraph;z-index:15779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1"/>
                    <w:gridCol w:w="1712"/>
                    <w:gridCol w:w="1393"/>
                    <w:gridCol w:w="999"/>
                    <w:gridCol w:w="958"/>
                    <w:gridCol w:w="1319"/>
                    <w:gridCol w:w="1321"/>
                  </w:tblGrid>
                  <w:tr>
                    <w:trPr>
                      <w:trHeight w:val="638" w:hRule="atLeast"/>
                    </w:trPr>
                    <w:tc>
                      <w:tcPr>
                        <w:tcW w:w="1661" w:type="dxa"/>
                        <w:vMerge w:val="restart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/>
                          <w:ind w:left="73" w:righ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(I) Soil depth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(cm)</w:t>
                        </w:r>
                      </w:p>
                    </w:tc>
                    <w:tc>
                      <w:tcPr>
                        <w:tcW w:w="171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81" w:right="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(J) Soil depth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(cm)</w:t>
                        </w:r>
                      </w:p>
                    </w:tc>
                    <w:tc>
                      <w:tcPr>
                        <w:tcW w:w="139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162" w:right="12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Difference</w:t>
                        </w:r>
                        <w:r>
                          <w:rPr>
                            <w:spacing w:val="-6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(I-J)</w:t>
                        </w:r>
                      </w:p>
                    </w:tc>
                    <w:tc>
                      <w:tcPr>
                        <w:tcW w:w="99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248" w:right="187" w:firstLin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Std.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Error</w:t>
                        </w:r>
                      </w:p>
                    </w:tc>
                    <w:tc>
                      <w:tcPr>
                        <w:tcW w:w="9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</w:p>
                    </w:tc>
                    <w:tc>
                      <w:tcPr>
                        <w:tcW w:w="264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936" w:right="397" w:hanging="4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95% Confidence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1661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1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58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326" w:right="26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Lower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318" w:right="261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Upper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661" w:type="dxa"/>
                        <w:tcBorders>
                          <w:top w:val="single" w:sz="4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4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43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0.08875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4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43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0.245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4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-0.06955</w:t>
                        </w:r>
                      </w:p>
                    </w:tc>
                    <w:tc>
                      <w:tcPr>
                        <w:tcW w:w="1321" w:type="dxa"/>
                        <w:tcBorders>
                          <w:top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 w:before="43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0.24705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170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3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33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0.33350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3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33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0.17520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0.49180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21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0.59325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2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21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1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0.43495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0.75155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21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0.79850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2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21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1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0.64020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0.95680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-0.08875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0.245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-0.24705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0.06955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168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3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32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0.24475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3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32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0.08645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0.40305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21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0.50450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2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21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1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0.34620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0.66280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22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0.70975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2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22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0.55145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0.86805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-0.33350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0.001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-0.49180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-0.17520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 w:before="168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3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32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-0.24475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3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32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0.006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-0.40305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-0.08645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22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0.25975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2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22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0.10145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0.41805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21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0.46500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2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21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1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0.30670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0.62330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line="268" w:lineRule="exact"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68" w:lineRule="exact" w:before="22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-0.59325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68" w:lineRule="exact" w:before="2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line="268" w:lineRule="exact" w:before="22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line="268" w:lineRule="exact" w:before="2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-0.75155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22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-0.43495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170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3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33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-0.50450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3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33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-0.66280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-0.34620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21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-0.25975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2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21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1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-0.41805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-0.10145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21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0.20525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2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21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0.015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1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0.04695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0.36355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-0.79850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-0.95680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-0.64020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1" w:lineRule="exact" w:before="168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3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32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-0.70975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3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32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3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-0.86805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-0.55145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393" w:type="dxa"/>
                      </w:tcPr>
                      <w:p>
                        <w:pPr>
                          <w:pStyle w:val="TableParagraph"/>
                          <w:spacing w:before="21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-0.46500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21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21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before="21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-0.62330</w:t>
                        </w:r>
                      </w:p>
                    </w:tc>
                    <w:tc>
                      <w:tcPr>
                        <w:tcW w:w="1321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-0.30670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1661" w:type="dxa"/>
                        <w:tcBorders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7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3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 w:before="22"/>
                          <w:ind w:right="3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-0.20525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 w:before="22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.072654</w:t>
                        </w:r>
                      </w:p>
                    </w:tc>
                    <w:tc>
                      <w:tcPr>
                        <w:tcW w:w="95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 w:before="22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0.015</w:t>
                        </w:r>
                      </w:p>
                    </w:tc>
                    <w:tc>
                      <w:tcPr>
                        <w:tcW w:w="13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 w:before="2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-0.36355</w:t>
                        </w:r>
                      </w:p>
                    </w:tc>
                    <w:tc>
                      <w:tcPr>
                        <w:tcW w:w="1321" w:type="dxa"/>
                        <w:tcBorders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 w:before="22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-0.04695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Dependent Variable: Soil concentration</w:t>
      </w:r>
      <w:r>
        <w:rPr>
          <w:spacing w:val="-61"/>
        </w:rPr>
        <w:t> </w:t>
      </w:r>
      <w:r>
        <w:rPr/>
        <w:t>LSD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720"/>
      </w:pPr>
      <w:r>
        <w:rPr/>
        <w:t>Based</w:t>
      </w:r>
      <w:r>
        <w:rPr>
          <w:spacing w:val="-1"/>
        </w:rPr>
        <w:t> </w:t>
      </w:r>
      <w:r>
        <w:rPr/>
        <w:t>on observed</w:t>
      </w:r>
      <w:r>
        <w:rPr>
          <w:spacing w:val="2"/>
        </w:rPr>
        <w:t> </w:t>
      </w:r>
      <w:r>
        <w:rPr/>
        <w:t>means.</w:t>
      </w:r>
    </w:p>
    <w:p>
      <w:pPr>
        <w:pStyle w:val="BodyText"/>
        <w:tabs>
          <w:tab w:pos="10024" w:val="left" w:leader="none"/>
        </w:tabs>
        <w:spacing w:before="4"/>
        <w:ind w:left="660"/>
      </w:pPr>
      <w:r>
        <w:rPr>
          <w:w w:val="104"/>
          <w:u w:val="single"/>
        </w:rPr>
        <w:t> 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2"/>
          <w:u w:val="single"/>
        </w:rPr>
        <w:t> </w:t>
      </w:r>
      <w:r>
        <w:rPr>
          <w:u w:val="single"/>
        </w:rPr>
        <w:t>error term</w:t>
      </w:r>
      <w:r>
        <w:rPr>
          <w:spacing w:val="1"/>
          <w:u w:val="single"/>
        </w:rPr>
        <w:t> </w:t>
      </w:r>
      <w:r>
        <w:rPr>
          <w:u w:val="single"/>
        </w:rPr>
        <w:t>is Mean</w:t>
      </w:r>
      <w:r>
        <w:rPr>
          <w:spacing w:val="1"/>
          <w:u w:val="single"/>
        </w:rPr>
        <w:t> </w:t>
      </w:r>
      <w:r>
        <w:rPr>
          <w:u w:val="single"/>
        </w:rPr>
        <w:t>Square(Error) =0</w:t>
      </w:r>
      <w:r>
        <w:rPr>
          <w:spacing w:val="2"/>
          <w:u w:val="single"/>
        </w:rPr>
        <w:t> </w:t>
      </w:r>
      <w:r>
        <w:rPr>
          <w:u w:val="single"/>
        </w:rPr>
        <w:t>.011.</w:t>
        <w:tab/>
      </w:r>
    </w:p>
    <w:p>
      <w:pPr>
        <w:pStyle w:val="BodyText"/>
        <w:spacing w:before="60"/>
        <w:ind w:left="720"/>
      </w:pPr>
      <w:r>
        <w:rPr/>
        <w:t>*.</w:t>
      </w:r>
      <w:r>
        <w:rPr>
          <w:spacing w:val="1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the0</w:t>
      </w:r>
      <w:r>
        <w:rPr>
          <w:spacing w:val="2"/>
        </w:rPr>
        <w:t> </w:t>
      </w:r>
      <w:r>
        <w:rPr/>
        <w:t>.05</w:t>
      </w:r>
      <w:r>
        <w:rPr>
          <w:spacing w:val="1"/>
        </w:rPr>
        <w:t> </w:t>
      </w:r>
      <w:r>
        <w:rPr/>
        <w:t>level.</w:t>
      </w:r>
    </w:p>
    <w:p>
      <w:pPr>
        <w:spacing w:after="0"/>
        <w:sectPr>
          <w:pgSz w:w="12250" w:h="15850"/>
          <w:pgMar w:header="0" w:footer="1053" w:top="1500" w:bottom="1240" w:left="780" w:right="520"/>
        </w:sectPr>
      </w:pPr>
    </w:p>
    <w:p>
      <w:pPr>
        <w:pStyle w:val="Heading3"/>
        <w:spacing w:line="480" w:lineRule="auto"/>
        <w:ind w:right="1053"/>
      </w:pPr>
      <w:r>
        <w:rPr/>
        <w:t>Appendix III: Concentration of Lead in soil sample in the Eastern Location:</w:t>
      </w:r>
      <w:r>
        <w:rPr>
          <w:spacing w:val="-70"/>
        </w:rPr>
        <w:t> </w:t>
      </w:r>
      <w:r>
        <w:rPr/>
        <w:t>Univariate</w:t>
      </w:r>
      <w:r>
        <w:rPr>
          <w:spacing w:val="3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</w:p>
    <w:p>
      <w:pPr>
        <w:tabs>
          <w:tab w:pos="4419" w:val="left" w:leader="none"/>
          <w:tab w:pos="10021" w:val="left" w:leader="none"/>
        </w:tabs>
        <w:spacing w:before="110"/>
        <w:ind w:left="6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Descriptive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Statistics</w:t>
        <w:tab/>
      </w:r>
    </w:p>
    <w:p>
      <w:pPr>
        <w:spacing w:before="132"/>
        <w:ind w:left="701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4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899"/>
        <w:gridCol w:w="1889"/>
        <w:gridCol w:w="1889"/>
        <w:gridCol w:w="2160"/>
      </w:tblGrid>
      <w:tr>
        <w:trPr>
          <w:trHeight w:val="321" w:hRule="atLeast"/>
        </w:trPr>
        <w:tc>
          <w:tcPr>
            <w:tcW w:w="15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78"/>
              <w:rPr>
                <w:sz w:val="18"/>
              </w:rPr>
            </w:pPr>
            <w:r>
              <w:rPr>
                <w:sz w:val="18"/>
              </w:rPr>
              <w:t>Soil depth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(cm)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83"/>
              <w:rPr>
                <w:sz w:val="18"/>
              </w:rPr>
            </w:pPr>
            <w:r>
              <w:rPr>
                <w:sz w:val="18"/>
              </w:rPr>
              <w:t>Seasons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712" w:right="675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40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4"/>
              <w:ind w:left="4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1543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2.29800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1.65700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0.94700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1.11400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1.50400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0.609971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1.88900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1.47800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0.73900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 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1.01000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1.27900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0.508482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1.68600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1.31100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0.69400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0.94400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1.15875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0.433314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1.65200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1.11300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0.63100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0.88700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1.07075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0.434657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1.51300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0.79100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0.57300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0.81300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0.92250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0.408299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1.80760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0.305330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1.27000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0.334964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0.71680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0.143217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0.95360</w:t>
            </w:r>
          </w:p>
        </w:tc>
        <w:tc>
          <w:tcPr>
            <w:tcW w:w="1889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0.115331</w:t>
            </w:r>
          </w:p>
        </w:tc>
        <w:tc>
          <w:tcPr>
            <w:tcW w:w="21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1.18700</w:t>
            </w:r>
          </w:p>
        </w:tc>
        <w:tc>
          <w:tcPr>
            <w:tcW w:w="18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0.475447</w:t>
            </w:r>
          </w:p>
        </w:tc>
        <w:tc>
          <w:tcPr>
            <w:tcW w:w="216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after="0" w:line="188" w:lineRule="exact"/>
        <w:jc w:val="right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tabs>
          <w:tab w:pos="3872" w:val="left" w:leader="none"/>
          <w:tab w:pos="9743" w:val="left" w:leader="none"/>
        </w:tabs>
        <w:spacing w:before="94"/>
        <w:ind w:left="9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Tests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of</w:t>
      </w:r>
      <w:r>
        <w:rPr>
          <w:rFonts w:ascii="Arial"/>
          <w:b/>
          <w:spacing w:val="-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Between-Subjects</w:t>
      </w:r>
      <w:r>
        <w:rPr>
          <w:rFonts w:ascii="Arial"/>
          <w:b/>
          <w:spacing w:val="-3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Effects</w:t>
        <w:tab/>
      </w:r>
    </w:p>
    <w:p>
      <w:pPr>
        <w:spacing w:before="130" w:after="3"/>
        <w:ind w:left="1001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4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3"/>
        <w:gridCol w:w="1467"/>
        <w:gridCol w:w="1011"/>
        <w:gridCol w:w="1392"/>
        <w:gridCol w:w="1011"/>
        <w:gridCol w:w="1750"/>
      </w:tblGrid>
      <w:tr>
        <w:trPr>
          <w:trHeight w:val="640" w:hRule="atLeast"/>
        </w:trPr>
        <w:tc>
          <w:tcPr>
            <w:tcW w:w="217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414" w:right="85" w:hanging="276"/>
              <w:rPr>
                <w:sz w:val="18"/>
              </w:rPr>
            </w:pPr>
            <w:r>
              <w:rPr>
                <w:sz w:val="18"/>
              </w:rPr>
              <w:t>Type III Sum of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410" w:right="370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71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705" w:right="665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7" w:hRule="atLeast"/>
        </w:trPr>
        <w:tc>
          <w:tcPr>
            <w:tcW w:w="2173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4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32.290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4.036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263.153</w:t>
            </w:r>
          </w:p>
        </w:tc>
        <w:tc>
          <w:tcPr>
            <w:tcW w:w="1750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19" w:hRule="atLeast"/>
        </w:trPr>
        <w:tc>
          <w:tcPr>
            <w:tcW w:w="21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</w:p>
        </w:tc>
        <w:tc>
          <w:tcPr>
            <w:tcW w:w="1467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0.773</w:t>
            </w:r>
          </w:p>
        </w:tc>
        <w:tc>
          <w:tcPr>
            <w:tcW w:w="101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9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0.193</w:t>
            </w:r>
          </w:p>
        </w:tc>
        <w:tc>
          <w:tcPr>
            <w:tcW w:w="101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12.598</w:t>
            </w:r>
          </w:p>
        </w:tc>
        <w:tc>
          <w:tcPr>
            <w:tcW w:w="17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21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467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3.338</w:t>
            </w:r>
          </w:p>
        </w:tc>
        <w:tc>
          <w:tcPr>
            <w:tcW w:w="101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9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1.113</w:t>
            </w:r>
          </w:p>
        </w:tc>
        <w:tc>
          <w:tcPr>
            <w:tcW w:w="101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72.542</w:t>
            </w:r>
          </w:p>
        </w:tc>
        <w:tc>
          <w:tcPr>
            <w:tcW w:w="17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21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467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0.184</w:t>
            </w:r>
          </w:p>
        </w:tc>
        <w:tc>
          <w:tcPr>
            <w:tcW w:w="1011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92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5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2173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32.474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0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5"/>
        <w:ind w:left="1001" w:right="0" w:firstLine="0"/>
        <w:jc w:val="left"/>
        <w:rPr>
          <w:sz w:val="18"/>
        </w:rPr>
      </w:pPr>
      <w:r>
        <w:rPr>
          <w:sz w:val="18"/>
        </w:rPr>
        <w:t>a. R Squared =</w:t>
      </w:r>
      <w:r>
        <w:rPr>
          <w:spacing w:val="1"/>
          <w:sz w:val="18"/>
        </w:rPr>
        <w:t> </w:t>
      </w:r>
      <w:r>
        <w:rPr>
          <w:sz w:val="18"/>
        </w:rPr>
        <w:t>0.994 (Adjusted R 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1"/>
          <w:sz w:val="18"/>
        </w:rPr>
        <w:t> </w:t>
      </w:r>
      <w:r>
        <w:rPr>
          <w:sz w:val="18"/>
        </w:rPr>
        <w:t>0.991)</w:t>
      </w:r>
    </w:p>
    <w:p>
      <w:pPr>
        <w:pStyle w:val="Heading3"/>
        <w:spacing w:before="133"/>
      </w:pPr>
      <w:r>
        <w:rPr/>
        <w:t>Soil</w:t>
      </w:r>
      <w:r>
        <w:rPr>
          <w:spacing w:val="-6"/>
        </w:rPr>
        <w:t> </w:t>
      </w:r>
      <w:r>
        <w:rPr/>
        <w:t>depth</w:t>
      </w:r>
      <w:r>
        <w:rPr>
          <w:spacing w:val="-5"/>
        </w:rPr>
        <w:t> </w:t>
      </w:r>
      <w:r>
        <w:rPr/>
        <w:t>(cm)</w:t>
      </w:r>
    </w:p>
    <w:p>
      <w:pPr>
        <w:pStyle w:val="Heading4"/>
        <w:spacing w:before="1" w:after="5"/>
        <w:ind w:left="648" w:right="905"/>
        <w:jc w:val="center"/>
      </w:pPr>
      <w:r>
        <w:rPr/>
        <w:t>Multiple</w:t>
      </w:r>
      <w:r>
        <w:rPr>
          <w:spacing w:val="-1"/>
        </w:rPr>
        <w:t> </w:t>
      </w:r>
      <w:r>
        <w:rPr/>
        <w:t>Comparisons</w:t>
      </w:r>
    </w:p>
    <w:p>
      <w:pPr>
        <w:pStyle w:val="BodyText"/>
        <w:spacing w:line="20" w:lineRule="exact"/>
        <w:ind w:left="66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68.2pt;height:.5pt;mso-position-horizontal-relative:char;mso-position-vertical-relative:line" coordorigin="0,0" coordsize="9364,10">
            <v:rect style="position:absolute;left:0;top:0;width:9364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244" w:lineRule="auto"/>
        <w:ind w:left="787" w:right="6050" w:hanging="68"/>
      </w:pPr>
      <w:r>
        <w:rPr/>
        <w:t>Dependent Variable: Soil concentration</w:t>
      </w:r>
      <w:r>
        <w:rPr>
          <w:spacing w:val="-61"/>
        </w:rPr>
        <w:t> </w:t>
      </w:r>
      <w:r>
        <w:rPr/>
        <w:t>LSD</w:t>
      </w:r>
    </w:p>
    <w:tbl>
      <w:tblPr>
        <w:tblW w:w="0" w:type="auto"/>
        <w:jc w:val="left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1486"/>
        <w:gridCol w:w="1440"/>
        <w:gridCol w:w="1176"/>
        <w:gridCol w:w="957"/>
        <w:gridCol w:w="1318"/>
        <w:gridCol w:w="1320"/>
      </w:tblGrid>
      <w:tr>
        <w:trPr>
          <w:trHeight w:val="551" w:hRule="atLeast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73" w:right="182"/>
              <w:rPr>
                <w:sz w:val="24"/>
              </w:rPr>
            </w:pPr>
            <w:r>
              <w:rPr>
                <w:sz w:val="24"/>
              </w:rPr>
              <w:t>(I) Soil depth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81" w:right="239"/>
              <w:rPr>
                <w:sz w:val="24"/>
              </w:rPr>
            </w:pPr>
            <w:r>
              <w:rPr>
                <w:sz w:val="24"/>
              </w:rPr>
              <w:t>(J) Soil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86" w:right="14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Std. Error</w:t>
            </w:r>
          </w:p>
        </w:tc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8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432" w:right="390"/>
              <w:jc w:val="center"/>
              <w:rPr>
                <w:sz w:val="24"/>
              </w:rPr>
            </w:pPr>
            <w:r>
              <w:rPr>
                <w:sz w:val="24"/>
              </w:rPr>
              <w:t>95% Confidence</w:t>
            </w:r>
          </w:p>
          <w:p>
            <w:pPr>
              <w:pStyle w:val="TableParagraph"/>
              <w:spacing w:line="269" w:lineRule="exact" w:before="4"/>
              <w:ind w:left="432" w:right="389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551" w:hRule="atLeast"/>
        </w:trPr>
        <w:tc>
          <w:tcPr>
            <w:tcW w:w="1661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48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9" w:lineRule="exact" w:before="4"/>
              <w:ind w:left="329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9" w:lineRule="exact" w:before="4"/>
              <w:ind w:left="322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77" w:hRule="atLeast"/>
        </w:trPr>
        <w:tc>
          <w:tcPr>
            <w:tcW w:w="1661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16" w:right="173"/>
              <w:jc w:val="center"/>
              <w:rPr>
                <w:sz w:val="24"/>
              </w:rPr>
            </w:pPr>
            <w:r>
              <w:rPr>
                <w:sz w:val="24"/>
              </w:rPr>
              <w:t>0.22500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0.025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0.03419</w:t>
            </w:r>
          </w:p>
        </w:tc>
        <w:tc>
          <w:tcPr>
            <w:tcW w:w="1320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0.41581</w:t>
            </w:r>
          </w:p>
        </w:tc>
      </w:tr>
      <w:tr>
        <w:trPr>
          <w:trHeight w:val="552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4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86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exact"/>
              <w:ind w:left="275"/>
              <w:rPr>
                <w:sz w:val="24"/>
              </w:rPr>
            </w:pPr>
            <w:r>
              <w:rPr>
                <w:sz w:val="24"/>
              </w:rPr>
              <w:t>0.34525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4"/>
              <w:ind w:left="275"/>
              <w:rPr>
                <w:sz w:val="24"/>
              </w:rPr>
            </w:pPr>
            <w:r>
              <w:rPr>
                <w:sz w:val="24"/>
              </w:rPr>
              <w:t>0.43325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  <w:p>
            <w:pPr>
              <w:pStyle w:val="TableParagraph"/>
              <w:spacing w:line="269" w:lineRule="exact" w:before="4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0.002</w:t>
            </w:r>
          </w:p>
          <w:p>
            <w:pPr>
              <w:pStyle w:val="TableParagraph"/>
              <w:spacing w:line="269" w:lineRule="exact" w:before="4"/>
              <w:ind w:left="31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18" w:type="dxa"/>
          </w:tcPr>
          <w:p>
            <w:pPr>
              <w:pStyle w:val="TableParagraph"/>
              <w:spacing w:line="259" w:lineRule="exact"/>
              <w:ind w:left="413"/>
              <w:rPr>
                <w:sz w:val="24"/>
              </w:rPr>
            </w:pPr>
            <w:r>
              <w:rPr>
                <w:sz w:val="24"/>
              </w:rPr>
              <w:t>0.15444</w:t>
            </w:r>
          </w:p>
          <w:p>
            <w:pPr>
              <w:pStyle w:val="TableParagraph"/>
              <w:spacing w:line="269" w:lineRule="exact" w:before="4"/>
              <w:ind w:left="413"/>
              <w:rPr>
                <w:sz w:val="24"/>
              </w:rPr>
            </w:pPr>
            <w:r>
              <w:rPr>
                <w:sz w:val="24"/>
              </w:rPr>
              <w:t>0.24244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89"/>
              <w:rPr>
                <w:sz w:val="24"/>
              </w:rPr>
            </w:pPr>
            <w:r>
              <w:rPr>
                <w:sz w:val="24"/>
              </w:rPr>
              <w:t>0.53606</w:t>
            </w:r>
          </w:p>
          <w:p>
            <w:pPr>
              <w:pStyle w:val="TableParagraph"/>
              <w:spacing w:line="269" w:lineRule="exact" w:before="4"/>
              <w:ind w:left="389"/>
              <w:rPr>
                <w:sz w:val="24"/>
              </w:rPr>
            </w:pPr>
            <w:r>
              <w:rPr>
                <w:sz w:val="24"/>
              </w:rPr>
              <w:t>0.62406</w:t>
            </w:r>
          </w:p>
        </w:tc>
      </w:tr>
      <w:tr>
        <w:trPr>
          <w:trHeight w:val="275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216" w:right="173"/>
              <w:jc w:val="center"/>
              <w:rPr>
                <w:sz w:val="24"/>
              </w:rPr>
            </w:pPr>
            <w:r>
              <w:rPr>
                <w:sz w:val="24"/>
              </w:rPr>
              <w:t>0.58150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0.39069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0.77231</w:t>
            </w:r>
          </w:p>
        </w:tc>
      </w:tr>
      <w:tr>
        <w:trPr>
          <w:trHeight w:val="276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216" w:right="173"/>
              <w:jc w:val="center"/>
              <w:rPr>
                <w:sz w:val="24"/>
              </w:rPr>
            </w:pPr>
            <w:r>
              <w:rPr>
                <w:sz w:val="24"/>
              </w:rPr>
              <w:t>-0.22500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0.025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-0.41581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-0.03419</w:t>
            </w:r>
          </w:p>
        </w:tc>
      </w:tr>
      <w:tr>
        <w:trPr>
          <w:trHeight w:val="550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4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86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7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exact"/>
              <w:ind w:left="307"/>
              <w:rPr>
                <w:sz w:val="24"/>
              </w:rPr>
            </w:pPr>
            <w:r>
              <w:rPr>
                <w:sz w:val="24"/>
              </w:rPr>
              <w:t>0.12025</w:t>
            </w:r>
          </w:p>
          <w:p>
            <w:pPr>
              <w:pStyle w:val="TableParagraph"/>
              <w:spacing w:line="267" w:lineRule="exact" w:before="4"/>
              <w:ind w:left="275"/>
              <w:rPr>
                <w:sz w:val="24"/>
              </w:rPr>
            </w:pPr>
            <w:r>
              <w:rPr>
                <w:sz w:val="24"/>
              </w:rPr>
              <w:t>0.20825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  <w:p>
            <w:pPr>
              <w:pStyle w:val="TableParagraph"/>
              <w:spacing w:line="267" w:lineRule="exact" w:before="4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0.195</w:t>
            </w:r>
          </w:p>
          <w:p>
            <w:pPr>
              <w:pStyle w:val="TableParagraph"/>
              <w:spacing w:line="267" w:lineRule="exact" w:before="4"/>
              <w:ind w:left="317"/>
              <w:rPr>
                <w:sz w:val="24"/>
              </w:rPr>
            </w:pPr>
            <w:r>
              <w:rPr>
                <w:sz w:val="24"/>
              </w:rPr>
              <w:t>0.035</w:t>
            </w:r>
          </w:p>
        </w:tc>
        <w:tc>
          <w:tcPr>
            <w:tcW w:w="1318" w:type="dxa"/>
          </w:tcPr>
          <w:p>
            <w:pPr>
              <w:pStyle w:val="TableParagraph"/>
              <w:spacing w:line="259" w:lineRule="exact"/>
              <w:ind w:left="334"/>
              <w:rPr>
                <w:sz w:val="24"/>
              </w:rPr>
            </w:pPr>
            <w:r>
              <w:rPr>
                <w:sz w:val="24"/>
              </w:rPr>
              <w:t>-0.07056</w:t>
            </w:r>
          </w:p>
          <w:p>
            <w:pPr>
              <w:pStyle w:val="TableParagraph"/>
              <w:spacing w:line="267" w:lineRule="exact" w:before="4"/>
              <w:ind w:left="413"/>
              <w:rPr>
                <w:sz w:val="24"/>
              </w:rPr>
            </w:pPr>
            <w:r>
              <w:rPr>
                <w:sz w:val="24"/>
              </w:rPr>
              <w:t>0.01744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89"/>
              <w:rPr>
                <w:sz w:val="24"/>
              </w:rPr>
            </w:pPr>
            <w:r>
              <w:rPr>
                <w:sz w:val="24"/>
              </w:rPr>
              <w:t>0.31106</w:t>
            </w:r>
          </w:p>
          <w:p>
            <w:pPr>
              <w:pStyle w:val="TableParagraph"/>
              <w:spacing w:line="267" w:lineRule="exact" w:before="4"/>
              <w:ind w:left="389"/>
              <w:rPr>
                <w:sz w:val="24"/>
              </w:rPr>
            </w:pPr>
            <w:r>
              <w:rPr>
                <w:sz w:val="24"/>
              </w:rPr>
              <w:t>0.39906</w:t>
            </w:r>
          </w:p>
        </w:tc>
      </w:tr>
      <w:tr>
        <w:trPr>
          <w:trHeight w:val="274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</w:tcPr>
          <w:p>
            <w:pPr>
              <w:pStyle w:val="TableParagraph"/>
              <w:spacing w:line="255" w:lineRule="exact"/>
              <w:ind w:left="216" w:right="173"/>
              <w:jc w:val="center"/>
              <w:rPr>
                <w:sz w:val="24"/>
              </w:rPr>
            </w:pPr>
            <w:r>
              <w:rPr>
                <w:sz w:val="24"/>
              </w:rPr>
              <w:t>0.35650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5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  <w:tc>
          <w:tcPr>
            <w:tcW w:w="1318" w:type="dxa"/>
          </w:tcPr>
          <w:p>
            <w:pPr>
              <w:pStyle w:val="TableParagraph"/>
              <w:spacing w:line="255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0.16569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0.54731</w:t>
            </w:r>
          </w:p>
        </w:tc>
      </w:tr>
      <w:tr>
        <w:trPr>
          <w:trHeight w:val="276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216" w:right="173"/>
              <w:jc w:val="center"/>
              <w:rPr>
                <w:sz w:val="24"/>
              </w:rPr>
            </w:pPr>
            <w:r>
              <w:rPr>
                <w:sz w:val="24"/>
              </w:rPr>
              <w:t>-0.34525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-0.53606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-0.15444</w:t>
            </w:r>
          </w:p>
        </w:tc>
      </w:tr>
      <w:tr>
        <w:trPr>
          <w:trHeight w:val="551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6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exact"/>
              <w:ind w:left="266"/>
              <w:rPr>
                <w:sz w:val="24"/>
              </w:rPr>
            </w:pPr>
            <w:r>
              <w:rPr>
                <w:sz w:val="24"/>
              </w:rPr>
              <w:t>-0.12025</w:t>
            </w:r>
          </w:p>
          <w:p>
            <w:pPr>
              <w:pStyle w:val="TableParagraph"/>
              <w:spacing w:line="269" w:lineRule="exact" w:before="4"/>
              <w:ind w:left="307"/>
              <w:rPr>
                <w:sz w:val="24"/>
              </w:rPr>
            </w:pPr>
            <w:r>
              <w:rPr>
                <w:sz w:val="24"/>
              </w:rPr>
              <w:t>0.08800</w:t>
            </w:r>
          </w:p>
        </w:tc>
        <w:tc>
          <w:tcPr>
            <w:tcW w:w="1176" w:type="dxa"/>
          </w:tcPr>
          <w:p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  <w:p>
            <w:pPr>
              <w:pStyle w:val="TableParagraph"/>
              <w:spacing w:line="269" w:lineRule="exact" w:before="4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0.195</w:t>
            </w:r>
          </w:p>
          <w:p>
            <w:pPr>
              <w:pStyle w:val="TableParagraph"/>
              <w:spacing w:line="269" w:lineRule="exact" w:before="4"/>
              <w:ind w:left="317"/>
              <w:rPr>
                <w:sz w:val="24"/>
              </w:rPr>
            </w:pPr>
            <w:r>
              <w:rPr>
                <w:sz w:val="24"/>
              </w:rPr>
              <w:t>0.335</w:t>
            </w:r>
          </w:p>
        </w:tc>
        <w:tc>
          <w:tcPr>
            <w:tcW w:w="1318" w:type="dxa"/>
          </w:tcPr>
          <w:p>
            <w:pPr>
              <w:pStyle w:val="TableParagraph"/>
              <w:spacing w:line="259" w:lineRule="exact"/>
              <w:ind w:left="334"/>
              <w:rPr>
                <w:sz w:val="24"/>
              </w:rPr>
            </w:pPr>
            <w:r>
              <w:rPr>
                <w:sz w:val="24"/>
              </w:rPr>
              <w:t>-0.31106</w:t>
            </w:r>
          </w:p>
          <w:p>
            <w:pPr>
              <w:pStyle w:val="TableParagraph"/>
              <w:spacing w:line="269" w:lineRule="exact" w:before="4"/>
              <w:ind w:left="334"/>
              <w:rPr>
                <w:sz w:val="24"/>
              </w:rPr>
            </w:pPr>
            <w:r>
              <w:rPr>
                <w:sz w:val="24"/>
              </w:rPr>
              <w:t>-0.10281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89"/>
              <w:rPr>
                <w:sz w:val="24"/>
              </w:rPr>
            </w:pPr>
            <w:r>
              <w:rPr>
                <w:sz w:val="24"/>
              </w:rPr>
              <w:t>0.07056</w:t>
            </w:r>
          </w:p>
          <w:p>
            <w:pPr>
              <w:pStyle w:val="TableParagraph"/>
              <w:spacing w:line="269" w:lineRule="exact" w:before="4"/>
              <w:ind w:left="389"/>
              <w:rPr>
                <w:sz w:val="24"/>
              </w:rPr>
            </w:pPr>
            <w:r>
              <w:rPr>
                <w:sz w:val="24"/>
              </w:rPr>
              <w:t>0.27881</w:t>
            </w:r>
          </w:p>
        </w:tc>
      </w:tr>
      <w:tr>
        <w:trPr>
          <w:trHeight w:val="276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216" w:right="173"/>
              <w:jc w:val="center"/>
              <w:rPr>
                <w:sz w:val="24"/>
              </w:rPr>
            </w:pPr>
            <w:r>
              <w:rPr>
                <w:sz w:val="24"/>
              </w:rPr>
              <w:t>0.23625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0.04544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0.42706</w:t>
            </w:r>
          </w:p>
        </w:tc>
      </w:tr>
      <w:tr>
        <w:trPr>
          <w:trHeight w:val="275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216" w:right="173"/>
              <w:jc w:val="center"/>
              <w:rPr>
                <w:sz w:val="24"/>
              </w:rPr>
            </w:pPr>
            <w:r>
              <w:rPr>
                <w:sz w:val="24"/>
              </w:rPr>
              <w:t>-0.43325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-0.62406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-0.24244</w:t>
            </w:r>
          </w:p>
        </w:tc>
      </w:tr>
      <w:tr>
        <w:trPr>
          <w:trHeight w:val="552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7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6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269" w:lineRule="exact" w:before="5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t>-0.20825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5"/>
              <w:ind w:left="266"/>
              <w:rPr>
                <w:sz w:val="24"/>
              </w:rPr>
            </w:pPr>
            <w:r>
              <w:rPr>
                <w:sz w:val="24"/>
              </w:rPr>
              <w:t>-0.08800</w:t>
            </w:r>
          </w:p>
        </w:tc>
        <w:tc>
          <w:tcPr>
            <w:tcW w:w="1176" w:type="dxa"/>
          </w:tcPr>
          <w:p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  <w:p>
            <w:pPr>
              <w:pStyle w:val="TableParagraph"/>
              <w:spacing w:line="269" w:lineRule="exact" w:before="5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0.035</w:t>
            </w:r>
          </w:p>
          <w:p>
            <w:pPr>
              <w:pStyle w:val="TableParagraph"/>
              <w:spacing w:line="269" w:lineRule="exact" w:before="5"/>
              <w:ind w:left="317"/>
              <w:rPr>
                <w:sz w:val="24"/>
              </w:rPr>
            </w:pPr>
            <w:r>
              <w:rPr>
                <w:sz w:val="24"/>
              </w:rPr>
              <w:t>0.335</w:t>
            </w:r>
          </w:p>
        </w:tc>
        <w:tc>
          <w:tcPr>
            <w:tcW w:w="1318" w:type="dxa"/>
          </w:tcPr>
          <w:p>
            <w:pPr>
              <w:pStyle w:val="TableParagraph"/>
              <w:spacing w:line="259" w:lineRule="exact"/>
              <w:ind w:left="334"/>
              <w:rPr>
                <w:sz w:val="24"/>
              </w:rPr>
            </w:pPr>
            <w:r>
              <w:rPr>
                <w:sz w:val="24"/>
              </w:rPr>
              <w:t>-0.39906</w:t>
            </w:r>
          </w:p>
          <w:p>
            <w:pPr>
              <w:pStyle w:val="TableParagraph"/>
              <w:spacing w:line="269" w:lineRule="exact" w:before="5"/>
              <w:ind w:left="334"/>
              <w:rPr>
                <w:sz w:val="24"/>
              </w:rPr>
            </w:pPr>
            <w:r>
              <w:rPr>
                <w:sz w:val="24"/>
              </w:rPr>
              <w:t>-0.27881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10"/>
              <w:rPr>
                <w:sz w:val="24"/>
              </w:rPr>
            </w:pPr>
            <w:r>
              <w:rPr>
                <w:sz w:val="24"/>
              </w:rPr>
              <w:t>-0.01744</w:t>
            </w:r>
          </w:p>
          <w:p>
            <w:pPr>
              <w:pStyle w:val="TableParagraph"/>
              <w:spacing w:line="269" w:lineRule="exact" w:before="5"/>
              <w:ind w:left="389"/>
              <w:rPr>
                <w:sz w:val="24"/>
              </w:rPr>
            </w:pPr>
            <w:r>
              <w:rPr>
                <w:sz w:val="24"/>
              </w:rPr>
              <w:t>0.10281</w:t>
            </w:r>
          </w:p>
        </w:tc>
      </w:tr>
      <w:tr>
        <w:trPr>
          <w:trHeight w:val="276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216" w:right="173"/>
              <w:jc w:val="center"/>
              <w:rPr>
                <w:sz w:val="24"/>
              </w:rPr>
            </w:pPr>
            <w:r>
              <w:rPr>
                <w:sz w:val="24"/>
              </w:rPr>
              <w:t>0.14825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0.116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-0.04256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0.33906</w:t>
            </w:r>
          </w:p>
        </w:tc>
      </w:tr>
      <w:tr>
        <w:trPr>
          <w:trHeight w:val="276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216" w:right="173"/>
              <w:jc w:val="center"/>
              <w:rPr>
                <w:sz w:val="24"/>
              </w:rPr>
            </w:pPr>
            <w:r>
              <w:rPr>
                <w:sz w:val="24"/>
              </w:rPr>
              <w:t>-0.58150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-0.77231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-0.39069</w:t>
            </w:r>
          </w:p>
        </w:tc>
      </w:tr>
      <w:tr>
        <w:trPr>
          <w:trHeight w:val="551" w:hRule="atLeast"/>
        </w:trPr>
        <w:tc>
          <w:tcPr>
            <w:tcW w:w="16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86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t>-0.35650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4"/>
              <w:ind w:left="235"/>
              <w:rPr>
                <w:sz w:val="24"/>
              </w:rPr>
            </w:pPr>
            <w:r>
              <w:rPr>
                <w:sz w:val="24"/>
              </w:rPr>
              <w:t>-0.23625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6" w:type="dxa"/>
          </w:tcPr>
          <w:p>
            <w:pPr>
              <w:pStyle w:val="TableParagraph"/>
              <w:spacing w:line="259" w:lineRule="exact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  <w:p>
            <w:pPr>
              <w:pStyle w:val="TableParagraph"/>
              <w:spacing w:line="269" w:lineRule="exact" w:before="4"/>
              <w:ind w:left="139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0.002</w:t>
            </w:r>
          </w:p>
          <w:p>
            <w:pPr>
              <w:pStyle w:val="TableParagraph"/>
              <w:spacing w:line="269" w:lineRule="exact" w:before="4"/>
              <w:ind w:left="317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  <w:tc>
          <w:tcPr>
            <w:tcW w:w="1318" w:type="dxa"/>
          </w:tcPr>
          <w:p>
            <w:pPr>
              <w:pStyle w:val="TableParagraph"/>
              <w:spacing w:line="259" w:lineRule="exact"/>
              <w:ind w:left="334"/>
              <w:rPr>
                <w:sz w:val="24"/>
              </w:rPr>
            </w:pPr>
            <w:r>
              <w:rPr>
                <w:sz w:val="24"/>
              </w:rPr>
              <w:t>-0.54731</w:t>
            </w:r>
          </w:p>
          <w:p>
            <w:pPr>
              <w:pStyle w:val="TableParagraph"/>
              <w:spacing w:line="269" w:lineRule="exact" w:before="4"/>
              <w:ind w:left="334"/>
              <w:rPr>
                <w:sz w:val="24"/>
              </w:rPr>
            </w:pPr>
            <w:r>
              <w:rPr>
                <w:sz w:val="24"/>
              </w:rPr>
              <w:t>-0.42706</w:t>
            </w:r>
          </w:p>
        </w:tc>
        <w:tc>
          <w:tcPr>
            <w:tcW w:w="13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10"/>
              <w:rPr>
                <w:sz w:val="24"/>
              </w:rPr>
            </w:pPr>
            <w:r>
              <w:rPr>
                <w:sz w:val="24"/>
              </w:rPr>
              <w:t>-0.16569</w:t>
            </w:r>
          </w:p>
          <w:p>
            <w:pPr>
              <w:pStyle w:val="TableParagraph"/>
              <w:spacing w:line="269" w:lineRule="exact" w:before="4"/>
              <w:ind w:left="310"/>
              <w:rPr>
                <w:sz w:val="24"/>
              </w:rPr>
            </w:pPr>
            <w:r>
              <w:rPr>
                <w:sz w:val="24"/>
              </w:rPr>
              <w:t>-0.04544</w:t>
            </w:r>
          </w:p>
        </w:tc>
      </w:tr>
      <w:tr>
        <w:trPr>
          <w:trHeight w:val="276" w:hRule="atLeast"/>
        </w:trPr>
        <w:tc>
          <w:tcPr>
            <w:tcW w:w="1661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14" w:right="173"/>
              <w:jc w:val="center"/>
              <w:rPr>
                <w:sz w:val="24"/>
              </w:rPr>
            </w:pPr>
            <w:r>
              <w:rPr>
                <w:sz w:val="24"/>
              </w:rPr>
              <w:t>-0.14825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0.087573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0.116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-0.33906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0.04256</w:t>
            </w:r>
          </w:p>
        </w:tc>
      </w:tr>
    </w:tbl>
    <w:p>
      <w:pPr>
        <w:pStyle w:val="BodyText"/>
        <w:ind w:left="720"/>
      </w:pPr>
      <w:r>
        <w:rPr/>
        <w:t>Based</w:t>
      </w:r>
      <w:r>
        <w:rPr>
          <w:spacing w:val="-1"/>
        </w:rPr>
        <w:t> </w:t>
      </w:r>
      <w:r>
        <w:rPr/>
        <w:t>on observed</w:t>
      </w:r>
      <w:r>
        <w:rPr>
          <w:spacing w:val="2"/>
        </w:rPr>
        <w:t> </w:t>
      </w:r>
      <w:r>
        <w:rPr/>
        <w:t>means.</w:t>
      </w:r>
    </w:p>
    <w:p>
      <w:pPr>
        <w:pStyle w:val="BodyText"/>
        <w:tabs>
          <w:tab w:pos="10024" w:val="left" w:leader="none"/>
        </w:tabs>
        <w:ind w:left="660"/>
      </w:pPr>
      <w:r>
        <w:rPr>
          <w:w w:val="104"/>
          <w:u w:val="single"/>
        </w:rPr>
        <w:t> 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error term</w:t>
      </w:r>
      <w:r>
        <w:rPr>
          <w:spacing w:val="1"/>
          <w:u w:val="single"/>
        </w:rPr>
        <w:t> </w:t>
      </w:r>
      <w:r>
        <w:rPr>
          <w:u w:val="single"/>
        </w:rPr>
        <w:t>is Mean</w:t>
      </w:r>
      <w:r>
        <w:rPr>
          <w:spacing w:val="1"/>
          <w:u w:val="single"/>
        </w:rPr>
        <w:t> </w:t>
      </w:r>
      <w:r>
        <w:rPr>
          <w:u w:val="single"/>
        </w:rPr>
        <w:t>Square(Error)</w:t>
      </w:r>
      <w:r>
        <w:rPr>
          <w:spacing w:val="-1"/>
          <w:u w:val="single"/>
        </w:rPr>
        <w:t> </w:t>
      </w:r>
      <w:r>
        <w:rPr>
          <w:u w:val="single"/>
        </w:rPr>
        <w:t>=</w:t>
      </w:r>
      <w:r>
        <w:rPr>
          <w:spacing w:val="3"/>
          <w:u w:val="single"/>
        </w:rPr>
        <w:t> </w:t>
      </w:r>
      <w:r>
        <w:rPr>
          <w:u w:val="single"/>
        </w:rPr>
        <w:t>0.015.</w:t>
        <w:tab/>
      </w:r>
    </w:p>
    <w:p>
      <w:pPr>
        <w:pStyle w:val="BodyText"/>
        <w:spacing w:before="53"/>
        <w:ind w:left="720"/>
      </w:pPr>
      <w:r>
        <w:rPr/>
        <w:t>*.</w:t>
      </w:r>
      <w:r>
        <w:rPr>
          <w:spacing w:val="1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is significant at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level.</w:t>
      </w:r>
    </w:p>
    <w:p>
      <w:pPr>
        <w:spacing w:after="0"/>
        <w:sectPr>
          <w:pgSz w:w="12250" w:h="15850"/>
          <w:pgMar w:header="0" w:footer="1053" w:top="1500" w:bottom="1240" w:left="780" w:right="520"/>
        </w:sectPr>
      </w:pPr>
    </w:p>
    <w:p>
      <w:pPr>
        <w:pStyle w:val="Heading3"/>
        <w:ind w:right="1457"/>
      </w:pPr>
      <w:r>
        <w:rPr/>
        <w:t>Appendix IV: Concentration of Lead in soil sample in the South Eastern</w:t>
      </w:r>
      <w:r>
        <w:rPr>
          <w:spacing w:val="-70"/>
        </w:rPr>
        <w:t> </w:t>
      </w:r>
      <w:r>
        <w:rPr/>
        <w:t>Location: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Univariate Analysis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Variance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648" w:right="90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before="120" w:after="3"/>
        <w:ind w:left="1102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Soil</w:t>
      </w:r>
      <w:r>
        <w:rPr>
          <w:spacing w:val="-2"/>
          <w:sz w:val="18"/>
        </w:rPr>
        <w:t> </w:t>
      </w:r>
      <w:r>
        <w:rPr>
          <w:sz w:val="18"/>
        </w:rPr>
        <w:t>Concentration</w:t>
      </w:r>
      <w:r>
        <w:rPr>
          <w:spacing w:val="-3"/>
          <w:sz w:val="18"/>
        </w:rPr>
        <w:t> </w:t>
      </w:r>
      <w:r>
        <w:rPr>
          <w:sz w:val="18"/>
        </w:rPr>
        <w:t>(mg/kg)</w:t>
      </w:r>
    </w:p>
    <w:tbl>
      <w:tblPr>
        <w:tblW w:w="0" w:type="auto"/>
        <w:jc w:val="left"/>
        <w:tblInd w:w="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1599"/>
        <w:gridCol w:w="1087"/>
        <w:gridCol w:w="1443"/>
        <w:gridCol w:w="1025"/>
      </w:tblGrid>
      <w:tr>
        <w:trPr>
          <w:trHeight w:val="318" w:hRule="atLeast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4"/>
              <w:ind w:left="64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4"/>
              <w:ind w:left="64"/>
              <w:rPr>
                <w:sz w:val="18"/>
              </w:rPr>
            </w:pPr>
            <w:r>
              <w:rPr>
                <w:sz w:val="18"/>
              </w:rPr>
              <w:t>Soil Depth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(cm)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4"/>
              <w:ind w:left="31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4"/>
              <w:ind w:left="16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4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8" w:hRule="atLeast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280"/>
              <w:rPr>
                <w:sz w:val="18"/>
              </w:rPr>
            </w:pPr>
            <w:r>
              <w:rPr>
                <w:sz w:val="18"/>
              </w:rPr>
              <w:t>1.256000</w:t>
            </w:r>
          </w:p>
        </w:tc>
        <w:tc>
          <w:tcPr>
            <w:tcW w:w="1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1.026000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64" w:lineRule="exact" w:before="56"/>
              <w:ind w:left="6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spacing w:line="164" w:lineRule="exact" w:before="56"/>
              <w:ind w:left="280"/>
              <w:rPr>
                <w:sz w:val="18"/>
              </w:rPr>
            </w:pPr>
            <w:r>
              <w:rPr>
                <w:sz w:val="18"/>
              </w:rPr>
              <w:t>0.851000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64" w:lineRule="exact" w:before="56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0" w:lineRule="exact"/>
              <w:ind w:left="64"/>
              <w:rPr>
                <w:sz w:val="18"/>
              </w:rPr>
            </w:pPr>
            <w:r>
              <w:rPr>
                <w:sz w:val="18"/>
              </w:rPr>
              <w:t>jan/feb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79" w:lineRule="exact"/>
              <w:ind w:left="6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87" w:type="dxa"/>
          </w:tcPr>
          <w:p>
            <w:pPr>
              <w:pStyle w:val="TableParagraph"/>
              <w:spacing w:line="179" w:lineRule="exact"/>
              <w:ind w:left="280"/>
              <w:rPr>
                <w:sz w:val="18"/>
              </w:rPr>
            </w:pPr>
            <w:r>
              <w:rPr>
                <w:sz w:val="18"/>
              </w:rPr>
              <w:t>0.829000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0.783000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7" w:type="dxa"/>
          </w:tcPr>
          <w:p>
            <w:pPr>
              <w:pStyle w:val="TableParagraph"/>
              <w:spacing w:before="56"/>
              <w:ind w:left="280"/>
              <w:rPr>
                <w:sz w:val="18"/>
              </w:rPr>
            </w:pPr>
            <w:r>
              <w:rPr>
                <w:sz w:val="18"/>
              </w:rPr>
              <w:t>0.949000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0.1947678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6"/>
              <w:ind w:left="280"/>
              <w:rPr>
                <w:sz w:val="18"/>
              </w:rPr>
            </w:pPr>
            <w:r>
              <w:rPr>
                <w:sz w:val="18"/>
              </w:rPr>
              <w:t>1.779000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1.578000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64" w:lineRule="exact" w:before="56"/>
              <w:ind w:left="6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spacing w:line="164" w:lineRule="exact" w:before="56"/>
              <w:ind w:left="280"/>
              <w:rPr>
                <w:sz w:val="18"/>
              </w:rPr>
            </w:pPr>
            <w:r>
              <w:rPr>
                <w:sz w:val="18"/>
              </w:rPr>
              <w:t>1.315000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64" w:lineRule="exact" w:before="56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0" w:lineRule="exact"/>
              <w:ind w:left="64"/>
              <w:rPr>
                <w:sz w:val="18"/>
              </w:rPr>
            </w:pPr>
            <w:r>
              <w:rPr>
                <w:sz w:val="18"/>
              </w:rPr>
              <w:t>march/april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79" w:lineRule="exact"/>
              <w:ind w:left="6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87" w:type="dxa"/>
          </w:tcPr>
          <w:p>
            <w:pPr>
              <w:pStyle w:val="TableParagraph"/>
              <w:spacing w:line="179" w:lineRule="exact"/>
              <w:ind w:left="280"/>
              <w:rPr>
                <w:sz w:val="18"/>
              </w:rPr>
            </w:pPr>
            <w:r>
              <w:rPr>
                <w:sz w:val="18"/>
              </w:rPr>
              <w:t>1.073000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0.818000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7" w:type="dxa"/>
          </w:tcPr>
          <w:p>
            <w:pPr>
              <w:pStyle w:val="TableParagraph"/>
              <w:spacing w:before="56"/>
              <w:ind w:left="280"/>
              <w:rPr>
                <w:sz w:val="18"/>
              </w:rPr>
            </w:pPr>
            <w:r>
              <w:rPr>
                <w:sz w:val="18"/>
              </w:rPr>
              <w:t>1.312600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0.3840603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6"/>
              <w:ind w:left="280"/>
              <w:rPr>
                <w:sz w:val="18"/>
              </w:rPr>
            </w:pPr>
            <w:r>
              <w:rPr>
                <w:sz w:val="18"/>
              </w:rPr>
              <w:t>1.035000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0.967000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64" w:lineRule="exact" w:before="56"/>
              <w:ind w:left="6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spacing w:line="164" w:lineRule="exact" w:before="56"/>
              <w:ind w:left="280"/>
              <w:rPr>
                <w:sz w:val="18"/>
              </w:rPr>
            </w:pPr>
            <w:r>
              <w:rPr>
                <w:sz w:val="18"/>
              </w:rPr>
              <w:t>0.634000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64" w:lineRule="exact" w:before="56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0" w:lineRule="exact"/>
              <w:ind w:left="64"/>
              <w:rPr>
                <w:sz w:val="18"/>
              </w:rPr>
            </w:pPr>
            <w:r>
              <w:rPr>
                <w:sz w:val="18"/>
              </w:rPr>
              <w:t>june/july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79" w:lineRule="exact"/>
              <w:ind w:left="6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87" w:type="dxa"/>
          </w:tcPr>
          <w:p>
            <w:pPr>
              <w:pStyle w:val="TableParagraph"/>
              <w:spacing w:line="179" w:lineRule="exact"/>
              <w:ind w:left="280"/>
              <w:rPr>
                <w:sz w:val="18"/>
              </w:rPr>
            </w:pPr>
            <w:r>
              <w:rPr>
                <w:sz w:val="18"/>
              </w:rPr>
              <w:t>0.523000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0.426000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7" w:type="dxa"/>
          </w:tcPr>
          <w:p>
            <w:pPr>
              <w:pStyle w:val="TableParagraph"/>
              <w:spacing w:before="56"/>
              <w:ind w:left="280"/>
              <w:rPr>
                <w:sz w:val="18"/>
              </w:rPr>
            </w:pPr>
            <w:r>
              <w:rPr>
                <w:sz w:val="18"/>
              </w:rPr>
              <w:t>0.717000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0.2705688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6"/>
              <w:ind w:left="280"/>
              <w:rPr>
                <w:sz w:val="18"/>
              </w:rPr>
            </w:pPr>
            <w:r>
              <w:rPr>
                <w:sz w:val="18"/>
              </w:rPr>
              <w:t>1.048000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0.903000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64" w:lineRule="exact" w:before="56"/>
              <w:ind w:left="6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spacing w:line="164" w:lineRule="exact" w:before="56"/>
              <w:ind w:left="280"/>
              <w:rPr>
                <w:sz w:val="18"/>
              </w:rPr>
            </w:pPr>
            <w:r>
              <w:rPr>
                <w:sz w:val="18"/>
              </w:rPr>
              <w:t>0.684000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64" w:lineRule="exact" w:before="56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159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0" w:lineRule="exact"/>
              <w:ind w:left="64"/>
              <w:rPr>
                <w:sz w:val="18"/>
              </w:rPr>
            </w:pPr>
            <w:r>
              <w:rPr>
                <w:sz w:val="18"/>
              </w:rPr>
              <w:t>sept/oct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79" w:lineRule="exact"/>
              <w:ind w:left="6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87" w:type="dxa"/>
          </w:tcPr>
          <w:p>
            <w:pPr>
              <w:pStyle w:val="TableParagraph"/>
              <w:spacing w:line="179" w:lineRule="exact"/>
              <w:ind w:left="280"/>
              <w:rPr>
                <w:sz w:val="18"/>
              </w:rPr>
            </w:pPr>
            <w:r>
              <w:rPr>
                <w:sz w:val="18"/>
              </w:rPr>
              <w:t>0.587000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0.543000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7" w:type="dxa"/>
          </w:tcPr>
          <w:p>
            <w:pPr>
              <w:pStyle w:val="TableParagraph"/>
              <w:spacing w:before="56"/>
              <w:ind w:left="280"/>
              <w:rPr>
                <w:sz w:val="18"/>
              </w:rPr>
            </w:pPr>
            <w:r>
              <w:rPr>
                <w:sz w:val="18"/>
              </w:rPr>
              <w:t>0.753000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0.2156050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6"/>
              <w:ind w:left="280"/>
              <w:rPr>
                <w:sz w:val="18"/>
              </w:rPr>
            </w:pPr>
            <w:r>
              <w:rPr>
                <w:sz w:val="18"/>
              </w:rPr>
              <w:t>1.279500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0.3480541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1.118500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0.3104239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64" w:lineRule="exact" w:before="56"/>
              <w:ind w:left="6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87" w:type="dxa"/>
          </w:tcPr>
          <w:p>
            <w:pPr>
              <w:pStyle w:val="TableParagraph"/>
              <w:spacing w:line="164" w:lineRule="exact" w:before="56"/>
              <w:ind w:left="280"/>
              <w:rPr>
                <w:sz w:val="18"/>
              </w:rPr>
            </w:pPr>
            <w:r>
              <w:rPr>
                <w:sz w:val="18"/>
              </w:rPr>
              <w:t>0.871000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64" w:lineRule="exact" w:before="5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0.3102010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 w:before="56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40" w:lineRule="exact"/>
              <w:ind w:left="6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179" w:lineRule="exact"/>
              <w:ind w:left="6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87" w:type="dxa"/>
          </w:tcPr>
          <w:p>
            <w:pPr>
              <w:pStyle w:val="TableParagraph"/>
              <w:spacing w:line="179" w:lineRule="exact"/>
              <w:ind w:left="280"/>
              <w:rPr>
                <w:sz w:val="18"/>
              </w:rPr>
            </w:pPr>
            <w:r>
              <w:rPr>
                <w:sz w:val="18"/>
              </w:rPr>
              <w:t>0.753000</w:t>
            </w:r>
          </w:p>
        </w:tc>
        <w:tc>
          <w:tcPr>
            <w:tcW w:w="1443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0.2507535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344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7"/>
              <w:ind w:left="6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87" w:type="dxa"/>
          </w:tcPr>
          <w:p>
            <w:pPr>
              <w:pStyle w:val="TableParagraph"/>
              <w:spacing w:before="57"/>
              <w:ind w:left="280"/>
              <w:rPr>
                <w:sz w:val="18"/>
              </w:rPr>
            </w:pPr>
            <w:r>
              <w:rPr>
                <w:sz w:val="18"/>
              </w:rPr>
              <w:t>0.642500</w:t>
            </w:r>
          </w:p>
        </w:tc>
        <w:tc>
          <w:tcPr>
            <w:tcW w:w="144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0.1891322</w:t>
            </w:r>
          </w:p>
        </w:tc>
        <w:tc>
          <w:tcPr>
            <w:tcW w:w="10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34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left="6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left="280"/>
              <w:rPr>
                <w:sz w:val="18"/>
              </w:rPr>
            </w:pPr>
            <w:r>
              <w:rPr>
                <w:sz w:val="18"/>
              </w:rPr>
              <w:t>0.932900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0.3507556</w:t>
            </w:r>
          </w:p>
        </w:tc>
        <w:tc>
          <w:tcPr>
            <w:tcW w:w="10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after="0" w:line="184" w:lineRule="exact"/>
        <w:jc w:val="right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5"/>
        <w:ind w:left="648" w:right="90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22"/>
        <w:ind w:left="1166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Soil</w:t>
      </w:r>
      <w:r>
        <w:rPr>
          <w:spacing w:val="-2"/>
          <w:sz w:val="18"/>
        </w:rPr>
        <w:t> </w:t>
      </w:r>
      <w:r>
        <w:rPr>
          <w:sz w:val="18"/>
        </w:rPr>
        <w:t>Concentration</w:t>
      </w:r>
      <w:r>
        <w:rPr>
          <w:spacing w:val="-3"/>
          <w:sz w:val="18"/>
        </w:rPr>
        <w:t> </w:t>
      </w:r>
      <w:r>
        <w:rPr>
          <w:sz w:val="18"/>
        </w:rPr>
        <w:t>(mg/kg)</w:t>
      </w:r>
    </w:p>
    <w:tbl>
      <w:tblPr>
        <w:tblW w:w="0" w:type="auto"/>
        <w:jc w:val="left"/>
        <w:tblInd w:w="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1488"/>
        <w:gridCol w:w="1022"/>
        <w:gridCol w:w="1411"/>
        <w:gridCol w:w="1022"/>
        <w:gridCol w:w="2407"/>
      </w:tblGrid>
      <w:tr>
        <w:trPr>
          <w:trHeight w:val="636" w:hRule="atLeast"/>
        </w:trPr>
        <w:tc>
          <w:tcPr>
            <w:tcW w:w="1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12" w:right="85" w:hanging="276"/>
              <w:rPr>
                <w:sz w:val="18"/>
              </w:rPr>
            </w:pPr>
            <w:r>
              <w:rPr>
                <w:sz w:val="18"/>
              </w:rPr>
              <w:t>Type III Sum of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12" w:right="370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78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24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1035" w:right="987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6" w:hRule="atLeast"/>
        </w:trPr>
        <w:tc>
          <w:tcPr>
            <w:tcW w:w="111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3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19.624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4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2.453</w:t>
            </w:r>
          </w:p>
        </w:tc>
        <w:tc>
          <w:tcPr>
            <w:tcW w:w="10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245.105</w:t>
            </w:r>
          </w:p>
        </w:tc>
        <w:tc>
          <w:tcPr>
            <w:tcW w:w="2407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11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488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1.117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411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0.372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37.206</w:t>
            </w:r>
          </w:p>
        </w:tc>
        <w:tc>
          <w:tcPr>
            <w:tcW w:w="240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11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</w:p>
        </w:tc>
        <w:tc>
          <w:tcPr>
            <w:tcW w:w="1488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1.100</w:t>
            </w:r>
          </w:p>
        </w:tc>
        <w:tc>
          <w:tcPr>
            <w:tcW w:w="1022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11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0.275</w:t>
            </w:r>
          </w:p>
        </w:tc>
        <w:tc>
          <w:tcPr>
            <w:tcW w:w="1022" w:type="dxa"/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27.490</w:t>
            </w:r>
          </w:p>
        </w:tc>
        <w:tc>
          <w:tcPr>
            <w:tcW w:w="240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19" w:hRule="atLeast"/>
        </w:trPr>
        <w:tc>
          <w:tcPr>
            <w:tcW w:w="111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488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0.120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1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11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19.744</w:t>
            </w: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162"/>
        <w:ind w:left="720" w:right="0" w:firstLine="0"/>
        <w:jc w:val="left"/>
        <w:rPr>
          <w:sz w:val="18"/>
        </w:rPr>
      </w:pPr>
      <w:r>
        <w:rPr>
          <w:sz w:val="18"/>
        </w:rPr>
        <w:t>a. R Squared =</w:t>
      </w:r>
      <w:r>
        <w:rPr>
          <w:spacing w:val="1"/>
          <w:sz w:val="18"/>
        </w:rPr>
        <w:t> </w:t>
      </w:r>
      <w:r>
        <w:rPr>
          <w:sz w:val="18"/>
        </w:rPr>
        <w:t>0.994 (Adjusted R 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1"/>
          <w:sz w:val="18"/>
        </w:rPr>
        <w:t> </w:t>
      </w:r>
      <w:r>
        <w:rPr>
          <w:sz w:val="18"/>
        </w:rPr>
        <w:t>0.990)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Heading3"/>
        <w:spacing w:before="91"/>
      </w:pPr>
      <w:r>
        <w:rPr/>
        <w:t>Season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50" w:h="15850"/>
          <w:pgMar w:top="1360" w:bottom="1240" w:left="780" w:right="520"/>
          <w:cols w:num="2" w:equalWidth="0">
            <w:col w:w="1622" w:space="1875"/>
            <w:col w:w="7453"/>
          </w:cols>
        </w:sectPr>
      </w:pPr>
    </w:p>
    <w:p>
      <w:pPr>
        <w:spacing w:line="379" w:lineRule="auto" w:before="120"/>
        <w:ind w:left="770" w:right="6392" w:hanging="51"/>
        <w:jc w:val="left"/>
        <w:rPr>
          <w:sz w:val="18"/>
        </w:rPr>
      </w:pPr>
      <w:r>
        <w:rPr/>
        <w:pict>
          <v:shape style="position:absolute;margin-left:70.944pt;margin-top:32.296871pt;width:447pt;height:240.3pt;mso-position-horizontal-relative:page;mso-position-vertical-relative:paragraph;z-index:157803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1338"/>
                    <w:gridCol w:w="1485"/>
                    <w:gridCol w:w="1080"/>
                    <w:gridCol w:w="1020"/>
                    <w:gridCol w:w="1407"/>
                    <w:gridCol w:w="1409"/>
                  </w:tblGrid>
                  <w:tr>
                    <w:trPr>
                      <w:trHeight w:val="305" w:hRule="atLeast"/>
                    </w:trPr>
                    <w:tc>
                      <w:tcPr>
                        <w:tcW w:w="1134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Season</w:t>
                        </w:r>
                      </w:p>
                    </w:tc>
                    <w:tc>
                      <w:tcPr>
                        <w:tcW w:w="1338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Season</w:t>
                        </w:r>
                      </w:p>
                    </w:tc>
                    <w:tc>
                      <w:tcPr>
                        <w:tcW w:w="1485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5"/>
                          <w:ind w:left="587" w:right="44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 Difference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3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  <w:tc>
                      <w:tcPr>
                        <w:tcW w:w="2816" w:type="dxa"/>
                        <w:gridSpan w:val="2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14"/>
                          <w:ind w:left="4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1134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38" w:type="dxa"/>
                        <w:vMerge/>
                        <w:tcBorders>
                          <w:top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5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23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 Bound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23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Upper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1134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march/april</w:t>
                        </w:r>
                      </w:p>
                    </w:tc>
                    <w:tc>
                      <w:tcPr>
                        <w:tcW w:w="1485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-0.363600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-0.551442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-0.175758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jan/feb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76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june/july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0.232000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7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0.015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0.044158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0.419842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76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sept/oct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0.196000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7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0.040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0.008158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0.383842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56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jan/feb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0.363600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0.175758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0.551442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march/april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56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june/july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0.595600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0.407758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0.783442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57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sept/oct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5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0.559600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7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5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0.371758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0.747442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56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jan/feb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-0.232000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0.015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-0.419842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-0.044158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june/july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56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march/april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-0.595600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-0.783442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-0.407758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57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sept/oct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57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-0.036000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7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0.939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5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-0.223842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0.151842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56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jan/feb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-0.196000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0.040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5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-0.383842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-0.008158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sept/oct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before="76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march/april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spacing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-0.559600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7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7" w:type="dxa"/>
                      </w:tcPr>
                      <w:p>
                        <w:pPr>
                          <w:pStyle w:val="TableParagraph"/>
                          <w:spacing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-0.747442</w:t>
                        </w:r>
                      </w:p>
                    </w:tc>
                    <w:tc>
                      <w:tcPr>
                        <w:tcW w:w="140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-0.371758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134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june/july</w:t>
                        </w:r>
                      </w:p>
                    </w:tc>
                    <w:tc>
                      <w:tcPr>
                        <w:tcW w:w="148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0.036000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0.0632699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0.939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-0.151842</w:t>
                        </w:r>
                      </w:p>
                    </w:tc>
                    <w:tc>
                      <w:tcPr>
                        <w:tcW w:w="1409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0.223842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Soil Concentration (mg/kg)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720" w:right="0" w:firstLine="0"/>
        <w:jc w:val="left"/>
        <w:rPr>
          <w:sz w:val="18"/>
        </w:rPr>
      </w:pP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observed</w:t>
      </w:r>
      <w:r>
        <w:rPr>
          <w:spacing w:val="1"/>
          <w:sz w:val="18"/>
        </w:rPr>
        <w:t> </w:t>
      </w:r>
      <w:r>
        <w:rPr>
          <w:sz w:val="18"/>
        </w:rPr>
        <w:t>means.</w:t>
      </w:r>
    </w:p>
    <w:p>
      <w:pPr>
        <w:spacing w:before="118"/>
        <w:ind w:left="77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error term is</w:t>
      </w:r>
      <w:r>
        <w:rPr>
          <w:spacing w:val="1"/>
          <w:sz w:val="18"/>
        </w:rPr>
        <w:t> </w:t>
      </w:r>
      <w:r>
        <w:rPr>
          <w:sz w:val="18"/>
        </w:rPr>
        <w:t>Mean Square(Error)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4"/>
          <w:sz w:val="18"/>
        </w:rPr>
        <w:t> </w:t>
      </w:r>
      <w:r>
        <w:rPr>
          <w:sz w:val="18"/>
        </w:rPr>
        <w:t>0.010.</w:t>
      </w:r>
    </w:p>
    <w:p>
      <w:pPr>
        <w:spacing w:before="115"/>
        <w:ind w:left="720" w:right="0" w:firstLine="0"/>
        <w:jc w:val="left"/>
        <w:rPr>
          <w:sz w:val="18"/>
        </w:rPr>
      </w:pPr>
      <w:r>
        <w:rPr>
          <w:sz w:val="18"/>
        </w:rPr>
        <w:t>*. The mean</w:t>
      </w:r>
      <w:r>
        <w:rPr>
          <w:spacing w:val="-1"/>
          <w:sz w:val="18"/>
        </w:rPr>
        <w:t> </w:t>
      </w:r>
      <w:r>
        <w:rPr>
          <w:sz w:val="18"/>
        </w:rPr>
        <w:t>difference</w:t>
      </w:r>
      <w:r>
        <w:rPr>
          <w:spacing w:val="-2"/>
          <w:sz w:val="18"/>
        </w:rPr>
        <w:t> </w:t>
      </w:r>
      <w:r>
        <w:rPr>
          <w:sz w:val="18"/>
        </w:rPr>
        <w:t>is significant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level.</w:t>
      </w:r>
    </w:p>
    <w:p>
      <w:pPr>
        <w:spacing w:after="0"/>
        <w:jc w:val="left"/>
        <w:rPr>
          <w:sz w:val="18"/>
        </w:rPr>
        <w:sectPr>
          <w:type w:val="continuous"/>
          <w:pgSz w:w="12250" w:h="15850"/>
          <w:pgMar w:top="1360" w:bottom="1240" w:left="780" w:right="520"/>
        </w:sectPr>
      </w:pPr>
    </w:p>
    <w:p>
      <w:pPr>
        <w:pStyle w:val="Heading3"/>
      </w:pPr>
      <w:r>
        <w:rPr/>
        <w:t>Soil</w:t>
      </w:r>
      <w:r>
        <w:rPr>
          <w:spacing w:val="-3"/>
        </w:rPr>
        <w:t> </w:t>
      </w:r>
      <w:r>
        <w:rPr/>
        <w:t>Depth</w:t>
      </w:r>
      <w:r>
        <w:rPr>
          <w:spacing w:val="-2"/>
        </w:rPr>
        <w:t> </w:t>
      </w:r>
      <w:r>
        <w:rPr/>
        <w:t>(cm)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after="0"/>
        <w:jc w:val="left"/>
        <w:rPr>
          <w:rFonts w:ascii="Arial"/>
          <w:sz w:val="18"/>
        </w:rPr>
        <w:sectPr>
          <w:pgSz w:w="12250" w:h="15850"/>
          <w:pgMar w:header="0" w:footer="1053" w:top="1360" w:bottom="1240" w:left="780" w:right="520"/>
          <w:cols w:num="2" w:equalWidth="0">
            <w:col w:w="2606" w:space="783"/>
            <w:col w:w="7561"/>
          </w:cols>
        </w:sectPr>
      </w:pPr>
    </w:p>
    <w:p>
      <w:pPr>
        <w:spacing w:line="376" w:lineRule="auto" w:before="120"/>
        <w:ind w:left="770" w:right="6392" w:hanging="51"/>
        <w:jc w:val="left"/>
        <w:rPr>
          <w:sz w:val="18"/>
        </w:rPr>
      </w:pPr>
      <w:r>
        <w:rPr/>
        <w:pict>
          <v:shape style="position:absolute;margin-left:70.944pt;margin-top:32.296852pt;width:436.3pt;height:404.25pt;mso-position-horizontal-relative:page;mso-position-vertical-relative:paragraph;z-index:157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7"/>
                    <w:gridCol w:w="530"/>
                    <w:gridCol w:w="548"/>
                    <w:gridCol w:w="1961"/>
                    <w:gridCol w:w="1486"/>
                    <w:gridCol w:w="1082"/>
                    <w:gridCol w:w="1020"/>
                    <w:gridCol w:w="1406"/>
                  </w:tblGrid>
                  <w:tr>
                    <w:trPr>
                      <w:trHeight w:val="943" w:hRule="atLeast"/>
                    </w:trPr>
                    <w:tc>
                      <w:tcPr>
                        <w:tcW w:w="627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Soil</w:t>
                        </w:r>
                      </w:p>
                    </w:tc>
                    <w:tc>
                      <w:tcPr>
                        <w:tcW w:w="530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Depth</w:t>
                        </w:r>
                      </w:p>
                    </w:tc>
                    <w:tc>
                      <w:tcPr>
                        <w:tcW w:w="548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(cm)</w:t>
                        </w:r>
                      </w:p>
                    </w:tc>
                    <w:tc>
                      <w:tcPr>
                        <w:tcW w:w="1961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 Soil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Depth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(cm)</w:t>
                        </w:r>
                      </w:p>
                    </w:tc>
                    <w:tc>
                      <w:tcPr>
                        <w:tcW w:w="1486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79" w:lineRule="auto" w:before="111"/>
                          <w:ind w:left="584" w:right="48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 Difference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3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49" w:right="2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</w:p>
                      <w:p>
                        <w:pPr>
                          <w:pStyle w:val="TableParagraph"/>
                          <w:spacing w:line="320" w:lineRule="atLeast"/>
                          <w:ind w:left="249" w:right="2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4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8" w:type="dxa"/>
                        <w:vMerge/>
                        <w:tcBorders>
                          <w:top w:val="nil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1" w:type="dxa"/>
                        <w:vMerge/>
                        <w:tcBorders>
                          <w:top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6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12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 Bound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627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4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0.161000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0.218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-0.064472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76"/>
                          <w:ind w:left="1243" w:right="15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1243" w:right="15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76"/>
                          <w:ind w:left="6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0.408500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6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0.526500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76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76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5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0.183028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5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0.301028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76"/>
                          <w:ind w:left="1243" w:right="15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7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0.637000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7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7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0.411528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right="4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-0.161000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0.218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-0.386472</w:t>
                        </w: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7"/>
                          <w:ind w:left="1243" w:right="15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243" w:right="15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7"/>
                          <w:ind w:left="6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0.247500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6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0.365500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7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0.029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0.002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0.022028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0.140028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43" w:right="15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0.476000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0.250528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7"/>
                          <w:ind w:right="4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7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-0.408500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7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7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-0.633972</w:t>
                        </w: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64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-0.247500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15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0.118000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0.029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0.486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-0.472972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-0.107472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7"/>
                          <w:ind w:left="1243" w:right="15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7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0.228500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7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7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0.046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0.003028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right="4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-0.526500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-0.751972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64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1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left="5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-0.365500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-0.118000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0.002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0.486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-0.590972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-0.343472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43" w:right="15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0.110500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0.546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-0.114972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right="4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-0.637000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-0.862472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76"/>
                          <w:ind w:left="1264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12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76"/>
                          <w:ind w:left="5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-0.476000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5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-0.228500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76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76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5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0.046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-0.701472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5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-0.453972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27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left="1243" w:right="15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8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-0.110500</w:t>
                        </w:r>
                      </w:p>
                    </w:tc>
                    <w:tc>
                      <w:tcPr>
                        <w:tcW w:w="108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0.0707379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right="3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0.546</w:t>
                        </w:r>
                      </w:p>
                    </w:tc>
                    <w:tc>
                      <w:tcPr>
                        <w:tcW w:w="1406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6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-0.335972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Soil Concentration (mg/kg)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spacing w:after="0" w:line="376" w:lineRule="auto"/>
        <w:jc w:val="left"/>
        <w:rPr>
          <w:sz w:val="18"/>
        </w:rPr>
        <w:sectPr>
          <w:type w:val="continuous"/>
          <w:pgSz w:w="12250" w:h="15850"/>
          <w:pgMar w:top="1360" w:bottom="1240" w:left="780" w:right="520"/>
        </w:sectPr>
      </w:pPr>
    </w:p>
    <w:p>
      <w:pPr>
        <w:pStyle w:val="Heading3"/>
        <w:spacing w:line="480" w:lineRule="auto"/>
        <w:ind w:right="909"/>
      </w:pPr>
      <w:r>
        <w:rPr/>
        <w:t>Appendix V: Concentration of Lead in soil sample in the Southern Location:</w:t>
      </w:r>
      <w:r>
        <w:rPr>
          <w:spacing w:val="-70"/>
        </w:rPr>
        <w:t> </w:t>
      </w:r>
      <w:r>
        <w:rPr/>
        <w:t>Univariate</w:t>
      </w:r>
      <w:r>
        <w:rPr>
          <w:spacing w:val="3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</w:p>
    <w:p>
      <w:pPr>
        <w:tabs>
          <w:tab w:pos="4431" w:val="left" w:leader="none"/>
          <w:tab w:pos="9448" w:val="left" w:leader="none"/>
        </w:tabs>
        <w:spacing w:before="110"/>
        <w:ind w:left="123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Descriptive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Statistics</w:t>
        <w:tab/>
      </w:r>
    </w:p>
    <w:p>
      <w:pPr>
        <w:spacing w:before="132"/>
        <w:ind w:left="1296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4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899"/>
        <w:gridCol w:w="1474"/>
        <w:gridCol w:w="1709"/>
        <w:gridCol w:w="1586"/>
      </w:tblGrid>
      <w:tr>
        <w:trPr>
          <w:trHeight w:val="321" w:hRule="atLeast"/>
        </w:trPr>
        <w:tc>
          <w:tcPr>
            <w:tcW w:w="15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78"/>
              <w:rPr>
                <w:sz w:val="18"/>
              </w:rPr>
            </w:pPr>
            <w:r>
              <w:rPr>
                <w:sz w:val="18"/>
              </w:rPr>
              <w:t>Soil depth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(cm)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81"/>
              <w:rPr>
                <w:sz w:val="18"/>
              </w:rPr>
            </w:pPr>
            <w:r>
              <w:rPr>
                <w:sz w:val="18"/>
              </w:rPr>
              <w:t>Seasons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506" w:right="467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7" w:lineRule="exact" w:before="114"/>
              <w:ind w:left="309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4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1543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1"/>
              <w:rPr>
                <w:sz w:val="18"/>
              </w:rPr>
            </w:pPr>
            <w:r>
              <w:rPr>
                <w:sz w:val="18"/>
              </w:rPr>
              <w:t>Jan/Feb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0.84200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2.19800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1.03600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1.66400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1.43500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0.617916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0.66900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1.97500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0.97700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1.58000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1.30025</w:t>
            </w:r>
          </w:p>
        </w:tc>
        <w:tc>
          <w:tcPr>
            <w:tcW w:w="1709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0.587797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0.47000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1.78600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0.70200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1.54100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1.12475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0.637163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0.33100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1.56500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0.60400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1.48200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0.99550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0.620711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0.27600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1.25600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0.57300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1.30600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0.85275</w:t>
            </w:r>
          </w:p>
        </w:tc>
        <w:tc>
          <w:tcPr>
            <w:tcW w:w="1709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0.509558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0.51760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0.236439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1.75600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0.364248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0.77840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0.214617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154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1.51460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0.134044</w:t>
            </w:r>
          </w:p>
        </w:tc>
        <w:tc>
          <w:tcPr>
            <w:tcW w:w="15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64" w:hRule="atLeast"/>
        </w:trPr>
        <w:tc>
          <w:tcPr>
            <w:tcW w:w="154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1.14165</w:t>
            </w:r>
          </w:p>
        </w:tc>
        <w:tc>
          <w:tcPr>
            <w:tcW w:w="17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0.571239</w:t>
            </w:r>
          </w:p>
        </w:tc>
        <w:tc>
          <w:tcPr>
            <w:tcW w:w="158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after="0" w:line="188" w:lineRule="exact"/>
        <w:jc w:val="right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3872" w:val="left" w:leader="none"/>
          <w:tab w:pos="9328" w:val="left" w:leader="none"/>
        </w:tabs>
        <w:spacing w:before="0"/>
        <w:ind w:left="135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Tests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of</w:t>
      </w:r>
      <w:r>
        <w:rPr>
          <w:rFonts w:ascii="Arial"/>
          <w:b/>
          <w:spacing w:val="-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Between-Subjects</w:t>
      </w:r>
      <w:r>
        <w:rPr>
          <w:rFonts w:ascii="Arial"/>
          <w:b/>
          <w:spacing w:val="-3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Effects</w:t>
        <w:tab/>
      </w:r>
    </w:p>
    <w:p>
      <w:pPr>
        <w:spacing w:before="130" w:after="3"/>
        <w:ind w:left="1416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4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466"/>
        <w:gridCol w:w="1010"/>
        <w:gridCol w:w="1391"/>
        <w:gridCol w:w="1010"/>
        <w:gridCol w:w="1009"/>
      </w:tblGrid>
      <w:tr>
        <w:trPr>
          <w:trHeight w:val="637" w:hRule="atLeast"/>
        </w:trPr>
        <w:tc>
          <w:tcPr>
            <w:tcW w:w="20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415" w:right="83" w:hanging="276"/>
              <w:rPr>
                <w:sz w:val="18"/>
              </w:rPr>
            </w:pPr>
            <w:r>
              <w:rPr>
                <w:sz w:val="18"/>
              </w:rPr>
              <w:t>Type III Sum of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412" w:right="36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74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4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361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8" w:hRule="atLeast"/>
        </w:trPr>
        <w:tc>
          <w:tcPr>
            <w:tcW w:w="2081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32.122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4.015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331.921</w:t>
            </w:r>
          </w:p>
        </w:tc>
        <w:tc>
          <w:tcPr>
            <w:tcW w:w="1009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19" w:hRule="atLeast"/>
        </w:trPr>
        <w:tc>
          <w:tcPr>
            <w:tcW w:w="208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</w:p>
        </w:tc>
        <w:tc>
          <w:tcPr>
            <w:tcW w:w="1466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0.865</w:t>
            </w:r>
          </w:p>
        </w:tc>
        <w:tc>
          <w:tcPr>
            <w:tcW w:w="1010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91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0.216</w:t>
            </w:r>
          </w:p>
        </w:tc>
        <w:tc>
          <w:tcPr>
            <w:tcW w:w="1010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17.882</w:t>
            </w:r>
          </w:p>
        </w:tc>
        <w:tc>
          <w:tcPr>
            <w:tcW w:w="100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208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466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5.190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91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1.730</w:t>
            </w:r>
          </w:p>
        </w:tc>
        <w:tc>
          <w:tcPr>
            <w:tcW w:w="1010" w:type="dxa"/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142.997</w:t>
            </w:r>
          </w:p>
        </w:tc>
        <w:tc>
          <w:tcPr>
            <w:tcW w:w="100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208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466" w:type="dxa"/>
          </w:tcPr>
          <w:p>
            <w:pPr>
              <w:pStyle w:val="TableParagraph"/>
              <w:spacing w:before="5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0.145</w:t>
            </w:r>
          </w:p>
        </w:tc>
        <w:tc>
          <w:tcPr>
            <w:tcW w:w="1010" w:type="dxa"/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91" w:type="dxa"/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2081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32.267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5"/>
        <w:ind w:left="1416" w:right="0" w:firstLine="0"/>
        <w:jc w:val="left"/>
        <w:rPr>
          <w:sz w:val="18"/>
        </w:rPr>
      </w:pPr>
      <w:r>
        <w:rPr>
          <w:sz w:val="18"/>
        </w:rPr>
        <w:t>a. R Squared =</w:t>
      </w:r>
      <w:r>
        <w:rPr>
          <w:spacing w:val="1"/>
          <w:sz w:val="18"/>
        </w:rPr>
        <w:t> </w:t>
      </w:r>
      <w:r>
        <w:rPr>
          <w:sz w:val="18"/>
        </w:rPr>
        <w:t>0.996 (Adjusted R 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1"/>
          <w:sz w:val="18"/>
        </w:rPr>
        <w:t> </w:t>
      </w:r>
      <w:r>
        <w:rPr>
          <w:sz w:val="18"/>
        </w:rPr>
        <w:t>0.993)</w:t>
      </w:r>
    </w:p>
    <w:p>
      <w:pPr>
        <w:pStyle w:val="BodyText"/>
        <w:spacing w:before="2"/>
        <w:rPr>
          <w:sz w:val="18"/>
        </w:rPr>
      </w:pPr>
    </w:p>
    <w:p>
      <w:pPr>
        <w:pStyle w:val="Heading3"/>
        <w:spacing w:before="91"/>
      </w:pPr>
      <w:r>
        <w:rPr/>
        <w:t>Soil</w:t>
      </w:r>
      <w:r>
        <w:rPr>
          <w:spacing w:val="-5"/>
        </w:rPr>
        <w:t> </w:t>
      </w:r>
      <w:r>
        <w:rPr/>
        <w:t>depth</w:t>
      </w:r>
      <w:r>
        <w:rPr>
          <w:spacing w:val="-5"/>
        </w:rPr>
        <w:t> </w:t>
      </w:r>
      <w:r>
        <w:rPr/>
        <w:t>(cm)</w:t>
      </w:r>
    </w:p>
    <w:p>
      <w:pPr>
        <w:pStyle w:val="BodyText"/>
        <w:spacing w:before="8"/>
        <w:rPr>
          <w:rFonts w:ascii="Arial"/>
          <w:b/>
          <w:sz w:val="38"/>
        </w:rPr>
      </w:pPr>
    </w:p>
    <w:p>
      <w:pPr>
        <w:tabs>
          <w:tab w:pos="4088" w:val="left" w:leader="none"/>
          <w:tab w:pos="10024" w:val="left" w:leader="none"/>
        </w:tabs>
        <w:spacing w:before="0"/>
        <w:ind w:left="6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 </w:t>
        <w:tab/>
      </w:r>
      <w:r>
        <w:rPr>
          <w:rFonts w:ascii="Arial"/>
          <w:b/>
          <w:sz w:val="24"/>
          <w:u w:val="single"/>
        </w:rPr>
        <w:t>Multiple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Comparisons</w:t>
        <w:tab/>
      </w:r>
    </w:p>
    <w:p>
      <w:pPr>
        <w:pStyle w:val="BodyText"/>
        <w:spacing w:line="283" w:lineRule="auto" w:before="59"/>
        <w:ind w:left="787" w:right="6050" w:hanging="68"/>
      </w:pPr>
      <w:r>
        <w:rPr/>
        <w:pict>
          <v:shape style="position:absolute;margin-left:70.944pt;margin-top:32.732494pt;width:471.45pt;height:354.55pt;mso-position-horizontal-relative:page;mso-position-vertical-relative:paragraph;z-index:15781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8"/>
                    <w:gridCol w:w="1503"/>
                    <w:gridCol w:w="1882"/>
                    <w:gridCol w:w="1142"/>
                    <w:gridCol w:w="720"/>
                    <w:gridCol w:w="1306"/>
                    <w:gridCol w:w="1322"/>
                  </w:tblGrid>
                  <w:tr>
                    <w:trPr>
                      <w:trHeight w:val="637" w:hRule="atLeast"/>
                    </w:trPr>
                    <w:tc>
                      <w:tcPr>
                        <w:tcW w:w="1488" w:type="dxa"/>
                        <w:vMerge w:val="restart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78" w:righ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(I)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Soil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depth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(cm)</w:t>
                        </w:r>
                      </w:p>
                    </w:tc>
                    <w:tc>
                      <w:tcPr>
                        <w:tcW w:w="15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81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(J) Soil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depth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(cm)</w:t>
                        </w:r>
                      </w:p>
                    </w:tc>
                    <w:tc>
                      <w:tcPr>
                        <w:tcW w:w="188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162" w:right="113" w:firstLine="4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Difference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(I-J)</w:t>
                        </w:r>
                      </w:p>
                    </w:tc>
                    <w:tc>
                      <w:tcPr>
                        <w:tcW w:w="114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321" w:right="257" w:firstLin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Std.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Error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</w:p>
                    </w:tc>
                    <w:tc>
                      <w:tcPr>
                        <w:tcW w:w="26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934" w:right="390" w:hanging="4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95% Confidence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638" w:hRule="atLeast"/>
                    </w:trPr>
                    <w:tc>
                      <w:tcPr>
                        <w:tcW w:w="1488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0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8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321" w:right="261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Lower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324" w:right="256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Upper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1488" w:type="dxa"/>
                        <w:tcBorders>
                          <w:top w:val="single" w:sz="4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0.13475</w:t>
                        </w:r>
                      </w:p>
                    </w:tc>
                    <w:tc>
                      <w:tcPr>
                        <w:tcW w:w="11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0.109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-0.03470</w:t>
                        </w:r>
                      </w:p>
                    </w:tc>
                    <w:tc>
                      <w:tcPr>
                        <w:tcW w:w="1322" w:type="dxa"/>
                        <w:tcBorders>
                          <w:top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0.30420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0.31025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0.002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0.14080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0.47970</w:t>
                        </w: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3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3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0.43950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2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32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3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0.27005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0.60895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0.58225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1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21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21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0.41280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0.75170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22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-0.13475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2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22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0.109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2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-0.30420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0.03470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0.17550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0.043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0.00605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0.34495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3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3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0.30475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2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32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0.002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3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0.13530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0.47420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0.44750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2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22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2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0.27805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0.61695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-0.31025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2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22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0.002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2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-0.47970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-0.14080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-0.17550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0.043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-0.34495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-0.00605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5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34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34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0.12925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4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34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0.122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34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-0.04020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0.29870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0.27200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1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21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21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0.10255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0.44145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-0.43950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1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21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21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-0.60895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-0.27005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6" w:lineRule="exact"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line="266" w:lineRule="exact"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-0.30475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66" w:lineRule="exact" w:before="22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6" w:lineRule="exact" w:before="22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0.002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6" w:lineRule="exact" w:before="2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-0.47420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-0.13530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3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3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-0.12925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33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33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0.122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33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-0.29870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0.04020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before="21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before="21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0.14275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before="21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21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0.091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before="21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-0.02670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0.31220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-0.58225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-0.75170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67" w:lineRule="exact" w:before="2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-0.41280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148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54" w:lineRule="exact" w:before="3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82" w:type="dxa"/>
                      </w:tcPr>
                      <w:p>
                        <w:pPr>
                          <w:pStyle w:val="TableParagraph"/>
                          <w:spacing w:line="254" w:lineRule="exact" w:before="3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-0.44750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pStyle w:val="TableParagraph"/>
                          <w:spacing w:line="254" w:lineRule="exact" w:before="32"/>
                          <w:ind w:left="8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0.077772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4" w:lineRule="exact" w:before="32"/>
                          <w:ind w:left="62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54" w:lineRule="exact" w:before="32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-0.61695</w:t>
                        </w:r>
                      </w:p>
                    </w:tc>
                    <w:tc>
                      <w:tcPr>
                        <w:tcW w:w="1322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 w:before="3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-0.27805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Dependent Variable: Soil concentration</w:t>
      </w:r>
      <w:r>
        <w:rPr>
          <w:spacing w:val="-61"/>
        </w:rPr>
        <w:t> </w:t>
      </w:r>
      <w:r>
        <w:rPr/>
        <w:t>LSD</w:t>
      </w:r>
    </w:p>
    <w:p>
      <w:pPr>
        <w:spacing w:after="0" w:line="283" w:lineRule="auto"/>
        <w:sectPr>
          <w:pgSz w:w="12250" w:h="15850"/>
          <w:pgMar w:header="0" w:footer="1053" w:top="1500" w:bottom="1240" w:left="780" w:right="520"/>
        </w:sectPr>
      </w:pP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4044"/>
        <w:gridCol w:w="1303"/>
        <w:gridCol w:w="1206"/>
      </w:tblGrid>
      <w:tr>
        <w:trPr>
          <w:trHeight w:val="343" w:hRule="atLeast"/>
        </w:trPr>
        <w:tc>
          <w:tcPr>
            <w:tcW w:w="28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right="9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4" w:type="dxa"/>
          </w:tcPr>
          <w:p>
            <w:pPr>
              <w:pStyle w:val="TableParagraph"/>
              <w:spacing w:before="43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-0.27200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1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0.077772</w:t>
            </w:r>
            <w:r>
              <w:rPr>
                <w:spacing w:val="5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0.004</w:t>
            </w:r>
          </w:p>
        </w:tc>
        <w:tc>
          <w:tcPr>
            <w:tcW w:w="1303" w:type="dxa"/>
          </w:tcPr>
          <w:p>
            <w:pPr>
              <w:pStyle w:val="TableParagraph"/>
              <w:spacing w:before="43"/>
              <w:ind w:left="179" w:right="135"/>
              <w:jc w:val="center"/>
              <w:rPr>
                <w:sz w:val="24"/>
              </w:rPr>
            </w:pPr>
            <w:r>
              <w:rPr>
                <w:sz w:val="24"/>
              </w:rPr>
              <w:t>-0.44145</w:t>
            </w:r>
          </w:p>
        </w:tc>
        <w:tc>
          <w:tcPr>
            <w:tcW w:w="120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-0.10255</w:t>
            </w:r>
          </w:p>
        </w:tc>
      </w:tr>
      <w:tr>
        <w:trPr>
          <w:trHeight w:val="297" w:hRule="atLeast"/>
        </w:trPr>
        <w:tc>
          <w:tcPr>
            <w:tcW w:w="2809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right="96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-0.14275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0.077772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0.091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179" w:right="135"/>
              <w:jc w:val="center"/>
              <w:rPr>
                <w:sz w:val="24"/>
              </w:rPr>
            </w:pPr>
            <w:r>
              <w:rPr>
                <w:sz w:val="24"/>
              </w:rPr>
              <w:t>-0.31220</w:t>
            </w:r>
          </w:p>
        </w:tc>
        <w:tc>
          <w:tcPr>
            <w:tcW w:w="1206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9" w:lineRule="exact" w:before="19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0.02670</w:t>
            </w:r>
          </w:p>
        </w:tc>
      </w:tr>
    </w:tbl>
    <w:p>
      <w:pPr>
        <w:pStyle w:val="BodyText"/>
        <w:spacing w:before="38"/>
        <w:ind w:left="720"/>
      </w:pPr>
      <w:r>
        <w:rPr/>
        <w:t>Based</w:t>
      </w:r>
      <w:r>
        <w:rPr>
          <w:spacing w:val="-1"/>
        </w:rPr>
        <w:t> </w:t>
      </w:r>
      <w:r>
        <w:rPr/>
        <w:t>on observed</w:t>
      </w:r>
      <w:r>
        <w:rPr>
          <w:spacing w:val="2"/>
        </w:rPr>
        <w:t> </w:t>
      </w:r>
      <w:r>
        <w:rPr/>
        <w:t>means.</w:t>
      </w:r>
    </w:p>
    <w:p>
      <w:pPr>
        <w:pStyle w:val="BodyText"/>
        <w:tabs>
          <w:tab w:pos="10024" w:val="left" w:leader="none"/>
        </w:tabs>
        <w:spacing w:before="47"/>
        <w:ind w:left="660"/>
      </w:pPr>
      <w:r>
        <w:rPr>
          <w:w w:val="104"/>
          <w:u w:val="single"/>
        </w:rPr>
        <w:t> 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error term</w:t>
      </w:r>
      <w:r>
        <w:rPr>
          <w:spacing w:val="1"/>
          <w:u w:val="single"/>
        </w:rPr>
        <w:t> </w:t>
      </w:r>
      <w:r>
        <w:rPr>
          <w:u w:val="single"/>
        </w:rPr>
        <w:t>is Mean</w:t>
      </w:r>
      <w:r>
        <w:rPr>
          <w:spacing w:val="1"/>
          <w:u w:val="single"/>
        </w:rPr>
        <w:t> </w:t>
      </w:r>
      <w:r>
        <w:rPr>
          <w:u w:val="single"/>
        </w:rPr>
        <w:t>Square(Error)</w:t>
      </w:r>
      <w:r>
        <w:rPr>
          <w:spacing w:val="-1"/>
          <w:u w:val="single"/>
        </w:rPr>
        <w:t> </w:t>
      </w:r>
      <w:r>
        <w:rPr>
          <w:u w:val="single"/>
        </w:rPr>
        <w:t>=</w:t>
      </w:r>
      <w:r>
        <w:rPr>
          <w:spacing w:val="3"/>
          <w:u w:val="single"/>
        </w:rPr>
        <w:t> </w:t>
      </w:r>
      <w:r>
        <w:rPr>
          <w:u w:val="single"/>
        </w:rPr>
        <w:t>0.012.</w:t>
        <w:tab/>
      </w:r>
    </w:p>
    <w:p>
      <w:pPr>
        <w:pStyle w:val="BodyText"/>
        <w:spacing w:before="60"/>
        <w:ind w:left="720"/>
      </w:pPr>
      <w:r>
        <w:rPr/>
        <w:t>*.</w:t>
      </w:r>
      <w:r>
        <w:rPr>
          <w:spacing w:val="1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difference is significant</w:t>
      </w:r>
      <w:r>
        <w:rPr>
          <w:spacing w:val="-1"/>
        </w:rPr>
        <w:t> </w:t>
      </w:r>
      <w:r>
        <w:rPr/>
        <w:t>at the0</w:t>
      </w:r>
      <w:r>
        <w:rPr>
          <w:spacing w:val="2"/>
        </w:rPr>
        <w:t> </w:t>
      </w:r>
      <w:r>
        <w:rPr/>
        <w:t>.05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rPr>
          <w:sz w:val="20"/>
        </w:rPr>
      </w:pPr>
    </w:p>
    <w:p>
      <w:pPr>
        <w:tabs>
          <w:tab w:pos="4088" w:val="left" w:leader="none"/>
          <w:tab w:pos="10024" w:val="left" w:leader="none"/>
        </w:tabs>
        <w:spacing w:before="218"/>
        <w:ind w:left="6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 </w:t>
        <w:tab/>
      </w:r>
      <w:r>
        <w:rPr>
          <w:rFonts w:ascii="Arial"/>
          <w:b/>
          <w:sz w:val="24"/>
          <w:u w:val="single"/>
        </w:rPr>
        <w:t>Multiple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Comparisons</w:t>
        <w:tab/>
      </w:r>
    </w:p>
    <w:p>
      <w:pPr>
        <w:pStyle w:val="BodyText"/>
        <w:spacing w:line="283" w:lineRule="auto" w:before="57"/>
        <w:ind w:left="787" w:right="6050" w:hanging="68"/>
      </w:pPr>
      <w:r>
        <w:rPr/>
        <w:pict>
          <v:shape style="position:absolute;margin-left:70.944pt;margin-top:32.632488pt;width:471.45pt;height:450.1pt;mso-position-horizontal-relative:page;mso-position-vertical-relative:paragraph;z-index:1578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4"/>
                    <w:gridCol w:w="1683"/>
                    <w:gridCol w:w="1683"/>
                    <w:gridCol w:w="1135"/>
                    <w:gridCol w:w="722"/>
                    <w:gridCol w:w="1207"/>
                    <w:gridCol w:w="1228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704" w:type="dxa"/>
                        <w:vMerge w:val="restart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(I)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Seasons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(J) Seasons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162" w:right="117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Difference (I-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J)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316" w:right="255" w:firstLin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Std.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Error</w:t>
                        </w:r>
                      </w:p>
                    </w:tc>
                    <w:tc>
                      <w:tcPr>
                        <w:tcW w:w="72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</w:p>
                    </w:tc>
                    <w:tc>
                      <w:tcPr>
                        <w:tcW w:w="24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838" w:right="290" w:hanging="4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95% Confidence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274" w:right="20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Lower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276" w:right="210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Upper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-1.23840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-1.38996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-1.08684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-0.26080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0.003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-0.41236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-0.10924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-0.99700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-1.14856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-0.84544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1.23840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1.08684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1.38996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0.97760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0.82604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1.12916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0.24140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0.005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0.08984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0.39296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0.26080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0.003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0.10924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0.41236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-0.97760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-1.12916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-0.82604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-0.73620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-0.88776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-0.58464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0.99700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0.84544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1.14856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-0.24140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0.005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-0.39296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-0.08984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0.73620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0.069562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0.58464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0.88776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Dependent Variable: Soil concentration</w:t>
      </w:r>
      <w:r>
        <w:rPr>
          <w:spacing w:val="-61"/>
        </w:rPr>
        <w:t> </w:t>
      </w:r>
      <w:r>
        <w:rPr/>
        <w:t>LSD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720"/>
      </w:pPr>
      <w:r>
        <w:rPr/>
        <w:t>Based</w:t>
      </w:r>
      <w:r>
        <w:rPr>
          <w:spacing w:val="-1"/>
        </w:rPr>
        <w:t> </w:t>
      </w:r>
      <w:r>
        <w:rPr/>
        <w:t>on observed</w:t>
      </w:r>
      <w:r>
        <w:rPr>
          <w:spacing w:val="2"/>
        </w:rPr>
        <w:t> </w:t>
      </w:r>
      <w:r>
        <w:rPr/>
        <w:t>means.</w:t>
      </w:r>
    </w:p>
    <w:p>
      <w:pPr>
        <w:pStyle w:val="BodyText"/>
        <w:tabs>
          <w:tab w:pos="10024" w:val="left" w:leader="none"/>
        </w:tabs>
        <w:spacing w:before="47"/>
        <w:ind w:left="660"/>
      </w:pPr>
      <w:r>
        <w:rPr>
          <w:w w:val="104"/>
          <w:u w:val="single"/>
        </w:rPr>
        <w:t> 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error term</w:t>
      </w:r>
      <w:r>
        <w:rPr>
          <w:spacing w:val="1"/>
          <w:u w:val="single"/>
        </w:rPr>
        <w:t> </w:t>
      </w:r>
      <w:r>
        <w:rPr>
          <w:u w:val="single"/>
        </w:rPr>
        <w:t>is Mean</w:t>
      </w:r>
      <w:r>
        <w:rPr>
          <w:spacing w:val="1"/>
          <w:u w:val="single"/>
        </w:rPr>
        <w:t> </w:t>
      </w:r>
      <w:r>
        <w:rPr>
          <w:u w:val="single"/>
        </w:rPr>
        <w:t>Square(Error)</w:t>
      </w:r>
      <w:r>
        <w:rPr>
          <w:spacing w:val="-1"/>
          <w:u w:val="single"/>
        </w:rPr>
        <w:t> </w:t>
      </w:r>
      <w:r>
        <w:rPr>
          <w:u w:val="single"/>
        </w:rPr>
        <w:t>=</w:t>
      </w:r>
      <w:r>
        <w:rPr>
          <w:spacing w:val="3"/>
          <w:u w:val="single"/>
        </w:rPr>
        <w:t> </w:t>
      </w:r>
      <w:r>
        <w:rPr>
          <w:u w:val="single"/>
        </w:rPr>
        <w:t>0.012.</w:t>
        <w:tab/>
      </w:r>
    </w:p>
    <w:p>
      <w:pPr>
        <w:pStyle w:val="BodyText"/>
        <w:spacing w:before="60"/>
        <w:ind w:left="720"/>
      </w:pPr>
      <w:r>
        <w:rPr/>
        <w:t>*.</w:t>
      </w:r>
      <w:r>
        <w:rPr>
          <w:spacing w:val="1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is significant at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level.</w:t>
      </w:r>
    </w:p>
    <w:p>
      <w:pPr>
        <w:spacing w:after="0"/>
        <w:sectPr>
          <w:pgSz w:w="12250" w:h="15850"/>
          <w:pgMar w:header="0" w:footer="1053" w:top="1440" w:bottom="1240" w:left="780" w:right="520"/>
        </w:sectPr>
      </w:pPr>
    </w:p>
    <w:p>
      <w:pPr>
        <w:pStyle w:val="Heading3"/>
        <w:ind w:right="1385"/>
      </w:pPr>
      <w:r>
        <w:rPr/>
        <w:t>Appendix VI: Concentration of Lead in soil sample in the South Western</w:t>
      </w:r>
      <w:r>
        <w:rPr>
          <w:spacing w:val="-70"/>
        </w:rPr>
        <w:t> </w:t>
      </w:r>
      <w:r>
        <w:rPr/>
        <w:t>Location:</w:t>
      </w:r>
    </w:p>
    <w:p>
      <w:pPr>
        <w:spacing w:before="206"/>
        <w:ind w:left="6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Univariate Analysis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Variance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tabs>
          <w:tab w:pos="4428" w:val="left" w:leader="none"/>
          <w:tab w:pos="9152" w:val="left" w:leader="none"/>
        </w:tabs>
        <w:spacing w:before="0"/>
        <w:ind w:left="153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Descriptive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Statistics</w:t>
        <w:tab/>
      </w:r>
    </w:p>
    <w:p>
      <w:pPr>
        <w:spacing w:before="130"/>
        <w:ind w:left="1591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4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2069"/>
        <w:gridCol w:w="1261"/>
        <w:gridCol w:w="1621"/>
        <w:gridCol w:w="932"/>
      </w:tblGrid>
      <w:tr>
        <w:trPr>
          <w:trHeight w:val="321" w:hRule="atLeast"/>
        </w:trPr>
        <w:tc>
          <w:tcPr>
            <w:tcW w:w="17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(cm)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80"/>
              <w:rPr>
                <w:sz w:val="18"/>
              </w:rPr>
            </w:pPr>
            <w:r>
              <w:rPr>
                <w:sz w:val="18"/>
              </w:rPr>
              <w:t>Seasons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41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117"/>
              <w:ind w:left="26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1741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0.61800</w:t>
            </w:r>
          </w:p>
        </w:tc>
        <w:tc>
          <w:tcPr>
            <w:tcW w:w="1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0.74500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3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206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0.68900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0.78900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0.71025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0.073871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0.53600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0.68500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0.59400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0.57300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0.59700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0.063377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0.51500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0.55500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0.46900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0.45100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0.49750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0.046858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0.45600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0.40000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06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0.35200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0.30400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0.37800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0.065115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0.34200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0.28700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0.20300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0.21100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0.26075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0.066083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0.49340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0.102625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0.53440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0.191525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0.46140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0.192472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7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0.46560</w:t>
            </w:r>
          </w:p>
        </w:tc>
        <w:tc>
          <w:tcPr>
            <w:tcW w:w="162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0.227635</w:t>
            </w:r>
          </w:p>
        </w:tc>
        <w:tc>
          <w:tcPr>
            <w:tcW w:w="93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174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0.48870</w:t>
            </w:r>
          </w:p>
        </w:tc>
        <w:tc>
          <w:tcPr>
            <w:tcW w:w="16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0.171871</w:t>
            </w:r>
          </w:p>
        </w:tc>
        <w:tc>
          <w:tcPr>
            <w:tcW w:w="93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spacing w:before="9"/>
        <w:rPr>
          <w:sz w:val="23"/>
        </w:rPr>
      </w:pPr>
    </w:p>
    <w:p>
      <w:pPr>
        <w:tabs>
          <w:tab w:pos="3869" w:val="left" w:leader="none"/>
          <w:tab w:pos="9668" w:val="left" w:leader="none"/>
        </w:tabs>
        <w:spacing w:before="95"/>
        <w:ind w:left="101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  <w:u w:val="single"/>
        </w:rPr>
        <w:t> </w:t>
        <w:tab/>
      </w:r>
      <w:r>
        <w:rPr>
          <w:rFonts w:ascii="Arial"/>
          <w:b/>
          <w:sz w:val="18"/>
          <w:u w:val="single"/>
        </w:rPr>
        <w:t>Tests</w:t>
      </w:r>
      <w:r>
        <w:rPr>
          <w:rFonts w:ascii="Arial"/>
          <w:b/>
          <w:spacing w:val="-2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of</w:t>
      </w:r>
      <w:r>
        <w:rPr>
          <w:rFonts w:ascii="Arial"/>
          <w:b/>
          <w:spacing w:val="-4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Between-Subjects</w:t>
      </w:r>
      <w:r>
        <w:rPr>
          <w:rFonts w:ascii="Arial"/>
          <w:b/>
          <w:spacing w:val="-3"/>
          <w:sz w:val="18"/>
          <w:u w:val="single"/>
        </w:rPr>
        <w:t> </w:t>
      </w:r>
      <w:r>
        <w:rPr>
          <w:rFonts w:ascii="Arial"/>
          <w:b/>
          <w:sz w:val="18"/>
          <w:u w:val="single"/>
        </w:rPr>
        <w:t>Effects</w:t>
        <w:tab/>
      </w:r>
    </w:p>
    <w:p>
      <w:pPr>
        <w:spacing w:before="132"/>
        <w:ind w:left="1073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Soil</w:t>
      </w:r>
      <w:r>
        <w:rPr>
          <w:spacing w:val="-5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469"/>
        <w:gridCol w:w="1008"/>
        <w:gridCol w:w="1392"/>
        <w:gridCol w:w="1010"/>
        <w:gridCol w:w="2734"/>
      </w:tblGrid>
      <w:tr>
        <w:trPr>
          <w:trHeight w:val="640" w:hRule="atLeast"/>
        </w:trPr>
        <w:tc>
          <w:tcPr>
            <w:tcW w:w="10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2" w:lineRule="exact"/>
              <w:ind w:left="415" w:right="86" w:hanging="276"/>
              <w:rPr>
                <w:sz w:val="18"/>
              </w:rPr>
            </w:pPr>
            <w:r>
              <w:rPr>
                <w:sz w:val="18"/>
              </w:rPr>
              <w:t>Type III Sum of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411" w:right="366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73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4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1200" w:right="1154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4" w:hRule="atLeast"/>
        </w:trPr>
        <w:tc>
          <w:tcPr>
            <w:tcW w:w="1039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1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5.294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0.662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180.964</w:t>
            </w:r>
          </w:p>
        </w:tc>
        <w:tc>
          <w:tcPr>
            <w:tcW w:w="2734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10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</w:p>
        </w:tc>
        <w:tc>
          <w:tcPr>
            <w:tcW w:w="146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0.500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92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0.125</w:t>
            </w:r>
          </w:p>
        </w:tc>
        <w:tc>
          <w:tcPr>
            <w:tcW w:w="1010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34.212</w:t>
            </w:r>
          </w:p>
        </w:tc>
        <w:tc>
          <w:tcPr>
            <w:tcW w:w="27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19" w:hRule="atLeast"/>
        </w:trPr>
        <w:tc>
          <w:tcPr>
            <w:tcW w:w="10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0.017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92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1010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1.545</w:t>
            </w:r>
          </w:p>
        </w:tc>
        <w:tc>
          <w:tcPr>
            <w:tcW w:w="27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0.254</w:t>
            </w:r>
          </w:p>
        </w:tc>
      </w:tr>
      <w:tr>
        <w:trPr>
          <w:trHeight w:val="320" w:hRule="atLeast"/>
        </w:trPr>
        <w:tc>
          <w:tcPr>
            <w:tcW w:w="10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46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0.044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92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34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039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7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5.338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34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5"/>
        <w:ind w:left="1073" w:right="0" w:firstLine="0"/>
        <w:jc w:val="left"/>
        <w:rPr>
          <w:sz w:val="18"/>
        </w:rPr>
      </w:pPr>
      <w:r>
        <w:rPr>
          <w:sz w:val="18"/>
        </w:rPr>
        <w:t>a. R Squared</w:t>
      </w:r>
      <w:r>
        <w:rPr>
          <w:spacing w:val="1"/>
          <w:sz w:val="18"/>
        </w:rPr>
        <w:t> </w:t>
      </w:r>
      <w:r>
        <w:rPr>
          <w:sz w:val="18"/>
        </w:rPr>
        <w:t>= 0.992 (Adjusted</w:t>
      </w:r>
      <w:r>
        <w:rPr>
          <w:spacing w:val="1"/>
          <w:sz w:val="18"/>
        </w:rPr>
        <w:t> </w:t>
      </w:r>
      <w:r>
        <w:rPr>
          <w:sz w:val="18"/>
        </w:rPr>
        <w:t>R Squared =</w:t>
      </w:r>
      <w:r>
        <w:rPr>
          <w:spacing w:val="1"/>
          <w:sz w:val="18"/>
        </w:rPr>
        <w:t> </w:t>
      </w:r>
      <w:r>
        <w:rPr>
          <w:sz w:val="18"/>
        </w:rPr>
        <w:t>0.986)</w:t>
      </w:r>
    </w:p>
    <w:p>
      <w:pPr>
        <w:pStyle w:val="BodyText"/>
        <w:spacing w:before="1"/>
        <w:rPr>
          <w:sz w:val="27"/>
        </w:rPr>
      </w:pPr>
    </w:p>
    <w:p>
      <w:pPr>
        <w:pStyle w:val="Heading3"/>
        <w:spacing w:before="91"/>
        <w:ind w:left="648" w:right="8394"/>
        <w:jc w:val="center"/>
      </w:pPr>
      <w:r>
        <w:rPr/>
        <w:t>Soil</w:t>
      </w:r>
      <w:r>
        <w:rPr>
          <w:spacing w:val="-6"/>
        </w:rPr>
        <w:t> </w:t>
      </w:r>
      <w:r>
        <w:rPr/>
        <w:t>depth</w:t>
      </w:r>
      <w:r>
        <w:rPr>
          <w:spacing w:val="-5"/>
        </w:rPr>
        <w:t> </w:t>
      </w:r>
      <w:r>
        <w:rPr/>
        <w:t>(cm)</w:t>
      </w:r>
    </w:p>
    <w:p>
      <w:pPr>
        <w:pStyle w:val="Heading4"/>
        <w:spacing w:before="1" w:after="4"/>
        <w:ind w:left="648" w:right="905"/>
        <w:jc w:val="center"/>
      </w:pPr>
      <w:r>
        <w:rPr/>
        <w:t>Multiple</w:t>
      </w:r>
      <w:r>
        <w:rPr>
          <w:spacing w:val="-1"/>
        </w:rPr>
        <w:t> </w:t>
      </w:r>
      <w:r>
        <w:rPr/>
        <w:t>Comparisons</w:t>
      </w:r>
    </w:p>
    <w:p>
      <w:pPr>
        <w:pStyle w:val="BodyText"/>
        <w:spacing w:line="20" w:lineRule="exact"/>
        <w:ind w:left="66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68.2pt;height:.5pt;mso-position-horizontal-relative:char;mso-position-vertical-relative:line" coordorigin="0,0" coordsize="9364,10">
            <v:rect style="position:absolute;left:0;top:0;width:9364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244" w:lineRule="auto"/>
        <w:ind w:left="787" w:right="6050" w:hanging="68"/>
      </w:pPr>
      <w:r>
        <w:rPr/>
        <w:t>Dependent Variable: Soil concentration</w:t>
      </w:r>
      <w:r>
        <w:rPr>
          <w:spacing w:val="-61"/>
        </w:rPr>
        <w:t> </w:t>
      </w:r>
      <w:r>
        <w:rPr/>
        <w:t>LSD</w:t>
      </w:r>
    </w:p>
    <w:tbl>
      <w:tblPr>
        <w:tblW w:w="0" w:type="auto"/>
        <w:jc w:val="left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1503"/>
        <w:gridCol w:w="1882"/>
        <w:gridCol w:w="1142"/>
        <w:gridCol w:w="720"/>
        <w:gridCol w:w="1306"/>
        <w:gridCol w:w="1322"/>
      </w:tblGrid>
      <w:tr>
        <w:trPr>
          <w:trHeight w:val="551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73" w:right="227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81" w:right="256"/>
              <w:rPr>
                <w:sz w:val="24"/>
              </w:rPr>
            </w:pPr>
            <w:r>
              <w:rPr>
                <w:sz w:val="24"/>
              </w:rPr>
              <w:t>(J) Soil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63" w:right="113" w:firstLine="49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321" w:right="257" w:firstLine="5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425" w:right="388"/>
              <w:jc w:val="center"/>
              <w:rPr>
                <w:sz w:val="24"/>
              </w:rPr>
            </w:pPr>
            <w:r>
              <w:rPr>
                <w:sz w:val="24"/>
              </w:rPr>
              <w:t>95% Confidence</w:t>
            </w:r>
          </w:p>
          <w:p>
            <w:pPr>
              <w:pStyle w:val="TableParagraph"/>
              <w:spacing w:line="269" w:lineRule="exact" w:before="4"/>
              <w:ind w:left="425" w:right="382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551" w:hRule="atLeast"/>
        </w:trPr>
        <w:tc>
          <w:tcPr>
            <w:tcW w:w="148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9" w:lineRule="exact" w:before="4"/>
              <w:ind w:left="321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343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9" w:lineRule="exact" w:before="4"/>
              <w:ind w:left="324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75" w:hRule="atLeast"/>
        </w:trPr>
        <w:tc>
          <w:tcPr>
            <w:tcW w:w="1483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0.11325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0.02008</w:t>
            </w:r>
          </w:p>
        </w:tc>
        <w:tc>
          <w:tcPr>
            <w:tcW w:w="1322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0.20642</w:t>
            </w:r>
          </w:p>
        </w:tc>
      </w:tr>
      <w:tr>
        <w:trPr>
          <w:trHeight w:val="552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7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2" w:type="dxa"/>
          </w:tcPr>
          <w:p>
            <w:pPr>
              <w:pStyle w:val="TableParagraph"/>
              <w:spacing w:line="259" w:lineRule="exact"/>
              <w:ind w:left="914"/>
              <w:rPr>
                <w:sz w:val="24"/>
              </w:rPr>
            </w:pPr>
            <w:r>
              <w:rPr>
                <w:sz w:val="24"/>
              </w:rPr>
              <w:t>0.21275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4"/>
              <w:ind w:left="914"/>
              <w:rPr>
                <w:sz w:val="24"/>
              </w:rPr>
            </w:pPr>
            <w:r>
              <w:rPr>
                <w:sz w:val="24"/>
              </w:rPr>
              <w:t>0.33225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96"/>
              <w:rPr>
                <w:sz w:val="24"/>
              </w:rPr>
            </w:pPr>
            <w:r>
              <w:rPr>
                <w:sz w:val="24"/>
              </w:rPr>
              <w:t>0.11958</w:t>
            </w:r>
          </w:p>
          <w:p>
            <w:pPr>
              <w:pStyle w:val="TableParagraph"/>
              <w:spacing w:line="269" w:lineRule="exact" w:before="4"/>
              <w:ind w:left="396"/>
              <w:rPr>
                <w:sz w:val="24"/>
              </w:rPr>
            </w:pPr>
            <w:r>
              <w:rPr>
                <w:sz w:val="24"/>
              </w:rPr>
              <w:t>0.23908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94"/>
              <w:rPr>
                <w:sz w:val="24"/>
              </w:rPr>
            </w:pPr>
            <w:r>
              <w:rPr>
                <w:sz w:val="24"/>
              </w:rPr>
              <w:t>0.30592</w:t>
            </w:r>
          </w:p>
          <w:p>
            <w:pPr>
              <w:pStyle w:val="TableParagraph"/>
              <w:spacing w:line="269" w:lineRule="exact" w:before="4"/>
              <w:ind w:left="394"/>
              <w:rPr>
                <w:sz w:val="24"/>
              </w:rPr>
            </w:pPr>
            <w:r>
              <w:rPr>
                <w:sz w:val="24"/>
              </w:rPr>
              <w:t>0.42542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0.44950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0.35633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0.54267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-0.11325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-0.20642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-0.02008</w:t>
            </w:r>
          </w:p>
        </w:tc>
      </w:tr>
      <w:tr>
        <w:trPr>
          <w:trHeight w:val="552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2" w:type="dxa"/>
          </w:tcPr>
          <w:p>
            <w:pPr>
              <w:pStyle w:val="TableParagraph"/>
              <w:spacing w:line="259" w:lineRule="exact"/>
              <w:ind w:left="914"/>
              <w:rPr>
                <w:sz w:val="24"/>
              </w:rPr>
            </w:pPr>
            <w:r>
              <w:rPr>
                <w:sz w:val="24"/>
              </w:rPr>
              <w:t>0.09950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4"/>
              <w:ind w:left="914"/>
              <w:rPr>
                <w:sz w:val="24"/>
              </w:rPr>
            </w:pPr>
            <w:r>
              <w:rPr>
                <w:sz w:val="24"/>
              </w:rPr>
              <w:t>0.21900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0.038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96"/>
              <w:rPr>
                <w:sz w:val="24"/>
              </w:rPr>
            </w:pPr>
            <w:r>
              <w:rPr>
                <w:sz w:val="24"/>
              </w:rPr>
              <w:t>0.00633</w:t>
            </w:r>
          </w:p>
          <w:p>
            <w:pPr>
              <w:pStyle w:val="TableParagraph"/>
              <w:spacing w:line="269" w:lineRule="exact" w:before="4"/>
              <w:ind w:left="396"/>
              <w:rPr>
                <w:sz w:val="24"/>
              </w:rPr>
            </w:pPr>
            <w:r>
              <w:rPr>
                <w:sz w:val="24"/>
              </w:rPr>
              <w:t>0.12583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94"/>
              <w:rPr>
                <w:sz w:val="24"/>
              </w:rPr>
            </w:pPr>
            <w:r>
              <w:rPr>
                <w:sz w:val="24"/>
              </w:rPr>
              <w:t>0.19267</w:t>
            </w:r>
          </w:p>
          <w:p>
            <w:pPr>
              <w:pStyle w:val="TableParagraph"/>
              <w:spacing w:line="269" w:lineRule="exact" w:before="4"/>
              <w:ind w:left="394"/>
              <w:rPr>
                <w:sz w:val="24"/>
              </w:rPr>
            </w:pPr>
            <w:r>
              <w:rPr>
                <w:sz w:val="24"/>
              </w:rPr>
              <w:t>0.31217</w:t>
            </w:r>
          </w:p>
        </w:tc>
      </w:tr>
      <w:tr>
        <w:trPr>
          <w:trHeight w:val="275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0.33625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0.24308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0.42942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-0.21275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-0.30592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-0.11958</w:t>
            </w:r>
          </w:p>
        </w:tc>
      </w:tr>
      <w:tr>
        <w:trPr>
          <w:trHeight w:val="551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2" w:type="dxa"/>
          </w:tcPr>
          <w:p>
            <w:pPr>
              <w:pStyle w:val="TableParagraph"/>
              <w:spacing w:line="244" w:lineRule="auto"/>
              <w:ind w:left="914" w:right="18" w:hanging="82"/>
              <w:rPr>
                <w:sz w:val="24"/>
              </w:rPr>
            </w:pPr>
            <w:r>
              <w:rPr>
                <w:sz w:val="24"/>
              </w:rPr>
              <w:t>-0.09950</w:t>
            </w:r>
            <w:r>
              <w:rPr>
                <w:sz w:val="24"/>
                <w:vertAlign w:val="superscript"/>
              </w:rPr>
              <w:t>*</w:t>
            </w:r>
            <w:r>
              <w:rPr>
                <w:spacing w:val="-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0.11950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0.038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-0.19267</w:t>
            </w:r>
          </w:p>
          <w:p>
            <w:pPr>
              <w:pStyle w:val="TableParagraph"/>
              <w:spacing w:line="269" w:lineRule="exact" w:before="4"/>
              <w:ind w:left="396"/>
              <w:rPr>
                <w:sz w:val="24"/>
              </w:rPr>
            </w:pPr>
            <w:r>
              <w:rPr>
                <w:sz w:val="24"/>
              </w:rPr>
              <w:t>0.02633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-0.00633</w:t>
            </w:r>
          </w:p>
          <w:p>
            <w:pPr>
              <w:pStyle w:val="TableParagraph"/>
              <w:spacing w:line="269" w:lineRule="exact" w:before="4"/>
              <w:ind w:left="394"/>
              <w:rPr>
                <w:sz w:val="24"/>
              </w:rPr>
            </w:pPr>
            <w:r>
              <w:rPr>
                <w:sz w:val="24"/>
              </w:rPr>
              <w:t>0.21267</w:t>
            </w:r>
          </w:p>
        </w:tc>
      </w:tr>
      <w:tr>
        <w:trPr>
          <w:trHeight w:val="274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4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2" w:type="dxa"/>
          </w:tcPr>
          <w:p>
            <w:pPr>
              <w:pStyle w:val="TableParagraph"/>
              <w:spacing w:line="254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0.23675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4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4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0.14358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4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0.32992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-0.33225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-0.42542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-0.23908</w:t>
            </w:r>
          </w:p>
        </w:tc>
      </w:tr>
      <w:tr>
        <w:trPr>
          <w:trHeight w:val="551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2" w:type="dxa"/>
          </w:tcPr>
          <w:p>
            <w:pPr>
              <w:pStyle w:val="TableParagraph"/>
              <w:spacing w:line="259" w:lineRule="exact"/>
              <w:ind w:left="832"/>
              <w:rPr>
                <w:sz w:val="24"/>
              </w:rPr>
            </w:pPr>
            <w:r>
              <w:rPr>
                <w:sz w:val="24"/>
              </w:rPr>
              <w:t>-0.21900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4"/>
              <w:ind w:left="832"/>
              <w:rPr>
                <w:sz w:val="24"/>
              </w:rPr>
            </w:pPr>
            <w:r>
              <w:rPr>
                <w:sz w:val="24"/>
              </w:rPr>
              <w:t>-0.11950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-0.31217</w:t>
            </w:r>
          </w:p>
          <w:p>
            <w:pPr>
              <w:pStyle w:val="TableParagraph"/>
              <w:spacing w:line="269" w:lineRule="exact" w:before="4"/>
              <w:ind w:left="317"/>
              <w:rPr>
                <w:sz w:val="24"/>
              </w:rPr>
            </w:pPr>
            <w:r>
              <w:rPr>
                <w:sz w:val="24"/>
              </w:rPr>
              <w:t>-0.21267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-0.12583</w:t>
            </w:r>
          </w:p>
          <w:p>
            <w:pPr>
              <w:pStyle w:val="TableParagraph"/>
              <w:spacing w:line="269" w:lineRule="exact" w:before="4"/>
              <w:ind w:left="315"/>
              <w:rPr>
                <w:sz w:val="24"/>
              </w:rPr>
            </w:pPr>
            <w:r>
              <w:rPr>
                <w:sz w:val="24"/>
              </w:rPr>
              <w:t>-0.02633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0.11725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0.02408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0.21042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-0.44950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-0.54267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-0.35633</w:t>
            </w:r>
          </w:p>
        </w:tc>
      </w:tr>
      <w:tr>
        <w:trPr>
          <w:trHeight w:val="551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2" w:type="dxa"/>
          </w:tcPr>
          <w:p>
            <w:pPr>
              <w:pStyle w:val="TableParagraph"/>
              <w:spacing w:line="259" w:lineRule="exact"/>
              <w:ind w:left="832"/>
              <w:rPr>
                <w:sz w:val="24"/>
              </w:rPr>
            </w:pPr>
            <w:r>
              <w:rPr>
                <w:sz w:val="24"/>
              </w:rPr>
              <w:t>-0.33625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4"/>
              <w:ind w:left="832"/>
              <w:rPr>
                <w:sz w:val="24"/>
              </w:rPr>
            </w:pPr>
            <w:r>
              <w:rPr>
                <w:sz w:val="24"/>
              </w:rPr>
              <w:t>-0.23675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-0.42942</w:t>
            </w:r>
          </w:p>
          <w:p>
            <w:pPr>
              <w:pStyle w:val="TableParagraph"/>
              <w:spacing w:line="269" w:lineRule="exact" w:before="4"/>
              <w:ind w:left="317"/>
              <w:rPr>
                <w:sz w:val="24"/>
              </w:rPr>
            </w:pPr>
            <w:r>
              <w:rPr>
                <w:sz w:val="24"/>
              </w:rPr>
              <w:t>-0.32992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-0.24308</w:t>
            </w:r>
          </w:p>
          <w:p>
            <w:pPr>
              <w:pStyle w:val="TableParagraph"/>
              <w:spacing w:line="269" w:lineRule="exact" w:before="4"/>
              <w:ind w:left="315"/>
              <w:rPr>
                <w:sz w:val="24"/>
              </w:rPr>
            </w:pPr>
            <w:r>
              <w:rPr>
                <w:sz w:val="24"/>
              </w:rPr>
              <w:t>-0.14358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-0.11725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0.042760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-0.21042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-0.02408</w:t>
            </w:r>
          </w:p>
        </w:tc>
      </w:tr>
    </w:tbl>
    <w:p>
      <w:pPr>
        <w:pStyle w:val="BodyText"/>
        <w:spacing w:before="32"/>
        <w:ind w:left="720"/>
      </w:pPr>
      <w:r>
        <w:rPr/>
        <w:t>Based</w:t>
      </w:r>
      <w:r>
        <w:rPr>
          <w:spacing w:val="-1"/>
        </w:rPr>
        <w:t> </w:t>
      </w:r>
      <w:r>
        <w:rPr/>
        <w:t>on observed</w:t>
      </w:r>
      <w:r>
        <w:rPr>
          <w:spacing w:val="2"/>
        </w:rPr>
        <w:t> </w:t>
      </w:r>
      <w:r>
        <w:rPr/>
        <w:t>means.</w:t>
      </w:r>
    </w:p>
    <w:p>
      <w:pPr>
        <w:pStyle w:val="BodyText"/>
        <w:tabs>
          <w:tab w:pos="10024" w:val="left" w:leader="none"/>
        </w:tabs>
        <w:spacing w:before="48"/>
        <w:ind w:left="660"/>
      </w:pPr>
      <w:r>
        <w:rPr>
          <w:w w:val="104"/>
          <w:u w:val="single"/>
        </w:rPr>
        <w:t> 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error term</w:t>
      </w:r>
      <w:r>
        <w:rPr>
          <w:spacing w:val="1"/>
          <w:u w:val="single"/>
        </w:rPr>
        <w:t> </w:t>
      </w:r>
      <w:r>
        <w:rPr>
          <w:u w:val="single"/>
        </w:rPr>
        <w:t>is Mean</w:t>
      </w:r>
      <w:r>
        <w:rPr>
          <w:spacing w:val="1"/>
          <w:u w:val="single"/>
        </w:rPr>
        <w:t> </w:t>
      </w:r>
      <w:r>
        <w:rPr>
          <w:u w:val="single"/>
        </w:rPr>
        <w:t>Square(Error)</w:t>
      </w:r>
      <w:r>
        <w:rPr>
          <w:spacing w:val="-1"/>
          <w:u w:val="single"/>
        </w:rPr>
        <w:t> </w:t>
      </w:r>
      <w:r>
        <w:rPr>
          <w:u w:val="single"/>
        </w:rPr>
        <w:t>=</w:t>
      </w:r>
      <w:r>
        <w:rPr>
          <w:spacing w:val="3"/>
          <w:u w:val="single"/>
        </w:rPr>
        <w:t> </w:t>
      </w:r>
      <w:r>
        <w:rPr>
          <w:u w:val="single"/>
        </w:rPr>
        <w:t>0.004.</w:t>
        <w:tab/>
      </w:r>
    </w:p>
    <w:p>
      <w:pPr>
        <w:pStyle w:val="BodyText"/>
        <w:spacing w:before="59"/>
        <w:ind w:left="720"/>
      </w:pPr>
      <w:r>
        <w:rPr/>
        <w:t>*.</w:t>
      </w:r>
      <w:r>
        <w:rPr>
          <w:spacing w:val="1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difference is significant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level.</w:t>
      </w:r>
    </w:p>
    <w:p>
      <w:pPr>
        <w:spacing w:after="0"/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before="4"/>
        <w:rPr>
          <w:sz w:val="25"/>
        </w:rPr>
      </w:pPr>
    </w:p>
    <w:p>
      <w:pPr>
        <w:tabs>
          <w:tab w:pos="4088" w:val="left" w:leader="none"/>
          <w:tab w:pos="10024" w:val="left" w:leader="none"/>
        </w:tabs>
        <w:spacing w:before="93"/>
        <w:ind w:left="6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 </w:t>
        <w:tab/>
      </w:r>
      <w:r>
        <w:rPr>
          <w:rFonts w:ascii="Arial"/>
          <w:b/>
          <w:sz w:val="24"/>
          <w:u w:val="single"/>
        </w:rPr>
        <w:t>Multiple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Comparisons</w:t>
        <w:tab/>
      </w:r>
    </w:p>
    <w:p>
      <w:pPr>
        <w:pStyle w:val="BodyText"/>
        <w:spacing w:line="283" w:lineRule="auto" w:before="57"/>
        <w:ind w:left="787" w:right="6050" w:hanging="68"/>
      </w:pPr>
      <w:r>
        <w:rPr/>
        <w:pict>
          <v:shape style="position:absolute;margin-left:70.944pt;margin-top:32.632488pt;width:471.45pt;height:450.1pt;mso-position-horizontal-relative:page;mso-position-vertical-relative:paragraph;z-index:15782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4"/>
                    <w:gridCol w:w="1683"/>
                    <w:gridCol w:w="1683"/>
                    <w:gridCol w:w="1135"/>
                    <w:gridCol w:w="722"/>
                    <w:gridCol w:w="1207"/>
                    <w:gridCol w:w="1228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704" w:type="dxa"/>
                        <w:vMerge w:val="restart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(I)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Seasons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(J) Seasons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162" w:right="117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Difference (I-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J)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316" w:right="255" w:firstLin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Std.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Error</w:t>
                        </w:r>
                      </w:p>
                    </w:tc>
                    <w:tc>
                      <w:tcPr>
                        <w:tcW w:w="72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</w:p>
                    </w:tc>
                    <w:tc>
                      <w:tcPr>
                        <w:tcW w:w="24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838" w:right="290" w:hanging="4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95% Confidence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274" w:right="20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Lower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276" w:right="210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Upper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-0.04100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left="75" w:righ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0.305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-0.12433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20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0.04233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0.03200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0.419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-0.05133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0.11533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0.02780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0.481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-0.05553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0.11113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0.04100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0.305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-0.04233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0.12433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0.07300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-0.01033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0.15633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0.06880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0.097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-0.01453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0.15213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-0.03200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0.419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-0.11533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0.05133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-0.07300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-0.15633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0.01033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-0.00420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0.914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-0.08753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0.07913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7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-0.02780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0.481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-0.11113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0.05553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-0.06880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0.097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-0.15213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0.01453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0.00420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0.038245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0.914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-0.07913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0.08753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Dependent Variable: Soil concentration</w:t>
      </w:r>
      <w:r>
        <w:rPr>
          <w:spacing w:val="-61"/>
        </w:rPr>
        <w:t> </w:t>
      </w:r>
      <w:r>
        <w:rPr/>
        <w:t>LSD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720"/>
      </w:pPr>
      <w:r>
        <w:rPr/>
        <w:t>Based</w:t>
      </w:r>
      <w:r>
        <w:rPr>
          <w:spacing w:val="-1"/>
        </w:rPr>
        <w:t> </w:t>
      </w:r>
      <w:r>
        <w:rPr/>
        <w:t>on observed</w:t>
      </w:r>
      <w:r>
        <w:rPr>
          <w:spacing w:val="2"/>
        </w:rPr>
        <w:t> </w:t>
      </w:r>
      <w:r>
        <w:rPr/>
        <w:t>means.</w:t>
      </w:r>
    </w:p>
    <w:p>
      <w:pPr>
        <w:pStyle w:val="BodyText"/>
        <w:spacing w:before="47"/>
        <w:ind w:left="787"/>
      </w:pPr>
      <w:r>
        <w:rPr/>
        <w:t>The</w:t>
      </w:r>
      <w:r>
        <w:rPr>
          <w:spacing w:val="1"/>
        </w:rPr>
        <w:t> </w:t>
      </w:r>
      <w:r>
        <w:rPr/>
        <w:t>error term</w:t>
      </w:r>
      <w:r>
        <w:rPr>
          <w:spacing w:val="3"/>
        </w:rPr>
        <w:t> </w:t>
      </w:r>
      <w:r>
        <w:rPr/>
        <w:t>is Mean</w:t>
      </w:r>
      <w:r>
        <w:rPr>
          <w:spacing w:val="1"/>
        </w:rPr>
        <w:t> </w:t>
      </w:r>
      <w:r>
        <w:rPr/>
        <w:t>Square(Error)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0.004.</w:t>
      </w:r>
    </w:p>
    <w:p>
      <w:pPr>
        <w:spacing w:after="0"/>
        <w:sectPr>
          <w:pgSz w:w="12250" w:h="15850"/>
          <w:pgMar w:header="0" w:footer="1053" w:top="1500" w:bottom="1240" w:left="780" w:right="520"/>
        </w:sectPr>
      </w:pPr>
    </w:p>
    <w:p>
      <w:pPr>
        <w:pStyle w:val="Heading3"/>
        <w:ind w:right="2122"/>
      </w:pPr>
      <w:r>
        <w:rPr/>
        <w:t>Appendix VII: Concentration of Lead in soil sample in the Western</w:t>
      </w:r>
      <w:r>
        <w:rPr>
          <w:spacing w:val="-70"/>
        </w:rPr>
        <w:t> </w:t>
      </w:r>
      <w:r>
        <w:rPr/>
        <w:t>Location: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Univariate Analysis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Variance</w:t>
      </w: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1730"/>
        <w:gridCol w:w="1875"/>
        <w:gridCol w:w="646"/>
        <w:gridCol w:w="1483"/>
        <w:gridCol w:w="1301"/>
      </w:tblGrid>
      <w:tr>
        <w:trPr>
          <w:trHeight w:val="640" w:hRule="atLeast"/>
        </w:trPr>
        <w:tc>
          <w:tcPr>
            <w:tcW w:w="8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3260" w:right="325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Descriptive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  <w:p>
            <w:pPr>
              <w:pStyle w:val="TableParagraph"/>
              <w:spacing w:line="184" w:lineRule="exact" w:before="122"/>
              <w:ind w:left="167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Variable: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Concentration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</w:tr>
      <w:tr>
        <w:trPr>
          <w:trHeight w:val="366" w:hRule="atLeast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67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331"/>
              <w:rPr>
                <w:sz w:val="18"/>
              </w:rPr>
            </w:pPr>
            <w:r>
              <w:rPr>
                <w:sz w:val="18"/>
              </w:rPr>
              <w:t>Soil Depth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7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303"/>
              <w:rPr>
                <w:sz w:val="18"/>
              </w:rPr>
            </w:pPr>
            <w:r>
              <w:rPr>
                <w:sz w:val="18"/>
              </w:rPr>
              <w:t>Std.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29"/>
              <w:rPr>
                <w:sz w:val="18"/>
              </w:rPr>
            </w:pPr>
            <w:r>
              <w:rPr>
                <w:sz w:val="18"/>
              </w:rPr>
              <w:t>Deviation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6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331"/>
              <w:rPr>
                <w:sz w:val="18"/>
              </w:rPr>
            </w:pPr>
            <w:r>
              <w:rPr>
                <w:sz w:val="18"/>
              </w:rPr>
              <w:t>(cm)</w:t>
            </w:r>
          </w:p>
        </w:tc>
        <w:tc>
          <w:tcPr>
            <w:tcW w:w="18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167"/>
              <w:rPr>
                <w:sz w:val="18"/>
              </w:rPr>
            </w:pPr>
            <w:r>
              <w:rPr>
                <w:sz w:val="18"/>
              </w:rPr>
              <w:t>jan/feb</w:t>
            </w: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0.845000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0.793000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0.646000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0.563000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0.473000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0.664000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left="833"/>
              <w:rPr>
                <w:sz w:val="18"/>
              </w:rPr>
            </w:pPr>
            <w:r>
              <w:rPr>
                <w:sz w:val="18"/>
              </w:rPr>
              <w:t>0.1552482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167"/>
              <w:rPr>
                <w:sz w:val="18"/>
              </w:rPr>
            </w:pPr>
            <w:r>
              <w:rPr>
                <w:sz w:val="18"/>
              </w:rPr>
              <w:t>march/apri</w:t>
            </w: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0.942000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7"/>
              <w:ind w:left="167"/>
              <w:rPr>
                <w:sz w:val="18"/>
              </w:rPr>
            </w:pPr>
            <w:r>
              <w:rPr>
                <w:w w:val="97"/>
                <w:sz w:val="18"/>
              </w:rPr>
              <w:t>l</w:t>
            </w: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0.803000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0.636000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0.517000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0.449000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0.669400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left="833"/>
              <w:rPr>
                <w:sz w:val="18"/>
              </w:rPr>
            </w:pPr>
            <w:r>
              <w:rPr>
                <w:sz w:val="18"/>
              </w:rPr>
              <w:t>0.2031485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167"/>
              <w:rPr>
                <w:sz w:val="18"/>
              </w:rPr>
            </w:pPr>
            <w:r>
              <w:rPr>
                <w:sz w:val="18"/>
              </w:rPr>
              <w:t>june/july</w:t>
            </w: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0.681000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0.533000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0.465000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0.435000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0.108000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0.444400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left="833"/>
              <w:rPr>
                <w:sz w:val="18"/>
              </w:rPr>
            </w:pPr>
            <w:r>
              <w:rPr>
                <w:sz w:val="18"/>
              </w:rPr>
              <w:t>0.2106580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167"/>
              <w:rPr>
                <w:sz w:val="18"/>
              </w:rPr>
            </w:pPr>
            <w:r>
              <w:rPr>
                <w:sz w:val="18"/>
              </w:rPr>
              <w:t>sept/oct</w:t>
            </w: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0.792000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0.765000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0.661000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0.567000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0.359000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right="441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0.628800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left="833"/>
              <w:rPr>
                <w:sz w:val="18"/>
              </w:rPr>
            </w:pPr>
            <w:r>
              <w:rPr>
                <w:sz w:val="18"/>
              </w:rPr>
              <w:t>0.1752376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1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0.815000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left="833"/>
              <w:rPr>
                <w:sz w:val="18"/>
              </w:rPr>
            </w:pPr>
            <w:r>
              <w:rPr>
                <w:sz w:val="18"/>
              </w:rPr>
              <w:t>0.1088026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0.723500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left="833"/>
              <w:rPr>
                <w:sz w:val="18"/>
              </w:rPr>
            </w:pPr>
            <w:r>
              <w:rPr>
                <w:sz w:val="18"/>
              </w:rPr>
              <w:t>0.1280143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0.602000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left="833"/>
              <w:rPr>
                <w:sz w:val="18"/>
              </w:rPr>
            </w:pPr>
            <w:r>
              <w:rPr>
                <w:sz w:val="18"/>
              </w:rPr>
              <w:t>0.0919094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6"/>
              <w:ind w:left="33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75" w:type="dxa"/>
          </w:tcPr>
          <w:p>
            <w:pPr>
              <w:pStyle w:val="TableParagraph"/>
              <w:spacing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0.520500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6"/>
              <w:ind w:left="833"/>
              <w:rPr>
                <w:sz w:val="18"/>
              </w:rPr>
            </w:pPr>
            <w:r>
              <w:rPr>
                <w:sz w:val="18"/>
              </w:rPr>
              <w:t>0.0613487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34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57"/>
              <w:ind w:left="331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75" w:type="dxa"/>
          </w:tcPr>
          <w:p>
            <w:pPr>
              <w:pStyle w:val="TableParagraph"/>
              <w:spacing w:before="57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0.347250</w:t>
            </w:r>
          </w:p>
        </w:tc>
        <w:tc>
          <w:tcPr>
            <w:tcW w:w="2129" w:type="dxa"/>
            <w:gridSpan w:val="2"/>
          </w:tcPr>
          <w:p>
            <w:pPr>
              <w:pStyle w:val="TableParagraph"/>
              <w:spacing w:before="57"/>
              <w:ind w:left="833"/>
              <w:rPr>
                <w:sz w:val="18"/>
              </w:rPr>
            </w:pPr>
            <w:r>
              <w:rPr>
                <w:sz w:val="18"/>
              </w:rPr>
              <w:t>0.1668779</w:t>
            </w: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1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left="33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0.601650</w:t>
            </w:r>
          </w:p>
        </w:tc>
        <w:tc>
          <w:tcPr>
            <w:tcW w:w="21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left="833"/>
              <w:rPr>
                <w:sz w:val="18"/>
              </w:rPr>
            </w:pPr>
            <w:r>
              <w:rPr>
                <w:sz w:val="18"/>
              </w:rPr>
              <w:t>0.1962191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56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after="0" w:line="184" w:lineRule="exact"/>
        <w:jc w:val="right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/>
        <w:ind w:left="648" w:right="90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20"/>
        <w:ind w:left="1423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2"/>
          <w:sz w:val="18"/>
        </w:rPr>
        <w:t> </w:t>
      </w:r>
      <w:r>
        <w:rPr>
          <w:sz w:val="18"/>
        </w:rPr>
        <w:t>Soil</w:t>
      </w:r>
      <w:r>
        <w:rPr>
          <w:spacing w:val="-3"/>
          <w:sz w:val="18"/>
        </w:rPr>
        <w:t> </w:t>
      </w:r>
      <w:r>
        <w:rPr>
          <w:sz w:val="18"/>
        </w:rPr>
        <w:t>Concentration</w:t>
      </w:r>
      <w:r>
        <w:rPr>
          <w:spacing w:val="-2"/>
          <w:sz w:val="18"/>
        </w:rPr>
        <w:t> </w:t>
      </w:r>
      <w:r>
        <w:rPr>
          <w:sz w:val="18"/>
        </w:rPr>
        <w:t>(mg/kg)</w:t>
      </w:r>
    </w:p>
    <w:tbl>
      <w:tblPr>
        <w:tblW w:w="0" w:type="auto"/>
        <w:jc w:val="left"/>
        <w:tblInd w:w="1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0"/>
        <w:gridCol w:w="1488"/>
        <w:gridCol w:w="1023"/>
        <w:gridCol w:w="1411"/>
        <w:gridCol w:w="1023"/>
        <w:gridCol w:w="1022"/>
      </w:tblGrid>
      <w:tr>
        <w:trPr>
          <w:trHeight w:val="639" w:hRule="atLeast"/>
        </w:trPr>
        <w:tc>
          <w:tcPr>
            <w:tcW w:w="19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4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12" w:right="85" w:hanging="276"/>
              <w:rPr>
                <w:sz w:val="18"/>
              </w:rPr>
            </w:pPr>
            <w:r>
              <w:rPr>
                <w:sz w:val="18"/>
              </w:rPr>
              <w:t>Type III Sum of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11" w:right="37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1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74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2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362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7" w:hRule="atLeast"/>
        </w:trPr>
        <w:tc>
          <w:tcPr>
            <w:tcW w:w="199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3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7.936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4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0.992</w:t>
            </w:r>
          </w:p>
        </w:tc>
        <w:tc>
          <w:tcPr>
            <w:tcW w:w="10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338.729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199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488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0.170</w:t>
            </w:r>
          </w:p>
        </w:tc>
        <w:tc>
          <w:tcPr>
            <w:tcW w:w="1023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411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0.057</w:t>
            </w:r>
          </w:p>
        </w:tc>
        <w:tc>
          <w:tcPr>
            <w:tcW w:w="1023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19.316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19" w:hRule="atLeast"/>
        </w:trPr>
        <w:tc>
          <w:tcPr>
            <w:tcW w:w="199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</w:p>
        </w:tc>
        <w:tc>
          <w:tcPr>
            <w:tcW w:w="1488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0.527</w:t>
            </w:r>
          </w:p>
        </w:tc>
        <w:tc>
          <w:tcPr>
            <w:tcW w:w="1023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11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0.132</w:t>
            </w:r>
          </w:p>
        </w:tc>
        <w:tc>
          <w:tcPr>
            <w:tcW w:w="102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44.960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199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488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  <w:tc>
          <w:tcPr>
            <w:tcW w:w="1023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1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99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7.971</w:t>
            </w:r>
          </w:p>
        </w:tc>
        <w:tc>
          <w:tcPr>
            <w:tcW w:w="10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164"/>
        <w:ind w:left="720" w:right="0" w:firstLine="0"/>
        <w:jc w:val="left"/>
        <w:rPr>
          <w:sz w:val="18"/>
        </w:rPr>
      </w:pPr>
      <w:r>
        <w:rPr>
          <w:sz w:val="18"/>
        </w:rPr>
        <w:t>a. R</w:t>
      </w:r>
      <w:r>
        <w:rPr>
          <w:spacing w:val="1"/>
          <w:sz w:val="18"/>
        </w:rPr>
        <w:t> </w:t>
      </w:r>
      <w:r>
        <w:rPr>
          <w:sz w:val="18"/>
        </w:rPr>
        <w:t>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-1"/>
          <w:sz w:val="18"/>
        </w:rPr>
        <w:t> </w:t>
      </w:r>
      <w:r>
        <w:rPr>
          <w:sz w:val="18"/>
        </w:rPr>
        <w:t>.996 (Adjusted</w:t>
      </w:r>
      <w:r>
        <w:rPr>
          <w:spacing w:val="-1"/>
          <w:sz w:val="18"/>
        </w:rPr>
        <w:t> </w:t>
      </w:r>
      <w:r>
        <w:rPr>
          <w:sz w:val="18"/>
        </w:rPr>
        <w:t>R</w:t>
      </w:r>
      <w:r>
        <w:rPr>
          <w:spacing w:val="1"/>
          <w:sz w:val="18"/>
        </w:rPr>
        <w:t> </w:t>
      </w:r>
      <w:r>
        <w:rPr>
          <w:sz w:val="18"/>
        </w:rPr>
        <w:t>Squared</w:t>
      </w:r>
      <w:r>
        <w:rPr>
          <w:spacing w:val="1"/>
          <w:sz w:val="18"/>
        </w:rPr>
        <w:t> </w:t>
      </w:r>
      <w:r>
        <w:rPr>
          <w:sz w:val="18"/>
        </w:rPr>
        <w:t>= .993)</w:t>
      </w:r>
    </w:p>
    <w:p>
      <w:pPr>
        <w:pStyle w:val="BodyText"/>
        <w:spacing w:before="2"/>
        <w:rPr>
          <w:sz w:val="26"/>
        </w:rPr>
      </w:pPr>
    </w:p>
    <w:p>
      <w:pPr>
        <w:pStyle w:val="Heading3"/>
        <w:spacing w:before="1" w:after="2"/>
      </w:pPr>
      <w:r>
        <w:rPr/>
        <w:t>Season</w:t>
      </w: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244"/>
        <w:gridCol w:w="649"/>
        <w:gridCol w:w="986"/>
        <w:gridCol w:w="1181"/>
        <w:gridCol w:w="843"/>
        <w:gridCol w:w="1492"/>
        <w:gridCol w:w="1354"/>
      </w:tblGrid>
      <w:tr>
        <w:trPr>
          <w:trHeight w:val="959" w:hRule="atLeast"/>
        </w:trPr>
        <w:tc>
          <w:tcPr>
            <w:tcW w:w="88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3477" w:right="34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Multiple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Comparisons</w:t>
            </w:r>
          </w:p>
          <w:p>
            <w:pPr>
              <w:pStyle w:val="TableParagraph"/>
              <w:spacing w:line="320" w:lineRule="atLeast"/>
              <w:ind w:left="115" w:right="4962" w:hanging="51"/>
              <w:rPr>
                <w:sz w:val="18"/>
              </w:rPr>
            </w:pPr>
            <w:r>
              <w:rPr>
                <w:sz w:val="18"/>
              </w:rPr>
              <w:t>Dependent Variable: Soil Concentration (mg/kg)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Tukey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HSD</w:t>
            </w:r>
          </w:p>
        </w:tc>
      </w:tr>
      <w:tr>
        <w:trPr>
          <w:trHeight w:val="640" w:hRule="atLeast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64"/>
              <w:rPr>
                <w:sz w:val="18"/>
              </w:rPr>
            </w:pPr>
            <w:r>
              <w:rPr>
                <w:sz w:val="18"/>
              </w:rPr>
              <w:t>(I)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74"/>
              <w:rPr>
                <w:sz w:val="18"/>
              </w:rPr>
            </w:pPr>
            <w:r>
              <w:rPr>
                <w:sz w:val="18"/>
              </w:rPr>
              <w:t>(J)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8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atLeast"/>
              <w:ind w:left="39" w:right="126" w:hanging="4"/>
              <w:rPr>
                <w:sz w:val="18"/>
              </w:rPr>
            </w:pPr>
            <w:r>
              <w:rPr>
                <w:sz w:val="18"/>
              </w:rPr>
              <w:t>Difference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(I-J)</w:t>
            </w:r>
          </w:p>
        </w:tc>
        <w:tc>
          <w:tcPr>
            <w:tcW w:w="1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1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212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456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Interval</w:t>
            </w:r>
          </w:p>
        </w:tc>
      </w:tr>
      <w:tr>
        <w:trPr>
          <w:trHeight w:val="384" w:hRule="atLeast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11" w:val="left" w:leader="none"/>
              </w:tabs>
              <w:spacing w:before="115"/>
              <w:ind w:left="34" w:right="-130"/>
              <w:rPr>
                <w:sz w:val="18"/>
              </w:rPr>
            </w:pPr>
            <w:r>
              <w:rPr>
                <w:w w:val="104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  </w:t>
            </w:r>
            <w:r>
              <w:rPr>
                <w:spacing w:val="-2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Lower Bound</w:t>
              <w:tab/>
            </w:r>
          </w:p>
        </w:tc>
        <w:tc>
          <w:tcPr>
            <w:tcW w:w="135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-15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Upper</w:t>
            </w:r>
            <w:r>
              <w:rPr>
                <w:spacing w:val="1"/>
                <w:sz w:val="18"/>
                <w:u w:val="single"/>
              </w:rPr>
              <w:t> </w:t>
            </w:r>
            <w:r>
              <w:rPr>
                <w:sz w:val="18"/>
                <w:u w:val="single"/>
              </w:rPr>
              <w:t>Bound</w:t>
            </w:r>
            <w:r>
              <w:rPr>
                <w:spacing w:val="-20"/>
                <w:sz w:val="18"/>
                <w:u w:val="single"/>
              </w:rPr>
              <w:t> </w:t>
            </w:r>
          </w:p>
        </w:tc>
      </w:tr>
      <w:tr>
        <w:trPr>
          <w:trHeight w:val="325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62"/>
              <w:ind w:left="174"/>
              <w:rPr>
                <w:sz w:val="18"/>
              </w:rPr>
            </w:pPr>
            <w:r>
              <w:rPr>
                <w:sz w:val="18"/>
              </w:rPr>
              <w:t>march/april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62"/>
              <w:ind w:left="719"/>
              <w:rPr>
                <w:sz w:val="18"/>
              </w:rPr>
            </w:pPr>
            <w:r>
              <w:rPr>
                <w:sz w:val="18"/>
              </w:rPr>
              <w:t>-0.005400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62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0.999</w:t>
            </w:r>
          </w:p>
        </w:tc>
        <w:tc>
          <w:tcPr>
            <w:tcW w:w="1492" w:type="dxa"/>
          </w:tcPr>
          <w:p>
            <w:pPr>
              <w:pStyle w:val="TableParagraph"/>
              <w:spacing w:before="62"/>
              <w:ind w:left="569"/>
              <w:rPr>
                <w:sz w:val="18"/>
              </w:rPr>
            </w:pPr>
            <w:r>
              <w:rPr>
                <w:sz w:val="18"/>
              </w:rPr>
              <w:t>-0.107015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0.096215</w:t>
            </w:r>
          </w:p>
        </w:tc>
      </w:tr>
      <w:tr>
        <w:trPr>
          <w:trHeight w:val="320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sz w:val="18"/>
              </w:rPr>
              <w:t>jan/feb</w:t>
            </w:r>
          </w:p>
        </w:tc>
        <w:tc>
          <w:tcPr>
            <w:tcW w:w="1244" w:type="dxa"/>
          </w:tcPr>
          <w:p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june/july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6"/>
              <w:ind w:left="733"/>
              <w:rPr>
                <w:sz w:val="18"/>
              </w:rPr>
            </w:pPr>
            <w:r>
              <w:rPr>
                <w:sz w:val="18"/>
              </w:rPr>
              <w:t>0.219600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181" w:type="dxa"/>
          </w:tcPr>
          <w:p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56"/>
              <w:ind w:left="629"/>
              <w:rPr>
                <w:sz w:val="18"/>
              </w:rPr>
            </w:pPr>
            <w:r>
              <w:rPr>
                <w:sz w:val="18"/>
              </w:rPr>
              <w:t>0.117985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0.321215</w:t>
            </w:r>
          </w:p>
        </w:tc>
      </w:tr>
      <w:tr>
        <w:trPr>
          <w:trHeight w:val="320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57"/>
              <w:ind w:left="174"/>
              <w:rPr>
                <w:sz w:val="18"/>
              </w:rPr>
            </w:pPr>
            <w:r>
              <w:rPr>
                <w:sz w:val="18"/>
              </w:rPr>
              <w:t>sept/oct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7"/>
              <w:ind w:left="779"/>
              <w:rPr>
                <w:sz w:val="18"/>
              </w:rPr>
            </w:pPr>
            <w:r>
              <w:rPr>
                <w:sz w:val="18"/>
              </w:rPr>
              <w:t>0.035200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57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0.737</w:t>
            </w:r>
          </w:p>
        </w:tc>
        <w:tc>
          <w:tcPr>
            <w:tcW w:w="1492" w:type="dxa"/>
          </w:tcPr>
          <w:p>
            <w:pPr>
              <w:pStyle w:val="TableParagraph"/>
              <w:spacing w:before="57"/>
              <w:ind w:left="569"/>
              <w:rPr>
                <w:sz w:val="18"/>
              </w:rPr>
            </w:pPr>
            <w:r>
              <w:rPr>
                <w:sz w:val="18"/>
              </w:rPr>
              <w:t>-0.066415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0.136815</w:t>
            </w:r>
          </w:p>
        </w:tc>
      </w:tr>
      <w:tr>
        <w:trPr>
          <w:trHeight w:val="319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jan/feb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6"/>
              <w:ind w:left="779"/>
              <w:rPr>
                <w:sz w:val="18"/>
              </w:rPr>
            </w:pPr>
            <w:r>
              <w:rPr>
                <w:sz w:val="18"/>
              </w:rPr>
              <w:t>0.005400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0.999</w:t>
            </w:r>
          </w:p>
        </w:tc>
        <w:tc>
          <w:tcPr>
            <w:tcW w:w="1492" w:type="dxa"/>
          </w:tcPr>
          <w:p>
            <w:pPr>
              <w:pStyle w:val="TableParagraph"/>
              <w:spacing w:before="56"/>
              <w:ind w:left="569"/>
              <w:rPr>
                <w:sz w:val="18"/>
              </w:rPr>
            </w:pPr>
            <w:r>
              <w:rPr>
                <w:sz w:val="18"/>
              </w:rPr>
              <w:t>-0.096215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0.107015</w:t>
            </w:r>
          </w:p>
        </w:tc>
      </w:tr>
      <w:tr>
        <w:trPr>
          <w:trHeight w:val="320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sz w:val="18"/>
              </w:rPr>
              <w:t>march/april</w:t>
            </w:r>
          </w:p>
        </w:tc>
        <w:tc>
          <w:tcPr>
            <w:tcW w:w="1244" w:type="dxa"/>
          </w:tcPr>
          <w:p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june/july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6"/>
              <w:ind w:left="733"/>
              <w:rPr>
                <w:sz w:val="18"/>
              </w:rPr>
            </w:pPr>
            <w:r>
              <w:rPr>
                <w:sz w:val="18"/>
              </w:rPr>
              <w:t>0.225000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181" w:type="dxa"/>
          </w:tcPr>
          <w:p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56"/>
              <w:ind w:left="629"/>
              <w:rPr>
                <w:sz w:val="18"/>
              </w:rPr>
            </w:pPr>
            <w:r>
              <w:rPr>
                <w:sz w:val="18"/>
              </w:rPr>
              <w:t>0.123385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0.326615</w:t>
            </w:r>
          </w:p>
        </w:tc>
      </w:tr>
      <w:tr>
        <w:trPr>
          <w:trHeight w:val="320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57"/>
              <w:ind w:left="174"/>
              <w:rPr>
                <w:sz w:val="18"/>
              </w:rPr>
            </w:pPr>
            <w:r>
              <w:rPr>
                <w:sz w:val="18"/>
              </w:rPr>
              <w:t>sept/oct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7"/>
              <w:ind w:left="779"/>
              <w:rPr>
                <w:sz w:val="18"/>
              </w:rPr>
            </w:pPr>
            <w:r>
              <w:rPr>
                <w:sz w:val="18"/>
              </w:rPr>
              <w:t>0.040600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57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0.646</w:t>
            </w:r>
          </w:p>
        </w:tc>
        <w:tc>
          <w:tcPr>
            <w:tcW w:w="1492" w:type="dxa"/>
          </w:tcPr>
          <w:p>
            <w:pPr>
              <w:pStyle w:val="TableParagraph"/>
              <w:spacing w:before="57"/>
              <w:ind w:left="569"/>
              <w:rPr>
                <w:sz w:val="18"/>
              </w:rPr>
            </w:pPr>
            <w:r>
              <w:rPr>
                <w:sz w:val="18"/>
              </w:rPr>
              <w:t>-0.061015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0.142215</w:t>
            </w:r>
          </w:p>
        </w:tc>
      </w:tr>
      <w:tr>
        <w:trPr>
          <w:trHeight w:val="319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jan/feb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6"/>
              <w:ind w:left="673"/>
              <w:rPr>
                <w:sz w:val="18"/>
              </w:rPr>
            </w:pPr>
            <w:r>
              <w:rPr>
                <w:sz w:val="18"/>
              </w:rPr>
              <w:t>-0.219600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181" w:type="dxa"/>
          </w:tcPr>
          <w:p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56"/>
              <w:ind w:left="569"/>
              <w:rPr>
                <w:sz w:val="18"/>
              </w:rPr>
            </w:pPr>
            <w:r>
              <w:rPr>
                <w:sz w:val="18"/>
              </w:rPr>
              <w:t>-0.321215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-0.117985</w:t>
            </w:r>
          </w:p>
        </w:tc>
      </w:tr>
      <w:tr>
        <w:trPr>
          <w:trHeight w:val="320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sz w:val="18"/>
              </w:rPr>
              <w:t>june/july</w:t>
            </w:r>
          </w:p>
        </w:tc>
        <w:tc>
          <w:tcPr>
            <w:tcW w:w="1244" w:type="dxa"/>
          </w:tcPr>
          <w:p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march/april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6"/>
              <w:ind w:left="673"/>
              <w:rPr>
                <w:sz w:val="18"/>
              </w:rPr>
            </w:pPr>
            <w:r>
              <w:rPr>
                <w:sz w:val="18"/>
              </w:rPr>
              <w:t>-0.225000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181" w:type="dxa"/>
          </w:tcPr>
          <w:p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56"/>
              <w:ind w:left="569"/>
              <w:rPr>
                <w:sz w:val="18"/>
              </w:rPr>
            </w:pPr>
            <w:r>
              <w:rPr>
                <w:sz w:val="18"/>
              </w:rPr>
              <w:t>-0.326615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-0.123385</w:t>
            </w:r>
          </w:p>
        </w:tc>
      </w:tr>
      <w:tr>
        <w:trPr>
          <w:trHeight w:val="320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57"/>
              <w:ind w:left="174"/>
              <w:rPr>
                <w:sz w:val="18"/>
              </w:rPr>
            </w:pPr>
            <w:r>
              <w:rPr>
                <w:sz w:val="18"/>
              </w:rPr>
              <w:t>sept/oct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7"/>
              <w:ind w:left="673"/>
              <w:rPr>
                <w:sz w:val="18"/>
              </w:rPr>
            </w:pPr>
            <w:r>
              <w:rPr>
                <w:sz w:val="18"/>
              </w:rPr>
              <w:t>-0.184400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181" w:type="dxa"/>
          </w:tcPr>
          <w:p>
            <w:pPr>
              <w:pStyle w:val="TableParagraph"/>
              <w:spacing w:before="57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1492" w:type="dxa"/>
          </w:tcPr>
          <w:p>
            <w:pPr>
              <w:pStyle w:val="TableParagraph"/>
              <w:spacing w:before="57"/>
              <w:ind w:left="569"/>
              <w:rPr>
                <w:sz w:val="18"/>
              </w:rPr>
            </w:pPr>
            <w:r>
              <w:rPr>
                <w:sz w:val="18"/>
              </w:rPr>
              <w:t>-0.286015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-0.082785</w:t>
            </w:r>
          </w:p>
        </w:tc>
      </w:tr>
      <w:tr>
        <w:trPr>
          <w:trHeight w:val="319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jan/feb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6"/>
              <w:ind w:left="719"/>
              <w:rPr>
                <w:sz w:val="18"/>
              </w:rPr>
            </w:pPr>
            <w:r>
              <w:rPr>
                <w:sz w:val="18"/>
              </w:rPr>
              <w:t>-0.035200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0.737</w:t>
            </w:r>
          </w:p>
        </w:tc>
        <w:tc>
          <w:tcPr>
            <w:tcW w:w="1492" w:type="dxa"/>
          </w:tcPr>
          <w:p>
            <w:pPr>
              <w:pStyle w:val="TableParagraph"/>
              <w:spacing w:before="56"/>
              <w:ind w:left="569"/>
              <w:rPr>
                <w:sz w:val="18"/>
              </w:rPr>
            </w:pPr>
            <w:r>
              <w:rPr>
                <w:sz w:val="18"/>
              </w:rPr>
              <w:t>-0.136815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0.066415</w:t>
            </w:r>
          </w:p>
        </w:tc>
      </w:tr>
      <w:tr>
        <w:trPr>
          <w:trHeight w:val="320" w:hRule="atLeast"/>
        </w:trPr>
        <w:tc>
          <w:tcPr>
            <w:tcW w:w="112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6"/>
              <w:ind w:left="64"/>
              <w:rPr>
                <w:sz w:val="18"/>
              </w:rPr>
            </w:pPr>
            <w:r>
              <w:rPr>
                <w:sz w:val="18"/>
              </w:rPr>
              <w:t>sept/oct</w:t>
            </w:r>
          </w:p>
        </w:tc>
        <w:tc>
          <w:tcPr>
            <w:tcW w:w="1244" w:type="dxa"/>
          </w:tcPr>
          <w:p>
            <w:pPr>
              <w:pStyle w:val="TableParagraph"/>
              <w:spacing w:before="56"/>
              <w:ind w:left="174"/>
              <w:rPr>
                <w:sz w:val="18"/>
              </w:rPr>
            </w:pPr>
            <w:r>
              <w:rPr>
                <w:sz w:val="18"/>
              </w:rPr>
              <w:t>march/april</w:t>
            </w:r>
          </w:p>
        </w:tc>
        <w:tc>
          <w:tcPr>
            <w:tcW w:w="1635" w:type="dxa"/>
            <w:gridSpan w:val="2"/>
          </w:tcPr>
          <w:p>
            <w:pPr>
              <w:pStyle w:val="TableParagraph"/>
              <w:spacing w:before="56"/>
              <w:ind w:left="719"/>
              <w:rPr>
                <w:sz w:val="18"/>
              </w:rPr>
            </w:pPr>
            <w:r>
              <w:rPr>
                <w:sz w:val="18"/>
              </w:rPr>
              <w:t>-0.040600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56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0.646</w:t>
            </w:r>
          </w:p>
        </w:tc>
        <w:tc>
          <w:tcPr>
            <w:tcW w:w="1492" w:type="dxa"/>
          </w:tcPr>
          <w:p>
            <w:pPr>
              <w:pStyle w:val="TableParagraph"/>
              <w:spacing w:before="56"/>
              <w:ind w:left="569"/>
              <w:rPr>
                <w:sz w:val="18"/>
              </w:rPr>
            </w:pPr>
            <w:r>
              <w:rPr>
                <w:sz w:val="18"/>
              </w:rPr>
              <w:t>-0.142215</w:t>
            </w:r>
          </w:p>
        </w:tc>
        <w:tc>
          <w:tcPr>
            <w:tcW w:w="13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0.061015</w:t>
            </w:r>
          </w:p>
        </w:tc>
      </w:tr>
      <w:tr>
        <w:trPr>
          <w:trHeight w:val="261" w:hRule="atLeast"/>
        </w:trPr>
        <w:tc>
          <w:tcPr>
            <w:tcW w:w="1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7"/>
              <w:ind w:left="174"/>
              <w:rPr>
                <w:sz w:val="18"/>
              </w:rPr>
            </w:pPr>
            <w:r>
              <w:rPr>
                <w:sz w:val="18"/>
              </w:rPr>
              <w:t>june/july</w:t>
            </w:r>
          </w:p>
        </w:tc>
        <w:tc>
          <w:tcPr>
            <w:tcW w:w="163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7"/>
              <w:ind w:left="733"/>
              <w:rPr>
                <w:sz w:val="18"/>
              </w:rPr>
            </w:pPr>
            <w:r>
              <w:rPr>
                <w:sz w:val="18"/>
              </w:rPr>
              <w:t>0.184400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7"/>
              <w:ind w:left="125"/>
              <w:rPr>
                <w:sz w:val="18"/>
              </w:rPr>
            </w:pPr>
            <w:r>
              <w:rPr>
                <w:sz w:val="18"/>
              </w:rPr>
              <w:t>0.0342264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7"/>
              <w:ind w:right="22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4" w:lineRule="exact" w:before="57"/>
              <w:ind w:left="629"/>
              <w:rPr>
                <w:sz w:val="18"/>
              </w:rPr>
            </w:pPr>
            <w:r>
              <w:rPr>
                <w:sz w:val="18"/>
              </w:rPr>
              <w:t>0.082785</w:t>
            </w:r>
          </w:p>
        </w:tc>
        <w:tc>
          <w:tcPr>
            <w:tcW w:w="13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 w:before="57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0.286015</w:t>
            </w:r>
          </w:p>
        </w:tc>
      </w:tr>
    </w:tbl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0"/>
        <w:ind w:left="720" w:right="0" w:firstLine="0"/>
        <w:jc w:val="left"/>
        <w:rPr>
          <w:sz w:val="18"/>
        </w:rPr>
      </w:pP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observed</w:t>
      </w:r>
      <w:r>
        <w:rPr>
          <w:spacing w:val="1"/>
          <w:sz w:val="18"/>
        </w:rPr>
        <w:t> </w:t>
      </w:r>
      <w:r>
        <w:rPr>
          <w:sz w:val="18"/>
        </w:rPr>
        <w:t>means.</w:t>
      </w:r>
    </w:p>
    <w:p>
      <w:pPr>
        <w:spacing w:before="118"/>
        <w:ind w:left="77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error</w:t>
      </w:r>
      <w:r>
        <w:rPr>
          <w:spacing w:val="-1"/>
          <w:sz w:val="18"/>
        </w:rPr>
        <w:t> </w:t>
      </w:r>
      <w:r>
        <w:rPr>
          <w:sz w:val="18"/>
        </w:rPr>
        <w:t>term</w:t>
      </w:r>
      <w:r>
        <w:rPr>
          <w:spacing w:val="1"/>
          <w:sz w:val="18"/>
        </w:rPr>
        <w:t> </w:t>
      </w:r>
      <w:r>
        <w:rPr>
          <w:sz w:val="18"/>
        </w:rPr>
        <w:t>is Mean Square(Error)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3"/>
          <w:sz w:val="18"/>
        </w:rPr>
        <w:t> </w:t>
      </w:r>
      <w:r>
        <w:rPr>
          <w:sz w:val="18"/>
        </w:rPr>
        <w:t>0.003.</w:t>
      </w:r>
    </w:p>
    <w:p>
      <w:pPr>
        <w:spacing w:before="116"/>
        <w:ind w:left="720" w:right="0" w:firstLine="0"/>
        <w:jc w:val="left"/>
        <w:rPr>
          <w:sz w:val="18"/>
        </w:rPr>
      </w:pPr>
      <w:r>
        <w:rPr>
          <w:sz w:val="18"/>
        </w:rPr>
        <w:t>*. The mean</w:t>
      </w:r>
      <w:r>
        <w:rPr>
          <w:spacing w:val="-1"/>
          <w:sz w:val="18"/>
        </w:rPr>
        <w:t> </w:t>
      </w:r>
      <w:r>
        <w:rPr>
          <w:sz w:val="18"/>
        </w:rPr>
        <w:t>difference</w:t>
      </w:r>
      <w:r>
        <w:rPr>
          <w:spacing w:val="-2"/>
          <w:sz w:val="18"/>
        </w:rPr>
        <w:t> </w:t>
      </w:r>
      <w:r>
        <w:rPr>
          <w:sz w:val="18"/>
        </w:rPr>
        <w:t>is significant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level.</w:t>
      </w:r>
    </w:p>
    <w:p>
      <w:pPr>
        <w:spacing w:after="0"/>
        <w:jc w:val="left"/>
        <w:rPr>
          <w:sz w:val="18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Heading3"/>
        <w:spacing w:before="91"/>
      </w:pPr>
      <w:r>
        <w:rPr/>
        <w:t>Soil</w:t>
      </w:r>
      <w:r>
        <w:rPr>
          <w:spacing w:val="-5"/>
        </w:rPr>
        <w:t> </w:t>
      </w:r>
      <w:r>
        <w:rPr/>
        <w:t>Depth</w:t>
      </w:r>
      <w:r>
        <w:rPr>
          <w:spacing w:val="-5"/>
        </w:rPr>
        <w:t> </w:t>
      </w:r>
      <w:r>
        <w:rPr/>
        <w:t>(cm)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50" w:h="15850"/>
          <w:pgMar w:top="1360" w:bottom="1240" w:left="780" w:right="520"/>
          <w:cols w:num="2" w:equalWidth="0">
            <w:col w:w="2606" w:space="783"/>
            <w:col w:w="7561"/>
          </w:cols>
        </w:sectPr>
      </w:pPr>
    </w:p>
    <w:p>
      <w:pPr>
        <w:spacing w:line="379" w:lineRule="auto" w:before="120"/>
        <w:ind w:left="770" w:right="6392" w:hanging="51"/>
        <w:jc w:val="left"/>
        <w:rPr>
          <w:sz w:val="18"/>
        </w:rPr>
      </w:pPr>
      <w:r>
        <w:rPr/>
        <w:pict>
          <v:shape style="position:absolute;margin-left:71.064003pt;margin-top:32.296844pt;width:435.95pt;height:389.1pt;mso-position-horizontal-relative:page;mso-position-vertical-relative:paragraph;z-index:1578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7"/>
                    <w:gridCol w:w="530"/>
                    <w:gridCol w:w="548"/>
                    <w:gridCol w:w="1961"/>
                    <w:gridCol w:w="1486"/>
                    <w:gridCol w:w="1082"/>
                    <w:gridCol w:w="1020"/>
                    <w:gridCol w:w="1406"/>
                  </w:tblGrid>
                  <w:tr>
                    <w:trPr>
                      <w:trHeight w:val="958" w:hRule="atLeast"/>
                    </w:trPr>
                    <w:tc>
                      <w:tcPr>
                        <w:tcW w:w="627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Soil</w:t>
                        </w:r>
                      </w:p>
                    </w:tc>
                    <w:tc>
                      <w:tcPr>
                        <w:tcW w:w="530" w:type="dxa"/>
                        <w:vMerge w:val="restart"/>
                        <w:tcBorders>
                          <w:top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Depth</w:t>
                        </w:r>
                      </w:p>
                    </w:tc>
                    <w:tc>
                      <w:tcPr>
                        <w:tcW w:w="548" w:type="dxa"/>
                        <w:vMerge w:val="restart"/>
                        <w:tcBorders>
                          <w:top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(cm)</w:t>
                        </w:r>
                      </w:p>
                    </w:tc>
                    <w:tc>
                      <w:tcPr>
                        <w:tcW w:w="1961" w:type="dxa"/>
                        <w:vMerge w:val="restart"/>
                        <w:tcBorders>
                          <w:top w:val="single" w:sz="18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8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 Soil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Depth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(cm)</w:t>
                        </w:r>
                      </w:p>
                    </w:tc>
                    <w:tc>
                      <w:tcPr>
                        <w:tcW w:w="1486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76" w:lineRule="auto" w:before="114"/>
                          <w:ind w:left="581" w:right="51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 Difference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1082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1020" w:type="dxa"/>
                        <w:vMerge w:val="restart"/>
                        <w:tcBorders>
                          <w:top w:val="single" w:sz="18" w:space="0" w:color="000000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3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247" w:right="2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</w:p>
                      <w:p>
                        <w:pPr>
                          <w:pStyle w:val="TableParagraph"/>
                          <w:spacing w:line="320" w:lineRule="atLeast"/>
                          <w:ind w:left="247" w:right="2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4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2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0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8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1" w:type="dxa"/>
                        <w:vMerge/>
                        <w:tcBorders>
                          <w:top w:val="nil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86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0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133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 Bound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2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4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0.091500</w:t>
                        </w:r>
                      </w:p>
                    </w:tc>
                    <w:tc>
                      <w:tcPr>
                        <w:tcW w:w="10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0.183</w:t>
                        </w:r>
                      </w:p>
                    </w:tc>
                    <w:tc>
                      <w:tcPr>
                        <w:tcW w:w="1406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-0.030471</w:t>
                        </w: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41" w:right="1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1241" w:right="1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left="6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0.213000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6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0.294500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6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0.091029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6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0.172529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41" w:right="1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0.467750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0.345779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right="4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-0.091500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0.183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-0.213471</w:t>
                        </w: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7"/>
                          <w:ind w:left="1241" w:right="1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241" w:right="1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7"/>
                          <w:ind w:left="6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0.121500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6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0.203000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7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7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0.051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-0.000471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6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0.081029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41" w:right="1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0.376250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0.254279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7"/>
                          <w:ind w:right="4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7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-0.213000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7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7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-0.334971</w:t>
                        </w: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6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2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-0.121500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69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0.081500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0.051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0.269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-0.243471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-0.040471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7"/>
                          <w:ind w:left="1241" w:right="1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7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0.254750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7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7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0.132779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right="4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-0.294500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-0.416471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6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12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left="5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-0.203000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-0.081500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0.269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-0.324971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5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-0.203471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left="1241" w:right="1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0.173250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0.051279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6"/>
                          <w:ind w:right="41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-0.467750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6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-0.589721</w:t>
                        </w: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3039" w:type="dxa"/>
                        <w:gridSpan w:val="3"/>
                      </w:tcPr>
                      <w:p>
                        <w:pPr>
                          <w:pStyle w:val="TableParagraph"/>
                          <w:spacing w:before="57"/>
                          <w:ind w:left="1261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26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before="57"/>
                          <w:ind w:left="5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-0.376250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-0.254750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</w:tcPr>
                      <w:p>
                        <w:pPr>
                          <w:pStyle w:val="TableParagraph"/>
                          <w:spacing w:before="57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57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0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-0.498221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-0.376721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62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39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6"/>
                          <w:ind w:left="1241" w:right="15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4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-0.173250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6"/>
                          <w:ind w:right="3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0.0382663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</w:t>
                        </w:r>
                      </w:p>
                    </w:tc>
                    <w:tc>
                      <w:tcPr>
                        <w:tcW w:w="1406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-0.295221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Soil Concentration (mg/kg)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spacing w:after="0" w:line="379" w:lineRule="auto"/>
        <w:jc w:val="left"/>
        <w:rPr>
          <w:sz w:val="18"/>
        </w:rPr>
        <w:sectPr>
          <w:type w:val="continuous"/>
          <w:pgSz w:w="12250" w:h="15850"/>
          <w:pgMar w:top="1360" w:bottom="1240" w:left="780" w:right="52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before="91"/>
        <w:ind w:right="1284"/>
      </w:pPr>
      <w:r>
        <w:rPr/>
        <w:t>Appendix VIII: Concentration of Lead in soil sample in the North Western</w:t>
      </w:r>
      <w:r>
        <w:rPr>
          <w:spacing w:val="-70"/>
        </w:rPr>
        <w:t> </w:t>
      </w:r>
      <w:r>
        <w:rPr/>
        <w:t>Location: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Univariate Analysis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Variance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spacing w:before="95"/>
        <w:ind w:left="648" w:right="77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before="120"/>
        <w:ind w:left="1361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Soil</w:t>
      </w:r>
      <w:r>
        <w:rPr>
          <w:spacing w:val="-2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1899"/>
        <w:gridCol w:w="1008"/>
        <w:gridCol w:w="1424"/>
        <w:gridCol w:w="1008"/>
      </w:tblGrid>
      <w:tr>
        <w:trPr>
          <w:trHeight w:val="317" w:hRule="atLeast"/>
        </w:trPr>
        <w:tc>
          <w:tcPr>
            <w:tcW w:w="2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78"/>
              <w:rPr>
                <w:sz w:val="18"/>
              </w:rPr>
            </w:pPr>
            <w:r>
              <w:rPr>
                <w:sz w:val="18"/>
              </w:rPr>
              <w:t>Soil depth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(cm)</w:t>
            </w:r>
          </w:p>
        </w:tc>
        <w:tc>
          <w:tcPr>
            <w:tcW w:w="18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81"/>
              <w:rPr>
                <w:sz w:val="18"/>
              </w:rPr>
            </w:pPr>
            <w:r>
              <w:rPr>
                <w:sz w:val="18"/>
              </w:rPr>
              <w:t>Seasons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282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2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163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4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400" w:hRule="atLeast"/>
        </w:trPr>
        <w:tc>
          <w:tcPr>
            <w:tcW w:w="287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7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7"/>
              <w:ind w:left="319"/>
              <w:rPr>
                <w:sz w:val="18"/>
              </w:rPr>
            </w:pPr>
            <w:r>
              <w:rPr>
                <w:sz w:val="18"/>
              </w:rPr>
              <w:t>0.95900</w:t>
            </w:r>
          </w:p>
        </w:tc>
        <w:tc>
          <w:tcPr>
            <w:tcW w:w="14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7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7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76"/>
              <w:ind w:left="319"/>
              <w:rPr>
                <w:sz w:val="18"/>
              </w:rPr>
            </w:pPr>
            <w:r>
              <w:rPr>
                <w:sz w:val="18"/>
              </w:rPr>
              <w:t>1.03900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6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899" w:type="dxa"/>
          </w:tcPr>
          <w:p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76"/>
              <w:ind w:left="319"/>
              <w:rPr>
                <w:sz w:val="18"/>
              </w:rPr>
            </w:pPr>
            <w:r>
              <w:rPr>
                <w:sz w:val="18"/>
              </w:rPr>
              <w:t>1.54300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76"/>
              <w:ind w:left="319"/>
              <w:rPr>
                <w:sz w:val="18"/>
              </w:rPr>
            </w:pPr>
            <w:r>
              <w:rPr>
                <w:sz w:val="18"/>
              </w:rPr>
              <w:t>1.06500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76"/>
              <w:ind w:left="319"/>
              <w:rPr>
                <w:sz w:val="18"/>
              </w:rPr>
            </w:pPr>
            <w:r>
              <w:rPr>
                <w:sz w:val="18"/>
              </w:rPr>
              <w:t>1.15150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0.264869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0.56300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9"/>
              <w:rPr>
                <w:sz w:val="18"/>
              </w:rPr>
            </w:pPr>
            <w:r>
              <w:rPr>
                <w:sz w:val="18"/>
              </w:rPr>
              <w:t>0.89200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1.48800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0.92600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9"/>
              <w:rPr>
                <w:sz w:val="18"/>
              </w:rPr>
            </w:pPr>
            <w:r>
              <w:rPr>
                <w:sz w:val="18"/>
              </w:rPr>
              <w:t>0.96725</w:t>
            </w:r>
          </w:p>
        </w:tc>
        <w:tc>
          <w:tcPr>
            <w:tcW w:w="142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0.383824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0.46900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0.86900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9"/>
              <w:rPr>
                <w:sz w:val="18"/>
              </w:rPr>
            </w:pPr>
            <w:r>
              <w:rPr>
                <w:sz w:val="18"/>
              </w:rPr>
              <w:t>1.43500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0.74300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0.87900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0.406543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9"/>
              <w:rPr>
                <w:sz w:val="18"/>
              </w:rPr>
            </w:pPr>
            <w:r>
              <w:rPr>
                <w:sz w:val="18"/>
              </w:rPr>
              <w:t>0.46400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0.74000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1.38600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9"/>
              <w:rPr>
                <w:sz w:val="18"/>
              </w:rPr>
            </w:pPr>
            <w:r>
              <w:rPr>
                <w:sz w:val="18"/>
              </w:rPr>
              <w:t>0.51700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0.77675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0.423406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0.44900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9"/>
              <w:rPr>
                <w:sz w:val="18"/>
              </w:rPr>
            </w:pPr>
            <w:r>
              <w:rPr>
                <w:sz w:val="18"/>
              </w:rPr>
              <w:t>0.59400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19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1.03900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0.30200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.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08" w:type="dxa"/>
          </w:tcPr>
          <w:p>
            <w:pPr>
              <w:pStyle w:val="TableParagraph"/>
              <w:spacing w:before="57"/>
              <w:ind w:left="319"/>
              <w:rPr>
                <w:sz w:val="18"/>
              </w:rPr>
            </w:pPr>
            <w:r>
              <w:rPr>
                <w:sz w:val="18"/>
              </w:rPr>
              <w:t>0.59600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0.318485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339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before="56"/>
              <w:ind w:left="81"/>
              <w:rPr>
                <w:sz w:val="18"/>
              </w:rPr>
            </w:pPr>
            <w:r>
              <w:rPr>
                <w:sz w:val="18"/>
              </w:rPr>
              <w:t>Jan/Feb 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56"/>
              <w:ind w:left="319"/>
              <w:rPr>
                <w:sz w:val="18"/>
              </w:rPr>
            </w:pPr>
            <w:r>
              <w:rPr>
                <w:sz w:val="18"/>
              </w:rPr>
              <w:t>0.58080</w:t>
            </w:r>
          </w:p>
        </w:tc>
        <w:tc>
          <w:tcPr>
            <w:tcW w:w="1424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0.216139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719" w:hRule="atLeast"/>
        </w:trPr>
        <w:tc>
          <w:tcPr>
            <w:tcW w:w="28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99" w:type="dxa"/>
          </w:tcPr>
          <w:p>
            <w:pPr>
              <w:pStyle w:val="TableParagraph"/>
              <w:spacing w:before="76"/>
              <w:ind w:left="81"/>
              <w:rPr>
                <w:sz w:val="18"/>
              </w:rPr>
            </w:pPr>
            <w:r>
              <w:rPr>
                <w:sz w:val="18"/>
              </w:rPr>
              <w:t>March/April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  <w:p>
            <w:pPr>
              <w:pStyle w:val="TableParagraph"/>
              <w:spacing w:before="156"/>
              <w:ind w:left="81"/>
              <w:rPr>
                <w:sz w:val="18"/>
              </w:rPr>
            </w:pPr>
            <w:r>
              <w:rPr>
                <w:sz w:val="18"/>
              </w:rPr>
              <w:t>June/July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before="76"/>
              <w:ind w:left="319"/>
              <w:rPr>
                <w:sz w:val="18"/>
              </w:rPr>
            </w:pPr>
            <w:r>
              <w:rPr>
                <w:sz w:val="18"/>
              </w:rPr>
              <w:t>0.82680</w:t>
            </w:r>
          </w:p>
          <w:p>
            <w:pPr>
              <w:pStyle w:val="TableParagraph"/>
              <w:spacing w:before="156"/>
              <w:ind w:left="319"/>
              <w:rPr>
                <w:sz w:val="18"/>
              </w:rPr>
            </w:pPr>
            <w:r>
              <w:rPr>
                <w:sz w:val="18"/>
              </w:rPr>
              <w:t>1.37820</w:t>
            </w:r>
          </w:p>
        </w:tc>
        <w:tc>
          <w:tcPr>
            <w:tcW w:w="1424" w:type="dxa"/>
          </w:tcPr>
          <w:p>
            <w:pPr>
              <w:pStyle w:val="TableParagraph"/>
              <w:spacing w:before="76"/>
              <w:ind w:left="633"/>
              <w:rPr>
                <w:sz w:val="18"/>
              </w:rPr>
            </w:pPr>
            <w:r>
              <w:rPr>
                <w:sz w:val="18"/>
              </w:rPr>
              <w:t>0.167922</w:t>
            </w:r>
          </w:p>
          <w:p>
            <w:pPr>
              <w:pStyle w:val="TableParagraph"/>
              <w:spacing w:before="156"/>
              <w:ind w:left="633"/>
              <w:rPr>
                <w:sz w:val="18"/>
              </w:rPr>
            </w:pPr>
            <w:r>
              <w:rPr>
                <w:sz w:val="18"/>
              </w:rPr>
              <w:t>0.198468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  <w:p>
            <w:pPr>
              <w:pStyle w:val="TableParagraph"/>
              <w:spacing w:before="15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  <w:tr>
        <w:trPr>
          <w:trHeight w:val="280" w:hRule="atLeast"/>
        </w:trPr>
        <w:tc>
          <w:tcPr>
            <w:tcW w:w="287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spacing w:line="184" w:lineRule="exact" w:before="76"/>
              <w:ind w:left="81"/>
              <w:rPr>
                <w:sz w:val="18"/>
              </w:rPr>
            </w:pPr>
            <w:r>
              <w:rPr>
                <w:sz w:val="18"/>
              </w:rPr>
              <w:t>Sept/Oct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Season</w:t>
            </w:r>
          </w:p>
        </w:tc>
        <w:tc>
          <w:tcPr>
            <w:tcW w:w="1008" w:type="dxa"/>
          </w:tcPr>
          <w:p>
            <w:pPr>
              <w:pStyle w:val="TableParagraph"/>
              <w:spacing w:line="184" w:lineRule="exact" w:before="76"/>
              <w:ind w:left="319"/>
              <w:rPr>
                <w:sz w:val="18"/>
              </w:rPr>
            </w:pPr>
            <w:r>
              <w:rPr>
                <w:sz w:val="18"/>
              </w:rPr>
              <w:t>0.71060</w:t>
            </w:r>
          </w:p>
        </w:tc>
        <w:tc>
          <w:tcPr>
            <w:tcW w:w="1424" w:type="dxa"/>
          </w:tcPr>
          <w:p>
            <w:pPr>
              <w:pStyle w:val="TableParagraph"/>
              <w:spacing w:line="184" w:lineRule="exact" w:before="7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0.307197</w:t>
            </w:r>
          </w:p>
        </w:tc>
        <w:tc>
          <w:tcPr>
            <w:tcW w:w="10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6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</w:tr>
    </w:tbl>
    <w:p>
      <w:pPr>
        <w:spacing w:after="0" w:line="184" w:lineRule="exact"/>
        <w:jc w:val="right"/>
        <w:rPr>
          <w:sz w:val="18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ind w:left="1279"/>
        <w:rPr>
          <w:sz w:val="20"/>
        </w:rPr>
      </w:pPr>
      <w:r>
        <w:rPr>
          <w:sz w:val="20"/>
        </w:rPr>
        <w:pict>
          <v:group style="width:412.8pt;height:18.150pt;mso-position-horizontal-relative:char;mso-position-vertical-relative:line" coordorigin="0,0" coordsize="8256,363">
            <v:shape style="position:absolute;left:0;top:0;width:8256;height:363" coordorigin="0,0" coordsize="8256,363" path="m2895,320l43,320,43,0,0,0,0,320,0,363,43,363,2895,363,2895,320xm7225,320l5845,320,5802,320,4837,320,4794,320,4794,320,2938,320,2895,320,2895,363,2938,363,4794,363,4794,363,4837,363,5802,363,5845,363,7225,363,7225,320xm8255,0l8212,0,8212,320,8190,320,8176,320,8147,320,8133,320,7269,320,7226,320,7226,363,7269,363,8133,363,8147,363,8176,363,8190,363,8212,363,8255,363,8255,320,8255,0xe" filled="true" fillcolor="#000000" stroked="false">
              <v:path arrowok="t"/>
              <v:fill type="solid"/>
            </v:shape>
            <v:shape style="position:absolute;left:2955;top:118;width:4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5091;top:118;width:67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0.87410</w:t>
                    </w:r>
                  </w:p>
                </w:txbxContent>
              </v:textbox>
              <w10:wrap type="none"/>
            </v:shape>
            <v:shape style="position:absolute;left:6413;top:118;width:773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0.375587</w:t>
                    </w:r>
                  </w:p>
                </w:txbxContent>
              </v:textbox>
              <w10:wrap type="none"/>
            </v:shape>
            <v:shape style="position:absolute;left:7952;top:118;width:222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164" w:lineRule="exact" w:before="0"/>
        <w:ind w:left="648" w:right="1008" w:firstLine="0"/>
        <w:jc w:val="center"/>
        <w:rPr>
          <w:rFonts w:ascii="Arial"/>
          <w:b/>
          <w:sz w:val="18"/>
        </w:rPr>
      </w:pPr>
      <w:r>
        <w:rPr/>
        <w:pict>
          <v:rect style="position:absolute;margin-left:97.463997pt;margin-top:10.02pt;width:412.15pt;height:.48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0" w:after="7"/>
        <w:ind w:left="1229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4"/>
          <w:sz w:val="18"/>
        </w:rPr>
        <w:t> </w:t>
      </w:r>
      <w:r>
        <w:rPr>
          <w:sz w:val="18"/>
        </w:rPr>
        <w:t>Soil</w:t>
      </w:r>
      <w:r>
        <w:rPr>
          <w:spacing w:val="-4"/>
          <w:sz w:val="18"/>
        </w:rPr>
        <w:t> </w:t>
      </w:r>
      <w:r>
        <w:rPr>
          <w:sz w:val="18"/>
        </w:rPr>
        <w:t>concentration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1467"/>
        <w:gridCol w:w="1011"/>
        <w:gridCol w:w="1392"/>
        <w:gridCol w:w="1011"/>
        <w:gridCol w:w="1010"/>
      </w:tblGrid>
      <w:tr>
        <w:trPr>
          <w:trHeight w:val="474" w:hRule="atLeast"/>
        </w:trPr>
        <w:tc>
          <w:tcPr>
            <w:tcW w:w="23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19" w:right="77"/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III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33"/>
              <w:ind w:left="119" w:right="77"/>
              <w:jc w:val="center"/>
              <w:rPr>
                <w:sz w:val="18"/>
              </w:rPr>
            </w:pPr>
            <w:r>
              <w:rPr>
                <w:sz w:val="18"/>
              </w:rPr>
              <w:t>Squares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10" w:right="370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ind w:left="356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24" w:hRule="atLeast"/>
        </w:trPr>
        <w:tc>
          <w:tcPr>
            <w:tcW w:w="2353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line="202" w:lineRule="exact" w:before="2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17.816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2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2.227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184.534</w:t>
            </w:r>
          </w:p>
        </w:tc>
        <w:tc>
          <w:tcPr>
            <w:tcW w:w="1010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02" w:lineRule="exact" w:before="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238" w:hRule="atLeast"/>
        </w:trPr>
        <w:tc>
          <w:tcPr>
            <w:tcW w:w="23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5"/>
              <w:ind w:left="80"/>
              <w:rPr>
                <w:sz w:val="18"/>
              </w:rPr>
            </w:pPr>
            <w:r>
              <w:rPr>
                <w:sz w:val="18"/>
              </w:rPr>
              <w:t>Soil Depth</w:t>
            </w:r>
          </w:p>
        </w:tc>
        <w:tc>
          <w:tcPr>
            <w:tcW w:w="1467" w:type="dxa"/>
          </w:tcPr>
          <w:p>
            <w:pPr>
              <w:pStyle w:val="TableParagraph"/>
              <w:spacing w:before="1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0.690</w:t>
            </w:r>
          </w:p>
        </w:tc>
        <w:tc>
          <w:tcPr>
            <w:tcW w:w="1011" w:type="dxa"/>
          </w:tcPr>
          <w:p>
            <w:pPr>
              <w:pStyle w:val="TableParagraph"/>
              <w:spacing w:before="15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92" w:type="dxa"/>
          </w:tcPr>
          <w:p>
            <w:pPr>
              <w:pStyle w:val="TableParagraph"/>
              <w:spacing w:before="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0.172</w:t>
            </w:r>
          </w:p>
        </w:tc>
        <w:tc>
          <w:tcPr>
            <w:tcW w:w="1011" w:type="dxa"/>
          </w:tcPr>
          <w:p>
            <w:pPr>
              <w:pStyle w:val="TableParagraph"/>
              <w:spacing w:before="1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14.291</w:t>
            </w:r>
          </w:p>
        </w:tc>
        <w:tc>
          <w:tcPr>
            <w:tcW w:w="10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257" w:hRule="atLeast"/>
        </w:trPr>
        <w:tc>
          <w:tcPr>
            <w:tcW w:w="23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467" w:type="dxa"/>
          </w:tcPr>
          <w:p>
            <w:pPr>
              <w:pStyle w:val="TableParagraph"/>
              <w:spacing w:before="1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1.846</w:t>
            </w:r>
          </w:p>
        </w:tc>
        <w:tc>
          <w:tcPr>
            <w:tcW w:w="1011" w:type="dxa"/>
          </w:tcPr>
          <w:p>
            <w:pPr>
              <w:pStyle w:val="TableParagraph"/>
              <w:spacing w:before="1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92" w:type="dxa"/>
          </w:tcPr>
          <w:p>
            <w:pPr>
              <w:pStyle w:val="TableParagraph"/>
              <w:spacing w:before="1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0.615</w:t>
            </w:r>
          </w:p>
        </w:tc>
        <w:tc>
          <w:tcPr>
            <w:tcW w:w="1011" w:type="dxa"/>
          </w:tcPr>
          <w:p>
            <w:pPr>
              <w:pStyle w:val="TableParagraph"/>
              <w:spacing w:before="1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50.974</w:t>
            </w:r>
          </w:p>
        </w:tc>
        <w:tc>
          <w:tcPr>
            <w:tcW w:w="10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297" w:hRule="atLeast"/>
        </w:trPr>
        <w:tc>
          <w:tcPr>
            <w:tcW w:w="23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4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467" w:type="dxa"/>
          </w:tcPr>
          <w:p>
            <w:pPr>
              <w:pStyle w:val="TableParagraph"/>
              <w:spacing w:before="3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0.145</w:t>
            </w:r>
          </w:p>
        </w:tc>
        <w:tc>
          <w:tcPr>
            <w:tcW w:w="1011" w:type="dxa"/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92" w:type="dxa"/>
          </w:tcPr>
          <w:p>
            <w:pPr>
              <w:pStyle w:val="TableParagraph"/>
              <w:spacing w:before="3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2353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17.961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0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"/>
        <w:ind w:left="1229" w:right="0" w:firstLine="0"/>
        <w:jc w:val="left"/>
        <w:rPr>
          <w:sz w:val="18"/>
        </w:rPr>
      </w:pPr>
      <w:r>
        <w:rPr>
          <w:sz w:val="18"/>
        </w:rPr>
        <w:t>a. R Squared =</w:t>
      </w:r>
      <w:r>
        <w:rPr>
          <w:spacing w:val="1"/>
          <w:sz w:val="18"/>
        </w:rPr>
        <w:t> </w:t>
      </w:r>
      <w:r>
        <w:rPr>
          <w:sz w:val="18"/>
        </w:rPr>
        <w:t>0.992 (Adjusted R 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1"/>
          <w:sz w:val="18"/>
        </w:rPr>
        <w:t> </w:t>
      </w:r>
      <w:r>
        <w:rPr>
          <w:sz w:val="18"/>
        </w:rPr>
        <w:t>0.987)</w:t>
      </w:r>
    </w:p>
    <w:p>
      <w:pPr>
        <w:pStyle w:val="BodyText"/>
        <w:spacing w:before="10"/>
        <w:rPr>
          <w:sz w:val="18"/>
        </w:rPr>
      </w:pPr>
    </w:p>
    <w:p>
      <w:pPr>
        <w:pStyle w:val="Heading4"/>
        <w:spacing w:before="93" w:after="4"/>
        <w:ind w:left="648" w:right="968"/>
        <w:jc w:val="center"/>
      </w:pPr>
      <w:r>
        <w:rPr/>
        <w:t>Multiple</w:t>
      </w:r>
      <w:r>
        <w:rPr>
          <w:spacing w:val="-1"/>
        </w:rPr>
        <w:t> </w:t>
      </w:r>
      <w:r>
        <w:rPr/>
        <w:t>Comparisons</w:t>
      </w:r>
    </w:p>
    <w:p>
      <w:pPr>
        <w:pStyle w:val="BodyText"/>
        <w:spacing w:line="20" w:lineRule="exact"/>
        <w:ind w:left="66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68.2pt;height:.5pt;mso-position-horizontal-relative:char;mso-position-vertical-relative:line" coordorigin="0,0" coordsize="9364,10">
            <v:rect style="position:absolute;left:0;top:0;width:9364;height:10" filled="true" fillcolor="#000000" stroked="false">
              <v:fill type="solid"/>
            </v:rect>
          </v:group>
        </w:pict>
      </w:r>
      <w:r>
        <w:rPr>
          <w:rFonts w:ascii="Arial"/>
          <w:sz w:val="2"/>
        </w:rPr>
      </w:r>
    </w:p>
    <w:p>
      <w:pPr>
        <w:pStyle w:val="BodyText"/>
        <w:spacing w:line="244" w:lineRule="auto"/>
        <w:ind w:left="787" w:right="6050" w:hanging="68"/>
      </w:pPr>
      <w:r>
        <w:rPr/>
        <w:t>Dependent Variable: Soil concentration</w:t>
      </w:r>
      <w:r>
        <w:rPr>
          <w:spacing w:val="-61"/>
        </w:rPr>
        <w:t> </w:t>
      </w:r>
      <w:r>
        <w:rPr/>
        <w:t>LSD</w:t>
      </w:r>
    </w:p>
    <w:tbl>
      <w:tblPr>
        <w:tblW w:w="0" w:type="auto"/>
        <w:jc w:val="left"/>
        <w:tblInd w:w="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1503"/>
        <w:gridCol w:w="1882"/>
        <w:gridCol w:w="1142"/>
        <w:gridCol w:w="720"/>
        <w:gridCol w:w="1306"/>
        <w:gridCol w:w="1322"/>
      </w:tblGrid>
      <w:tr>
        <w:trPr>
          <w:trHeight w:val="551" w:hRule="atLeast"/>
        </w:trPr>
        <w:tc>
          <w:tcPr>
            <w:tcW w:w="1483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73" w:right="227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81" w:right="256"/>
              <w:rPr>
                <w:sz w:val="24"/>
              </w:rPr>
            </w:pPr>
            <w:r>
              <w:rPr>
                <w:sz w:val="24"/>
              </w:rPr>
              <w:t>(J) Soil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(cm)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63" w:right="113" w:firstLine="49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321" w:right="257" w:firstLine="5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425" w:right="388"/>
              <w:jc w:val="center"/>
              <w:rPr>
                <w:sz w:val="24"/>
              </w:rPr>
            </w:pPr>
            <w:r>
              <w:rPr>
                <w:sz w:val="24"/>
              </w:rPr>
              <w:t>95% Confidence</w:t>
            </w:r>
          </w:p>
          <w:p>
            <w:pPr>
              <w:pStyle w:val="TableParagraph"/>
              <w:spacing w:line="269" w:lineRule="exact" w:before="4"/>
              <w:ind w:left="425" w:right="382"/>
              <w:jc w:val="center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</w:tc>
      </w:tr>
      <w:tr>
        <w:trPr>
          <w:trHeight w:val="551" w:hRule="atLeast"/>
        </w:trPr>
        <w:tc>
          <w:tcPr>
            <w:tcW w:w="1483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9" w:lineRule="exact" w:before="4"/>
              <w:ind w:left="321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/>
              <w:ind w:left="343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9" w:lineRule="exact" w:before="4"/>
              <w:ind w:left="324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75" w:hRule="atLeast"/>
        </w:trPr>
        <w:tc>
          <w:tcPr>
            <w:tcW w:w="1483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0.18425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0.035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0.01500</w:t>
            </w:r>
          </w:p>
        </w:tc>
        <w:tc>
          <w:tcPr>
            <w:tcW w:w="1322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0.35350</w:t>
            </w:r>
          </w:p>
        </w:tc>
      </w:tr>
      <w:tr>
        <w:trPr>
          <w:trHeight w:val="552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2" w:type="dxa"/>
          </w:tcPr>
          <w:p>
            <w:pPr>
              <w:pStyle w:val="TableParagraph"/>
              <w:spacing w:line="259" w:lineRule="exact"/>
              <w:ind w:left="914"/>
              <w:rPr>
                <w:sz w:val="24"/>
              </w:rPr>
            </w:pPr>
            <w:r>
              <w:rPr>
                <w:sz w:val="24"/>
              </w:rPr>
              <w:t>0.27250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4"/>
              <w:ind w:left="914"/>
              <w:rPr>
                <w:sz w:val="24"/>
              </w:rPr>
            </w:pPr>
            <w:r>
              <w:rPr>
                <w:sz w:val="24"/>
              </w:rPr>
              <w:t>0.37475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0.004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96"/>
              <w:rPr>
                <w:sz w:val="24"/>
              </w:rPr>
            </w:pPr>
            <w:r>
              <w:rPr>
                <w:sz w:val="24"/>
              </w:rPr>
              <w:t>0.10325</w:t>
            </w:r>
          </w:p>
          <w:p>
            <w:pPr>
              <w:pStyle w:val="TableParagraph"/>
              <w:spacing w:line="269" w:lineRule="exact" w:before="4"/>
              <w:ind w:left="396"/>
              <w:rPr>
                <w:sz w:val="24"/>
              </w:rPr>
            </w:pPr>
            <w:r>
              <w:rPr>
                <w:sz w:val="24"/>
              </w:rPr>
              <w:t>0.20550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94"/>
              <w:rPr>
                <w:sz w:val="24"/>
              </w:rPr>
            </w:pPr>
            <w:r>
              <w:rPr>
                <w:sz w:val="24"/>
              </w:rPr>
              <w:t>0.44175</w:t>
            </w:r>
          </w:p>
          <w:p>
            <w:pPr>
              <w:pStyle w:val="TableParagraph"/>
              <w:spacing w:line="269" w:lineRule="exact" w:before="4"/>
              <w:ind w:left="394"/>
              <w:rPr>
                <w:sz w:val="24"/>
              </w:rPr>
            </w:pPr>
            <w:r>
              <w:rPr>
                <w:sz w:val="24"/>
              </w:rPr>
              <w:t>0.54400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0.55550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0.38625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0.72475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-0.18425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0.035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-0.35350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-0.01500</w:t>
            </w:r>
          </w:p>
        </w:tc>
      </w:tr>
      <w:tr>
        <w:trPr>
          <w:trHeight w:val="552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2" w:type="dxa"/>
          </w:tcPr>
          <w:p>
            <w:pPr>
              <w:pStyle w:val="TableParagraph"/>
              <w:spacing w:line="259" w:lineRule="exact"/>
              <w:ind w:left="974"/>
              <w:rPr>
                <w:sz w:val="24"/>
              </w:rPr>
            </w:pPr>
            <w:r>
              <w:rPr>
                <w:sz w:val="24"/>
              </w:rPr>
              <w:t>0.08825</w:t>
            </w:r>
          </w:p>
          <w:p>
            <w:pPr>
              <w:pStyle w:val="TableParagraph"/>
              <w:spacing w:line="269" w:lineRule="exact" w:before="4"/>
              <w:ind w:left="914"/>
              <w:rPr>
                <w:sz w:val="24"/>
              </w:rPr>
            </w:pPr>
            <w:r>
              <w:rPr>
                <w:sz w:val="24"/>
              </w:rPr>
              <w:t>0.19050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0.278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0.030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-0.08100</w:t>
            </w:r>
          </w:p>
          <w:p>
            <w:pPr>
              <w:pStyle w:val="TableParagraph"/>
              <w:spacing w:line="269" w:lineRule="exact" w:before="4"/>
              <w:ind w:left="396"/>
              <w:rPr>
                <w:sz w:val="24"/>
              </w:rPr>
            </w:pPr>
            <w:r>
              <w:rPr>
                <w:sz w:val="24"/>
              </w:rPr>
              <w:t>0.02125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94"/>
              <w:rPr>
                <w:sz w:val="24"/>
              </w:rPr>
            </w:pPr>
            <w:r>
              <w:rPr>
                <w:sz w:val="24"/>
              </w:rPr>
              <w:t>0.25750</w:t>
            </w:r>
          </w:p>
          <w:p>
            <w:pPr>
              <w:pStyle w:val="TableParagraph"/>
              <w:spacing w:line="269" w:lineRule="exact" w:before="4"/>
              <w:ind w:left="394"/>
              <w:rPr>
                <w:sz w:val="24"/>
              </w:rPr>
            </w:pPr>
            <w:r>
              <w:rPr>
                <w:sz w:val="24"/>
              </w:rPr>
              <w:t>0.35975</w:t>
            </w:r>
          </w:p>
        </w:tc>
      </w:tr>
      <w:tr>
        <w:trPr>
          <w:trHeight w:val="275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0.37125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0.20200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0.54050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-0.27250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-0.44175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-0.10325</w:t>
            </w:r>
          </w:p>
        </w:tc>
      </w:tr>
      <w:tr>
        <w:trPr>
          <w:trHeight w:val="552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2" w:type="dxa"/>
          </w:tcPr>
          <w:p>
            <w:pPr>
              <w:pStyle w:val="TableParagraph"/>
              <w:spacing w:line="259" w:lineRule="exact"/>
              <w:ind w:left="895"/>
              <w:rPr>
                <w:sz w:val="24"/>
              </w:rPr>
            </w:pPr>
            <w:r>
              <w:rPr>
                <w:sz w:val="24"/>
              </w:rPr>
              <w:t>-0.08825</w:t>
            </w:r>
          </w:p>
          <w:p>
            <w:pPr>
              <w:pStyle w:val="TableParagraph"/>
              <w:spacing w:line="269" w:lineRule="exact" w:before="4"/>
              <w:ind w:left="974"/>
              <w:rPr>
                <w:sz w:val="24"/>
              </w:rPr>
            </w:pPr>
            <w:r>
              <w:rPr>
                <w:sz w:val="24"/>
              </w:rPr>
              <w:t>0.10225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0.278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0.213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-0.25750</w:t>
            </w:r>
          </w:p>
          <w:p>
            <w:pPr>
              <w:pStyle w:val="TableParagraph"/>
              <w:spacing w:line="269" w:lineRule="exact" w:before="4"/>
              <w:ind w:left="317"/>
              <w:rPr>
                <w:sz w:val="24"/>
              </w:rPr>
            </w:pPr>
            <w:r>
              <w:rPr>
                <w:sz w:val="24"/>
              </w:rPr>
              <w:t>-0.06700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94"/>
              <w:rPr>
                <w:sz w:val="24"/>
              </w:rPr>
            </w:pPr>
            <w:r>
              <w:rPr>
                <w:sz w:val="24"/>
              </w:rPr>
              <w:t>0.08100</w:t>
            </w:r>
          </w:p>
          <w:p>
            <w:pPr>
              <w:pStyle w:val="TableParagraph"/>
              <w:spacing w:line="269" w:lineRule="exact" w:before="4"/>
              <w:ind w:left="394"/>
              <w:rPr>
                <w:sz w:val="24"/>
              </w:rPr>
            </w:pPr>
            <w:r>
              <w:rPr>
                <w:sz w:val="24"/>
              </w:rPr>
              <w:t>0.27150</w:t>
            </w:r>
          </w:p>
        </w:tc>
      </w:tr>
      <w:tr>
        <w:trPr>
          <w:trHeight w:val="275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0.28300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0.11375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0.45225</w:t>
            </w:r>
          </w:p>
        </w:tc>
      </w:tr>
      <w:tr>
        <w:trPr>
          <w:trHeight w:val="275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-0.37475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-0.54400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-0.20550</w:t>
            </w:r>
          </w:p>
        </w:tc>
      </w:tr>
      <w:tr>
        <w:trPr>
          <w:trHeight w:val="552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2" w:type="dxa"/>
          </w:tcPr>
          <w:p>
            <w:pPr>
              <w:pStyle w:val="TableParagraph"/>
              <w:spacing w:line="259" w:lineRule="exact"/>
              <w:ind w:left="832"/>
              <w:rPr>
                <w:sz w:val="24"/>
              </w:rPr>
            </w:pPr>
            <w:r>
              <w:rPr>
                <w:sz w:val="24"/>
              </w:rPr>
              <w:t>-0.19050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4"/>
              <w:ind w:left="895"/>
              <w:rPr>
                <w:sz w:val="24"/>
              </w:rPr>
            </w:pPr>
            <w:r>
              <w:rPr>
                <w:sz w:val="24"/>
              </w:rPr>
              <w:t>-0.10225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0.030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0.213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-0.35975</w:t>
            </w:r>
          </w:p>
          <w:p>
            <w:pPr>
              <w:pStyle w:val="TableParagraph"/>
              <w:spacing w:line="269" w:lineRule="exact" w:before="4"/>
              <w:ind w:left="317"/>
              <w:rPr>
                <w:sz w:val="24"/>
              </w:rPr>
            </w:pPr>
            <w:r>
              <w:rPr>
                <w:sz w:val="24"/>
              </w:rPr>
              <w:t>-0.27150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-0.02125</w:t>
            </w:r>
          </w:p>
          <w:p>
            <w:pPr>
              <w:pStyle w:val="TableParagraph"/>
              <w:spacing w:line="269" w:lineRule="exact" w:before="4"/>
              <w:ind w:left="394"/>
              <w:rPr>
                <w:sz w:val="24"/>
              </w:rPr>
            </w:pPr>
            <w:r>
              <w:rPr>
                <w:sz w:val="24"/>
              </w:rPr>
              <w:t>0.06700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0.18075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0.01150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0.35000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82" w:type="dxa"/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-0.55550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-0.72475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-0.38625</w:t>
            </w:r>
          </w:p>
        </w:tc>
      </w:tr>
      <w:tr>
        <w:trPr>
          <w:trHeight w:val="551" w:hRule="atLeast"/>
        </w:trPr>
        <w:tc>
          <w:tcPr>
            <w:tcW w:w="14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26"/>
              <w:ind w:left="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03" w:type="dxa"/>
          </w:tcPr>
          <w:p>
            <w:pPr>
              <w:pStyle w:val="TableParagraph"/>
              <w:spacing w:line="259" w:lineRule="exact"/>
              <w:ind w:left="8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  <w:p>
            <w:pPr>
              <w:pStyle w:val="TableParagraph"/>
              <w:spacing w:line="269" w:lineRule="exact" w:before="4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2" w:type="dxa"/>
          </w:tcPr>
          <w:p>
            <w:pPr>
              <w:pStyle w:val="TableParagraph"/>
              <w:spacing w:line="259" w:lineRule="exact"/>
              <w:ind w:left="832"/>
              <w:rPr>
                <w:sz w:val="24"/>
              </w:rPr>
            </w:pPr>
            <w:r>
              <w:rPr>
                <w:sz w:val="24"/>
              </w:rPr>
              <w:t>-0.37125</w:t>
            </w:r>
            <w:r>
              <w:rPr>
                <w:sz w:val="24"/>
                <w:vertAlign w:val="superscript"/>
              </w:rPr>
              <w:t>*</w:t>
            </w:r>
          </w:p>
          <w:p>
            <w:pPr>
              <w:pStyle w:val="TableParagraph"/>
              <w:spacing w:line="269" w:lineRule="exact" w:before="4"/>
              <w:ind w:left="832"/>
              <w:rPr>
                <w:sz w:val="24"/>
              </w:rPr>
            </w:pPr>
            <w:r>
              <w:rPr>
                <w:sz w:val="24"/>
              </w:rPr>
              <w:t>-0.28300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</w:tcPr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  <w:p>
            <w:pPr>
              <w:pStyle w:val="TableParagraph"/>
              <w:spacing w:line="269" w:lineRule="exact" w:before="4"/>
              <w:ind w:left="103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</w:tcPr>
          <w:p>
            <w:pPr>
              <w:pStyle w:val="TableParagraph"/>
              <w:spacing w:line="259" w:lineRule="exact"/>
              <w:ind w:left="82"/>
              <w:rPr>
                <w:sz w:val="24"/>
              </w:rPr>
            </w:pPr>
            <w:r>
              <w:rPr>
                <w:sz w:val="24"/>
              </w:rPr>
              <w:t>0.000</w:t>
            </w:r>
          </w:p>
          <w:p>
            <w:pPr>
              <w:pStyle w:val="TableParagraph"/>
              <w:spacing w:line="269" w:lineRule="exact" w:before="4"/>
              <w:ind w:left="82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1306" w:type="dxa"/>
          </w:tcPr>
          <w:p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r>
              <w:rPr>
                <w:sz w:val="24"/>
              </w:rPr>
              <w:t>-0.54050</w:t>
            </w:r>
          </w:p>
          <w:p>
            <w:pPr>
              <w:pStyle w:val="TableParagraph"/>
              <w:spacing w:line="269" w:lineRule="exact" w:before="4"/>
              <w:ind w:left="317"/>
              <w:rPr>
                <w:sz w:val="24"/>
              </w:rPr>
            </w:pPr>
            <w:r>
              <w:rPr>
                <w:sz w:val="24"/>
              </w:rPr>
              <w:t>-0.45225</w:t>
            </w:r>
          </w:p>
        </w:tc>
        <w:tc>
          <w:tcPr>
            <w:tcW w:w="13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-0.20200</w:t>
            </w:r>
          </w:p>
          <w:p>
            <w:pPr>
              <w:pStyle w:val="TableParagraph"/>
              <w:spacing w:line="269" w:lineRule="exact" w:before="4"/>
              <w:ind w:left="315"/>
              <w:rPr>
                <w:sz w:val="24"/>
              </w:rPr>
            </w:pPr>
            <w:r>
              <w:rPr>
                <w:sz w:val="24"/>
              </w:rPr>
              <w:t>-0.11375</w:t>
            </w:r>
          </w:p>
        </w:tc>
      </w:tr>
      <w:tr>
        <w:trPr>
          <w:trHeight w:val="276" w:hRule="atLeast"/>
        </w:trPr>
        <w:tc>
          <w:tcPr>
            <w:tcW w:w="1483" w:type="dxa"/>
            <w:tcBorders>
              <w:left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-0.18075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3" w:right="17"/>
              <w:jc w:val="center"/>
              <w:rPr>
                <w:sz w:val="24"/>
              </w:rPr>
            </w:pPr>
            <w:r>
              <w:rPr>
                <w:sz w:val="24"/>
              </w:rPr>
              <w:t>0.077681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2" w:right="17"/>
              <w:jc w:val="center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-0.35000</w:t>
            </w:r>
          </w:p>
        </w:tc>
        <w:tc>
          <w:tcPr>
            <w:tcW w:w="1322" w:type="dxa"/>
            <w:tcBorders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-0.01150</w:t>
            </w:r>
          </w:p>
        </w:tc>
      </w:tr>
    </w:tbl>
    <w:p>
      <w:pPr>
        <w:pStyle w:val="BodyText"/>
        <w:ind w:left="720"/>
      </w:pPr>
      <w:r>
        <w:rPr/>
        <w:t>Based</w:t>
      </w:r>
      <w:r>
        <w:rPr>
          <w:spacing w:val="-1"/>
        </w:rPr>
        <w:t> </w:t>
      </w:r>
      <w:r>
        <w:rPr/>
        <w:t>on observed</w:t>
      </w:r>
      <w:r>
        <w:rPr>
          <w:spacing w:val="2"/>
        </w:rPr>
        <w:t> </w:t>
      </w:r>
      <w:r>
        <w:rPr/>
        <w:t>means.</w:t>
      </w:r>
    </w:p>
    <w:p>
      <w:pPr>
        <w:pStyle w:val="BodyText"/>
        <w:ind w:left="787"/>
      </w:pPr>
      <w:r>
        <w:rPr/>
        <w:t>The</w:t>
      </w:r>
      <w:r>
        <w:rPr>
          <w:spacing w:val="1"/>
        </w:rPr>
        <w:t> </w:t>
      </w:r>
      <w:r>
        <w:rPr/>
        <w:t>error term</w:t>
      </w:r>
      <w:r>
        <w:rPr>
          <w:spacing w:val="1"/>
        </w:rPr>
        <w:t> </w:t>
      </w:r>
      <w:r>
        <w:rPr/>
        <w:t>is Mean</w:t>
      </w:r>
      <w:r>
        <w:rPr>
          <w:spacing w:val="1"/>
        </w:rPr>
        <w:t> </w:t>
      </w:r>
      <w:r>
        <w:rPr/>
        <w:t>Square(Error)</w:t>
      </w:r>
      <w:r>
        <w:rPr>
          <w:spacing w:val="-1"/>
        </w:rPr>
        <w:t> </w:t>
      </w:r>
      <w:r>
        <w:rPr/>
        <w:t>=</w:t>
      </w:r>
      <w:r>
        <w:rPr>
          <w:spacing w:val="3"/>
        </w:rPr>
        <w:t> </w:t>
      </w:r>
      <w:r>
        <w:rPr/>
        <w:t>0.012.</w:t>
      </w:r>
    </w:p>
    <w:p>
      <w:pPr>
        <w:pStyle w:val="BodyText"/>
        <w:spacing w:line="20" w:lineRule="exact"/>
        <w:ind w:left="660"/>
        <w:rPr>
          <w:sz w:val="2"/>
        </w:rPr>
      </w:pPr>
      <w:r>
        <w:rPr>
          <w:sz w:val="2"/>
        </w:rPr>
        <w:pict>
          <v:group style="width:468.2pt;height:.5pt;mso-position-horizontal-relative:char;mso-position-vertical-relative:line" coordorigin="0,0" coordsize="9364,10">
            <v:rect style="position:absolute;left:0;top:0;width:936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720"/>
      </w:pPr>
      <w:r>
        <w:rPr/>
        <w:t>*.</w:t>
      </w:r>
      <w:r>
        <w:rPr>
          <w:spacing w:val="1"/>
        </w:rPr>
        <w:t> </w:t>
      </w:r>
      <w:r>
        <w:rPr/>
        <w:t>The mean difference</w:t>
      </w:r>
      <w:r>
        <w:rPr>
          <w:spacing w:val="-1"/>
        </w:rPr>
        <w:t> </w:t>
      </w:r>
      <w:r>
        <w:rPr/>
        <w:t>is significant at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level.</w:t>
      </w:r>
    </w:p>
    <w:p>
      <w:pPr>
        <w:spacing w:after="0"/>
        <w:sectPr>
          <w:pgSz w:w="12250" w:h="15850"/>
          <w:pgMar w:header="0" w:footer="1053" w:top="1440" w:bottom="1240" w:left="780" w:right="520"/>
        </w:sectPr>
      </w:pPr>
    </w:p>
    <w:p>
      <w:pPr>
        <w:pStyle w:val="Heading3"/>
      </w:pPr>
      <w:r>
        <w:rPr/>
        <w:t>Seasons</w:t>
      </w: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tabs>
          <w:tab w:pos="4088" w:val="left" w:leader="none"/>
          <w:tab w:pos="10024" w:val="left" w:leader="none"/>
        </w:tabs>
        <w:spacing w:before="0"/>
        <w:ind w:left="6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 </w:t>
        <w:tab/>
      </w:r>
      <w:r>
        <w:rPr>
          <w:rFonts w:ascii="Arial"/>
          <w:b/>
          <w:sz w:val="24"/>
          <w:u w:val="single"/>
        </w:rPr>
        <w:t>Multiple</w:t>
      </w:r>
      <w:r>
        <w:rPr>
          <w:rFonts w:ascii="Arial"/>
          <w:b/>
          <w:spacing w:val="-1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Comparisons</w:t>
        <w:tab/>
      </w:r>
    </w:p>
    <w:p>
      <w:pPr>
        <w:pStyle w:val="BodyText"/>
        <w:spacing w:line="283" w:lineRule="auto" w:before="59"/>
        <w:ind w:left="787" w:right="6050" w:hanging="68"/>
      </w:pPr>
      <w:r>
        <w:rPr/>
        <w:pict>
          <v:shape style="position:absolute;margin-left:70.944pt;margin-top:32.612526pt;width:471.45pt;height:450.1pt;mso-position-horizontal-relative:page;mso-position-vertical-relative:paragraph;z-index:15785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4"/>
                    <w:gridCol w:w="1683"/>
                    <w:gridCol w:w="1683"/>
                    <w:gridCol w:w="1135"/>
                    <w:gridCol w:w="722"/>
                    <w:gridCol w:w="1207"/>
                    <w:gridCol w:w="1228"/>
                  </w:tblGrid>
                  <w:tr>
                    <w:trPr>
                      <w:trHeight w:val="640" w:hRule="atLeast"/>
                    </w:trPr>
                    <w:tc>
                      <w:tcPr>
                        <w:tcW w:w="1704" w:type="dxa"/>
                        <w:vMerge w:val="restart"/>
                        <w:tcBorders>
                          <w:top w:val="single" w:sz="4" w:space="0" w:color="000000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(I)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Seasons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(J) Seasons</w:t>
                        </w:r>
                      </w:p>
                    </w:tc>
                    <w:tc>
                      <w:tcPr>
                        <w:tcW w:w="168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162" w:right="117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Difference (I-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J)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3" w:lineRule="auto" w:before="45"/>
                          <w:ind w:left="316" w:right="255" w:firstLin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Std.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Error</w:t>
                        </w:r>
                      </w:p>
                    </w:tc>
                    <w:tc>
                      <w:tcPr>
                        <w:tcW w:w="72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</w:p>
                    </w:tc>
                    <w:tc>
                      <w:tcPr>
                        <w:tcW w:w="24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838" w:right="290" w:hanging="4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95% Confidence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636" w:hRule="atLeast"/>
                    </w:trPr>
                    <w:tc>
                      <w:tcPr>
                        <w:tcW w:w="1704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3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274" w:right="20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Lower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276" w:right="210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Upper</w:t>
                        </w:r>
                        <w:r>
                          <w:rPr>
                            <w:spacing w:val="-6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704" w:type="dxa"/>
                        <w:tcBorders>
                          <w:top w:val="single" w:sz="4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98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-0.24600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98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98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98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-0.39738</w:t>
                        </w:r>
                      </w:p>
                    </w:tc>
                    <w:tc>
                      <w:tcPr>
                        <w:tcW w:w="1228" w:type="dxa"/>
                        <w:tcBorders>
                          <w:top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98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-0.09462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-0.79740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-0.94878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-0.64602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-0.12980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0.086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-0.28118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0.02158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0.24600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0.09462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0.39738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-0.55140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-0.70278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-0.40002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9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0.11620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9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9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9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-0.03518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0.26758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0.79740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0.64602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0.94878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0.55140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0.40002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0.70278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0.66760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0.51622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0.81898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Jan/Feb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0.12980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0.086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-0.02158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0.28118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Sept/Oct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March/April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-0.11620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-0.26758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3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0.03518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June/July</w:t>
                        </w:r>
                      </w:p>
                    </w:tc>
                    <w:tc>
                      <w:tcPr>
                        <w:tcW w:w="1683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-0.66760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75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0.069480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-0.81898</w:t>
                        </w:r>
                      </w:p>
                    </w:tc>
                    <w:tc>
                      <w:tcPr>
                        <w:tcW w:w="1228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112"/>
                          <w:ind w:right="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-0.51622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1704" w:type="dxa"/>
                        <w:tcBorders>
                          <w:left w:val="single" w:sz="1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6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Season</w:t>
                        </w:r>
                      </w:p>
                    </w:tc>
                    <w:tc>
                      <w:tcPr>
                        <w:tcW w:w="16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28" w:type="dxa"/>
                        <w:tcBorders>
                          <w:bottom w:val="single" w:sz="4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Dependent Variable: Soil concentration</w:t>
      </w:r>
      <w:r>
        <w:rPr>
          <w:spacing w:val="-61"/>
        </w:rPr>
        <w:t> </w:t>
      </w:r>
      <w:r>
        <w:rPr/>
        <w:t>LSD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1"/>
        <w:ind w:left="72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observed</w:t>
      </w:r>
      <w:r>
        <w:rPr>
          <w:spacing w:val="2"/>
        </w:rPr>
        <w:t> </w:t>
      </w:r>
      <w:r>
        <w:rPr/>
        <w:t>means.</w:t>
      </w:r>
    </w:p>
    <w:p>
      <w:pPr>
        <w:pStyle w:val="BodyText"/>
        <w:tabs>
          <w:tab w:pos="10024" w:val="left" w:leader="none"/>
        </w:tabs>
        <w:spacing w:before="50"/>
        <w:ind w:left="660"/>
      </w:pPr>
      <w:r>
        <w:rPr>
          <w:w w:val="104"/>
          <w:u w:val="single"/>
        </w:rPr>
        <w:t> 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error term</w:t>
      </w:r>
      <w:r>
        <w:rPr>
          <w:spacing w:val="1"/>
          <w:u w:val="single"/>
        </w:rPr>
        <w:t> </w:t>
      </w:r>
      <w:r>
        <w:rPr>
          <w:u w:val="single"/>
        </w:rPr>
        <w:t>is Mean</w:t>
      </w:r>
      <w:r>
        <w:rPr>
          <w:spacing w:val="1"/>
          <w:u w:val="single"/>
        </w:rPr>
        <w:t> </w:t>
      </w:r>
      <w:r>
        <w:rPr>
          <w:u w:val="single"/>
        </w:rPr>
        <w:t>Square(Error)</w:t>
      </w:r>
      <w:r>
        <w:rPr>
          <w:spacing w:val="-1"/>
          <w:u w:val="single"/>
        </w:rPr>
        <w:t> </w:t>
      </w:r>
      <w:r>
        <w:rPr>
          <w:u w:val="single"/>
        </w:rPr>
        <w:t>=</w:t>
      </w:r>
      <w:r>
        <w:rPr>
          <w:spacing w:val="3"/>
          <w:u w:val="single"/>
        </w:rPr>
        <w:t> </w:t>
      </w:r>
      <w:r>
        <w:rPr>
          <w:u w:val="single"/>
        </w:rPr>
        <w:t>0.012.</w:t>
        <w:tab/>
      </w:r>
    </w:p>
    <w:p>
      <w:pPr>
        <w:pStyle w:val="BodyText"/>
        <w:spacing w:before="57"/>
        <w:ind w:left="720"/>
      </w:pPr>
      <w:r>
        <w:rPr/>
        <w:t>*.</w:t>
      </w:r>
      <w:r>
        <w:rPr>
          <w:spacing w:val="1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is significant at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level.</w:t>
      </w:r>
    </w:p>
    <w:p>
      <w:pPr>
        <w:spacing w:after="0"/>
        <w:sectPr>
          <w:pgSz w:w="12250" w:h="15850"/>
          <w:pgMar w:header="0" w:footer="1053" w:top="1360" w:bottom="1240" w:left="780" w:right="520"/>
        </w:sectPr>
      </w:pPr>
    </w:p>
    <w:p>
      <w:pPr>
        <w:pStyle w:val="Heading3"/>
        <w:ind w:right="1601"/>
      </w:pPr>
      <w:r>
        <w:rPr/>
        <w:t>Appendix IX: Variation of Lead Uptake by Hibiscus rosasinensis at the</w:t>
      </w:r>
      <w:r>
        <w:rPr>
          <w:spacing w:val="-70"/>
        </w:rPr>
        <w:t> </w:t>
      </w:r>
      <w:r>
        <w:rPr/>
        <w:t>Northern location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dry</w:t>
      </w:r>
      <w:r>
        <w:rPr>
          <w:spacing w:val="-3"/>
        </w:rPr>
        <w:t> </w:t>
      </w:r>
      <w:r>
        <w:rPr/>
        <w:t>and rainy</w:t>
      </w:r>
      <w:r>
        <w:rPr>
          <w:spacing w:val="-3"/>
        </w:rPr>
        <w:t> </w:t>
      </w:r>
      <w:r>
        <w:rPr/>
        <w:t>seasons.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Univariate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Analysis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Variance</w:t>
      </w:r>
    </w:p>
    <w:p>
      <w:pPr>
        <w:pStyle w:val="BodyText"/>
        <w:spacing w:before="6"/>
        <w:rPr>
          <w:rFonts w:ascii="Arial"/>
          <w:b/>
          <w:sz w:val="37"/>
        </w:rPr>
      </w:pPr>
    </w:p>
    <w:p>
      <w:pPr>
        <w:spacing w:before="0"/>
        <w:ind w:left="32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before="120"/>
        <w:ind w:left="72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4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Hibiscus</w:t>
      </w:r>
      <w:r>
        <w:rPr>
          <w:spacing w:val="-4"/>
          <w:sz w:val="18"/>
        </w:rPr>
        <w:t> </w:t>
      </w:r>
      <w:r>
        <w:rPr>
          <w:sz w:val="18"/>
        </w:rPr>
        <w:t>Rosasinensis</w:t>
      </w: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580"/>
        <w:gridCol w:w="1022"/>
        <w:gridCol w:w="1442"/>
        <w:gridCol w:w="1022"/>
      </w:tblGrid>
      <w:tr>
        <w:trPr>
          <w:trHeight w:val="317" w:hRule="atLeast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78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25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179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28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17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4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9" w:hRule="atLeast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333"/>
              <w:rPr>
                <w:sz w:val="18"/>
              </w:rPr>
            </w:pPr>
            <w:r>
              <w:rPr>
                <w:sz w:val="18"/>
              </w:rPr>
              <w:t>0.16400</w:t>
            </w:r>
          </w:p>
        </w:tc>
        <w:tc>
          <w:tcPr>
            <w:tcW w:w="14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0.022627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4" w:lineRule="exact"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1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1" w:lineRule="exact"/>
              <w:ind w:left="333"/>
              <w:rPr>
                <w:sz w:val="18"/>
              </w:rPr>
            </w:pPr>
            <w:r>
              <w:rPr>
                <w:sz w:val="18"/>
              </w:rPr>
              <w:t>0.08200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0.002828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0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80"/>
              <w:rPr>
                <w:sz w:val="18"/>
              </w:rPr>
            </w:pPr>
            <w:r>
              <w:rPr>
                <w:sz w:val="18"/>
              </w:rPr>
              <w:t>Dry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1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0" w:lineRule="exact"/>
              <w:ind w:left="333"/>
              <w:rPr>
                <w:sz w:val="18"/>
              </w:rPr>
            </w:pPr>
            <w:r>
              <w:rPr>
                <w:sz w:val="18"/>
              </w:rPr>
              <w:t>0.04100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0.001414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79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7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</w:tcPr>
          <w:p>
            <w:pPr>
              <w:pStyle w:val="TableParagraph"/>
              <w:spacing w:before="57"/>
              <w:ind w:left="333"/>
              <w:rPr>
                <w:sz w:val="18"/>
              </w:rPr>
            </w:pPr>
            <w:r>
              <w:rPr>
                <w:sz w:val="18"/>
              </w:rPr>
              <w:t>0.09567</w:t>
            </w:r>
          </w:p>
        </w:tc>
        <w:tc>
          <w:tcPr>
            <w:tcW w:w="1442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0.056941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31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left="333"/>
              <w:rPr>
                <w:sz w:val="18"/>
              </w:rPr>
            </w:pPr>
            <w:r>
              <w:rPr>
                <w:sz w:val="18"/>
              </w:rPr>
              <w:t>0.13000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0.042426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4" w:lineRule="exact"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1" w:lineRule="exact"/>
              <w:ind w:left="333"/>
              <w:rPr>
                <w:sz w:val="18"/>
              </w:rPr>
            </w:pPr>
            <w:r>
              <w:rPr>
                <w:sz w:val="18"/>
              </w:rPr>
              <w:t>0.04500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0.007071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0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80"/>
              <w:rPr>
                <w:sz w:val="18"/>
              </w:rPr>
            </w:pPr>
            <w:r>
              <w:rPr>
                <w:sz w:val="18"/>
              </w:rPr>
              <w:t>Rainy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1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0" w:lineRule="exact"/>
              <w:ind w:left="333"/>
              <w:rPr>
                <w:sz w:val="18"/>
              </w:rPr>
            </w:pPr>
            <w:r>
              <w:rPr>
                <w:sz w:val="18"/>
              </w:rPr>
              <w:t>0.02500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0.007071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79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7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</w:tcPr>
          <w:p>
            <w:pPr>
              <w:pStyle w:val="TableParagraph"/>
              <w:spacing w:before="57"/>
              <w:ind w:left="333"/>
              <w:rPr>
                <w:sz w:val="18"/>
              </w:rPr>
            </w:pPr>
            <w:r>
              <w:rPr>
                <w:sz w:val="18"/>
              </w:rPr>
              <w:t>0.06667</w:t>
            </w:r>
          </w:p>
        </w:tc>
        <w:tc>
          <w:tcPr>
            <w:tcW w:w="1442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0.053541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31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left="333"/>
              <w:rPr>
                <w:sz w:val="18"/>
              </w:rPr>
            </w:pPr>
            <w:r>
              <w:rPr>
                <w:sz w:val="18"/>
              </w:rPr>
              <w:t>0.14700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0.034000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4" w:lineRule="exact"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1" w:lineRule="exact"/>
              <w:ind w:left="333"/>
              <w:rPr>
                <w:sz w:val="18"/>
              </w:rPr>
            </w:pPr>
            <w:r>
              <w:rPr>
                <w:sz w:val="18"/>
              </w:rPr>
              <w:t>0.06350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0.021810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0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1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0" w:lineRule="exact"/>
              <w:ind w:left="333"/>
              <w:rPr>
                <w:sz w:val="18"/>
              </w:rPr>
            </w:pPr>
            <w:r>
              <w:rPr>
                <w:sz w:val="18"/>
              </w:rPr>
              <w:t>0.03300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0.010132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79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8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left="333"/>
              <w:rPr>
                <w:sz w:val="18"/>
              </w:rPr>
            </w:pPr>
            <w:r>
              <w:rPr>
                <w:sz w:val="18"/>
              </w:rPr>
              <w:t>0.08117</w:t>
            </w:r>
          </w:p>
        </w:tc>
        <w:tc>
          <w:tcPr>
            <w:tcW w:w="14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0.054828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76" w:lineRule="auto" w:before="139"/>
        <w:ind w:left="720" w:right="8207" w:firstLine="0"/>
        <w:jc w:val="both"/>
        <w:rPr>
          <w:sz w:val="18"/>
        </w:rPr>
      </w:pPr>
      <w:r>
        <w:rPr>
          <w:sz w:val="18"/>
        </w:rPr>
        <w:t>Tests the null hypothesis</w:t>
      </w:r>
      <w:r>
        <w:rPr>
          <w:spacing w:val="-45"/>
          <w:sz w:val="18"/>
        </w:rPr>
        <w:t> </w:t>
      </w:r>
      <w:r>
        <w:rPr>
          <w:sz w:val="18"/>
        </w:rPr>
        <w:t>that the error variance of</w:t>
      </w:r>
      <w:r>
        <w:rPr>
          <w:spacing w:val="1"/>
          <w:sz w:val="18"/>
        </w:rPr>
        <w:t> </w:t>
      </w:r>
      <w:r>
        <w:rPr>
          <w:sz w:val="18"/>
        </w:rPr>
        <w:t>the dependent variable is</w:t>
      </w:r>
      <w:r>
        <w:rPr>
          <w:spacing w:val="-45"/>
          <w:sz w:val="18"/>
        </w:rPr>
        <w:t> </w:t>
      </w:r>
      <w:r>
        <w:rPr>
          <w:sz w:val="18"/>
        </w:rPr>
        <w:t>equal</w:t>
      </w:r>
      <w:r>
        <w:rPr>
          <w:spacing w:val="-1"/>
          <w:sz w:val="18"/>
        </w:rPr>
        <w:t> </w:t>
      </w:r>
      <w:r>
        <w:rPr>
          <w:sz w:val="18"/>
        </w:rPr>
        <w:t>across</w:t>
      </w:r>
      <w:r>
        <w:rPr>
          <w:spacing w:val="2"/>
          <w:sz w:val="18"/>
        </w:rPr>
        <w:t> </w:t>
      </w:r>
      <w:r>
        <w:rPr>
          <w:sz w:val="18"/>
        </w:rPr>
        <w:t>groups.</w:t>
      </w:r>
      <w:r>
        <w:rPr>
          <w:sz w:val="18"/>
          <w:vertAlign w:val="superscript"/>
        </w:rPr>
        <w:t>a</w:t>
      </w:r>
    </w:p>
    <w:p>
      <w:pPr>
        <w:spacing w:before="1"/>
        <w:ind w:left="720" w:right="0" w:firstLine="0"/>
        <w:jc w:val="both"/>
        <w:rPr>
          <w:sz w:val="18"/>
        </w:rPr>
      </w:pPr>
      <w:r>
        <w:rPr>
          <w:sz w:val="18"/>
        </w:rPr>
        <w:t>a.</w:t>
      </w:r>
      <w:r>
        <w:rPr>
          <w:spacing w:val="1"/>
          <w:sz w:val="18"/>
        </w:rPr>
        <w:t> </w:t>
      </w:r>
      <w:r>
        <w:rPr>
          <w:sz w:val="18"/>
        </w:rPr>
        <w:t>Design:</w:t>
      </w:r>
      <w:r>
        <w:rPr>
          <w:spacing w:val="-1"/>
          <w:sz w:val="18"/>
        </w:rPr>
        <w:t> </w:t>
      </w:r>
      <w:r>
        <w:rPr>
          <w:sz w:val="18"/>
        </w:rPr>
        <w:t>season</w:t>
      </w:r>
      <w:r>
        <w:rPr>
          <w:spacing w:val="1"/>
          <w:sz w:val="18"/>
        </w:rPr>
        <w:t> </w:t>
      </w:r>
      <w:r>
        <w:rPr>
          <w:sz w:val="18"/>
        </w:rPr>
        <w:t>+</w:t>
      </w:r>
      <w:r>
        <w:rPr>
          <w:spacing w:val="1"/>
          <w:sz w:val="18"/>
        </w:rPr>
        <w:t> </w:t>
      </w:r>
      <w:r>
        <w:rPr>
          <w:sz w:val="18"/>
        </w:rPr>
        <w:t>LU</w:t>
      </w:r>
    </w:p>
    <w:p>
      <w:pPr>
        <w:spacing w:after="0"/>
        <w:jc w:val="both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0" w:right="5118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22"/>
        <w:ind w:left="72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4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Hibiscus</w:t>
      </w:r>
      <w:r>
        <w:rPr>
          <w:spacing w:val="-4"/>
          <w:sz w:val="18"/>
        </w:rPr>
        <w:t> </w:t>
      </w:r>
      <w:r>
        <w:rPr>
          <w:sz w:val="18"/>
        </w:rPr>
        <w:t>Rosasinensis</w:t>
      </w: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261"/>
        <w:gridCol w:w="900"/>
        <w:gridCol w:w="1352"/>
        <w:gridCol w:w="1080"/>
        <w:gridCol w:w="1349"/>
      </w:tblGrid>
      <w:tr>
        <w:trPr>
          <w:trHeight w:val="636" w:hRule="atLeast"/>
        </w:trPr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98" w:right="71" w:hanging="77"/>
              <w:rPr>
                <w:sz w:val="18"/>
              </w:rPr>
            </w:pPr>
            <w:r>
              <w:rPr>
                <w:sz w:val="18"/>
              </w:rPr>
              <w:t>Type III Sum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of Squares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65" w:right="323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145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504" w:right="461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6" w:hRule="atLeast"/>
        </w:trPr>
        <w:tc>
          <w:tcPr>
            <w:tcW w:w="144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3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2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0.109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10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81.675</w:t>
            </w:r>
          </w:p>
        </w:tc>
        <w:tc>
          <w:tcPr>
            <w:tcW w:w="134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1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00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5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1080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7.531</w:t>
            </w:r>
          </w:p>
        </w:tc>
        <w:tc>
          <w:tcPr>
            <w:tcW w:w="13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0.025</w:t>
            </w:r>
          </w:p>
        </w:tc>
      </w:tr>
      <w:tr>
        <w:trPr>
          <w:trHeight w:val="320" w:hRule="atLeast"/>
        </w:trPr>
        <w:tc>
          <w:tcPr>
            <w:tcW w:w="1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0.028</w:t>
            </w:r>
          </w:p>
        </w:tc>
        <w:tc>
          <w:tcPr>
            <w:tcW w:w="900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52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1080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41.589</w:t>
            </w:r>
          </w:p>
        </w:tc>
        <w:tc>
          <w:tcPr>
            <w:tcW w:w="13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19" w:hRule="atLeast"/>
        </w:trPr>
        <w:tc>
          <w:tcPr>
            <w:tcW w:w="1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00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5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4" w:hRule="atLeast"/>
        </w:trPr>
        <w:tc>
          <w:tcPr>
            <w:tcW w:w="144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0.112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107"/>
        <w:ind w:left="80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Levene's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Test of Equality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Error Variances</w:t>
      </w:r>
      <w:r>
        <w:rPr>
          <w:rFonts w:ascii="Arial"/>
          <w:b/>
          <w:sz w:val="18"/>
          <w:vertAlign w:val="superscript"/>
        </w:rPr>
        <w:t>a</w:t>
      </w:r>
    </w:p>
    <w:p>
      <w:pPr>
        <w:spacing w:before="120"/>
        <w:ind w:left="72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4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Hibiscus</w:t>
      </w:r>
      <w:r>
        <w:rPr>
          <w:spacing w:val="-4"/>
          <w:sz w:val="18"/>
        </w:rPr>
        <w:t> </w:t>
      </w:r>
      <w:r>
        <w:rPr>
          <w:sz w:val="18"/>
        </w:rPr>
        <w:t>Rosasinensis</w:t>
      </w:r>
    </w:p>
    <w:tbl>
      <w:tblPr>
        <w:tblW w:w="0" w:type="auto"/>
        <w:jc w:val="left"/>
        <w:tblInd w:w="6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2"/>
        <w:gridCol w:w="1032"/>
        <w:gridCol w:w="1033"/>
        <w:gridCol w:w="1035"/>
      </w:tblGrid>
      <w:tr>
        <w:trPr>
          <w:trHeight w:val="317" w:hRule="atLeast"/>
        </w:trPr>
        <w:tc>
          <w:tcPr>
            <w:tcW w:w="10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464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382" w:right="338"/>
              <w:jc w:val="center"/>
              <w:rPr>
                <w:sz w:val="18"/>
              </w:rPr>
            </w:pPr>
            <w:r>
              <w:rPr>
                <w:sz w:val="18"/>
              </w:rPr>
              <w:t>df1</w:t>
            </w:r>
          </w:p>
        </w:tc>
        <w:tc>
          <w:tcPr>
            <w:tcW w:w="10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383" w:right="339"/>
              <w:jc w:val="center"/>
              <w:rPr>
                <w:sz w:val="18"/>
              </w:rPr>
            </w:pPr>
            <w:r>
              <w:rPr>
                <w:sz w:val="18"/>
              </w:rPr>
              <w:t>df2</w:t>
            </w:r>
          </w:p>
        </w:tc>
        <w:tc>
          <w:tcPr>
            <w:tcW w:w="103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36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22" w:hRule="atLeast"/>
        </w:trPr>
        <w:tc>
          <w:tcPr>
            <w:tcW w:w="1032" w:type="dxa"/>
            <w:tcBorders>
              <w:right w:val="nil"/>
            </w:tcBorders>
          </w:tcPr>
          <w:p>
            <w:pPr>
              <w:pStyle w:val="TableParagraph"/>
              <w:spacing w:line="186" w:lineRule="exact" w:before="116"/>
              <w:ind w:left="421"/>
              <w:rPr>
                <w:sz w:val="18"/>
              </w:rPr>
            </w:pPr>
            <w:r>
              <w:rPr>
                <w:sz w:val="18"/>
              </w:rPr>
              <w:t>10.479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6" w:lineRule="exact" w:before="11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6" w:lineRule="exact" w:before="11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35" w:type="dxa"/>
            <w:tcBorders>
              <w:left w:val="nil"/>
            </w:tcBorders>
          </w:tcPr>
          <w:p>
            <w:pPr>
              <w:pStyle w:val="TableParagraph"/>
              <w:spacing w:line="186" w:lineRule="exact" w:before="116"/>
              <w:ind w:left="520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4"/>
        <w:ind w:left="720" w:right="0" w:firstLine="0"/>
        <w:jc w:val="left"/>
        <w:rPr>
          <w:sz w:val="18"/>
        </w:rPr>
      </w:pPr>
      <w:r>
        <w:rPr>
          <w:sz w:val="18"/>
        </w:rPr>
        <w:t>a. R Squared =</w:t>
      </w:r>
      <w:r>
        <w:rPr>
          <w:spacing w:val="1"/>
          <w:sz w:val="18"/>
        </w:rPr>
        <w:t> </w:t>
      </w:r>
      <w:r>
        <w:rPr>
          <w:sz w:val="18"/>
        </w:rPr>
        <w:t>0.976 (Adjusted R 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1"/>
          <w:sz w:val="18"/>
        </w:rPr>
        <w:t> </w:t>
      </w:r>
      <w:r>
        <w:rPr>
          <w:sz w:val="18"/>
        </w:rPr>
        <w:t>0.964)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0"/>
        <w:ind w:left="0" w:right="5080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line="376" w:lineRule="auto" w:before="122"/>
        <w:ind w:left="770" w:right="6719" w:hanging="51"/>
        <w:jc w:val="left"/>
        <w:rPr>
          <w:sz w:val="18"/>
        </w:rPr>
      </w:pPr>
      <w:r>
        <w:rPr/>
        <w:pict>
          <v:shape style="position:absolute;margin-left:70.944pt;margin-top:32.27689pt;width:429.35pt;height:202.35pt;mso-position-horizontal-relative:page;mso-position-vertical-relative:paragraph;z-index:15786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9"/>
                    <w:gridCol w:w="2493"/>
                    <w:gridCol w:w="1483"/>
                    <w:gridCol w:w="1066"/>
                    <w:gridCol w:w="1020"/>
                  </w:tblGrid>
                  <w:tr>
                    <w:trPr>
                      <w:trHeight w:val="636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584" w:right="45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 Difference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1372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7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79" w:lineRule="auto" w:before="108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38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0.08350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4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0.11400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0.012942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0.012942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auto"/>
                          <w:ind w:left="80" w:right="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steam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before="5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320" w:lineRule="atLeast" w:before="2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leaves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-0.08350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0.03050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56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0.012942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0.012942</w:t>
                        </w:r>
                      </w:p>
                    </w:tc>
                    <w:tc>
                      <w:tcPr>
                        <w:tcW w:w="1020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0.104</w:t>
                        </w:r>
                      </w:p>
                    </w:tc>
                  </w:tr>
                  <w:tr>
                    <w:trPr>
                      <w:trHeight w:val="943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79" w:lineRule="auto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leaves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320" w:lineRule="atLeast" w:before="23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6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-0.11400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7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-0.03050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0.012942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0.012942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Hibiscus Rosasinensis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spacing w:after="0" w:line="376" w:lineRule="auto"/>
        <w:jc w:val="left"/>
        <w:rPr>
          <w:sz w:val="18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648" w:right="90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line="376" w:lineRule="auto" w:before="120"/>
        <w:ind w:left="770" w:right="6719" w:hanging="51"/>
        <w:jc w:val="left"/>
        <w:rPr>
          <w:sz w:val="18"/>
        </w:rPr>
      </w:pPr>
      <w:r>
        <w:rPr/>
        <w:pict>
          <v:shape style="position:absolute;margin-left:70.944pt;margin-top:32.296883pt;width:471.45pt;height:140.35pt;mso-position-horizontal-relative:page;mso-position-vertical-relative:paragraph;z-index:15787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43"/>
                    <w:gridCol w:w="3126"/>
                    <w:gridCol w:w="1697"/>
                    <w:gridCol w:w="169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2843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126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393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 w:before="111"/>
                          <w:ind w:left="7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43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6" w:type="dxa"/>
                        <w:vMerge/>
                        <w:tcBorders>
                          <w:top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121"/>
                          <w:ind w:left="3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 Bound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121"/>
                          <w:ind w:left="3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Upper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735" w:hRule="atLeast"/>
                    </w:trPr>
                    <w:tc>
                      <w:tcPr>
                        <w:tcW w:w="2843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2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0.04652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9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0.07702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0.12048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9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0.15098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843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26" w:type="dxa"/>
                      </w:tcPr>
                      <w:p>
                        <w:pPr>
                          <w:pStyle w:val="TableParagraph"/>
                          <w:spacing w:before="57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57"/>
                          <w:ind w:left="9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-0.12048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9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-0.00648</w:t>
                        </w:r>
                      </w:p>
                    </w:tc>
                    <w:tc>
                      <w:tcPr>
                        <w:tcW w:w="169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-0.04652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9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0.06748</w:t>
                        </w:r>
                      </w:p>
                    </w:tc>
                  </w:tr>
                  <w:tr>
                    <w:trPr>
                      <w:trHeight w:val="624" w:hRule="atLeast"/>
                    </w:trPr>
                    <w:tc>
                      <w:tcPr>
                        <w:tcW w:w="2843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Uptaked of Pb 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2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188" w:lineRule="exact" w:before="156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-0.15098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188" w:lineRule="exact" w:before="156"/>
                          <w:ind w:left="9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-0.06748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-0.07702</w:t>
                        </w:r>
                      </w:p>
                      <w:p>
                        <w:pPr>
                          <w:pStyle w:val="TableParagraph"/>
                          <w:spacing w:line="188" w:lineRule="exact" w:before="156"/>
                          <w:ind w:left="9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0.00648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Hibiscus Rosasinensis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spacing w:after="0" w:line="376" w:lineRule="auto"/>
        <w:jc w:val="left"/>
        <w:rPr>
          <w:sz w:val="18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Heading3"/>
        <w:spacing w:before="91"/>
        <w:ind w:right="1847"/>
      </w:pPr>
      <w:r>
        <w:rPr/>
        <w:t>Appendix X: Variation of Lead Uptake by Ixora coccinea at the North</w:t>
      </w:r>
      <w:r>
        <w:rPr>
          <w:spacing w:val="-70"/>
        </w:rPr>
        <w:t> </w:t>
      </w:r>
      <w:r>
        <w:rPr/>
        <w:t>eastern location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dry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rainy</w:t>
      </w:r>
      <w:r>
        <w:rPr>
          <w:spacing w:val="-4"/>
        </w:rPr>
        <w:t> </w:t>
      </w:r>
      <w:r>
        <w:rPr/>
        <w:t>seasons.</w:t>
      </w:r>
    </w:p>
    <w:p>
      <w:pPr>
        <w:pStyle w:val="BodyText"/>
        <w:spacing w:before="7"/>
        <w:rPr>
          <w:rFonts w:ascii="Arial"/>
          <w:b/>
          <w:sz w:val="34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Univariate Analysis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Variance</w:t>
      </w:r>
    </w:p>
    <w:p>
      <w:pPr>
        <w:pStyle w:val="BodyText"/>
        <w:spacing w:before="9"/>
        <w:rPr>
          <w:rFonts w:ascii="Arial"/>
          <w:b/>
          <w:sz w:val="35"/>
        </w:rPr>
      </w:pPr>
    </w:p>
    <w:p>
      <w:pPr>
        <w:spacing w:before="1"/>
        <w:ind w:left="32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before="120"/>
        <w:ind w:left="72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2"/>
          <w:sz w:val="18"/>
        </w:rPr>
        <w:t> </w:t>
      </w:r>
      <w:r>
        <w:rPr>
          <w:sz w:val="18"/>
        </w:rPr>
        <w:t>Variable:</w:t>
      </w:r>
      <w:r>
        <w:rPr>
          <w:spacing w:val="-2"/>
          <w:sz w:val="18"/>
        </w:rPr>
        <w:t> </w:t>
      </w:r>
      <w:r>
        <w:rPr>
          <w:sz w:val="18"/>
        </w:rPr>
        <w:t>Ixora</w:t>
      </w:r>
      <w:r>
        <w:rPr>
          <w:spacing w:val="-2"/>
          <w:sz w:val="18"/>
        </w:rPr>
        <w:t> </w:t>
      </w:r>
      <w:r>
        <w:rPr>
          <w:sz w:val="18"/>
        </w:rPr>
        <w:t>Coccinea</w:t>
      </w: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580"/>
        <w:gridCol w:w="1022"/>
        <w:gridCol w:w="1442"/>
        <w:gridCol w:w="1022"/>
      </w:tblGrid>
      <w:tr>
        <w:trPr>
          <w:trHeight w:val="317" w:hRule="atLeast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78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25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179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28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17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4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333"/>
              <w:rPr>
                <w:sz w:val="18"/>
              </w:rPr>
            </w:pPr>
            <w:r>
              <w:rPr>
                <w:sz w:val="18"/>
              </w:rPr>
              <w:t>0.02750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0.04500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0.08000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0.05083</w:t>
            </w:r>
          </w:p>
          <w:p>
            <w:pPr>
              <w:pStyle w:val="TableParagraph"/>
              <w:spacing w:before="116"/>
              <w:ind w:left="333"/>
              <w:rPr>
                <w:sz w:val="18"/>
              </w:rPr>
            </w:pPr>
            <w:r>
              <w:rPr>
                <w:sz w:val="18"/>
              </w:rPr>
              <w:t>0.01050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0.04400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0.07250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0.04233</w:t>
            </w:r>
          </w:p>
          <w:p>
            <w:pPr>
              <w:pStyle w:val="TableParagraph"/>
              <w:spacing w:before="3"/>
              <w:ind w:left="333"/>
              <w:rPr>
                <w:sz w:val="18"/>
              </w:rPr>
            </w:pPr>
            <w:r>
              <w:rPr>
                <w:sz w:val="18"/>
              </w:rPr>
              <w:t>0.01900</w:t>
            </w:r>
          </w:p>
          <w:p>
            <w:pPr>
              <w:pStyle w:val="TableParagraph"/>
              <w:spacing w:before="147"/>
              <w:ind w:left="333"/>
              <w:rPr>
                <w:sz w:val="18"/>
              </w:rPr>
            </w:pPr>
            <w:r>
              <w:rPr>
                <w:sz w:val="18"/>
              </w:rPr>
              <w:t>0.04450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0.07625</w:t>
            </w:r>
          </w:p>
          <w:p>
            <w:pPr>
              <w:pStyle w:val="TableParagraph"/>
              <w:spacing w:line="186" w:lineRule="exact" w:before="147"/>
              <w:ind w:left="333"/>
              <w:rPr>
                <w:sz w:val="18"/>
              </w:rPr>
            </w:pPr>
            <w:r>
              <w:rPr>
                <w:sz w:val="18"/>
              </w:rPr>
              <w:t>0.04658</w:t>
            </w:r>
          </w:p>
        </w:tc>
        <w:tc>
          <w:tcPr>
            <w:tcW w:w="144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650"/>
              <w:rPr>
                <w:sz w:val="18"/>
              </w:rPr>
            </w:pPr>
            <w:r>
              <w:rPr>
                <w:sz w:val="18"/>
              </w:rPr>
              <w:t>0.003536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0.007071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0.014142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0.024983</w:t>
            </w:r>
          </w:p>
          <w:p>
            <w:pPr>
              <w:pStyle w:val="TableParagraph"/>
              <w:spacing w:before="116"/>
              <w:ind w:left="650"/>
              <w:rPr>
                <w:sz w:val="18"/>
              </w:rPr>
            </w:pPr>
            <w:r>
              <w:rPr>
                <w:sz w:val="18"/>
              </w:rPr>
              <w:t>0.000707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0.005657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0.003536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0.027919</w:t>
            </w:r>
          </w:p>
          <w:p>
            <w:pPr>
              <w:pStyle w:val="TableParagraph"/>
              <w:spacing w:before="3"/>
              <w:ind w:left="650"/>
              <w:rPr>
                <w:sz w:val="18"/>
              </w:rPr>
            </w:pPr>
            <w:r>
              <w:rPr>
                <w:sz w:val="18"/>
              </w:rPr>
              <w:t>0.010033</w:t>
            </w:r>
          </w:p>
          <w:p>
            <w:pPr>
              <w:pStyle w:val="TableParagraph"/>
              <w:spacing w:before="147"/>
              <w:ind w:left="650"/>
              <w:rPr>
                <w:sz w:val="18"/>
              </w:rPr>
            </w:pPr>
            <w:r>
              <w:rPr>
                <w:sz w:val="18"/>
              </w:rPr>
              <w:t>0.005260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50"/>
              <w:rPr>
                <w:sz w:val="18"/>
              </w:rPr>
            </w:pPr>
            <w:r>
              <w:rPr>
                <w:sz w:val="18"/>
              </w:rPr>
              <w:t>0.009465</w:t>
            </w:r>
          </w:p>
          <w:p>
            <w:pPr>
              <w:pStyle w:val="TableParagraph"/>
              <w:spacing w:line="186" w:lineRule="exact" w:before="147"/>
              <w:ind w:left="650"/>
              <w:rPr>
                <w:sz w:val="18"/>
              </w:rPr>
            </w:pPr>
            <w:r>
              <w:rPr>
                <w:sz w:val="18"/>
              </w:rPr>
              <w:t>0.025646</w:t>
            </w:r>
          </w:p>
        </w:tc>
        <w:tc>
          <w:tcPr>
            <w:tcW w:w="102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  <w:p>
            <w:pPr>
              <w:pStyle w:val="TableParagraph"/>
              <w:spacing w:before="116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  <w:p>
            <w:pPr>
              <w:pStyle w:val="TableParagraph"/>
              <w:spacing w:before="3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>
            <w:pPr>
              <w:pStyle w:val="TableParagraph"/>
              <w:spacing w:before="147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62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>
            <w:pPr>
              <w:pStyle w:val="TableParagraph"/>
              <w:spacing w:line="186" w:lineRule="exact" w:before="147"/>
              <w:ind w:left="76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94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4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Dry</w:t>
            </w:r>
          </w:p>
        </w:tc>
        <w:tc>
          <w:tcPr>
            <w:tcW w:w="2580" w:type="dxa"/>
          </w:tcPr>
          <w:p>
            <w:pPr>
              <w:pStyle w:val="TableParagraph"/>
              <w:spacing w:before="33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  <w:p>
            <w:pPr>
              <w:pStyle w:val="TableParagraph"/>
              <w:spacing w:before="157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34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4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33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33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4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Rainy</w:t>
            </w:r>
          </w:p>
        </w:tc>
        <w:tc>
          <w:tcPr>
            <w:tcW w:w="2580" w:type="dxa"/>
          </w:tcPr>
          <w:p>
            <w:pPr>
              <w:pStyle w:val="TableParagraph"/>
              <w:spacing w:before="34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  <w:p>
            <w:pPr>
              <w:pStyle w:val="TableParagraph"/>
              <w:spacing w:before="11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33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4" w:lineRule="exact" w:before="34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2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2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2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580" w:type="dxa"/>
          </w:tcPr>
          <w:p>
            <w:pPr>
              <w:pStyle w:val="TableParagraph"/>
              <w:spacing w:line="181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  <w:p>
            <w:pPr>
              <w:pStyle w:val="TableParagraph"/>
              <w:spacing w:line="164" w:lineRule="exact" w:before="43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2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8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spacing w:before="0"/>
        <w:ind w:left="346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20" w:after="3"/>
        <w:ind w:left="991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2"/>
          <w:sz w:val="18"/>
        </w:rPr>
        <w:t> </w:t>
      </w:r>
      <w:r>
        <w:rPr>
          <w:sz w:val="18"/>
        </w:rPr>
        <w:t>Variable:</w:t>
      </w:r>
      <w:r>
        <w:rPr>
          <w:spacing w:val="-1"/>
          <w:sz w:val="18"/>
        </w:rPr>
        <w:t> </w:t>
      </w:r>
      <w:r>
        <w:rPr>
          <w:sz w:val="18"/>
        </w:rPr>
        <w:t>Ixora</w:t>
      </w:r>
      <w:r>
        <w:rPr>
          <w:spacing w:val="-2"/>
          <w:sz w:val="18"/>
        </w:rPr>
        <w:t> </w:t>
      </w:r>
      <w:r>
        <w:rPr>
          <w:sz w:val="18"/>
        </w:rPr>
        <w:t>Coccinea</w:t>
      </w:r>
    </w:p>
    <w:tbl>
      <w:tblPr>
        <w:tblW w:w="0" w:type="auto"/>
        <w:jc w:val="left"/>
        <w:tblInd w:w="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9"/>
        <w:gridCol w:w="1351"/>
        <w:gridCol w:w="1169"/>
        <w:gridCol w:w="1440"/>
        <w:gridCol w:w="992"/>
        <w:gridCol w:w="989"/>
      </w:tblGrid>
      <w:tr>
        <w:trPr>
          <w:trHeight w:val="637" w:hRule="atLeast"/>
        </w:trPr>
        <w:tc>
          <w:tcPr>
            <w:tcW w:w="20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3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241" w:right="116" w:hanging="75"/>
              <w:rPr>
                <w:sz w:val="18"/>
              </w:rPr>
            </w:pPr>
            <w:r>
              <w:rPr>
                <w:sz w:val="18"/>
              </w:rPr>
              <w:t>Type III Sum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of Squares</w:t>
            </w:r>
          </w:p>
        </w:tc>
        <w:tc>
          <w:tcPr>
            <w:tcW w:w="11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01" w:right="457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92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345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2" w:hRule="atLeast"/>
        </w:trPr>
        <w:tc>
          <w:tcPr>
            <w:tcW w:w="206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09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3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0.033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6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0.008</w:t>
            </w:r>
          </w:p>
        </w:tc>
        <w:tc>
          <w:tcPr>
            <w:tcW w:w="99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150.288</w:t>
            </w:r>
          </w:p>
        </w:tc>
        <w:tc>
          <w:tcPr>
            <w:tcW w:w="98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19" w:hRule="atLeast"/>
        </w:trPr>
        <w:tc>
          <w:tcPr>
            <w:tcW w:w="20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3.968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0.082</w:t>
            </w:r>
          </w:p>
        </w:tc>
      </w:tr>
      <w:tr>
        <w:trPr>
          <w:trHeight w:val="320" w:hRule="atLeast"/>
        </w:trPr>
        <w:tc>
          <w:tcPr>
            <w:tcW w:w="20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351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1169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92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60.240</w:t>
            </w: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206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351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5.462E-005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206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0.033</w:t>
            </w:r>
          </w:p>
        </w:tc>
        <w:tc>
          <w:tcPr>
            <w:tcW w:w="11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4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164"/>
        <w:ind w:left="720" w:right="0" w:firstLine="0"/>
        <w:jc w:val="left"/>
        <w:rPr>
          <w:sz w:val="18"/>
        </w:rPr>
      </w:pPr>
      <w:r>
        <w:rPr>
          <w:sz w:val="18"/>
        </w:rPr>
        <w:t>a. R</w:t>
      </w:r>
      <w:r>
        <w:rPr>
          <w:spacing w:val="1"/>
          <w:sz w:val="18"/>
        </w:rPr>
        <w:t> </w:t>
      </w:r>
      <w:r>
        <w:rPr>
          <w:sz w:val="18"/>
        </w:rPr>
        <w:t>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-1"/>
          <w:sz w:val="18"/>
        </w:rPr>
        <w:t> </w:t>
      </w:r>
      <w:r>
        <w:rPr>
          <w:sz w:val="18"/>
        </w:rPr>
        <w:t>.987</w:t>
      </w:r>
      <w:r>
        <w:rPr>
          <w:spacing w:val="1"/>
          <w:sz w:val="18"/>
        </w:rPr>
        <w:t> </w:t>
      </w:r>
      <w:r>
        <w:rPr>
          <w:sz w:val="18"/>
        </w:rPr>
        <w:t>(Adjusted</w:t>
      </w:r>
      <w:r>
        <w:rPr>
          <w:spacing w:val="-1"/>
          <w:sz w:val="18"/>
        </w:rPr>
        <w:t> </w:t>
      </w:r>
      <w:r>
        <w:rPr>
          <w:sz w:val="18"/>
        </w:rPr>
        <w:t>R</w:t>
      </w:r>
      <w:r>
        <w:rPr>
          <w:spacing w:val="1"/>
          <w:sz w:val="18"/>
        </w:rPr>
        <w:t> </w:t>
      </w:r>
      <w:r>
        <w:rPr>
          <w:sz w:val="18"/>
        </w:rPr>
        <w:t>Squared =</w:t>
      </w:r>
      <w:r>
        <w:rPr>
          <w:spacing w:val="1"/>
          <w:sz w:val="18"/>
        </w:rPr>
        <w:t> </w:t>
      </w:r>
      <w:r>
        <w:rPr>
          <w:sz w:val="18"/>
        </w:rPr>
        <w:t>.980)</w:t>
      </w:r>
    </w:p>
    <w:p>
      <w:pPr>
        <w:spacing w:after="0"/>
        <w:jc w:val="left"/>
        <w:rPr>
          <w:sz w:val="18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line="376" w:lineRule="auto" w:before="0"/>
        <w:ind w:left="770" w:right="-16" w:hanging="51"/>
        <w:jc w:val="left"/>
        <w:rPr>
          <w:sz w:val="18"/>
        </w:rPr>
      </w:pPr>
      <w:r>
        <w:rPr/>
        <w:pict>
          <v:shape style="position:absolute;margin-left:70.944pt;margin-top:26.296873pt;width:429.35pt;height:202.15pt;mso-position-horizontal-relative:page;mso-position-vertical-relative:paragraph;z-index:15787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9"/>
                    <w:gridCol w:w="2493"/>
                    <w:gridCol w:w="1483"/>
                    <w:gridCol w:w="1066"/>
                    <w:gridCol w:w="1020"/>
                  </w:tblGrid>
                  <w:tr>
                    <w:trPr>
                      <w:trHeight w:val="634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584" w:right="45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 Difference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0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76" w:lineRule="auto" w:before="104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39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6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-0.02550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7"/>
                          <w:ind w:left="6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-0.05725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0.005226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0.005226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0.003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79" w:lineRule="auto"/>
                          <w:ind w:left="80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line="376" w:lineRule="auto" w:before="57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 leaves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spacing w:before="57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0.02550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-0.03175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57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0.005226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0.005226</w:t>
                        </w:r>
                      </w:p>
                    </w:tc>
                    <w:tc>
                      <w:tcPr>
                        <w:tcW w:w="1020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0.003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</w:tr>
                  <w:tr>
                    <w:trPr>
                      <w:trHeight w:val="939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auto" w:before="1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leaves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320" w:lineRule="atLeast" w:before="20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0.05725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0.03175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0.005226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0.005226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0.000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Ixora Coccinea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3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50" w:h="15850"/>
          <w:pgMar w:top="1360" w:bottom="1240" w:left="780" w:right="520"/>
          <w:cols w:num="2" w:equalWidth="0">
            <w:col w:w="3612" w:space="40"/>
            <w:col w:w="7298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2250" w:h="15850"/>
          <w:pgMar w:top="1360" w:bottom="1240" w:left="780" w:right="5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spacing w:line="379" w:lineRule="auto" w:before="0"/>
        <w:ind w:left="770" w:right="-16" w:hanging="51"/>
        <w:jc w:val="left"/>
        <w:rPr>
          <w:sz w:val="18"/>
        </w:rPr>
      </w:pPr>
      <w:r>
        <w:rPr/>
        <w:pict>
          <v:shape style="position:absolute;margin-left:70.944pt;margin-top:26.316862pt;width:471.45pt;height:140.3pt;mso-position-horizontal-relative:page;mso-position-vertical-relative:paragraph;z-index:15788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7"/>
                    <w:gridCol w:w="3153"/>
                    <w:gridCol w:w="1697"/>
                    <w:gridCol w:w="169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2817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153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393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14"/>
                          <w:ind w:left="7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1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53" w:type="dxa"/>
                        <w:vMerge/>
                        <w:tcBorders>
                          <w:top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23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 Bound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23"/>
                          <w:ind w:left="3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Upper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2817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8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-0.04043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8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-0.07218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9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-0.01057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9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-0.04232</w:t>
                        </w: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281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3" w:type="dxa"/>
                      </w:tcPr>
                      <w:p>
                        <w:pPr>
                          <w:pStyle w:val="TableParagraph"/>
                          <w:spacing w:before="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56"/>
                          <w:ind w:left="9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0.01057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8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-0.04668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0.04043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9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-0.01682</w:t>
                        </w:r>
                      </w:p>
                    </w:tc>
                  </w:tr>
                  <w:tr>
                    <w:trPr>
                      <w:trHeight w:val="623" w:hRule="atLeast"/>
                    </w:trPr>
                    <w:tc>
                      <w:tcPr>
                        <w:tcW w:w="2817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0.04232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9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0.01682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0.07218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0.04668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Ixora Coccinea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spacing w:before="94"/>
        <w:ind w:left="720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50" w:h="15850"/>
          <w:pgMar w:top="1360" w:bottom="1240" w:left="780" w:right="520"/>
          <w:cols w:num="2" w:equalWidth="0">
            <w:col w:w="3612" w:space="70"/>
            <w:col w:w="7268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0"/>
        <w:ind w:left="720" w:right="0" w:firstLine="0"/>
        <w:jc w:val="left"/>
        <w:rPr>
          <w:sz w:val="18"/>
        </w:rPr>
      </w:pP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observed</w:t>
      </w:r>
      <w:r>
        <w:rPr>
          <w:spacing w:val="1"/>
          <w:sz w:val="18"/>
        </w:rPr>
        <w:t> </w:t>
      </w:r>
      <w:r>
        <w:rPr>
          <w:sz w:val="18"/>
        </w:rPr>
        <w:t>means.</w:t>
      </w:r>
    </w:p>
    <w:p>
      <w:pPr>
        <w:spacing w:before="115"/>
        <w:ind w:left="77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error term is</w:t>
      </w:r>
      <w:r>
        <w:rPr>
          <w:spacing w:val="1"/>
          <w:sz w:val="18"/>
        </w:rPr>
        <w:t> </w:t>
      </w:r>
      <w:r>
        <w:rPr>
          <w:sz w:val="18"/>
        </w:rPr>
        <w:t>Mean Square(Error)</w:t>
      </w:r>
      <w:r>
        <w:rPr>
          <w:spacing w:val="-1"/>
          <w:sz w:val="18"/>
        </w:rPr>
        <w:t> </w:t>
      </w:r>
      <w:r>
        <w:rPr>
          <w:sz w:val="18"/>
        </w:rPr>
        <w:t>= 5.462E-005.</w:t>
      </w:r>
    </w:p>
    <w:p>
      <w:pPr>
        <w:spacing w:before="118"/>
        <w:ind w:left="720" w:right="0" w:firstLine="0"/>
        <w:jc w:val="left"/>
        <w:rPr>
          <w:sz w:val="18"/>
        </w:rPr>
      </w:pPr>
      <w:r>
        <w:rPr>
          <w:sz w:val="18"/>
        </w:rPr>
        <w:t>*. The mean</w:t>
      </w:r>
      <w:r>
        <w:rPr>
          <w:spacing w:val="-2"/>
          <w:sz w:val="18"/>
        </w:rPr>
        <w:t> </w:t>
      </w:r>
      <w:r>
        <w:rPr>
          <w:sz w:val="18"/>
        </w:rPr>
        <w:t>difference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significant 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0.05 level.</w:t>
      </w:r>
    </w:p>
    <w:p>
      <w:pPr>
        <w:spacing w:after="0"/>
        <w:jc w:val="left"/>
        <w:rPr>
          <w:sz w:val="18"/>
        </w:rPr>
        <w:sectPr>
          <w:type w:val="continuous"/>
          <w:pgSz w:w="12250" w:h="15850"/>
          <w:pgMar w:top="1360" w:bottom="1240" w:left="780" w:right="520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Heading3"/>
        <w:spacing w:before="91"/>
        <w:ind w:right="1327"/>
      </w:pPr>
      <w:r>
        <w:rPr/>
        <w:t>Appendix XI: Variation of Lead Uptake by Euphorbia milivarsplendens at</w:t>
      </w:r>
      <w:r>
        <w:rPr>
          <w:spacing w:val="-70"/>
        </w:rPr>
        <w:t> </w:t>
      </w:r>
      <w:r>
        <w:rPr/>
        <w:t>the</w:t>
      </w:r>
      <w:r>
        <w:rPr>
          <w:spacing w:val="-2"/>
        </w:rPr>
        <w:t> </w:t>
      </w:r>
      <w:r>
        <w:rPr/>
        <w:t>Eastern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dry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rainy</w:t>
      </w:r>
      <w:r>
        <w:rPr>
          <w:spacing w:val="-6"/>
        </w:rPr>
        <w:t> </w:t>
      </w:r>
      <w:r>
        <w:rPr/>
        <w:t>seasons.</w:t>
      </w: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Univariate Analysis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Variance</w:t>
      </w: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spacing w:before="0"/>
        <w:ind w:left="32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before="122"/>
        <w:ind w:left="72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6"/>
          <w:sz w:val="18"/>
        </w:rPr>
        <w:t> </w:t>
      </w:r>
      <w:r>
        <w:rPr>
          <w:sz w:val="18"/>
        </w:rPr>
        <w:t>Variable:</w:t>
      </w:r>
      <w:r>
        <w:rPr>
          <w:spacing w:val="-6"/>
          <w:sz w:val="18"/>
        </w:rPr>
        <w:t> </w:t>
      </w:r>
      <w:r>
        <w:rPr>
          <w:sz w:val="18"/>
        </w:rPr>
        <w:t>Euphorbia</w:t>
      </w:r>
      <w:r>
        <w:rPr>
          <w:spacing w:val="-5"/>
          <w:sz w:val="18"/>
        </w:rPr>
        <w:t> </w:t>
      </w:r>
      <w:r>
        <w:rPr>
          <w:sz w:val="18"/>
        </w:rPr>
        <w:t>milivarsplendens</w:t>
      </w: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580"/>
        <w:gridCol w:w="1022"/>
        <w:gridCol w:w="1442"/>
        <w:gridCol w:w="1022"/>
      </w:tblGrid>
      <w:tr>
        <w:trPr>
          <w:trHeight w:val="317" w:hRule="atLeast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78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25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179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Uptake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28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17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4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400" w:hRule="atLeast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333"/>
              <w:rPr>
                <w:sz w:val="18"/>
              </w:rPr>
            </w:pPr>
            <w:r>
              <w:rPr>
                <w:sz w:val="18"/>
              </w:rPr>
              <w:t>0.17400</w:t>
            </w:r>
          </w:p>
        </w:tc>
        <w:tc>
          <w:tcPr>
            <w:tcW w:w="14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0.036770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4" w:lineRule="exact" w:before="7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0" w:lineRule="exact"/>
              <w:ind w:left="333"/>
              <w:rPr>
                <w:sz w:val="18"/>
              </w:rPr>
            </w:pPr>
            <w:r>
              <w:rPr>
                <w:sz w:val="18"/>
              </w:rPr>
              <w:t>0.25000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0.070711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6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9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0" w:lineRule="exact"/>
              <w:ind w:left="80"/>
              <w:rPr>
                <w:sz w:val="18"/>
              </w:rPr>
            </w:pPr>
            <w:r>
              <w:rPr>
                <w:sz w:val="18"/>
              </w:rPr>
              <w:t>Dry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50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1" w:lineRule="exact"/>
              <w:ind w:left="333"/>
              <w:rPr>
                <w:sz w:val="18"/>
              </w:rPr>
            </w:pPr>
            <w:r>
              <w:rPr>
                <w:sz w:val="18"/>
              </w:rPr>
              <w:t>0.83000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0.212132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81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76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</w:tcPr>
          <w:p>
            <w:pPr>
              <w:pStyle w:val="TableParagraph"/>
              <w:spacing w:before="76"/>
              <w:ind w:left="333"/>
              <w:rPr>
                <w:sz w:val="18"/>
              </w:rPr>
            </w:pPr>
            <w:r>
              <w:rPr>
                <w:sz w:val="18"/>
              </w:rPr>
              <w:t>0.41800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0.336559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31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left="333"/>
              <w:rPr>
                <w:sz w:val="18"/>
              </w:rPr>
            </w:pPr>
            <w:r>
              <w:rPr>
                <w:sz w:val="18"/>
              </w:rPr>
              <w:t>0.05900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0.015556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4" w:lineRule="exact"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1" w:lineRule="exact"/>
              <w:ind w:left="333"/>
              <w:rPr>
                <w:sz w:val="18"/>
              </w:rPr>
            </w:pPr>
            <w:r>
              <w:rPr>
                <w:sz w:val="18"/>
              </w:rPr>
              <w:t>0.10000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0.001414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0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80"/>
              <w:rPr>
                <w:sz w:val="18"/>
              </w:rPr>
            </w:pPr>
            <w:r>
              <w:rPr>
                <w:sz w:val="18"/>
              </w:rPr>
              <w:t>Rainy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1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0" w:lineRule="exact"/>
              <w:ind w:left="333"/>
              <w:rPr>
                <w:sz w:val="18"/>
              </w:rPr>
            </w:pPr>
            <w:r>
              <w:rPr>
                <w:sz w:val="18"/>
              </w:rPr>
              <w:t>0.47250</w:t>
            </w:r>
          </w:p>
        </w:tc>
        <w:tc>
          <w:tcPr>
            <w:tcW w:w="1442" w:type="dxa"/>
          </w:tcPr>
          <w:p>
            <w:pPr>
              <w:pStyle w:val="TableParagraph"/>
              <w:spacing w:line="14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0.184555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79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7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</w:tcPr>
          <w:p>
            <w:pPr>
              <w:pStyle w:val="TableParagraph"/>
              <w:spacing w:before="57"/>
              <w:ind w:left="333"/>
              <w:rPr>
                <w:sz w:val="18"/>
              </w:rPr>
            </w:pPr>
            <w:r>
              <w:rPr>
                <w:sz w:val="18"/>
              </w:rPr>
              <w:t>0.21050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0.219962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33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left="333"/>
              <w:rPr>
                <w:sz w:val="18"/>
              </w:rPr>
            </w:pPr>
            <w:r>
              <w:rPr>
                <w:sz w:val="18"/>
              </w:rPr>
              <w:t>0.11650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0.070283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4" w:lineRule="exact" w:before="7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0" w:lineRule="exact"/>
              <w:ind w:left="333"/>
              <w:rPr>
                <w:sz w:val="18"/>
              </w:rPr>
            </w:pPr>
            <w:r>
              <w:rPr>
                <w:sz w:val="18"/>
              </w:rPr>
              <w:t>0.17500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0.095746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16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9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0" w:lineRule="exact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50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1" w:lineRule="exact"/>
              <w:ind w:left="333"/>
              <w:rPr>
                <w:sz w:val="18"/>
              </w:rPr>
            </w:pPr>
            <w:r>
              <w:rPr>
                <w:sz w:val="18"/>
              </w:rPr>
              <w:t>0.65125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0.262594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81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8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left="333"/>
              <w:rPr>
                <w:sz w:val="18"/>
              </w:rPr>
            </w:pPr>
            <w:r>
              <w:rPr>
                <w:sz w:val="18"/>
              </w:rPr>
              <w:t>0.31425</w:t>
            </w:r>
          </w:p>
        </w:tc>
        <w:tc>
          <w:tcPr>
            <w:tcW w:w="14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0.291929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0"/>
        <w:ind w:left="648" w:right="45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23"/>
        <w:ind w:left="198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6"/>
          <w:sz w:val="18"/>
        </w:rPr>
        <w:t> </w:t>
      </w:r>
      <w:r>
        <w:rPr>
          <w:sz w:val="18"/>
        </w:rPr>
        <w:t>Variable:</w:t>
      </w:r>
      <w:r>
        <w:rPr>
          <w:spacing w:val="-6"/>
          <w:sz w:val="18"/>
        </w:rPr>
        <w:t> </w:t>
      </w:r>
      <w:r>
        <w:rPr>
          <w:sz w:val="18"/>
        </w:rPr>
        <w:t>Euphorbia</w:t>
      </w:r>
      <w:r>
        <w:rPr>
          <w:spacing w:val="-5"/>
          <w:sz w:val="18"/>
        </w:rPr>
        <w:t> </w:t>
      </w:r>
      <w:r>
        <w:rPr>
          <w:sz w:val="18"/>
        </w:rPr>
        <w:t>milivarsplendens</w:t>
      </w:r>
    </w:p>
    <w:tbl>
      <w:tblPr>
        <w:tblW w:w="0" w:type="auto"/>
        <w:jc w:val="left"/>
        <w:tblInd w:w="1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349"/>
        <w:gridCol w:w="992"/>
        <w:gridCol w:w="1529"/>
        <w:gridCol w:w="901"/>
        <w:gridCol w:w="992"/>
      </w:tblGrid>
      <w:tr>
        <w:trPr>
          <w:trHeight w:val="636" w:hRule="atLeast"/>
        </w:trPr>
        <w:tc>
          <w:tcPr>
            <w:tcW w:w="1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41" w:right="114" w:hanging="75"/>
              <w:rPr>
                <w:sz w:val="18"/>
              </w:rPr>
            </w:pPr>
            <w:r>
              <w:rPr>
                <w:sz w:val="18"/>
              </w:rPr>
              <w:t>Type III Sum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of Squares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94" w:right="35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3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3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343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6" w:hRule="atLeast"/>
        </w:trPr>
        <w:tc>
          <w:tcPr>
            <w:tcW w:w="153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3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3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2.002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0.501</w:t>
            </w:r>
          </w:p>
        </w:tc>
        <w:tc>
          <w:tcPr>
            <w:tcW w:w="90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33.369</w:t>
            </w:r>
          </w:p>
        </w:tc>
        <w:tc>
          <w:tcPr>
            <w:tcW w:w="99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20" w:hRule="atLeast"/>
        </w:trPr>
        <w:tc>
          <w:tcPr>
            <w:tcW w:w="1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34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0.129</w:t>
            </w:r>
          </w:p>
        </w:tc>
        <w:tc>
          <w:tcPr>
            <w:tcW w:w="992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2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0.129</w:t>
            </w:r>
          </w:p>
        </w:tc>
        <w:tc>
          <w:tcPr>
            <w:tcW w:w="901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8.610</w:t>
            </w:r>
          </w:p>
        </w:tc>
        <w:tc>
          <w:tcPr>
            <w:tcW w:w="9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0.019</w:t>
            </w:r>
          </w:p>
        </w:tc>
      </w:tr>
      <w:tr>
        <w:trPr>
          <w:trHeight w:val="320" w:hRule="atLeast"/>
        </w:trPr>
        <w:tc>
          <w:tcPr>
            <w:tcW w:w="1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349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0.688</w:t>
            </w:r>
          </w:p>
        </w:tc>
        <w:tc>
          <w:tcPr>
            <w:tcW w:w="992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29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0.344</w:t>
            </w:r>
          </w:p>
        </w:tc>
        <w:tc>
          <w:tcPr>
            <w:tcW w:w="901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22.938</w:t>
            </w:r>
          </w:p>
        </w:tc>
        <w:tc>
          <w:tcPr>
            <w:tcW w:w="99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319" w:hRule="atLeast"/>
        </w:trPr>
        <w:tc>
          <w:tcPr>
            <w:tcW w:w="15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34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0.120</w:t>
            </w:r>
          </w:p>
        </w:tc>
        <w:tc>
          <w:tcPr>
            <w:tcW w:w="992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0.015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53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2.122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2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164"/>
        <w:ind w:left="1980" w:right="0" w:firstLine="0"/>
        <w:jc w:val="left"/>
        <w:rPr>
          <w:sz w:val="18"/>
        </w:rPr>
      </w:pPr>
      <w:r>
        <w:rPr>
          <w:sz w:val="18"/>
        </w:rPr>
        <w:t>a. R Squared =</w:t>
      </w:r>
      <w:r>
        <w:rPr>
          <w:spacing w:val="1"/>
          <w:sz w:val="18"/>
        </w:rPr>
        <w:t> </w:t>
      </w:r>
      <w:r>
        <w:rPr>
          <w:sz w:val="18"/>
        </w:rPr>
        <w:t>0.943 (Adjusted R Squared</w:t>
      </w:r>
      <w:r>
        <w:rPr>
          <w:spacing w:val="1"/>
          <w:sz w:val="18"/>
        </w:rPr>
        <w:t> </w:t>
      </w:r>
      <w:r>
        <w:rPr>
          <w:sz w:val="18"/>
        </w:rPr>
        <w:t>= 0.915)</w:t>
      </w:r>
    </w:p>
    <w:p>
      <w:pPr>
        <w:spacing w:after="0"/>
        <w:jc w:val="left"/>
        <w:rPr>
          <w:sz w:val="18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648" w:right="36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line="376" w:lineRule="auto" w:before="120"/>
        <w:ind w:left="770" w:right="6307" w:hanging="51"/>
        <w:jc w:val="left"/>
        <w:rPr>
          <w:sz w:val="18"/>
        </w:rPr>
      </w:pPr>
      <w:r>
        <w:rPr/>
        <w:pict>
          <v:shape style="position:absolute;margin-left:70.944pt;margin-top:32.296871pt;width:498.35pt;height:202.25pt;mso-position-horizontal-relative:page;mso-position-vertical-relative:paragraph;z-index:1578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9"/>
                    <w:gridCol w:w="2493"/>
                    <w:gridCol w:w="1483"/>
                    <w:gridCol w:w="1066"/>
                    <w:gridCol w:w="2400"/>
                  </w:tblGrid>
                  <w:tr>
                    <w:trPr>
                      <w:trHeight w:val="634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584" w:right="45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 Difference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031" w:right="9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0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76" w:lineRule="auto" w:before="104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39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-0.05850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-0.53475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0.086609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0.086609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0.784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79" w:lineRule="auto"/>
                          <w:ind w:left="80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line="376" w:lineRule="auto" w:before="57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 (mg/kg)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 leaves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spacing w:before="57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0.05850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-0.47625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57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0.086609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0.086609</w:t>
                        </w:r>
                      </w:p>
                    </w:tc>
                    <w:tc>
                      <w:tcPr>
                        <w:tcW w:w="2400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0.784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</w:tr>
                  <w:tr>
                    <w:trPr>
                      <w:trHeight w:val="942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auto" w:before="1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leaves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320" w:lineRule="atLeast" w:before="21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0.53475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0.47625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0.086609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0.086609</w:t>
                        </w:r>
                      </w:p>
                    </w:tc>
                    <w:tc>
                      <w:tcPr>
                        <w:tcW w:w="2400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Euphorbia milivarsplendens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94"/>
        <w:ind w:left="648" w:right="90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line="376" w:lineRule="auto" w:before="122"/>
        <w:ind w:left="770" w:right="6307" w:hanging="51"/>
        <w:jc w:val="left"/>
        <w:rPr>
          <w:sz w:val="18"/>
        </w:rPr>
      </w:pPr>
      <w:r>
        <w:rPr/>
        <w:pict>
          <v:shape style="position:absolute;margin-left:70.944pt;margin-top:32.296890pt;width:471.45pt;height:140.3pt;mso-position-horizontal-relative:page;mso-position-vertical-relative:paragraph;z-index:15789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7"/>
                    <w:gridCol w:w="3153"/>
                    <w:gridCol w:w="1697"/>
                    <w:gridCol w:w="169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2817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153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393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14"/>
                          <w:ind w:left="7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1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53" w:type="dxa"/>
                        <w:vMerge/>
                        <w:tcBorders>
                          <w:top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23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 Bound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23"/>
                          <w:ind w:left="3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Upper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2817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9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-0.30598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8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-0.78223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0.18898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9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-0.28727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81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3" w:type="dxa"/>
                      </w:tcPr>
                      <w:p>
                        <w:pPr>
                          <w:pStyle w:val="TableParagraph"/>
                          <w:spacing w:before="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56"/>
                          <w:ind w:left="9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-0.18898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8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-0.72373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0.30598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9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-0.22877</w:t>
                        </w: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2817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0.28727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9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0.22877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0.78223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0.72373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Euphorbia milivarsplendens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720" w:right="0" w:firstLine="0"/>
        <w:jc w:val="left"/>
        <w:rPr>
          <w:sz w:val="18"/>
        </w:rPr>
      </w:pP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observed</w:t>
      </w:r>
      <w:r>
        <w:rPr>
          <w:spacing w:val="1"/>
          <w:sz w:val="18"/>
        </w:rPr>
        <w:t> </w:t>
      </w:r>
      <w:r>
        <w:rPr>
          <w:sz w:val="18"/>
        </w:rPr>
        <w:t>means.</w:t>
      </w:r>
    </w:p>
    <w:p>
      <w:pPr>
        <w:spacing w:before="118"/>
        <w:ind w:left="77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error term is</w:t>
      </w:r>
      <w:r>
        <w:rPr>
          <w:spacing w:val="1"/>
          <w:sz w:val="18"/>
        </w:rPr>
        <w:t> </w:t>
      </w:r>
      <w:r>
        <w:rPr>
          <w:sz w:val="18"/>
        </w:rPr>
        <w:t>Mean Square(Error)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4"/>
          <w:sz w:val="18"/>
        </w:rPr>
        <w:t> </w:t>
      </w:r>
      <w:r>
        <w:rPr>
          <w:sz w:val="18"/>
        </w:rPr>
        <w:t>0.015.</w:t>
      </w:r>
    </w:p>
    <w:p>
      <w:pPr>
        <w:spacing w:before="116"/>
        <w:ind w:left="720" w:right="0" w:firstLine="0"/>
        <w:jc w:val="left"/>
        <w:rPr>
          <w:sz w:val="18"/>
        </w:rPr>
      </w:pPr>
      <w:r>
        <w:rPr>
          <w:sz w:val="18"/>
        </w:rPr>
        <w:t>*. The mean</w:t>
      </w:r>
      <w:r>
        <w:rPr>
          <w:spacing w:val="-1"/>
          <w:sz w:val="18"/>
        </w:rPr>
        <w:t> </w:t>
      </w:r>
      <w:r>
        <w:rPr>
          <w:sz w:val="18"/>
        </w:rPr>
        <w:t>difference</w:t>
      </w:r>
      <w:r>
        <w:rPr>
          <w:spacing w:val="-2"/>
          <w:sz w:val="18"/>
        </w:rPr>
        <w:t> </w:t>
      </w:r>
      <w:r>
        <w:rPr>
          <w:sz w:val="18"/>
        </w:rPr>
        <w:t>is significant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level.</w:t>
      </w:r>
    </w:p>
    <w:p>
      <w:pPr>
        <w:spacing w:after="0"/>
        <w:jc w:val="left"/>
        <w:rPr>
          <w:sz w:val="18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Heading3"/>
        <w:ind w:right="914"/>
      </w:pPr>
      <w:r>
        <w:rPr/>
        <w:t>Appendix XII:</w:t>
      </w:r>
      <w:r>
        <w:rPr>
          <w:spacing w:val="1"/>
        </w:rPr>
        <w:t> </w:t>
      </w:r>
      <w:r>
        <w:rPr/>
        <w:t>Variation of Lead Uptake by Ficus benjamina at the Southern</w:t>
      </w:r>
      <w:r>
        <w:rPr>
          <w:spacing w:val="-70"/>
        </w:rPr>
        <w:t> </w:t>
      </w:r>
      <w:r>
        <w:rPr/>
        <w:t>eastern location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dry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rainy</w:t>
      </w:r>
      <w:r>
        <w:rPr>
          <w:spacing w:val="-4"/>
        </w:rPr>
        <w:t> </w:t>
      </w:r>
      <w:r>
        <w:rPr/>
        <w:t>seasons..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Univariate Analysis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Variance</w:t>
      </w:r>
    </w:p>
    <w:p>
      <w:pPr>
        <w:pStyle w:val="BodyText"/>
        <w:spacing w:before="8"/>
        <w:rPr>
          <w:rFonts w:ascii="Arial"/>
          <w:b/>
          <w:sz w:val="35"/>
        </w:rPr>
      </w:pPr>
    </w:p>
    <w:p>
      <w:pPr>
        <w:spacing w:before="0"/>
        <w:ind w:left="32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before="120" w:after="3"/>
        <w:ind w:left="72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Ficus</w:t>
      </w:r>
      <w:r>
        <w:rPr>
          <w:spacing w:val="-4"/>
          <w:sz w:val="18"/>
        </w:rPr>
        <w:t> </w:t>
      </w:r>
      <w:r>
        <w:rPr>
          <w:sz w:val="18"/>
        </w:rPr>
        <w:t>benjamina</w:t>
      </w: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"/>
        <w:gridCol w:w="2580"/>
        <w:gridCol w:w="1022"/>
        <w:gridCol w:w="1442"/>
        <w:gridCol w:w="1022"/>
      </w:tblGrid>
      <w:tr>
        <w:trPr>
          <w:trHeight w:val="317" w:hRule="atLeast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1"/>
              <w:ind w:left="78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258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11"/>
              <w:ind w:left="179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left="28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left="17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2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11"/>
              <w:ind w:left="4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97" w:hRule="atLeast"/>
        </w:trPr>
        <w:tc>
          <w:tcPr>
            <w:tcW w:w="8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4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4"/>
              <w:ind w:left="333"/>
              <w:rPr>
                <w:sz w:val="18"/>
              </w:rPr>
            </w:pPr>
            <w:r>
              <w:rPr>
                <w:sz w:val="18"/>
              </w:rPr>
              <w:t>0.09000</w:t>
            </w:r>
          </w:p>
        </w:tc>
        <w:tc>
          <w:tcPr>
            <w:tcW w:w="14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0.014142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4" w:lineRule="exact" w:before="7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1" w:lineRule="exact"/>
              <w:ind w:left="333"/>
              <w:rPr>
                <w:sz w:val="18"/>
              </w:rPr>
            </w:pPr>
            <w:r>
              <w:rPr>
                <w:sz w:val="18"/>
              </w:rPr>
              <w:t>0.19000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0.014142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7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50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0" w:lineRule="exact"/>
              <w:ind w:left="80"/>
              <w:rPr>
                <w:sz w:val="18"/>
              </w:rPr>
            </w:pPr>
            <w:r>
              <w:rPr>
                <w:sz w:val="18"/>
              </w:rPr>
              <w:t>Dry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9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0" w:lineRule="exact"/>
              <w:ind w:left="333"/>
              <w:rPr>
                <w:sz w:val="18"/>
              </w:rPr>
            </w:pPr>
            <w:r>
              <w:rPr>
                <w:sz w:val="18"/>
              </w:rPr>
              <w:t>0.40000</w:t>
            </w:r>
          </w:p>
        </w:tc>
        <w:tc>
          <w:tcPr>
            <w:tcW w:w="1442" w:type="dxa"/>
          </w:tcPr>
          <w:p>
            <w:pPr>
              <w:pStyle w:val="TableParagraph"/>
              <w:spacing w:line="14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0.282843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81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76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</w:tcPr>
          <w:p>
            <w:pPr>
              <w:pStyle w:val="TableParagraph"/>
              <w:spacing w:before="76"/>
              <w:ind w:left="333"/>
              <w:rPr>
                <w:sz w:val="18"/>
              </w:rPr>
            </w:pPr>
            <w:r>
              <w:rPr>
                <w:sz w:val="18"/>
              </w:rPr>
              <w:t>0.22667</w:t>
            </w:r>
          </w:p>
        </w:tc>
        <w:tc>
          <w:tcPr>
            <w:tcW w:w="1442" w:type="dxa"/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0.190018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left="333"/>
              <w:rPr>
                <w:sz w:val="18"/>
              </w:rPr>
            </w:pPr>
            <w:r>
              <w:rPr>
                <w:sz w:val="18"/>
              </w:rPr>
              <w:t>0.06050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0.000707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3" w:lineRule="exact" w:before="57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0" w:lineRule="exact"/>
              <w:ind w:left="333"/>
              <w:rPr>
                <w:sz w:val="18"/>
              </w:rPr>
            </w:pPr>
            <w:r>
              <w:rPr>
                <w:sz w:val="18"/>
              </w:rPr>
              <w:t>0.16150</w:t>
            </w:r>
          </w:p>
        </w:tc>
        <w:tc>
          <w:tcPr>
            <w:tcW w:w="1442" w:type="dxa"/>
          </w:tcPr>
          <w:p>
            <w:pPr>
              <w:pStyle w:val="TableParagraph"/>
              <w:spacing w:line="14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0.111016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1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80"/>
              <w:rPr>
                <w:sz w:val="18"/>
              </w:rPr>
            </w:pPr>
            <w:r>
              <w:rPr>
                <w:sz w:val="18"/>
              </w:rPr>
              <w:t>Rainy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0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1" w:lineRule="exact"/>
              <w:ind w:left="333"/>
              <w:rPr>
                <w:sz w:val="18"/>
              </w:rPr>
            </w:pPr>
            <w:r>
              <w:rPr>
                <w:sz w:val="18"/>
              </w:rPr>
              <w:t>0.41550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0.289207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81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left="333"/>
              <w:rPr>
                <w:sz w:val="18"/>
              </w:rPr>
            </w:pPr>
            <w:r>
              <w:rPr>
                <w:sz w:val="18"/>
              </w:rPr>
              <w:t>0.21250</w:t>
            </w:r>
          </w:p>
        </w:tc>
        <w:tc>
          <w:tcPr>
            <w:tcW w:w="144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0.214380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33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before="5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spacing w:before="56"/>
              <w:ind w:left="333"/>
              <w:rPr>
                <w:sz w:val="18"/>
              </w:rPr>
            </w:pPr>
            <w:r>
              <w:rPr>
                <w:sz w:val="18"/>
              </w:rPr>
              <w:t>0.07525</w:t>
            </w:r>
          </w:p>
        </w:tc>
        <w:tc>
          <w:tcPr>
            <w:tcW w:w="1442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0.018892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64" w:lineRule="exact" w:before="76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1" w:lineRule="exact"/>
              <w:ind w:left="333"/>
              <w:rPr>
                <w:sz w:val="18"/>
              </w:rPr>
            </w:pPr>
            <w:r>
              <w:rPr>
                <w:sz w:val="18"/>
              </w:rPr>
              <w:t>0.17575</w:t>
            </w:r>
          </w:p>
        </w:tc>
        <w:tc>
          <w:tcPr>
            <w:tcW w:w="1442" w:type="dxa"/>
          </w:tcPr>
          <w:p>
            <w:pPr>
              <w:pStyle w:val="TableParagraph"/>
              <w:spacing w:line="14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0.066675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17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50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0" w:lineRule="exact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49" w:lineRule="exact"/>
              <w:ind w:left="179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140" w:lineRule="exact"/>
              <w:ind w:left="333"/>
              <w:rPr>
                <w:sz w:val="18"/>
              </w:rPr>
            </w:pPr>
            <w:r>
              <w:rPr>
                <w:sz w:val="18"/>
              </w:rPr>
              <w:t>0.40775</w:t>
            </w:r>
          </w:p>
        </w:tc>
        <w:tc>
          <w:tcPr>
            <w:tcW w:w="1442" w:type="dxa"/>
          </w:tcPr>
          <w:p>
            <w:pPr>
              <w:pStyle w:val="TableParagraph"/>
              <w:spacing w:line="14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0.233724</w:t>
            </w: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60" w:hRule="atLeast"/>
        </w:trPr>
        <w:tc>
          <w:tcPr>
            <w:tcW w:w="8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spacing w:line="181" w:lineRule="exact"/>
              <w:ind w:left="179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8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left="1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left="333"/>
              <w:rPr>
                <w:sz w:val="18"/>
              </w:rPr>
            </w:pPr>
            <w:r>
              <w:rPr>
                <w:sz w:val="18"/>
              </w:rPr>
              <w:t>0.21958</w:t>
            </w:r>
          </w:p>
        </w:tc>
        <w:tc>
          <w:tcPr>
            <w:tcW w:w="14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0.193280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1"/>
        <w:ind w:left="648" w:right="126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20"/>
        <w:ind w:left="162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3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Ficus</w:t>
      </w:r>
      <w:r>
        <w:rPr>
          <w:spacing w:val="-4"/>
          <w:sz w:val="18"/>
        </w:rPr>
        <w:t> </w:t>
      </w:r>
      <w:r>
        <w:rPr>
          <w:sz w:val="18"/>
        </w:rPr>
        <w:t>benjamina</w:t>
      </w:r>
    </w:p>
    <w:tbl>
      <w:tblPr>
        <w:tblW w:w="0" w:type="auto"/>
        <w:jc w:val="left"/>
        <w:tblInd w:w="1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1260"/>
        <w:gridCol w:w="720"/>
        <w:gridCol w:w="1532"/>
        <w:gridCol w:w="990"/>
        <w:gridCol w:w="901"/>
      </w:tblGrid>
      <w:tr>
        <w:trPr>
          <w:trHeight w:val="639" w:hRule="atLeast"/>
        </w:trPr>
        <w:tc>
          <w:tcPr>
            <w:tcW w:w="18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97" w:right="71" w:hanging="77"/>
              <w:rPr>
                <w:sz w:val="18"/>
              </w:rPr>
            </w:pPr>
            <w:r>
              <w:rPr>
                <w:sz w:val="18"/>
              </w:rPr>
              <w:t>Type III Sum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of Squares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74" w:right="234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234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449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9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left="30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8" w:hRule="atLeast"/>
        </w:trPr>
        <w:tc>
          <w:tcPr>
            <w:tcW w:w="180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3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2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0.812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5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0.203</w:t>
            </w:r>
          </w:p>
        </w:tc>
        <w:tc>
          <w:tcPr>
            <w:tcW w:w="9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3"/>
              <w:ind w:left="500"/>
              <w:rPr>
                <w:sz w:val="18"/>
              </w:rPr>
            </w:pPr>
            <w:r>
              <w:rPr>
                <w:sz w:val="18"/>
              </w:rPr>
              <w:t>9.138</w:t>
            </w:r>
          </w:p>
        </w:tc>
        <w:tc>
          <w:tcPr>
            <w:tcW w:w="90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</w:tr>
      <w:tr>
        <w:trPr>
          <w:trHeight w:val="320" w:hRule="atLeast"/>
        </w:trPr>
        <w:tc>
          <w:tcPr>
            <w:tcW w:w="180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260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720" w:type="dxa"/>
          </w:tcPr>
          <w:p>
            <w:pPr>
              <w:pStyle w:val="TableParagraph"/>
              <w:spacing w:before="57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90" w:type="dxa"/>
          </w:tcPr>
          <w:p>
            <w:pPr>
              <w:pStyle w:val="TableParagraph"/>
              <w:spacing w:before="57"/>
              <w:ind w:left="500"/>
              <w:rPr>
                <w:sz w:val="18"/>
              </w:rPr>
            </w:pPr>
            <w:r>
              <w:rPr>
                <w:sz w:val="18"/>
              </w:rPr>
              <w:t>0.027</w:t>
            </w:r>
          </w:p>
        </w:tc>
        <w:tc>
          <w:tcPr>
            <w:tcW w:w="90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0.873</w:t>
            </w:r>
          </w:p>
        </w:tc>
      </w:tr>
      <w:tr>
        <w:trPr>
          <w:trHeight w:val="319" w:hRule="atLeast"/>
        </w:trPr>
        <w:tc>
          <w:tcPr>
            <w:tcW w:w="180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260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0.233</w:t>
            </w: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532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0.116</w:t>
            </w:r>
          </w:p>
        </w:tc>
        <w:tc>
          <w:tcPr>
            <w:tcW w:w="990" w:type="dxa"/>
          </w:tcPr>
          <w:p>
            <w:pPr>
              <w:pStyle w:val="TableParagraph"/>
              <w:spacing w:before="56"/>
              <w:ind w:left="500"/>
              <w:rPr>
                <w:sz w:val="18"/>
              </w:rPr>
            </w:pPr>
            <w:r>
              <w:rPr>
                <w:sz w:val="18"/>
              </w:rPr>
              <w:t>5.237</w:t>
            </w:r>
          </w:p>
        </w:tc>
        <w:tc>
          <w:tcPr>
            <w:tcW w:w="90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320" w:hRule="atLeast"/>
        </w:trPr>
        <w:tc>
          <w:tcPr>
            <w:tcW w:w="180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260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0.178</w:t>
            </w:r>
          </w:p>
        </w:tc>
        <w:tc>
          <w:tcPr>
            <w:tcW w:w="720" w:type="dxa"/>
          </w:tcPr>
          <w:p>
            <w:pPr>
              <w:pStyle w:val="TableParagraph"/>
              <w:spacing w:before="56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532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0.022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80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0.990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164"/>
        <w:ind w:left="1531" w:right="0" w:firstLine="0"/>
        <w:jc w:val="left"/>
        <w:rPr>
          <w:sz w:val="18"/>
        </w:rPr>
      </w:pPr>
      <w:r>
        <w:rPr>
          <w:sz w:val="18"/>
        </w:rPr>
        <w:t>a. R 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-1"/>
          <w:sz w:val="18"/>
        </w:rPr>
        <w:t> </w:t>
      </w:r>
      <w:r>
        <w:rPr>
          <w:sz w:val="18"/>
        </w:rPr>
        <w:t>0.820 (Adjusted</w:t>
      </w:r>
      <w:r>
        <w:rPr>
          <w:spacing w:val="1"/>
          <w:sz w:val="18"/>
        </w:rPr>
        <w:t> </w:t>
      </w:r>
      <w:r>
        <w:rPr>
          <w:sz w:val="18"/>
        </w:rPr>
        <w:t>R 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1"/>
          <w:sz w:val="18"/>
        </w:rPr>
        <w:t> </w:t>
      </w:r>
      <w:r>
        <w:rPr>
          <w:sz w:val="18"/>
        </w:rPr>
        <w:t>0.731)</w:t>
      </w:r>
    </w:p>
    <w:p>
      <w:pPr>
        <w:spacing w:after="0"/>
        <w:jc w:val="left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line="376" w:lineRule="auto" w:before="0"/>
        <w:ind w:left="770" w:right="-18" w:hanging="51"/>
        <w:jc w:val="left"/>
        <w:rPr>
          <w:sz w:val="18"/>
        </w:rPr>
      </w:pPr>
      <w:r>
        <w:rPr/>
        <w:pict>
          <v:shape style="position:absolute;margin-left:70.944pt;margin-top:26.296873pt;width:429.35pt;height:202.25pt;mso-position-horizontal-relative:page;mso-position-vertical-relative:paragraph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9"/>
                    <w:gridCol w:w="2493"/>
                    <w:gridCol w:w="1483"/>
                    <w:gridCol w:w="1066"/>
                    <w:gridCol w:w="1020"/>
                  </w:tblGrid>
                  <w:tr>
                    <w:trPr>
                      <w:trHeight w:val="634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584" w:right="45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 Difference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1367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0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76" w:lineRule="auto" w:before="104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39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-0.10050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-0.33250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0.105382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0.105382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0.624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0.032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79" w:lineRule="auto"/>
                          <w:ind w:left="80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line="376" w:lineRule="auto" w:before="57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 leaves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spacing w:before="57"/>
                          <w:ind w:left="7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0.10050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-0.23200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57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0.105382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0.105382</w:t>
                        </w:r>
                      </w:p>
                    </w:tc>
                    <w:tc>
                      <w:tcPr>
                        <w:tcW w:w="1020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0.624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0.131</w:t>
                        </w:r>
                      </w:p>
                    </w:tc>
                  </w:tr>
                  <w:tr>
                    <w:trPr>
                      <w:trHeight w:val="942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auto" w:before="1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leaves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320" w:lineRule="atLeast" w:before="21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0.33250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7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0.23200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0.105382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0.105382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0.032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Ficus benjamina</w:t>
      </w:r>
      <w:r>
        <w:rPr>
          <w:spacing w:val="-46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pStyle w:val="BodyText"/>
        <w:spacing w:before="4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21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50" w:h="15850"/>
          <w:pgMar w:top="1360" w:bottom="1240" w:left="780" w:right="520"/>
          <w:cols w:num="2" w:equalWidth="0">
            <w:col w:w="3722" w:space="40"/>
            <w:col w:w="7188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50" w:h="15850"/>
          <w:pgMar w:top="1360" w:bottom="1240" w:left="780" w:right="5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line="376" w:lineRule="auto" w:before="0"/>
        <w:ind w:left="770" w:right="-18" w:hanging="51"/>
        <w:jc w:val="left"/>
        <w:rPr>
          <w:sz w:val="18"/>
        </w:rPr>
      </w:pPr>
      <w:r>
        <w:rPr/>
        <w:pict>
          <v:shape style="position:absolute;margin-left:70.944pt;margin-top:26.19689pt;width:471.45pt;height:140.3pt;mso-position-horizontal-relative:page;mso-position-vertical-relative:paragraph;z-index:15790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7"/>
                    <w:gridCol w:w="3153"/>
                    <w:gridCol w:w="1697"/>
                    <w:gridCol w:w="169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2817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153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393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 w:before="114"/>
                          <w:ind w:left="7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1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53" w:type="dxa"/>
                        <w:vMerge/>
                        <w:tcBorders>
                          <w:top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23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 Bound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 w:before="123"/>
                          <w:ind w:left="3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Upper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2817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9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-0.40162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8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-0.63362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0.20062</w:t>
                        </w:r>
                      </w:p>
                      <w:p>
                        <w:pPr>
                          <w:pStyle w:val="TableParagraph"/>
                          <w:spacing w:before="156"/>
                          <w:ind w:left="9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-0.03138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81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3" w:type="dxa"/>
                      </w:tcPr>
                      <w:p>
                        <w:pPr>
                          <w:pStyle w:val="TableParagraph"/>
                          <w:spacing w:before="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56"/>
                          <w:ind w:left="9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-0.20062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9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-0.53312</w:t>
                        </w:r>
                      </w:p>
                    </w:tc>
                    <w:tc>
                      <w:tcPr>
                        <w:tcW w:w="169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0.40162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0.06912</w:t>
                        </w: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2817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0.03138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9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-0.06912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0.63362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9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0.53312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Ficus benjamina</w:t>
      </w:r>
      <w:r>
        <w:rPr>
          <w:spacing w:val="-46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spacing w:before="95"/>
        <w:ind w:left="64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50" w:h="15850"/>
          <w:pgMar w:top="1360" w:bottom="1240" w:left="780" w:right="520"/>
          <w:cols w:num="2" w:equalWidth="0">
            <w:col w:w="3722" w:space="40"/>
            <w:col w:w="7188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720" w:right="0" w:firstLine="0"/>
        <w:jc w:val="left"/>
        <w:rPr>
          <w:sz w:val="18"/>
        </w:rPr>
      </w:pP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observed</w:t>
      </w:r>
      <w:r>
        <w:rPr>
          <w:spacing w:val="1"/>
          <w:sz w:val="18"/>
        </w:rPr>
        <w:t> </w:t>
      </w:r>
      <w:r>
        <w:rPr>
          <w:sz w:val="18"/>
        </w:rPr>
        <w:t>means.</w:t>
      </w:r>
    </w:p>
    <w:p>
      <w:pPr>
        <w:spacing w:before="118"/>
        <w:ind w:left="77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error term is</w:t>
      </w:r>
      <w:r>
        <w:rPr>
          <w:spacing w:val="1"/>
          <w:sz w:val="18"/>
        </w:rPr>
        <w:t> </w:t>
      </w:r>
      <w:r>
        <w:rPr>
          <w:sz w:val="18"/>
        </w:rPr>
        <w:t>Mean Square(Error)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4"/>
          <w:sz w:val="18"/>
        </w:rPr>
        <w:t> </w:t>
      </w:r>
      <w:r>
        <w:rPr>
          <w:sz w:val="18"/>
        </w:rPr>
        <w:t>0.022.</w:t>
      </w:r>
    </w:p>
    <w:p>
      <w:pPr>
        <w:spacing w:before="116"/>
        <w:ind w:left="720" w:right="0" w:firstLine="0"/>
        <w:jc w:val="left"/>
        <w:rPr>
          <w:sz w:val="18"/>
        </w:rPr>
      </w:pPr>
      <w:r>
        <w:rPr>
          <w:sz w:val="18"/>
        </w:rPr>
        <w:t>*. The mean</w:t>
      </w:r>
      <w:r>
        <w:rPr>
          <w:spacing w:val="-1"/>
          <w:sz w:val="18"/>
        </w:rPr>
        <w:t> </w:t>
      </w:r>
      <w:r>
        <w:rPr>
          <w:sz w:val="18"/>
        </w:rPr>
        <w:t>difference</w:t>
      </w:r>
      <w:r>
        <w:rPr>
          <w:spacing w:val="-2"/>
          <w:sz w:val="18"/>
        </w:rPr>
        <w:t> </w:t>
      </w:r>
      <w:r>
        <w:rPr>
          <w:sz w:val="18"/>
        </w:rPr>
        <w:t>is significant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level.</w:t>
      </w:r>
    </w:p>
    <w:p>
      <w:pPr>
        <w:spacing w:after="0"/>
        <w:jc w:val="left"/>
        <w:rPr>
          <w:sz w:val="18"/>
        </w:rPr>
        <w:sectPr>
          <w:type w:val="continuous"/>
          <w:pgSz w:w="12250" w:h="15850"/>
          <w:pgMar w:top="1360" w:bottom="1240" w:left="780" w:right="520"/>
        </w:sectPr>
      </w:pPr>
    </w:p>
    <w:p>
      <w:pPr>
        <w:pStyle w:val="Heading4"/>
        <w:spacing w:before="73"/>
        <w:ind w:right="1829"/>
      </w:pPr>
      <w:r>
        <w:rPr/>
        <w:t>Appendix XIII: Variation of Lead Uptake by Ageratum houstonianum at the</w:t>
      </w:r>
      <w:r>
        <w:rPr>
          <w:spacing w:val="-64"/>
        </w:rPr>
        <w:t> </w:t>
      </w:r>
      <w:r>
        <w:rPr/>
        <w:t>Southern location in</w:t>
      </w:r>
      <w:r>
        <w:rPr>
          <w:spacing w:val="-2"/>
        </w:rPr>
        <w:t> </w:t>
      </w:r>
      <w:r>
        <w:rPr/>
        <w:t>both dry</w:t>
      </w:r>
      <w:r>
        <w:rPr>
          <w:spacing w:val="-4"/>
        </w:rPr>
        <w:t> </w:t>
      </w:r>
      <w:r>
        <w:rPr/>
        <w:t>and rainy</w:t>
      </w:r>
      <w:r>
        <w:rPr>
          <w:spacing w:val="-7"/>
        </w:rPr>
        <w:t> </w:t>
      </w:r>
      <w:r>
        <w:rPr/>
        <w:t>seasons.</w:t>
      </w:r>
      <w:r>
        <w:rPr>
          <w:spacing w:val="-2"/>
        </w:rPr>
        <w:t> </w:t>
      </w:r>
      <w:r>
        <w:rPr/>
        <w:t>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6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Univariate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Analysis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Variance</w:t>
      </w:r>
    </w:p>
    <w:p>
      <w:pPr>
        <w:pStyle w:val="BodyText"/>
        <w:spacing w:before="8"/>
        <w:rPr>
          <w:rFonts w:ascii="Arial"/>
          <w:b/>
          <w:sz w:val="33"/>
        </w:rPr>
      </w:pPr>
    </w:p>
    <w:p>
      <w:pPr>
        <w:spacing w:before="0"/>
        <w:ind w:left="648" w:right="208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before="120" w:after="4"/>
        <w:ind w:left="198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4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Ageratum</w:t>
      </w:r>
      <w:r>
        <w:rPr>
          <w:spacing w:val="-3"/>
          <w:sz w:val="18"/>
        </w:rPr>
        <w:t> </w:t>
      </w:r>
      <w:r>
        <w:rPr>
          <w:sz w:val="18"/>
        </w:rPr>
        <w:t>houstonianum</w:t>
      </w:r>
    </w:p>
    <w:tbl>
      <w:tblPr>
        <w:tblW w:w="0" w:type="auto"/>
        <w:jc w:val="left"/>
        <w:tblInd w:w="1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1021"/>
        <w:gridCol w:w="1436"/>
        <w:gridCol w:w="1021"/>
      </w:tblGrid>
      <w:tr>
        <w:trPr>
          <w:trHeight w:val="1916" w:hRule="atLeast"/>
        </w:trPr>
        <w:tc>
          <w:tcPr>
            <w:tcW w:w="25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97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0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8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3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4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2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399" w:hRule="atLeast"/>
        </w:trPr>
        <w:tc>
          <w:tcPr>
            <w:tcW w:w="251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16"/>
              <w:ind w:left="97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326"/>
              <w:rPr>
                <w:sz w:val="18"/>
              </w:rPr>
            </w:pPr>
            <w:r>
              <w:rPr>
                <w:sz w:val="18"/>
              </w:rPr>
              <w:t>0.30100</w:t>
            </w:r>
          </w:p>
        </w:tc>
        <w:tc>
          <w:tcPr>
            <w:tcW w:w="14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0.281428</w:t>
            </w:r>
          </w:p>
        </w:tc>
        <w:tc>
          <w:tcPr>
            <w:tcW w:w="102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679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6"/>
              <w:ind w:left="97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  <w:p>
            <w:pPr>
              <w:pStyle w:val="TableParagraph"/>
              <w:spacing w:before="116"/>
              <w:ind w:left="97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/>
              <w:rPr>
                <w:sz w:val="18"/>
              </w:rPr>
            </w:pPr>
            <w:r>
              <w:rPr>
                <w:sz w:val="18"/>
              </w:rPr>
              <w:t>0.06150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0.030406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681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6"/>
              <w:ind w:left="97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leaves</w:t>
            </w:r>
          </w:p>
          <w:p>
            <w:pPr>
              <w:pStyle w:val="TableParagraph"/>
              <w:spacing w:before="118"/>
              <w:ind w:left="97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26"/>
              <w:rPr>
                <w:sz w:val="18"/>
              </w:rPr>
            </w:pPr>
            <w:r>
              <w:rPr>
                <w:sz w:val="18"/>
              </w:rPr>
              <w:t>0.03750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0.010607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39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6"/>
              <w:ind w:left="9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1" w:type="dxa"/>
          </w:tcPr>
          <w:p>
            <w:pPr>
              <w:pStyle w:val="TableParagraph"/>
              <w:spacing w:before="76"/>
              <w:ind w:left="326"/>
              <w:rPr>
                <w:sz w:val="18"/>
              </w:rPr>
            </w:pPr>
            <w:r>
              <w:rPr>
                <w:sz w:val="18"/>
              </w:rPr>
              <w:t>0.13333</w:t>
            </w:r>
          </w:p>
        </w:tc>
        <w:tc>
          <w:tcPr>
            <w:tcW w:w="1436" w:type="dxa"/>
          </w:tcPr>
          <w:p>
            <w:pPr>
              <w:pStyle w:val="TableParagraph"/>
              <w:spacing w:before="7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0.181742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319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97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1" w:type="dxa"/>
          </w:tcPr>
          <w:p>
            <w:pPr>
              <w:pStyle w:val="TableParagraph"/>
              <w:spacing w:before="56"/>
              <w:ind w:left="326"/>
              <w:rPr>
                <w:sz w:val="18"/>
              </w:rPr>
            </w:pPr>
            <w:r>
              <w:rPr>
                <w:sz w:val="18"/>
              </w:rPr>
              <w:t>0.32800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5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0.019799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584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97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stem</w:t>
            </w:r>
          </w:p>
          <w:p>
            <w:pPr>
              <w:pStyle w:val="TableParagraph"/>
              <w:spacing w:line="187" w:lineRule="exact" w:before="118"/>
              <w:ind w:left="97"/>
              <w:rPr>
                <w:sz w:val="18"/>
              </w:rPr>
            </w:pPr>
            <w:r>
              <w:rPr>
                <w:sz w:val="18"/>
              </w:rPr>
              <w:t>(mg/kg)</w:t>
            </w:r>
          </w:p>
        </w:tc>
        <w:tc>
          <w:tcPr>
            <w:tcW w:w="1021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0.06650</w:t>
            </w:r>
          </w:p>
        </w:tc>
        <w:tc>
          <w:tcPr>
            <w:tcW w:w="1436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0.062933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6" w:lineRule="exact"/>
              <w:ind w:left="97" w:right="142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Pb in leaves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1" w:type="dxa"/>
          </w:tcPr>
          <w:p>
            <w:pPr>
              <w:pStyle w:val="TableParagraph"/>
              <w:spacing w:before="103"/>
              <w:ind w:left="326"/>
              <w:rPr>
                <w:sz w:val="18"/>
              </w:rPr>
            </w:pPr>
            <w:r>
              <w:rPr>
                <w:sz w:val="18"/>
              </w:rPr>
              <w:t>0.03100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0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0.035355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3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217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3" w:lineRule="exact" w:before="4"/>
              <w:ind w:left="9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1" w:type="dxa"/>
          </w:tcPr>
          <w:p>
            <w:pPr>
              <w:pStyle w:val="TableParagraph"/>
              <w:spacing w:line="193" w:lineRule="exact" w:before="4"/>
              <w:ind w:left="326"/>
              <w:rPr>
                <w:sz w:val="18"/>
              </w:rPr>
            </w:pPr>
            <w:r>
              <w:rPr>
                <w:sz w:val="18"/>
              </w:rPr>
              <w:t>0.14183</w:t>
            </w:r>
          </w:p>
        </w:tc>
        <w:tc>
          <w:tcPr>
            <w:tcW w:w="1436" w:type="dxa"/>
          </w:tcPr>
          <w:p>
            <w:pPr>
              <w:pStyle w:val="TableParagraph"/>
              <w:spacing w:line="193" w:lineRule="exact" w:before="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0.148887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3" w:lineRule="exact" w:before="4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232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ind w:left="97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1" w:type="dxa"/>
          </w:tcPr>
          <w:p>
            <w:pPr>
              <w:pStyle w:val="TableParagraph"/>
              <w:spacing w:before="5"/>
              <w:ind w:left="326"/>
              <w:rPr>
                <w:sz w:val="18"/>
              </w:rPr>
            </w:pPr>
            <w:r>
              <w:rPr>
                <w:sz w:val="18"/>
              </w:rPr>
              <w:t>0.31450</w:t>
            </w:r>
          </w:p>
        </w:tc>
        <w:tc>
          <w:tcPr>
            <w:tcW w:w="1436" w:type="dxa"/>
          </w:tcPr>
          <w:p>
            <w:pPr>
              <w:pStyle w:val="TableParagraph"/>
              <w:spacing w:before="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0.163629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453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2" w:lineRule="auto" w:before="20"/>
              <w:ind w:left="97" w:right="142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Pb in stem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3"/>
              <w:ind w:left="326"/>
              <w:rPr>
                <w:sz w:val="18"/>
              </w:rPr>
            </w:pPr>
            <w:r>
              <w:rPr>
                <w:sz w:val="18"/>
              </w:rPr>
              <w:t>0.06400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0.040456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23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513" w:hRule="atLeast"/>
        </w:trPr>
        <w:tc>
          <w:tcPr>
            <w:tcW w:w="2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2" w:lineRule="auto" w:before="20"/>
              <w:ind w:left="97" w:right="142"/>
              <w:rPr>
                <w:sz w:val="18"/>
              </w:rPr>
            </w:pPr>
            <w:r>
              <w:rPr>
                <w:sz w:val="18"/>
              </w:rPr>
              <w:t>Uptake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Pb in leaves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021" w:type="dxa"/>
          </w:tcPr>
          <w:p>
            <w:pPr>
              <w:pStyle w:val="TableParagraph"/>
              <w:spacing w:before="123"/>
              <w:ind w:left="326"/>
              <w:rPr>
                <w:sz w:val="18"/>
              </w:rPr>
            </w:pPr>
            <w:r>
              <w:rPr>
                <w:sz w:val="18"/>
              </w:rPr>
              <w:t>0.03425</w:t>
            </w:r>
          </w:p>
        </w:tc>
        <w:tc>
          <w:tcPr>
            <w:tcW w:w="1436" w:type="dxa"/>
          </w:tcPr>
          <w:p>
            <w:pPr>
              <w:pStyle w:val="TableParagraph"/>
              <w:spacing w:before="12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0.021639</w:t>
            </w:r>
          </w:p>
        </w:tc>
        <w:tc>
          <w:tcPr>
            <w:tcW w:w="10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23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401" w:hRule="atLeast"/>
        </w:trPr>
        <w:tc>
          <w:tcPr>
            <w:tcW w:w="251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0"/>
              <w:ind w:left="9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0"/>
              <w:ind w:left="326"/>
              <w:rPr>
                <w:sz w:val="18"/>
              </w:rPr>
            </w:pPr>
            <w:r>
              <w:rPr>
                <w:sz w:val="18"/>
              </w:rPr>
              <w:t>0.13758</w:t>
            </w:r>
          </w:p>
        </w:tc>
        <w:tc>
          <w:tcPr>
            <w:tcW w:w="14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0.158460</w:t>
            </w:r>
          </w:p>
        </w:tc>
        <w:tc>
          <w:tcPr>
            <w:tcW w:w="102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spacing w:before="109"/>
        <w:ind w:left="648" w:right="72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21" w:after="3"/>
        <w:ind w:left="198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4"/>
          <w:sz w:val="18"/>
        </w:rPr>
        <w:t> </w:t>
      </w:r>
      <w:r>
        <w:rPr>
          <w:sz w:val="18"/>
        </w:rPr>
        <w:t>Variable:</w:t>
      </w:r>
      <w:r>
        <w:rPr>
          <w:spacing w:val="-3"/>
          <w:sz w:val="18"/>
        </w:rPr>
        <w:t> </w:t>
      </w:r>
      <w:r>
        <w:rPr>
          <w:sz w:val="18"/>
        </w:rPr>
        <w:t>Ageratum</w:t>
      </w:r>
      <w:r>
        <w:rPr>
          <w:spacing w:val="-3"/>
          <w:sz w:val="18"/>
        </w:rPr>
        <w:t> </w:t>
      </w:r>
      <w:r>
        <w:rPr>
          <w:sz w:val="18"/>
        </w:rPr>
        <w:t>houstonianum</w:t>
      </w:r>
    </w:p>
    <w:tbl>
      <w:tblPr>
        <w:tblW w:w="0" w:type="auto"/>
        <w:jc w:val="left"/>
        <w:tblInd w:w="1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257"/>
        <w:gridCol w:w="895"/>
        <w:gridCol w:w="1346"/>
        <w:gridCol w:w="898"/>
        <w:gridCol w:w="897"/>
      </w:tblGrid>
      <w:tr>
        <w:trPr>
          <w:trHeight w:val="636" w:hRule="atLeast"/>
        </w:trPr>
        <w:tc>
          <w:tcPr>
            <w:tcW w:w="17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96" w:right="69" w:hanging="77"/>
              <w:rPr>
                <w:sz w:val="18"/>
              </w:rPr>
            </w:pPr>
            <w:r>
              <w:rPr>
                <w:sz w:val="18"/>
              </w:rPr>
              <w:t>Type III Sum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of Squares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64" w:right="319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4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4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89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06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89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301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2" w:hRule="atLeast"/>
        </w:trPr>
        <w:tc>
          <w:tcPr>
            <w:tcW w:w="172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09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2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0.417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8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4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0.104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left="409"/>
              <w:rPr>
                <w:sz w:val="18"/>
              </w:rPr>
            </w:pPr>
            <w:r>
              <w:rPr>
                <w:sz w:val="18"/>
              </w:rPr>
              <w:t>9.649</w:t>
            </w:r>
          </w:p>
        </w:tc>
        <w:tc>
          <w:tcPr>
            <w:tcW w:w="897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0.004</w:t>
            </w:r>
          </w:p>
        </w:tc>
      </w:tr>
      <w:tr>
        <w:trPr>
          <w:trHeight w:val="320" w:hRule="atLeast"/>
        </w:trPr>
        <w:tc>
          <w:tcPr>
            <w:tcW w:w="17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257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895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46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898" w:type="dxa"/>
          </w:tcPr>
          <w:p>
            <w:pPr>
              <w:pStyle w:val="TableParagraph"/>
              <w:spacing w:before="56"/>
              <w:ind w:left="409"/>
              <w:rPr>
                <w:sz w:val="18"/>
              </w:rPr>
            </w:pPr>
            <w:r>
              <w:rPr>
                <w:sz w:val="18"/>
              </w:rPr>
              <w:t>0.020</w:t>
            </w:r>
          </w:p>
        </w:tc>
        <w:tc>
          <w:tcPr>
            <w:tcW w:w="89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0.891</w:t>
            </w:r>
          </w:p>
        </w:tc>
      </w:tr>
      <w:tr>
        <w:trPr>
          <w:trHeight w:val="320" w:hRule="atLeast"/>
        </w:trPr>
        <w:tc>
          <w:tcPr>
            <w:tcW w:w="17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257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0.190</w:t>
            </w:r>
          </w:p>
        </w:tc>
        <w:tc>
          <w:tcPr>
            <w:tcW w:w="895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46" w:type="dxa"/>
          </w:tcPr>
          <w:p>
            <w:pPr>
              <w:pStyle w:val="TableParagraph"/>
              <w:spacing w:before="5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0.095</w:t>
            </w:r>
          </w:p>
        </w:tc>
        <w:tc>
          <w:tcPr>
            <w:tcW w:w="898" w:type="dxa"/>
          </w:tcPr>
          <w:p>
            <w:pPr>
              <w:pStyle w:val="TableParagraph"/>
              <w:spacing w:before="57"/>
              <w:ind w:left="409"/>
              <w:rPr>
                <w:sz w:val="18"/>
              </w:rPr>
            </w:pPr>
            <w:r>
              <w:rPr>
                <w:sz w:val="18"/>
              </w:rPr>
              <w:t>8.774</w:t>
            </w:r>
          </w:p>
        </w:tc>
        <w:tc>
          <w:tcPr>
            <w:tcW w:w="89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0.010</w:t>
            </w:r>
          </w:p>
        </w:tc>
      </w:tr>
      <w:tr>
        <w:trPr>
          <w:trHeight w:val="319" w:hRule="atLeast"/>
        </w:trPr>
        <w:tc>
          <w:tcPr>
            <w:tcW w:w="172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257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0.086</w:t>
            </w:r>
          </w:p>
        </w:tc>
        <w:tc>
          <w:tcPr>
            <w:tcW w:w="895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46" w:type="dxa"/>
          </w:tcPr>
          <w:p>
            <w:pPr>
              <w:pStyle w:val="TableParagraph"/>
              <w:spacing w:before="5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0.011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72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0.503</w:t>
            </w: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4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spacing w:before="165"/>
        <w:ind w:left="1891" w:right="0" w:firstLine="0"/>
        <w:jc w:val="left"/>
        <w:rPr>
          <w:sz w:val="18"/>
        </w:rPr>
      </w:pPr>
      <w:r>
        <w:rPr>
          <w:sz w:val="18"/>
        </w:rPr>
        <w:t>a. R Squared =</w:t>
      </w:r>
      <w:r>
        <w:rPr>
          <w:spacing w:val="1"/>
          <w:sz w:val="18"/>
        </w:rPr>
        <w:t> </w:t>
      </w:r>
      <w:r>
        <w:rPr>
          <w:sz w:val="18"/>
        </w:rPr>
        <w:t>0.828 (Adjusted R Squared</w:t>
      </w:r>
      <w:r>
        <w:rPr>
          <w:spacing w:val="1"/>
          <w:sz w:val="18"/>
        </w:rPr>
        <w:t> </w:t>
      </w:r>
      <w:r>
        <w:rPr>
          <w:sz w:val="18"/>
        </w:rPr>
        <w:t>= 0.742)</w:t>
      </w:r>
    </w:p>
    <w:p>
      <w:pPr>
        <w:spacing w:after="0"/>
        <w:jc w:val="left"/>
        <w:rPr>
          <w:sz w:val="18"/>
        </w:rPr>
        <w:sectPr>
          <w:pgSz w:w="12250" w:h="15850"/>
          <w:pgMar w:header="0" w:footer="1053" w:top="1360" w:bottom="1240" w:left="78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94"/>
        <w:ind w:left="648" w:right="174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line="379" w:lineRule="auto" w:before="120"/>
        <w:ind w:left="770" w:right="6562" w:hanging="51"/>
        <w:jc w:val="left"/>
        <w:rPr>
          <w:sz w:val="18"/>
        </w:rPr>
      </w:pPr>
      <w:r>
        <w:rPr/>
        <w:pict>
          <v:shape style="position:absolute;margin-left:70.944pt;margin-top:32.296852pt;width:429.35pt;height:202.25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9"/>
                    <w:gridCol w:w="2493"/>
                    <w:gridCol w:w="1483"/>
                    <w:gridCol w:w="1066"/>
                    <w:gridCol w:w="1020"/>
                  </w:tblGrid>
                  <w:tr>
                    <w:trPr>
                      <w:trHeight w:val="634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584" w:right="45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 Difference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1372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4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76" w:lineRule="auto" w:before="108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40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</w:p>
                      <w:p>
                        <w:pPr>
                          <w:pStyle w:val="TableParagraph"/>
                          <w:spacing w:before="118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0.25050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5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0.28025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0.073494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0.073494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0.022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0.013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auto" w:before="1"/>
                          <w:ind w:left="80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line="376" w:lineRule="auto" w:before="56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 leaves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spacing w:before="5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-0.25050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0.02975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56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0.073494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0.073494</w:t>
                        </w:r>
                      </w:p>
                    </w:tc>
                    <w:tc>
                      <w:tcPr>
                        <w:tcW w:w="1020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0.022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0.915</w:t>
                        </w:r>
                      </w:p>
                    </w:tc>
                  </w:tr>
                  <w:tr>
                    <w:trPr>
                      <w:trHeight w:val="941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auto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leaves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320" w:lineRule="atLeast" w:before="21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6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-0.28025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7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-0.02975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0.073494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0.073494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0.013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0.915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Ageratum houstonianum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4"/>
        <w:ind w:left="648" w:right="90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line="376" w:lineRule="auto" w:before="121"/>
        <w:ind w:left="770" w:right="6562" w:hanging="51"/>
        <w:jc w:val="left"/>
        <w:rPr>
          <w:sz w:val="18"/>
        </w:rPr>
      </w:pPr>
      <w:r>
        <w:rPr/>
        <w:pict>
          <v:shape style="position:absolute;margin-left:70.944pt;margin-top:32.346878pt;width:471.45pt;height:140.2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84"/>
                    <w:gridCol w:w="2986"/>
                    <w:gridCol w:w="1697"/>
                    <w:gridCol w:w="169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2984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2986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393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 w:before="111"/>
                          <w:ind w:left="7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98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8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121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 Bound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121"/>
                          <w:ind w:left="3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Upper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735" w:hRule="atLeast"/>
                    </w:trPr>
                    <w:tc>
                      <w:tcPr>
                        <w:tcW w:w="2984" w:type="dxa"/>
                        <w:tcBorders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986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0.04050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94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0.07025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0.46050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9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0.49025</w:t>
                        </w: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2984" w:type="dxa"/>
                        <w:tcBorders>
                          <w:top w:val="nil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8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-0.46050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9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-0.18025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-0.04050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9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0.23975</w:t>
                        </w:r>
                      </w:p>
                    </w:tc>
                  </w:tr>
                  <w:tr>
                    <w:trPr>
                      <w:trHeight w:val="622" w:hRule="atLeast"/>
                    </w:trPr>
                    <w:tc>
                      <w:tcPr>
                        <w:tcW w:w="2984" w:type="dxa"/>
                        <w:tcBorders>
                          <w:top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986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8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-0.49025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9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-0.23975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-0.07025</w:t>
                        </w:r>
                      </w:p>
                      <w:p>
                        <w:pPr>
                          <w:pStyle w:val="TableParagraph"/>
                          <w:spacing w:line="186" w:lineRule="exact" w:before="156"/>
                          <w:ind w:left="9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0.18025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Ageratum houstonianum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97"/>
        <w:ind w:left="720" w:right="0" w:firstLine="0"/>
        <w:jc w:val="left"/>
        <w:rPr>
          <w:sz w:val="18"/>
        </w:rPr>
      </w:pP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observed</w:t>
      </w:r>
      <w:r>
        <w:rPr>
          <w:spacing w:val="1"/>
          <w:sz w:val="18"/>
        </w:rPr>
        <w:t> </w:t>
      </w:r>
      <w:r>
        <w:rPr>
          <w:sz w:val="18"/>
        </w:rPr>
        <w:t>means.</w:t>
      </w:r>
    </w:p>
    <w:p>
      <w:pPr>
        <w:spacing w:before="116"/>
        <w:ind w:left="77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error term is</w:t>
      </w:r>
      <w:r>
        <w:rPr>
          <w:spacing w:val="1"/>
          <w:sz w:val="18"/>
        </w:rPr>
        <w:t> </w:t>
      </w:r>
      <w:r>
        <w:rPr>
          <w:sz w:val="18"/>
        </w:rPr>
        <w:t>Mean Square(Error)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4"/>
          <w:sz w:val="18"/>
        </w:rPr>
        <w:t> </w:t>
      </w:r>
      <w:r>
        <w:rPr>
          <w:sz w:val="18"/>
        </w:rPr>
        <w:t>0.011.</w:t>
      </w:r>
    </w:p>
    <w:p>
      <w:pPr>
        <w:spacing w:before="115"/>
        <w:ind w:left="720" w:right="0" w:firstLine="0"/>
        <w:jc w:val="left"/>
        <w:rPr>
          <w:sz w:val="18"/>
        </w:rPr>
      </w:pPr>
      <w:r>
        <w:rPr>
          <w:sz w:val="18"/>
        </w:rPr>
        <w:t>*. The mean</w:t>
      </w:r>
      <w:r>
        <w:rPr>
          <w:spacing w:val="-1"/>
          <w:sz w:val="18"/>
        </w:rPr>
        <w:t> </w:t>
      </w:r>
      <w:r>
        <w:rPr>
          <w:sz w:val="18"/>
        </w:rPr>
        <w:t>difference</w:t>
      </w:r>
      <w:r>
        <w:rPr>
          <w:spacing w:val="-2"/>
          <w:sz w:val="18"/>
        </w:rPr>
        <w:t> </w:t>
      </w:r>
      <w:r>
        <w:rPr>
          <w:sz w:val="18"/>
        </w:rPr>
        <w:t>is significant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level.</w:t>
      </w:r>
    </w:p>
    <w:p>
      <w:pPr>
        <w:spacing w:after="0"/>
        <w:jc w:val="left"/>
        <w:rPr>
          <w:sz w:val="18"/>
        </w:rPr>
        <w:sectPr>
          <w:pgSz w:w="12250" w:h="15850"/>
          <w:pgMar w:header="0" w:footer="1053" w:top="1500" w:bottom="1240" w:left="780" w:right="520"/>
        </w:sectPr>
      </w:pPr>
    </w:p>
    <w:p>
      <w:pPr>
        <w:pStyle w:val="Heading3"/>
        <w:spacing w:line="321" w:lineRule="auto" w:before="75"/>
        <w:ind w:right="1587"/>
      </w:pPr>
      <w:r>
        <w:rPr/>
        <w:t>Appendix XIV: Variation of Lead Uptake by Duranta erecta at the North</w:t>
      </w:r>
      <w:r>
        <w:rPr>
          <w:spacing w:val="-70"/>
        </w:rPr>
        <w:t> </w:t>
      </w:r>
      <w:r>
        <w:rPr/>
        <w:t>western</w:t>
      </w:r>
      <w:r>
        <w:rPr>
          <w:spacing w:val="-2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dry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rainy</w:t>
      </w:r>
      <w:r>
        <w:rPr>
          <w:spacing w:val="-4"/>
        </w:rPr>
        <w:t> </w:t>
      </w:r>
      <w:r>
        <w:rPr/>
        <w:t>seasons.</w:t>
      </w:r>
    </w:p>
    <w:p>
      <w:pPr>
        <w:spacing w:before="173"/>
        <w:ind w:left="66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Univariate Analysis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Variance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4"/>
        <w:ind w:left="648" w:right="171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before="122"/>
        <w:ind w:left="72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2"/>
          <w:sz w:val="18"/>
        </w:rPr>
        <w:t> </w:t>
      </w:r>
      <w:r>
        <w:rPr>
          <w:sz w:val="18"/>
        </w:rPr>
        <w:t>Variable:</w:t>
      </w:r>
      <w:r>
        <w:rPr>
          <w:spacing w:val="-1"/>
          <w:sz w:val="18"/>
        </w:rPr>
        <w:t> </w:t>
      </w:r>
      <w:r>
        <w:rPr>
          <w:sz w:val="18"/>
        </w:rPr>
        <w:t>Duranta</w:t>
      </w:r>
      <w:r>
        <w:rPr>
          <w:spacing w:val="-4"/>
          <w:sz w:val="18"/>
        </w:rPr>
        <w:t> </w:t>
      </w:r>
      <w:r>
        <w:rPr>
          <w:sz w:val="18"/>
        </w:rPr>
        <w:t>erecta</w:t>
      </w: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"/>
        <w:gridCol w:w="893"/>
        <w:gridCol w:w="2386"/>
        <w:gridCol w:w="1265"/>
        <w:gridCol w:w="1781"/>
        <w:gridCol w:w="1267"/>
      </w:tblGrid>
      <w:tr>
        <w:trPr>
          <w:trHeight w:val="317" w:hRule="atLeast"/>
        </w:trPr>
        <w:tc>
          <w:tcPr>
            <w:tcW w:w="9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78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327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291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2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40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114"/>
              <w:ind w:left="339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 w:before="114"/>
              <w:ind w:left="4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</w:tr>
      <w:tr>
        <w:trPr>
          <w:trHeight w:val="400" w:hRule="atLeast"/>
        </w:trPr>
        <w:tc>
          <w:tcPr>
            <w:tcW w:w="96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291"/>
              <w:rPr>
                <w:sz w:val="18"/>
              </w:rPr>
            </w:pPr>
            <w:r>
              <w:rPr>
                <w:sz w:val="18"/>
              </w:rPr>
              <w:t>Uptake</w:t>
            </w:r>
          </w:p>
        </w:tc>
        <w:tc>
          <w:tcPr>
            <w:tcW w:w="23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70"/>
              <w:rPr>
                <w:sz w:val="18"/>
              </w:rPr>
            </w:pPr>
            <w:r>
              <w:rPr>
                <w:sz w:val="18"/>
              </w:rPr>
              <w:t>of Pb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 (mg/kg)</w:t>
            </w:r>
          </w:p>
        </w:tc>
        <w:tc>
          <w:tcPr>
            <w:tcW w:w="12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0.03850</w:t>
            </w:r>
          </w:p>
        </w:tc>
        <w:tc>
          <w:tcPr>
            <w:tcW w:w="178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0.033234</w:t>
            </w:r>
          </w:p>
        </w:tc>
        <w:tc>
          <w:tcPr>
            <w:tcW w:w="1267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720" w:hRule="atLeast"/>
        </w:trPr>
        <w:tc>
          <w:tcPr>
            <w:tcW w:w="9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Dry</w:t>
            </w:r>
          </w:p>
        </w:tc>
        <w:tc>
          <w:tcPr>
            <w:tcW w:w="893" w:type="dxa"/>
          </w:tcPr>
          <w:p>
            <w:pPr>
              <w:pStyle w:val="TableParagraph"/>
              <w:spacing w:before="76"/>
              <w:ind w:left="291"/>
              <w:rPr>
                <w:sz w:val="18"/>
              </w:rPr>
            </w:pPr>
            <w:r>
              <w:rPr>
                <w:sz w:val="18"/>
              </w:rPr>
              <w:t>Uptake</w:t>
            </w:r>
          </w:p>
          <w:p>
            <w:pPr>
              <w:pStyle w:val="TableParagraph"/>
              <w:spacing w:before="157"/>
              <w:ind w:left="291"/>
              <w:rPr>
                <w:sz w:val="18"/>
              </w:rPr>
            </w:pPr>
            <w:r>
              <w:rPr>
                <w:sz w:val="18"/>
              </w:rPr>
              <w:t>Uptake</w:t>
            </w:r>
          </w:p>
        </w:tc>
        <w:tc>
          <w:tcPr>
            <w:tcW w:w="2386" w:type="dxa"/>
          </w:tcPr>
          <w:p>
            <w:pPr>
              <w:pStyle w:val="TableParagraph"/>
              <w:spacing w:before="76"/>
              <w:ind w:left="70"/>
              <w:rPr>
                <w:sz w:val="18"/>
              </w:rPr>
            </w:pP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  <w:p>
            <w:pPr>
              <w:pStyle w:val="TableParagraph"/>
              <w:spacing w:before="157"/>
              <w:ind w:left="70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Pb 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leaves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265" w:type="dxa"/>
          </w:tcPr>
          <w:p>
            <w:pPr>
              <w:pStyle w:val="TableParagraph"/>
              <w:spacing w:before="76"/>
              <w:ind w:left="575"/>
              <w:rPr>
                <w:sz w:val="18"/>
              </w:rPr>
            </w:pPr>
            <w:r>
              <w:rPr>
                <w:sz w:val="18"/>
              </w:rPr>
              <w:t>0.39200</w:t>
            </w:r>
          </w:p>
          <w:p>
            <w:pPr>
              <w:pStyle w:val="TableParagraph"/>
              <w:spacing w:before="157"/>
              <w:ind w:left="575"/>
              <w:rPr>
                <w:sz w:val="18"/>
              </w:rPr>
            </w:pPr>
            <w:r>
              <w:rPr>
                <w:sz w:val="18"/>
              </w:rPr>
              <w:t>0.39000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76"/>
              <w:ind w:left="992"/>
              <w:rPr>
                <w:sz w:val="18"/>
              </w:rPr>
            </w:pPr>
            <w:r>
              <w:rPr>
                <w:sz w:val="18"/>
              </w:rPr>
              <w:t>0.407294</w:t>
            </w:r>
          </w:p>
          <w:p>
            <w:pPr>
              <w:pStyle w:val="TableParagraph"/>
              <w:spacing w:before="157"/>
              <w:ind w:left="992"/>
              <w:rPr>
                <w:sz w:val="18"/>
              </w:rPr>
            </w:pPr>
            <w:r>
              <w:rPr>
                <w:sz w:val="18"/>
              </w:rPr>
              <w:t>0.155563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spacing w:before="157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39" w:hRule="atLeast"/>
        </w:trPr>
        <w:tc>
          <w:tcPr>
            <w:tcW w:w="9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76"/>
              <w:ind w:left="29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before="7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0.27350</w:t>
            </w:r>
          </w:p>
        </w:tc>
        <w:tc>
          <w:tcPr>
            <w:tcW w:w="1781" w:type="dxa"/>
          </w:tcPr>
          <w:p>
            <w:pPr>
              <w:pStyle w:val="TableParagraph"/>
              <w:spacing w:before="7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0.267160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9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56"/>
              <w:ind w:left="291"/>
              <w:rPr>
                <w:sz w:val="18"/>
              </w:rPr>
            </w:pPr>
            <w:r>
              <w:rPr>
                <w:sz w:val="18"/>
              </w:rPr>
              <w:t>Uptake</w:t>
            </w:r>
          </w:p>
        </w:tc>
        <w:tc>
          <w:tcPr>
            <w:tcW w:w="2386" w:type="dxa"/>
          </w:tcPr>
          <w:p>
            <w:pPr>
              <w:pStyle w:val="TableParagraph"/>
              <w:spacing w:before="56"/>
              <w:ind w:left="70"/>
              <w:rPr>
                <w:sz w:val="18"/>
              </w:rPr>
            </w:pPr>
            <w:r>
              <w:rPr>
                <w:sz w:val="18"/>
              </w:rPr>
              <w:t>of Pb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 (mg/kg)</w:t>
            </w:r>
          </w:p>
        </w:tc>
        <w:tc>
          <w:tcPr>
            <w:tcW w:w="1265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0.03500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0.012728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639" w:hRule="atLeast"/>
        </w:trPr>
        <w:tc>
          <w:tcPr>
            <w:tcW w:w="9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Rainy</w:t>
            </w:r>
          </w:p>
        </w:tc>
        <w:tc>
          <w:tcPr>
            <w:tcW w:w="893" w:type="dxa"/>
          </w:tcPr>
          <w:p>
            <w:pPr>
              <w:pStyle w:val="TableParagraph"/>
              <w:spacing w:before="57"/>
              <w:ind w:left="291"/>
              <w:rPr>
                <w:sz w:val="18"/>
              </w:rPr>
            </w:pPr>
            <w:r>
              <w:rPr>
                <w:sz w:val="18"/>
              </w:rPr>
              <w:t>Uptake</w:t>
            </w:r>
          </w:p>
          <w:p>
            <w:pPr>
              <w:pStyle w:val="TableParagraph"/>
              <w:spacing w:before="115"/>
              <w:ind w:left="291"/>
              <w:rPr>
                <w:sz w:val="18"/>
              </w:rPr>
            </w:pPr>
            <w:r>
              <w:rPr>
                <w:sz w:val="18"/>
              </w:rPr>
              <w:t>Uptake</w:t>
            </w:r>
          </w:p>
        </w:tc>
        <w:tc>
          <w:tcPr>
            <w:tcW w:w="2386" w:type="dxa"/>
          </w:tcPr>
          <w:p>
            <w:pPr>
              <w:pStyle w:val="TableParagraph"/>
              <w:spacing w:before="57"/>
              <w:ind w:left="70"/>
              <w:rPr>
                <w:sz w:val="18"/>
              </w:rPr>
            </w:pP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  <w:p>
            <w:pPr>
              <w:pStyle w:val="TableParagraph"/>
              <w:spacing w:before="115"/>
              <w:ind w:left="70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Pb 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leaves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265" w:type="dxa"/>
          </w:tcPr>
          <w:p>
            <w:pPr>
              <w:pStyle w:val="TableParagraph"/>
              <w:spacing w:before="57"/>
              <w:ind w:left="575"/>
              <w:rPr>
                <w:sz w:val="18"/>
              </w:rPr>
            </w:pPr>
            <w:r>
              <w:rPr>
                <w:sz w:val="18"/>
              </w:rPr>
              <w:t>0.30350</w:t>
            </w:r>
          </w:p>
          <w:p>
            <w:pPr>
              <w:pStyle w:val="TableParagraph"/>
              <w:spacing w:before="115"/>
              <w:ind w:left="575"/>
              <w:rPr>
                <w:sz w:val="18"/>
              </w:rPr>
            </w:pPr>
            <w:r>
              <w:rPr>
                <w:sz w:val="18"/>
              </w:rPr>
              <w:t>0.41600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57"/>
              <w:ind w:left="992"/>
              <w:rPr>
                <w:sz w:val="18"/>
              </w:rPr>
            </w:pPr>
            <w:r>
              <w:rPr>
                <w:sz w:val="18"/>
              </w:rPr>
              <w:t>0.033234</w:t>
            </w:r>
          </w:p>
          <w:p>
            <w:pPr>
              <w:pStyle w:val="TableParagraph"/>
              <w:spacing w:before="115"/>
              <w:ind w:left="992"/>
              <w:rPr>
                <w:sz w:val="18"/>
              </w:rPr>
            </w:pPr>
            <w:r>
              <w:rPr>
                <w:sz w:val="18"/>
              </w:rPr>
              <w:t>0.149907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9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56"/>
              <w:ind w:left="29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0.25150</w:t>
            </w:r>
          </w:p>
        </w:tc>
        <w:tc>
          <w:tcPr>
            <w:tcW w:w="1781" w:type="dxa"/>
          </w:tcPr>
          <w:p>
            <w:pPr>
              <w:pStyle w:val="TableParagraph"/>
              <w:spacing w:before="5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0.188155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9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57"/>
              <w:ind w:left="291"/>
              <w:rPr>
                <w:sz w:val="18"/>
              </w:rPr>
            </w:pPr>
            <w:r>
              <w:rPr>
                <w:sz w:val="18"/>
              </w:rPr>
              <w:t>Uptake</w:t>
            </w:r>
          </w:p>
        </w:tc>
        <w:tc>
          <w:tcPr>
            <w:tcW w:w="2386" w:type="dxa"/>
          </w:tcPr>
          <w:p>
            <w:pPr>
              <w:pStyle w:val="TableParagraph"/>
              <w:spacing w:before="57"/>
              <w:ind w:left="70"/>
              <w:rPr>
                <w:sz w:val="18"/>
              </w:rPr>
            </w:pPr>
            <w:r>
              <w:rPr>
                <w:sz w:val="18"/>
              </w:rPr>
              <w:t>of Pb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root (mg/kg)</w:t>
            </w:r>
          </w:p>
        </w:tc>
        <w:tc>
          <w:tcPr>
            <w:tcW w:w="1265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0.03675</w:t>
            </w:r>
          </w:p>
        </w:tc>
        <w:tc>
          <w:tcPr>
            <w:tcW w:w="1781" w:type="dxa"/>
          </w:tcPr>
          <w:p>
            <w:pPr>
              <w:pStyle w:val="TableParagraph"/>
              <w:spacing w:before="5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0.020646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9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893" w:type="dxa"/>
          </w:tcPr>
          <w:p>
            <w:pPr>
              <w:pStyle w:val="TableParagraph"/>
              <w:spacing w:before="76"/>
              <w:ind w:left="291"/>
              <w:rPr>
                <w:sz w:val="18"/>
              </w:rPr>
            </w:pPr>
            <w:r>
              <w:rPr>
                <w:sz w:val="18"/>
              </w:rPr>
              <w:t>Uptake</w:t>
            </w:r>
          </w:p>
          <w:p>
            <w:pPr>
              <w:pStyle w:val="TableParagraph"/>
              <w:spacing w:before="156"/>
              <w:ind w:left="291"/>
              <w:rPr>
                <w:sz w:val="18"/>
              </w:rPr>
            </w:pPr>
            <w:r>
              <w:rPr>
                <w:sz w:val="18"/>
              </w:rPr>
              <w:t>Uptake</w:t>
            </w:r>
          </w:p>
        </w:tc>
        <w:tc>
          <w:tcPr>
            <w:tcW w:w="2386" w:type="dxa"/>
          </w:tcPr>
          <w:p>
            <w:pPr>
              <w:pStyle w:val="TableParagraph"/>
              <w:spacing w:before="76"/>
              <w:ind w:left="70"/>
              <w:rPr>
                <w:sz w:val="18"/>
              </w:rPr>
            </w:pPr>
            <w:r>
              <w:rPr>
                <w:sz w:val="18"/>
              </w:rPr>
              <w:t>of Pb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  <w:p>
            <w:pPr>
              <w:pStyle w:val="TableParagraph"/>
              <w:spacing w:before="156"/>
              <w:ind w:left="70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Pb 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leaves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(mg/kg)</w:t>
            </w:r>
          </w:p>
        </w:tc>
        <w:tc>
          <w:tcPr>
            <w:tcW w:w="1265" w:type="dxa"/>
          </w:tcPr>
          <w:p>
            <w:pPr>
              <w:pStyle w:val="TableParagraph"/>
              <w:spacing w:before="76"/>
              <w:ind w:left="575"/>
              <w:rPr>
                <w:sz w:val="18"/>
              </w:rPr>
            </w:pPr>
            <w:r>
              <w:rPr>
                <w:sz w:val="18"/>
              </w:rPr>
              <w:t>0.34775</w:t>
            </w:r>
          </w:p>
          <w:p>
            <w:pPr>
              <w:pStyle w:val="TableParagraph"/>
              <w:spacing w:before="156"/>
              <w:ind w:left="575"/>
              <w:rPr>
                <w:sz w:val="18"/>
              </w:rPr>
            </w:pPr>
            <w:r>
              <w:rPr>
                <w:sz w:val="18"/>
              </w:rPr>
              <w:t>0.40300</w:t>
            </w:r>
          </w:p>
        </w:tc>
        <w:tc>
          <w:tcPr>
            <w:tcW w:w="1781" w:type="dxa"/>
          </w:tcPr>
          <w:p>
            <w:pPr>
              <w:pStyle w:val="TableParagraph"/>
              <w:spacing w:before="76"/>
              <w:ind w:left="992"/>
              <w:rPr>
                <w:sz w:val="18"/>
              </w:rPr>
            </w:pPr>
            <w:r>
              <w:rPr>
                <w:sz w:val="18"/>
              </w:rPr>
              <w:t>0.241402</w:t>
            </w:r>
          </w:p>
          <w:p>
            <w:pPr>
              <w:pStyle w:val="TableParagraph"/>
              <w:spacing w:before="156"/>
              <w:ind w:left="992"/>
              <w:rPr>
                <w:sz w:val="18"/>
              </w:rPr>
            </w:pPr>
            <w:r>
              <w:rPr>
                <w:sz w:val="18"/>
              </w:rPr>
              <w:t>0.125629</w:t>
            </w:r>
          </w:p>
        </w:tc>
        <w:tc>
          <w:tcPr>
            <w:tcW w:w="126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>
            <w:pPr>
              <w:pStyle w:val="TableParagraph"/>
              <w:spacing w:before="15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</w:tr>
      <w:tr>
        <w:trPr>
          <w:trHeight w:val="282" w:hRule="atLeast"/>
        </w:trPr>
        <w:tc>
          <w:tcPr>
            <w:tcW w:w="96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left="29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3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0.26250</w:t>
            </w:r>
          </w:p>
        </w:tc>
        <w:tc>
          <w:tcPr>
            <w:tcW w:w="178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0.220606</w:t>
            </w:r>
          </w:p>
        </w:tc>
        <w:tc>
          <w:tcPr>
            <w:tcW w:w="126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27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20" w:after="3"/>
        <w:ind w:left="720" w:right="0" w:firstLine="0"/>
        <w:jc w:val="left"/>
        <w:rPr>
          <w:sz w:val="18"/>
        </w:rPr>
      </w:pPr>
      <w:r>
        <w:rPr>
          <w:sz w:val="18"/>
        </w:rPr>
        <w:t>Dependent</w:t>
      </w:r>
      <w:r>
        <w:rPr>
          <w:spacing w:val="-2"/>
          <w:sz w:val="18"/>
        </w:rPr>
        <w:t> </w:t>
      </w:r>
      <w:r>
        <w:rPr>
          <w:sz w:val="18"/>
        </w:rPr>
        <w:t>Variable:</w:t>
      </w:r>
      <w:r>
        <w:rPr>
          <w:spacing w:val="1"/>
          <w:sz w:val="18"/>
        </w:rPr>
        <w:t> </w:t>
      </w:r>
      <w:r>
        <w:rPr>
          <w:sz w:val="18"/>
        </w:rPr>
        <w:t>Duranta</w:t>
      </w:r>
      <w:r>
        <w:rPr>
          <w:spacing w:val="-4"/>
          <w:sz w:val="18"/>
        </w:rPr>
        <w:t> </w:t>
      </w:r>
      <w:r>
        <w:rPr>
          <w:sz w:val="18"/>
        </w:rPr>
        <w:t>erecta</w:t>
      </w: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261"/>
        <w:gridCol w:w="992"/>
        <w:gridCol w:w="1350"/>
        <w:gridCol w:w="1081"/>
        <w:gridCol w:w="1081"/>
      </w:tblGrid>
      <w:tr>
        <w:trPr>
          <w:trHeight w:val="636" w:hRule="atLeast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8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2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98" w:right="71" w:hanging="77"/>
              <w:rPr>
                <w:sz w:val="18"/>
              </w:rPr>
            </w:pPr>
            <w:r>
              <w:rPr>
                <w:sz w:val="18"/>
              </w:rPr>
              <w:t>Type III Sum</w:t>
            </w:r>
            <w:r>
              <w:rPr>
                <w:spacing w:val="-45"/>
                <w:sz w:val="18"/>
              </w:rPr>
              <w:t> </w:t>
            </w:r>
            <w:r>
              <w:rPr>
                <w:sz w:val="18"/>
              </w:rPr>
              <w:t>of Squares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94" w:right="35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44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8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367" w:right="329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2" w:hRule="atLeast"/>
        </w:trPr>
        <w:tc>
          <w:tcPr>
            <w:tcW w:w="126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09"/>
              <w:ind w:left="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2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1.140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0.285</w:t>
            </w:r>
          </w:p>
        </w:tc>
        <w:tc>
          <w:tcPr>
            <w:tcW w:w="108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10.272</w:t>
            </w:r>
          </w:p>
        </w:tc>
        <w:tc>
          <w:tcPr>
            <w:tcW w:w="108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</w:tr>
      <w:tr>
        <w:trPr>
          <w:trHeight w:val="319" w:hRule="atLeast"/>
        </w:trPr>
        <w:tc>
          <w:tcPr>
            <w:tcW w:w="12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Season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992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108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0.052</w:t>
            </w:r>
          </w:p>
        </w:tc>
        <w:tc>
          <w:tcPr>
            <w:tcW w:w="108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0.825</w:t>
            </w:r>
          </w:p>
        </w:tc>
      </w:tr>
      <w:tr>
        <w:trPr>
          <w:trHeight w:val="320" w:hRule="atLeast"/>
        </w:trPr>
        <w:tc>
          <w:tcPr>
            <w:tcW w:w="12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6"/>
              <w:ind w:left="80"/>
              <w:rPr>
                <w:sz w:val="18"/>
              </w:rPr>
            </w:pPr>
            <w:r>
              <w:rPr>
                <w:sz w:val="18"/>
              </w:rPr>
              <w:t>Lead Uptake</w:t>
            </w:r>
          </w:p>
        </w:tc>
        <w:tc>
          <w:tcPr>
            <w:tcW w:w="1261" w:type="dxa"/>
          </w:tcPr>
          <w:p>
            <w:pPr>
              <w:pStyle w:val="TableParagraph"/>
              <w:spacing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0.312</w:t>
            </w:r>
          </w:p>
        </w:tc>
        <w:tc>
          <w:tcPr>
            <w:tcW w:w="992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50" w:type="dxa"/>
          </w:tcPr>
          <w:p>
            <w:pPr>
              <w:pStyle w:val="TableParagraph"/>
              <w:spacing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0.156</w:t>
            </w:r>
          </w:p>
        </w:tc>
        <w:tc>
          <w:tcPr>
            <w:tcW w:w="1081" w:type="dxa"/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5.620</w:t>
            </w:r>
          </w:p>
        </w:tc>
        <w:tc>
          <w:tcPr>
            <w:tcW w:w="108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0.030</w:t>
            </w:r>
          </w:p>
        </w:tc>
      </w:tr>
      <w:tr>
        <w:trPr>
          <w:trHeight w:val="320" w:hRule="atLeast"/>
        </w:trPr>
        <w:tc>
          <w:tcPr>
            <w:tcW w:w="12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80"/>
              <w:rPr>
                <w:sz w:val="18"/>
              </w:rPr>
            </w:pPr>
            <w:r>
              <w:rPr>
                <w:sz w:val="18"/>
              </w:rPr>
              <w:t>Error</w:t>
            </w:r>
          </w:p>
        </w:tc>
        <w:tc>
          <w:tcPr>
            <w:tcW w:w="1261" w:type="dxa"/>
          </w:tcPr>
          <w:p>
            <w:pPr>
              <w:pStyle w:val="TableParagraph"/>
              <w:spacing w:before="5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0.222</w:t>
            </w:r>
          </w:p>
        </w:tc>
        <w:tc>
          <w:tcPr>
            <w:tcW w:w="992" w:type="dxa"/>
          </w:tcPr>
          <w:p>
            <w:pPr>
              <w:pStyle w:val="TableParagraph"/>
              <w:spacing w:before="57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50" w:type="dxa"/>
          </w:tcPr>
          <w:p>
            <w:pPr>
              <w:pStyle w:val="TableParagraph"/>
              <w:spacing w:before="5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0.028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26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left="8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1.362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5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50" w:h="15850"/>
          <w:pgMar w:header="0" w:footer="1053" w:top="1460" w:bottom="1240" w:left="780" w:right="52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before="94"/>
        <w:ind w:left="648" w:right="90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spacing w:before="98"/>
        <w:ind w:left="720" w:right="0" w:firstLine="0"/>
        <w:jc w:val="left"/>
        <w:rPr>
          <w:sz w:val="18"/>
        </w:rPr>
      </w:pPr>
      <w:r>
        <w:rPr>
          <w:sz w:val="18"/>
        </w:rPr>
        <w:t>a. R Squared</w:t>
      </w:r>
      <w:r>
        <w:rPr>
          <w:spacing w:val="1"/>
          <w:sz w:val="18"/>
        </w:rPr>
        <w:t> </w:t>
      </w:r>
      <w:r>
        <w:rPr>
          <w:sz w:val="18"/>
        </w:rPr>
        <w:t>= 0.837 (Adjusted</w:t>
      </w:r>
      <w:r>
        <w:rPr>
          <w:spacing w:val="1"/>
          <w:sz w:val="18"/>
        </w:rPr>
        <w:t> </w:t>
      </w:r>
      <w:r>
        <w:rPr>
          <w:sz w:val="18"/>
        </w:rPr>
        <w:t>R Squared = 0.756)</w:t>
      </w:r>
    </w:p>
    <w:p>
      <w:pPr>
        <w:pStyle w:val="BodyText"/>
        <w:spacing w:before="4"/>
        <w:rPr>
          <w:sz w:val="29"/>
        </w:rPr>
      </w:pPr>
    </w:p>
    <w:p>
      <w:pPr>
        <w:spacing w:before="94"/>
        <w:ind w:left="648" w:right="174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line="376" w:lineRule="auto" w:before="123"/>
        <w:ind w:left="770" w:right="7333" w:hanging="51"/>
        <w:jc w:val="left"/>
        <w:rPr>
          <w:sz w:val="18"/>
        </w:rPr>
      </w:pPr>
      <w:r>
        <w:rPr/>
        <w:pict>
          <v:shape style="position:absolute;margin-left:70.944pt;margin-top:32.326866pt;width:429.35pt;height:202.35pt;mso-position-horizontal-relative:page;mso-position-vertical-relative:paragraph;z-index:1579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9"/>
                    <w:gridCol w:w="2493"/>
                    <w:gridCol w:w="1483"/>
                    <w:gridCol w:w="1066"/>
                    <w:gridCol w:w="1020"/>
                  </w:tblGrid>
                  <w:tr>
                    <w:trPr>
                      <w:trHeight w:val="636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584" w:right="45" w:hanging="5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 Difference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5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3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1373" w:hRule="atLeast"/>
                    </w:trPr>
                    <w:tc>
                      <w:tcPr>
                        <w:tcW w:w="2459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57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379" w:lineRule="auto" w:before="108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38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</w:p>
                      <w:p>
                        <w:pPr>
                          <w:pStyle w:val="TableParagraph"/>
                          <w:spacing w:before="11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7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-0.31100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6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-0.36625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6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0.117792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0.117792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0.069</w:t>
                        </w: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0.035</w:t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376" w:lineRule="auto" w:before="1"/>
                          <w:ind w:left="80"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</w:tcPr>
                      <w:p>
                        <w:pPr>
                          <w:pStyle w:val="TableParagraph"/>
                          <w:spacing w:before="5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320" w:lineRule="atLeast" w:before="1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leaves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</w:tcPr>
                      <w:p>
                        <w:pPr>
                          <w:pStyle w:val="TableParagraph"/>
                          <w:spacing w:before="56"/>
                          <w:ind w:left="7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0.31100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-0.05525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before="56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0.117792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0.117792</w:t>
                        </w:r>
                      </w:p>
                    </w:tc>
                    <w:tc>
                      <w:tcPr>
                        <w:tcW w:w="1020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0.069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0.887</w:t>
                        </w:r>
                      </w:p>
                    </w:tc>
                  </w:tr>
                  <w:tr>
                    <w:trPr>
                      <w:trHeight w:val="943" w:hRule="atLeast"/>
                    </w:trPr>
                    <w:tc>
                      <w:tcPr>
                        <w:tcW w:w="2459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79" w:lineRule="auto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leaves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249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320" w:lineRule="atLeast" w:before="23"/>
                          <w:ind w:left="97" w:righ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 in stem</w:t>
                        </w:r>
                        <w:r>
                          <w:rPr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48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7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0.36625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7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0.05525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0.117792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0.117792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0.035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0.887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Duranta erecta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line="376" w:lineRule="auto" w:before="97"/>
        <w:ind w:left="770" w:right="7333" w:hanging="51"/>
        <w:jc w:val="left"/>
        <w:rPr>
          <w:sz w:val="18"/>
        </w:rPr>
      </w:pPr>
      <w:r>
        <w:rPr/>
        <w:pict>
          <v:shape style="position:absolute;margin-left:70.944pt;margin-top:31.146889pt;width:471.45pt;height:140.2pt;mso-position-horizontal-relative:page;mso-position-vertical-relative:paragraph;z-index:1579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7"/>
                    <w:gridCol w:w="3152"/>
                    <w:gridCol w:w="1697"/>
                    <w:gridCol w:w="1696"/>
                  </w:tblGrid>
                  <w:tr>
                    <w:trPr>
                      <w:trHeight w:val="305" w:hRule="atLeast"/>
                    </w:trPr>
                    <w:tc>
                      <w:tcPr>
                        <w:tcW w:w="2817" w:type="dxa"/>
                        <w:vMerge w:val="restart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152" w:type="dxa"/>
                        <w:vMerge w:val="restart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Lead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Uptake</w:t>
                        </w:r>
                      </w:p>
                    </w:tc>
                    <w:tc>
                      <w:tcPr>
                        <w:tcW w:w="3393" w:type="dxa"/>
                        <w:gridSpan w:val="2"/>
                        <w:tcBorders>
                          <w:top w:val="single" w:sz="18" w:space="0" w:color="000000"/>
                          <w:left w:val="single" w:sz="18" w:space="0" w:color="000000"/>
                          <w:bottom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 w:before="111"/>
                          <w:ind w:left="7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17" w:type="dxa"/>
                        <w:vMerge/>
                        <w:tcBorders>
                          <w:top w:val="nil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52" w:type="dxa"/>
                        <w:vMerge/>
                        <w:tcBorders>
                          <w:top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8" w:space="0" w:color="000000"/>
                          <w:left w:val="single" w:sz="1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121"/>
                          <w:ind w:left="3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 Bound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3" w:lineRule="exact" w:before="121"/>
                          <w:ind w:left="3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Upper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735" w:hRule="atLeast"/>
                    </w:trPr>
                    <w:tc>
                      <w:tcPr>
                        <w:tcW w:w="2817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-0.64758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9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-0.70283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0.02558</w:t>
                        </w:r>
                      </w:p>
                      <w:p>
                        <w:pPr>
                          <w:pStyle w:val="TableParagraph"/>
                          <w:spacing w:before="157"/>
                          <w:ind w:left="92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-0.02967</w:t>
                        </w:r>
                      </w:p>
                    </w:tc>
                  </w:tr>
                  <w:tr>
                    <w:trPr>
                      <w:trHeight w:val="639" w:hRule="atLeast"/>
                    </w:trPr>
                    <w:tc>
                      <w:tcPr>
                        <w:tcW w:w="2817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2" w:type="dxa"/>
                      </w:tcPr>
                      <w:p>
                        <w:pPr>
                          <w:pStyle w:val="TableParagraph"/>
                          <w:spacing w:before="57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57"/>
                          <w:ind w:left="9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-0.02558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9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-0.39183</w:t>
                        </w:r>
                      </w:p>
                    </w:tc>
                    <w:tc>
                      <w:tcPr>
                        <w:tcW w:w="1696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9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0.64758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9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0.28133</w:t>
                        </w:r>
                      </w:p>
                    </w:tc>
                  </w:tr>
                  <w:tr>
                    <w:trPr>
                      <w:trHeight w:val="622" w:hRule="atLeast"/>
                    </w:trPr>
                    <w:tc>
                      <w:tcPr>
                        <w:tcW w:w="2817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 in leaves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315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root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  <w:p>
                        <w:pPr>
                          <w:pStyle w:val="TableParagraph"/>
                          <w:spacing w:line="186" w:lineRule="exact" w:before="157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Uptake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Pb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stem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(mg/kg)</w:t>
                        </w:r>
                      </w:p>
                    </w:tc>
                    <w:tc>
                      <w:tcPr>
                        <w:tcW w:w="169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0.02967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  <w:p>
                        <w:pPr>
                          <w:pStyle w:val="TableParagraph"/>
                          <w:spacing w:line="186" w:lineRule="exact" w:before="157"/>
                          <w:ind w:left="9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-0.28133</w:t>
                        </w:r>
                      </w:p>
                    </w:tc>
                    <w:tc>
                      <w:tcPr>
                        <w:tcW w:w="1696" w:type="dxa"/>
                        <w:tcBorders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9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0.70283</w:t>
                        </w:r>
                      </w:p>
                      <w:p>
                        <w:pPr>
                          <w:pStyle w:val="TableParagraph"/>
                          <w:spacing w:line="186" w:lineRule="exact" w:before="157"/>
                          <w:ind w:left="9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0.39183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Duranta erecta</w:t>
      </w:r>
      <w:r>
        <w:rPr>
          <w:spacing w:val="-45"/>
          <w:sz w:val="18"/>
        </w:rPr>
        <w:t> </w:t>
      </w:r>
      <w:r>
        <w:rPr>
          <w:sz w:val="18"/>
        </w:rPr>
        <w:t>Tukey</w:t>
      </w:r>
      <w:r>
        <w:rPr>
          <w:spacing w:val="-1"/>
          <w:sz w:val="18"/>
        </w:rPr>
        <w:t> </w:t>
      </w:r>
      <w:r>
        <w:rPr>
          <w:sz w:val="18"/>
        </w:rPr>
        <w:t>HSD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1"/>
        <w:ind w:left="720" w:right="0" w:firstLine="0"/>
        <w:jc w:val="left"/>
        <w:rPr>
          <w:sz w:val="18"/>
        </w:rPr>
      </w:pP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observed</w:t>
      </w:r>
      <w:r>
        <w:rPr>
          <w:spacing w:val="1"/>
          <w:sz w:val="18"/>
        </w:rPr>
        <w:t> </w:t>
      </w:r>
      <w:r>
        <w:rPr>
          <w:sz w:val="18"/>
        </w:rPr>
        <w:t>means.</w:t>
      </w:r>
    </w:p>
    <w:p>
      <w:pPr>
        <w:spacing w:before="117"/>
        <w:ind w:left="77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error term is</w:t>
      </w:r>
      <w:r>
        <w:rPr>
          <w:spacing w:val="1"/>
          <w:sz w:val="18"/>
        </w:rPr>
        <w:t> </w:t>
      </w:r>
      <w:r>
        <w:rPr>
          <w:sz w:val="18"/>
        </w:rPr>
        <w:t>Mean Square(Error)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4"/>
          <w:sz w:val="18"/>
        </w:rPr>
        <w:t> </w:t>
      </w:r>
      <w:r>
        <w:rPr>
          <w:sz w:val="18"/>
        </w:rPr>
        <w:t>0.028.</w:t>
      </w:r>
    </w:p>
    <w:p>
      <w:pPr>
        <w:spacing w:before="116"/>
        <w:ind w:left="720" w:right="0" w:firstLine="0"/>
        <w:jc w:val="left"/>
        <w:rPr>
          <w:sz w:val="18"/>
        </w:rPr>
      </w:pPr>
      <w:r>
        <w:rPr>
          <w:sz w:val="18"/>
        </w:rPr>
        <w:t>*. The mean</w:t>
      </w:r>
      <w:r>
        <w:rPr>
          <w:spacing w:val="-1"/>
          <w:sz w:val="18"/>
        </w:rPr>
        <w:t> </w:t>
      </w:r>
      <w:r>
        <w:rPr>
          <w:sz w:val="18"/>
        </w:rPr>
        <w:t>difference</w:t>
      </w:r>
      <w:r>
        <w:rPr>
          <w:spacing w:val="-2"/>
          <w:sz w:val="18"/>
        </w:rPr>
        <w:t> </w:t>
      </w:r>
      <w:r>
        <w:rPr>
          <w:sz w:val="18"/>
        </w:rPr>
        <w:t>is significant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level.</w:t>
      </w:r>
    </w:p>
    <w:sectPr>
      <w:pgSz w:w="12250" w:h="15850"/>
      <w:pgMar w:header="0" w:footer="1053" w:top="1500" w:bottom="1240" w:left="7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219971pt;margin-top:728.466614pt;width:24pt;height:15.3pt;mso-position-horizontal-relative:page;mso-position-vertical-relative:page;z-index:-25762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5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14"/>
      <w:numFmt w:val="decimal"/>
      <w:lvlText w:val="%1.%2.%3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righ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/>
        <w:b/>
        <w:bCs/>
        <w:spacing w:val="-2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40" w:hanging="720"/>
        <w:jc w:val="left"/>
      </w:pPr>
      <w:rPr>
        <w:rFonts w:hint="default"/>
        <w:spacing w:val="-1"/>
        <w:w w:val="9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380" w:hanging="495"/>
        <w:jc w:val="righ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9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2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5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8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81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24" w:hanging="495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48" w:right="321"/>
      <w:jc w:val="center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4"/>
      <w:ind w:left="660"/>
      <w:outlineLvl w:val="3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660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232"/>
      <w:ind w:left="1380" w:hanging="721"/>
      <w:outlineLvl w:val="5"/>
    </w:pPr>
    <w:rPr>
      <w:rFonts w:ascii="Arial" w:hAnsi="Arial" w:eastAsia="Arial" w:cs="Arial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0" w:hanging="72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hyperlink" Target="http://www.amightytree.org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Ugoobi</dc:creator>
  <dc:title>CHAPTER ONE</dc:title>
  <dcterms:created xsi:type="dcterms:W3CDTF">2023-11-03T14:37:52Z</dcterms:created>
  <dcterms:modified xsi:type="dcterms:W3CDTF">2023-11-03T14:37:52Z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