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360" w:lineRule="auto"/>
        <w:ind w:left="367" w:right="1268" w:hanging="2"/>
        <w:jc w:val="center"/>
      </w:pPr>
      <w:r>
        <w:rPr/>
        <w:t>ASSESSMENT OF ACADEMIC ACHIEVEMENT</w:t>
      </w:r>
      <w:r>
        <w:rPr>
          <w:spacing w:val="1"/>
        </w:rPr>
        <w:t> </w:t>
      </w:r>
      <w:r>
        <w:rPr/>
        <w:t>OF SENIOR SECONDARY</w:t>
      </w:r>
      <w:r>
        <w:rPr>
          <w:spacing w:val="1"/>
        </w:rPr>
        <w:t> </w:t>
      </w:r>
      <w:r>
        <w:rPr/>
        <w:t>SCHOOL STUDENTS ON STANDARDIZED ECONOMICS ACHIEVEMENT TEST IN</w:t>
      </w:r>
      <w:r>
        <w:rPr>
          <w:spacing w:val="-57"/>
        </w:rPr>
        <w:t> </w:t>
      </w:r>
      <w:r>
        <w:rPr/>
        <w:t>BAUCHI,</w:t>
      </w:r>
      <w:r>
        <w:rPr>
          <w:spacing w:val="-1"/>
        </w:rPr>
        <w:t> </w:t>
      </w:r>
      <w:r>
        <w:rPr/>
        <w:t>BAUCHI STATE, 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85"/>
        <w:ind w:left="3642" w:right="4539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line="451" w:lineRule="auto" w:before="160"/>
        <w:ind w:left="3642" w:right="4542"/>
        <w:jc w:val="center"/>
      </w:pPr>
      <w:r>
        <w:rPr/>
        <w:t>YAYA,</w:t>
      </w:r>
      <w:r>
        <w:rPr>
          <w:spacing w:val="-15"/>
        </w:rPr>
        <w:t> </w:t>
      </w:r>
      <w:r>
        <w:rPr/>
        <w:t>Mohammed</w:t>
      </w:r>
      <w:r>
        <w:rPr>
          <w:spacing w:val="-57"/>
        </w:rPr>
        <w:t> </w:t>
      </w:r>
      <w:r>
        <w:rPr/>
        <w:t>P15EDPC8052</w:t>
      </w:r>
    </w:p>
    <w:p>
      <w:pPr>
        <w:pStyle w:val="BodyText"/>
        <w:rPr>
          <w:b/>
          <w:sz w:val="26"/>
        </w:rPr>
      </w:pPr>
    </w:p>
    <w:p>
      <w:pPr>
        <w:spacing w:line="276" w:lineRule="auto" w:before="216"/>
        <w:ind w:left="319" w:right="1222" w:firstLine="0"/>
        <w:jc w:val="center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DISSERTATION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SUBMITTED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SCHOOL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POSTGRADUATE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STUDIES,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 BELLO UNIVERSITY, ZARIA IN PARTIAL FULFILLMENT OF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REQUIREMENTS FOR THE AWARD OF MASTER DEGREE IN MEASUREMENT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EVALUATION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6"/>
        </w:rPr>
      </w:pPr>
    </w:p>
    <w:p>
      <w:pPr>
        <w:pStyle w:val="Heading1"/>
        <w:spacing w:line="276" w:lineRule="auto" w:before="0"/>
        <w:ind w:left="319" w:right="1220"/>
        <w:jc w:val="center"/>
      </w:pPr>
      <w:r>
        <w:rPr/>
        <w:t>DEPARTMENT OF EDUCATIONAL PSYCHOLOGY AND COUNSELLING,</w:t>
      </w:r>
      <w:r>
        <w:rPr>
          <w:spacing w:val="-58"/>
        </w:rPr>
        <w:t> </w:t>
      </w:r>
      <w:r>
        <w:rPr/>
        <w:t>FACULTY OF</w:t>
      </w:r>
      <w:r>
        <w:rPr>
          <w:spacing w:val="-3"/>
        </w:rPr>
        <w:t> </w:t>
      </w:r>
      <w:r>
        <w:rPr/>
        <w:t>EDUCATION,</w:t>
      </w:r>
    </w:p>
    <w:p>
      <w:pPr>
        <w:spacing w:line="448" w:lineRule="auto" w:before="201"/>
        <w:ind w:left="3169" w:right="4068" w:firstLine="0"/>
        <w:jc w:val="center"/>
        <w:rPr>
          <w:b/>
          <w:sz w:val="24"/>
        </w:rPr>
      </w:pPr>
      <w:r>
        <w:rPr>
          <w:b/>
          <w:sz w:val="24"/>
        </w:rPr>
        <w:t>AHMADU BELLO UNIVERSITY,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ZARIA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8"/>
        </w:rPr>
      </w:pPr>
    </w:p>
    <w:p>
      <w:pPr>
        <w:pStyle w:val="Heading1"/>
        <w:spacing w:before="0"/>
        <w:ind w:left="3642" w:right="4541"/>
        <w:jc w:val="center"/>
      </w:pPr>
      <w:r>
        <w:rPr/>
        <w:t>FEBRUARY,</w:t>
      </w:r>
      <w:r>
        <w:rPr>
          <w:spacing w:val="-2"/>
        </w:rPr>
        <w:t> </w:t>
      </w:r>
      <w:r>
        <w:rPr/>
        <w:t>2019</w:t>
      </w:r>
    </w:p>
    <w:p>
      <w:pPr>
        <w:spacing w:after="0"/>
        <w:jc w:val="center"/>
        <w:sectPr>
          <w:type w:val="continuous"/>
          <w:pgSz w:w="12240" w:h="15840"/>
          <w:pgMar w:top="1360" w:bottom="280" w:left="1140" w:right="240"/>
        </w:sectPr>
      </w:pPr>
    </w:p>
    <w:p>
      <w:pPr>
        <w:spacing w:before="79"/>
        <w:ind w:left="3642" w:right="4538" w:firstLine="0"/>
        <w:jc w:val="center"/>
        <w:rPr>
          <w:b/>
          <w:sz w:val="24"/>
        </w:rPr>
      </w:pPr>
      <w:r>
        <w:rPr>
          <w:b/>
          <w:sz w:val="24"/>
        </w:rPr>
        <w:t>DECLARATION</w:t>
      </w:r>
    </w:p>
    <w:p>
      <w:pPr>
        <w:spacing w:line="480" w:lineRule="auto" w:before="130"/>
        <w:ind w:left="300" w:right="1192" w:firstLine="0"/>
        <w:jc w:val="both"/>
        <w:rPr>
          <w:sz w:val="24"/>
        </w:rPr>
      </w:pPr>
      <w:r>
        <w:rPr>
          <w:sz w:val="24"/>
        </w:rPr>
        <w:t>I</w:t>
      </w:r>
      <w:r>
        <w:rPr>
          <w:spacing w:val="10"/>
          <w:sz w:val="24"/>
        </w:rPr>
        <w:t> </w:t>
      </w:r>
      <w:r>
        <w:rPr>
          <w:sz w:val="24"/>
        </w:rPr>
        <w:t>hereby</w:t>
      </w:r>
      <w:r>
        <w:rPr>
          <w:spacing w:val="8"/>
          <w:sz w:val="24"/>
        </w:rPr>
        <w:t> </w:t>
      </w:r>
      <w:r>
        <w:rPr>
          <w:sz w:val="24"/>
        </w:rPr>
        <w:t>declare</w:t>
      </w:r>
      <w:r>
        <w:rPr>
          <w:spacing w:val="11"/>
          <w:sz w:val="24"/>
        </w:rPr>
        <w:t> </w:t>
      </w:r>
      <w:r>
        <w:rPr>
          <w:sz w:val="24"/>
        </w:rPr>
        <w:t>that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work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this</w:t>
      </w:r>
      <w:r>
        <w:rPr>
          <w:spacing w:val="15"/>
          <w:sz w:val="24"/>
        </w:rPr>
        <w:t> </w:t>
      </w:r>
      <w:r>
        <w:rPr>
          <w:sz w:val="24"/>
        </w:rPr>
        <w:t>Dissertation</w:t>
      </w:r>
      <w:r>
        <w:rPr>
          <w:spacing w:val="11"/>
          <w:sz w:val="24"/>
        </w:rPr>
        <w:t> </w:t>
      </w:r>
      <w:r>
        <w:rPr>
          <w:sz w:val="24"/>
        </w:rPr>
        <w:t>on</w:t>
      </w:r>
      <w:r>
        <w:rPr>
          <w:spacing w:val="13"/>
          <w:sz w:val="24"/>
        </w:rPr>
        <w:t> </w:t>
      </w:r>
      <w:r>
        <w:rPr>
          <w:sz w:val="24"/>
        </w:rPr>
        <w:t>title</w:t>
      </w:r>
      <w:r>
        <w:rPr>
          <w:spacing w:val="14"/>
          <w:sz w:val="24"/>
        </w:rPr>
        <w:t> </w:t>
      </w:r>
      <w:r>
        <w:rPr>
          <w:i/>
          <w:sz w:val="24"/>
        </w:rPr>
        <w:t>Assessment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Achievement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 Senior Secondary School Students on Standardized Economics Achievement Test in Bauchi,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Bauchi State, Nigeria </w:t>
      </w:r>
      <w:r>
        <w:rPr>
          <w:sz w:val="24"/>
        </w:rPr>
        <w:t>have been carried out by me in the Department of Educational Psychology</w:t>
      </w:r>
      <w:r>
        <w:rPr>
          <w:spacing w:val="1"/>
          <w:sz w:val="24"/>
        </w:rPr>
        <w:t> </w:t>
      </w:r>
      <w:r>
        <w:rPr>
          <w:sz w:val="24"/>
        </w:rPr>
        <w:t>and Counselling Ahmadu Bello University, Zaria. The information</w:t>
      </w:r>
      <w:r>
        <w:rPr>
          <w:spacing w:val="60"/>
          <w:sz w:val="24"/>
        </w:rPr>
        <w:t> </w:t>
      </w:r>
      <w:r>
        <w:rPr>
          <w:sz w:val="24"/>
        </w:rPr>
        <w:t>derived from the literature</w:t>
      </w:r>
      <w:r>
        <w:rPr>
          <w:spacing w:val="1"/>
          <w:sz w:val="24"/>
        </w:rPr>
        <w:t> </w:t>
      </w:r>
      <w:r>
        <w:rPr>
          <w:sz w:val="24"/>
        </w:rPr>
        <w:t>had been duly acknowledged in the text and a list of references was provided. No part of this</w:t>
      </w:r>
      <w:r>
        <w:rPr>
          <w:spacing w:val="1"/>
          <w:sz w:val="24"/>
        </w:rPr>
        <w:t> </w:t>
      </w:r>
      <w:r>
        <w:rPr>
          <w:sz w:val="24"/>
        </w:rPr>
        <w:t>Dissertation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previously</w:t>
      </w:r>
      <w:r>
        <w:rPr>
          <w:spacing w:val="1"/>
          <w:sz w:val="24"/>
        </w:rPr>
        <w:t> </w:t>
      </w:r>
      <w:r>
        <w:rPr>
          <w:sz w:val="24"/>
        </w:rPr>
        <w:t>presented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another</w:t>
      </w:r>
      <w:r>
        <w:rPr>
          <w:spacing w:val="1"/>
          <w:sz w:val="24"/>
        </w:rPr>
        <w:t> </w:t>
      </w:r>
      <w:r>
        <w:rPr>
          <w:sz w:val="24"/>
        </w:rPr>
        <w:t>Degree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Diploma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-57"/>
          <w:sz w:val="24"/>
        </w:rPr>
        <w:t> </w:t>
      </w:r>
      <w:r>
        <w:rPr>
          <w:sz w:val="24"/>
        </w:rPr>
        <w:t>Institution.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2"/>
        </w:rPr>
      </w:pPr>
    </w:p>
    <w:p>
      <w:pPr>
        <w:pStyle w:val="BodyText"/>
        <w:tabs>
          <w:tab w:pos="3713" w:val="left" w:leader="none"/>
          <w:tab w:pos="6048" w:val="left" w:leader="none"/>
          <w:tab w:pos="7073" w:val="left" w:leader="none"/>
          <w:tab w:pos="9408" w:val="left" w:leader="none"/>
        </w:tabs>
        <w:ind w:right="848"/>
        <w:jc w:val="center"/>
      </w:pPr>
      <w:r>
        <w:rPr/>
        <w:t>Mohammed</w:t>
      </w:r>
      <w:r>
        <w:rPr>
          <w:spacing w:val="-1"/>
        </w:rPr>
        <w:t> </w:t>
      </w:r>
      <w:r>
        <w:rPr/>
        <w:t>YAYA</w:t>
        <w:tab/>
      </w:r>
      <w:r>
        <w:rPr>
          <w:u w:val="single"/>
        </w:rPr>
        <w:t> </w:t>
        <w:tab/>
      </w:r>
      <w:r>
        <w:rPr/>
        <w:tab/>
      </w:r>
      <w:r>
        <w:rPr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4508" w:val="left" w:leader="none"/>
          <w:tab w:pos="8128" w:val="left" w:leader="none"/>
        </w:tabs>
        <w:spacing w:before="90"/>
        <w:ind w:left="300"/>
      </w:pPr>
      <w:r>
        <w:rPr/>
        <w:t>Name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Student</w:t>
        <w:tab/>
        <w:t>Signature</w:t>
        <w:tab/>
        <w:t>Date</w:t>
      </w:r>
    </w:p>
    <w:p>
      <w:pPr>
        <w:spacing w:after="0"/>
        <w:sectPr>
          <w:footerReference w:type="default" r:id="rId5"/>
          <w:pgSz w:w="12240" w:h="15840"/>
          <w:pgMar w:footer="1015" w:header="0" w:top="1360" w:bottom="1200" w:left="1140" w:right="240"/>
          <w:pgNumType w:start="2"/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spacing w:before="90"/>
        <w:ind w:left="3642" w:right="4543"/>
        <w:jc w:val="center"/>
      </w:pPr>
      <w:r>
        <w:rPr/>
        <w:t>CERTIFICATION</w:t>
      </w:r>
    </w:p>
    <w:p>
      <w:pPr>
        <w:spacing w:line="480" w:lineRule="auto" w:before="132"/>
        <w:ind w:left="300" w:right="1191" w:firstLine="0"/>
        <w:jc w:val="both"/>
        <w:rPr>
          <w:sz w:val="24"/>
        </w:rPr>
      </w:pPr>
      <w:r>
        <w:rPr>
          <w:sz w:val="24"/>
        </w:rPr>
        <w:t>This Dissertation on title „</w:t>
      </w:r>
      <w:r>
        <w:rPr>
          <w:i/>
          <w:sz w:val="24"/>
        </w:rPr>
        <w:t>Assessment of Academic Achievement of Senior Secondary 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 on Standardized Economics Achievement Test in Bauchi, Bauchi State, Nigeria’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Mohammed YAYA meets the regulations governing the award of the Master of Educational</w:t>
      </w:r>
      <w:r>
        <w:rPr>
          <w:spacing w:val="1"/>
          <w:sz w:val="24"/>
        </w:rPr>
        <w:t> </w:t>
      </w:r>
      <w:r>
        <w:rPr>
          <w:sz w:val="24"/>
        </w:rPr>
        <w:t>Measurement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Degree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1"/>
          <w:sz w:val="24"/>
        </w:rPr>
        <w:t> </w:t>
      </w:r>
      <w:r>
        <w:rPr>
          <w:sz w:val="24"/>
        </w:rPr>
        <w:t>Psychology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Counselling, Faculty of Education, Ahmadu Bello University, Zaria and is approved for its</w:t>
      </w:r>
      <w:r>
        <w:rPr>
          <w:spacing w:val="1"/>
          <w:sz w:val="24"/>
        </w:rPr>
        <w:t> </w:t>
      </w:r>
      <w:r>
        <w:rPr>
          <w:sz w:val="24"/>
        </w:rPr>
        <w:t>contribution</w:t>
      </w:r>
      <w:r>
        <w:rPr>
          <w:spacing w:val="-1"/>
          <w:sz w:val="24"/>
        </w:rPr>
        <w:t> </w:t>
      </w:r>
      <w:r>
        <w:rPr>
          <w:sz w:val="24"/>
        </w:rPr>
        <w:t>to knowledge</w:t>
      </w:r>
      <w:r>
        <w:rPr>
          <w:spacing w:val="-1"/>
          <w:sz w:val="24"/>
        </w:rPr>
        <w:t> </w:t>
      </w:r>
      <w:r>
        <w:rPr>
          <w:sz w:val="24"/>
        </w:rPr>
        <w:t>and literacy</w:t>
      </w:r>
      <w:r>
        <w:rPr>
          <w:spacing w:val="-5"/>
          <w:sz w:val="24"/>
        </w:rPr>
        <w:t> </w:t>
      </w:r>
      <w:r>
        <w:rPr>
          <w:sz w:val="24"/>
        </w:rPr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  <w:r>
        <w:rPr/>
        <w:pict>
          <v:shape style="position:absolute;margin-left:72.024002pt;margin-top:15.982206pt;width:174pt;height:.1pt;mso-position-horizontal-relative:page;mso-position-vertical-relative:paragraph;z-index:-15728640;mso-wrap-distance-left:0;mso-wrap-distance-right:0" coordorigin="1440,320" coordsize="3480,0" path="m1440,320l4920,320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72.070007pt;margin-top:15.982206pt;width:168pt;height:.1pt;mso-position-horizontal-relative:page;mso-position-vertical-relative:paragraph;z-index:-15728128;mso-wrap-distance-left:0;mso-wrap-distance-right:0" coordorigin="7441,320" coordsize="3360,0" path="m7441,320l10801,32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501" w:val="left" w:leader="none"/>
        </w:tabs>
        <w:spacing w:before="110"/>
        <w:ind w:left="300"/>
      </w:pPr>
      <w:r>
        <w:rPr/>
        <w:t>DR.</w:t>
      </w:r>
      <w:r>
        <w:rPr>
          <w:spacing w:val="59"/>
        </w:rPr>
        <w:t> </w:t>
      </w:r>
      <w:r>
        <w:rPr/>
        <w:t>L.</w:t>
      </w:r>
      <w:r>
        <w:rPr>
          <w:spacing w:val="-1"/>
        </w:rPr>
        <w:t> </w:t>
      </w:r>
      <w:r>
        <w:rPr/>
        <w:t>E.</w:t>
      </w:r>
      <w:r>
        <w:rPr>
          <w:spacing w:val="-1"/>
        </w:rPr>
        <w:t> </w:t>
      </w:r>
      <w:r>
        <w:rPr/>
        <w:t>ADAMU</w:t>
        <w:tab/>
        <w:t>Date</w:t>
      </w:r>
    </w:p>
    <w:p>
      <w:pPr>
        <w:pStyle w:val="BodyText"/>
        <w:spacing w:before="137"/>
        <w:ind w:left="300"/>
      </w:pPr>
      <w:r>
        <w:rPr/>
        <w:t>(Chairman,</w:t>
      </w:r>
      <w:r>
        <w:rPr>
          <w:spacing w:val="-2"/>
        </w:rPr>
        <w:t> </w:t>
      </w:r>
      <w:r>
        <w:rPr/>
        <w:t>Supervisory</w:t>
      </w:r>
      <w:r>
        <w:rPr>
          <w:spacing w:val="-3"/>
        </w:rPr>
        <w:t> </w:t>
      </w:r>
      <w:r>
        <w:rPr/>
        <w:t>Committee)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  <w:r>
        <w:rPr/>
        <w:pict>
          <v:shape style="position:absolute;margin-left:72.024002pt;margin-top:15.936267pt;width:174pt;height:.1pt;mso-position-horizontal-relative:page;mso-position-vertical-relative:paragraph;z-index:-15727616;mso-wrap-distance-left:0;mso-wrap-distance-right:0" coordorigin="1440,319" coordsize="3480,0" path="m1440,319l4920,319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6.070007pt;margin-top:15.936267pt;width:174pt;height:.1pt;mso-position-horizontal-relative:page;mso-position-vertical-relative:paragraph;z-index:-15727104;mso-wrap-distance-left:0;mso-wrap-distance-right:0" coordorigin="7321,319" coordsize="3480,0" path="m7321,319l10801,31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460" w:val="left" w:leader="none"/>
        </w:tabs>
        <w:spacing w:before="107"/>
        <w:ind w:left="300"/>
      </w:pPr>
      <w:r>
        <w:rPr/>
        <w:t>DR.</w:t>
      </w:r>
      <w:r>
        <w:rPr>
          <w:spacing w:val="-2"/>
        </w:rPr>
        <w:t> </w:t>
      </w:r>
      <w:r>
        <w:rPr/>
        <w:t>M.</w:t>
      </w:r>
      <w:r>
        <w:rPr>
          <w:spacing w:val="-2"/>
        </w:rPr>
        <w:t> </w:t>
      </w:r>
      <w:r>
        <w:rPr/>
        <w:t>O. IBRAHIM</w:t>
        <w:tab/>
        <w:t>Date</w:t>
      </w:r>
    </w:p>
    <w:p>
      <w:pPr>
        <w:pStyle w:val="BodyText"/>
        <w:spacing w:before="140"/>
        <w:ind w:left="300"/>
      </w:pPr>
      <w:r>
        <w:rPr/>
        <w:t>(Member,</w:t>
      </w:r>
      <w:r>
        <w:rPr>
          <w:spacing w:val="-2"/>
        </w:rPr>
        <w:t> </w:t>
      </w:r>
      <w:r>
        <w:rPr/>
        <w:t>Supervisory</w:t>
      </w:r>
      <w:r>
        <w:rPr>
          <w:spacing w:val="-5"/>
        </w:rPr>
        <w:t> </w:t>
      </w:r>
      <w:r>
        <w:rPr/>
        <w:t>Committee)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shape style="position:absolute;margin-left:72.024002pt;margin-top:15.796237pt;width:168pt;height:.1pt;mso-position-horizontal-relative:page;mso-position-vertical-relative:paragraph;z-index:-15726592;mso-wrap-distance-left:0;mso-wrap-distance-right:0" coordorigin="1440,316" coordsize="3360,0" path="m1440,316l4800,31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0.024017pt;margin-top:15.796237pt;width:180.05pt;height:.1pt;mso-position-horizontal-relative:page;mso-position-vertical-relative:paragraph;z-index:-15726080;mso-wrap-distance-left:0;mso-wrap-distance-right:0" coordorigin="7200,316" coordsize="3601,0" path="m7200,316l10801,31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467" w:val="left" w:leader="none"/>
        </w:tabs>
        <w:spacing w:before="110"/>
        <w:ind w:left="300"/>
      </w:pPr>
      <w:r>
        <w:rPr/>
        <w:t>DR. A.</w:t>
      </w:r>
      <w:r>
        <w:rPr>
          <w:spacing w:val="1"/>
        </w:rPr>
        <w:t> </w:t>
      </w:r>
      <w:r>
        <w:rPr/>
        <w:t>I</w:t>
      </w:r>
      <w:r>
        <w:rPr>
          <w:spacing w:val="54"/>
        </w:rPr>
        <w:t> </w:t>
      </w:r>
      <w:r>
        <w:rPr/>
        <w:t>MOHAMMED</w:t>
        <w:tab/>
        <w:t>Date</w:t>
      </w:r>
    </w:p>
    <w:p>
      <w:pPr>
        <w:pStyle w:val="BodyText"/>
        <w:spacing w:line="360" w:lineRule="auto" w:before="137"/>
        <w:ind w:left="300" w:right="7052"/>
      </w:pPr>
      <w:r>
        <w:rPr/>
        <w:t>(Head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Department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Educational</w:t>
      </w:r>
      <w:r>
        <w:rPr>
          <w:spacing w:val="-57"/>
        </w:rPr>
        <w:t> </w:t>
      </w:r>
      <w:r>
        <w:rPr/>
        <w:t>Psychology</w:t>
      </w:r>
      <w:r>
        <w:rPr>
          <w:spacing w:val="-6"/>
        </w:rPr>
        <w:t> </w:t>
      </w:r>
      <w:r>
        <w:rPr/>
        <w:t>and Counselling)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pict>
          <v:shape style="position:absolute;margin-left:72.024002pt;margin-top:8.988597pt;width:174pt;height:.1pt;mso-position-horizontal-relative:page;mso-position-vertical-relative:paragraph;z-index:-15725568;mso-wrap-distance-left:0;mso-wrap-distance-right:0" coordorigin="1440,180" coordsize="3480,0" path="m1440,180l4920,180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3.070007pt;margin-top:8.988597pt;width:174pt;height:.1pt;mso-position-horizontal-relative:page;mso-position-vertical-relative:paragraph;z-index:-15725056;mso-wrap-distance-left:0;mso-wrap-distance-right:0" coordorigin="7261,180" coordsize="3480,0" path="m7261,180l10741,18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520" w:val="left" w:leader="none"/>
        </w:tabs>
        <w:spacing w:before="110"/>
        <w:ind w:left="300"/>
      </w:pPr>
      <w:r>
        <w:rPr/>
        <w:t>Prof.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Z.</w:t>
      </w:r>
      <w:r>
        <w:rPr>
          <w:spacing w:val="-1"/>
        </w:rPr>
        <w:t> </w:t>
      </w:r>
      <w:r>
        <w:rPr/>
        <w:t>Abubakar</w:t>
        <w:tab/>
        <w:t>Date</w:t>
      </w:r>
    </w:p>
    <w:p>
      <w:pPr>
        <w:pStyle w:val="BodyText"/>
        <w:spacing w:before="137"/>
        <w:ind w:left="300"/>
      </w:pPr>
      <w:r>
        <w:rPr/>
        <w:t>(Dean</w:t>
      </w:r>
      <w:r>
        <w:rPr>
          <w:spacing w:val="-2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Post-Graduate</w:t>
      </w:r>
      <w:r>
        <w:rPr>
          <w:spacing w:val="-1"/>
        </w:rPr>
        <w:t> </w:t>
      </w:r>
      <w:r>
        <w:rPr/>
        <w:t>Studies)</w:t>
      </w:r>
    </w:p>
    <w:p>
      <w:pPr>
        <w:spacing w:after="0"/>
        <w:sectPr>
          <w:pgSz w:w="12240" w:h="15840"/>
          <w:pgMar w:header="0" w:footer="1015" w:top="1500" w:bottom="1200" w:left="1140" w:right="240"/>
        </w:sectPr>
      </w:pPr>
    </w:p>
    <w:p>
      <w:pPr>
        <w:pStyle w:val="Heading1"/>
        <w:ind w:left="3642" w:right="4538"/>
        <w:jc w:val="center"/>
      </w:pPr>
      <w:r>
        <w:rPr/>
        <w:t>DEDICATION</w:t>
      </w:r>
    </w:p>
    <w:p>
      <w:pPr>
        <w:pStyle w:val="BodyText"/>
        <w:spacing w:line="480" w:lineRule="auto" w:before="130"/>
        <w:ind w:left="300" w:right="1349"/>
      </w:pPr>
      <w:r>
        <w:rPr/>
        <w:t>This research study is dedicated to my late father, MalamYaya Jingudo and my mother Malama</w:t>
      </w:r>
      <w:r>
        <w:rPr>
          <w:spacing w:val="-57"/>
        </w:rPr>
        <w:t> </w:t>
      </w:r>
      <w:r>
        <w:rPr/>
        <w:t>Aishatu</w:t>
      </w:r>
      <w:r>
        <w:rPr>
          <w:spacing w:val="-1"/>
        </w:rPr>
        <w:t> </w:t>
      </w:r>
      <w:r>
        <w:rPr/>
        <w:t>Abubakar.</w:t>
      </w:r>
    </w:p>
    <w:p>
      <w:pPr>
        <w:spacing w:after="0" w:line="480" w:lineRule="auto"/>
        <w:sectPr>
          <w:pgSz w:w="12240" w:h="15840"/>
          <w:pgMar w:header="0" w:footer="1015" w:top="1360" w:bottom="1200" w:left="1140" w:right="240"/>
        </w:sectPr>
      </w:pPr>
    </w:p>
    <w:p>
      <w:pPr>
        <w:pStyle w:val="Heading1"/>
        <w:ind w:left="3567"/>
        <w:jc w:val="left"/>
      </w:pPr>
      <w:r>
        <w:rPr/>
        <w:t>ACKNOWLEDGEMENTS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480" w:lineRule="auto" w:before="1"/>
        <w:ind w:left="300" w:right="1196" w:firstLine="719"/>
        <w:jc w:val="both"/>
      </w:pPr>
      <w:r>
        <w:rPr/>
        <w:t>In the name of Allah, the Beneficent the Merciful, all praise is due to Allah who helped</w:t>
      </w:r>
      <w:r>
        <w:rPr>
          <w:spacing w:val="1"/>
        </w:rPr>
        <w:t> </w:t>
      </w:r>
      <w:r>
        <w:rPr/>
        <w:t>and sustained the researcher through the period of this research work. First and foremost a deep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Chairman</w:t>
      </w:r>
      <w:r>
        <w:rPr>
          <w:spacing w:val="1"/>
        </w:rPr>
        <w:t> </w:t>
      </w:r>
      <w:r>
        <w:rPr/>
        <w:t>Supervisory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L</w:t>
      </w:r>
      <w:r>
        <w:rPr>
          <w:spacing w:val="1"/>
        </w:rPr>
        <w:t> </w:t>
      </w:r>
      <w:r>
        <w:rPr/>
        <w:t>.E</w:t>
      </w:r>
      <w:r>
        <w:rPr>
          <w:spacing w:val="1"/>
        </w:rPr>
        <w:t> </w:t>
      </w:r>
      <w:r>
        <w:rPr/>
        <w:t>Adamu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her</w:t>
      </w:r>
      <w:r>
        <w:rPr>
          <w:spacing w:val="-57"/>
        </w:rPr>
        <w:t> </w:t>
      </w:r>
      <w:r>
        <w:rPr/>
        <w:t>immense, unquantifiable and invaluable contribution towards the successful completion of this</w:t>
      </w:r>
      <w:r>
        <w:rPr>
          <w:spacing w:val="1"/>
        </w:rPr>
        <w:t> </w:t>
      </w:r>
      <w:r>
        <w:rPr/>
        <w:t>work. The researcher appreciates the kind guidance, support, acceptance and warmth she offered</w:t>
      </w:r>
      <w:r>
        <w:rPr>
          <w:spacing w:val="1"/>
        </w:rPr>
        <w:t> </w:t>
      </w:r>
      <w:r>
        <w:rPr/>
        <w:t>for critically examining this research work to make it up to standard. May Almighty Allah bless</w:t>
      </w:r>
      <w:r>
        <w:rPr>
          <w:spacing w:val="1"/>
        </w:rPr>
        <w:t> </w:t>
      </w:r>
      <w:r>
        <w:rPr/>
        <w:t>her and her family. Equally special thanks goes to the second supervisor Dr. M.O Ibrahim for his</w:t>
      </w:r>
      <w:r>
        <w:rPr>
          <w:spacing w:val="-57"/>
        </w:rPr>
        <w:t> </w:t>
      </w:r>
      <w:r>
        <w:rPr/>
        <w:t>tireless support and guidance offered to this research work for the successful accomplishment.</w:t>
      </w:r>
      <w:r>
        <w:rPr>
          <w:spacing w:val="1"/>
        </w:rPr>
        <w:t> </w:t>
      </w:r>
      <w:r>
        <w:rPr/>
        <w:t>May</w:t>
      </w:r>
      <w:r>
        <w:rPr>
          <w:spacing w:val="-4"/>
        </w:rPr>
        <w:t> </w:t>
      </w:r>
      <w:r>
        <w:rPr/>
        <w:t>Allah help and</w:t>
      </w:r>
      <w:r>
        <w:rPr>
          <w:spacing w:val="1"/>
        </w:rPr>
        <w:t> </w:t>
      </w:r>
      <w:r>
        <w:rPr/>
        <w:t>guide</w:t>
      </w:r>
      <w:r>
        <w:rPr>
          <w:spacing w:val="-1"/>
        </w:rPr>
        <w:t> </w:t>
      </w:r>
      <w:r>
        <w:rPr/>
        <w:t>him</w:t>
      </w:r>
      <w:r>
        <w:rPr>
          <w:spacing w:val="2"/>
        </w:rPr>
        <w:t> </w:t>
      </w:r>
      <w:r>
        <w:rPr/>
        <w:t>abundantly.</w:t>
      </w:r>
    </w:p>
    <w:p>
      <w:pPr>
        <w:pStyle w:val="BodyText"/>
        <w:spacing w:line="480" w:lineRule="auto" w:before="1"/>
        <w:ind w:left="300" w:right="1192" w:firstLine="719"/>
      </w:pPr>
      <w:r>
        <w:rPr/>
        <w:t>The researcher equally appreciate the contributions of internal Examiners in person of</w:t>
      </w:r>
      <w:r>
        <w:rPr>
          <w:spacing w:val="1"/>
        </w:rPr>
        <w:t> </w:t>
      </w:r>
      <w:r>
        <w:rPr/>
        <w:t>Prof.</w:t>
      </w:r>
      <w:r>
        <w:rPr>
          <w:spacing w:val="8"/>
        </w:rPr>
        <w:t> </w:t>
      </w:r>
      <w:r>
        <w:rPr/>
        <w:t>K.</w:t>
      </w:r>
      <w:r>
        <w:rPr>
          <w:spacing w:val="7"/>
        </w:rPr>
        <w:t> </w:t>
      </w:r>
      <w:r>
        <w:rPr/>
        <w:t>Mahmud</w:t>
      </w:r>
      <w:r>
        <w:rPr>
          <w:spacing w:val="11"/>
        </w:rPr>
        <w:t> </w:t>
      </w:r>
      <w:r>
        <w:rPr/>
        <w:t>and</w:t>
      </w:r>
      <w:r>
        <w:rPr>
          <w:spacing w:val="8"/>
        </w:rPr>
        <w:t> </w:t>
      </w:r>
      <w:r>
        <w:rPr/>
        <w:t>Dr.</w:t>
      </w:r>
      <w:r>
        <w:rPr>
          <w:spacing w:val="8"/>
        </w:rPr>
        <w:t> </w:t>
      </w:r>
      <w:r>
        <w:rPr/>
        <w:t>S</w:t>
      </w:r>
      <w:r>
        <w:rPr>
          <w:spacing w:val="12"/>
        </w:rPr>
        <w:t> </w:t>
      </w:r>
      <w:r>
        <w:rPr/>
        <w:t>Ibrahim.</w:t>
      </w:r>
      <w:r>
        <w:rPr>
          <w:spacing w:val="11"/>
        </w:rPr>
        <w:t> </w:t>
      </w:r>
      <w:r>
        <w:rPr/>
        <w:t>Also,</w:t>
      </w:r>
      <w:r>
        <w:rPr>
          <w:spacing w:val="11"/>
        </w:rPr>
        <w:t> </w:t>
      </w:r>
      <w:r>
        <w:rPr/>
        <w:t>a</w:t>
      </w:r>
      <w:r>
        <w:rPr>
          <w:spacing w:val="8"/>
        </w:rPr>
        <w:t> </w:t>
      </w:r>
      <w:r>
        <w:rPr/>
        <w:t>special</w:t>
      </w:r>
      <w:r>
        <w:rPr>
          <w:spacing w:val="8"/>
        </w:rPr>
        <w:t> </w:t>
      </w:r>
      <w:r>
        <w:rPr/>
        <w:t>thanks</w:t>
      </w:r>
      <w:r>
        <w:rPr>
          <w:spacing w:val="10"/>
        </w:rPr>
        <w:t> </w:t>
      </w:r>
      <w:r>
        <w:rPr/>
        <w:t>go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lecturers</w:t>
      </w:r>
      <w:r>
        <w:rPr>
          <w:spacing w:val="11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Department</w:t>
      </w:r>
      <w:r>
        <w:rPr>
          <w:spacing w:val="8"/>
        </w:rPr>
        <w:t> </w:t>
      </w:r>
      <w:r>
        <w:rPr/>
        <w:t>of</w:t>
      </w:r>
      <w:r>
        <w:rPr>
          <w:spacing w:val="-57"/>
        </w:rPr>
        <w:t> </w:t>
      </w:r>
      <w:r>
        <w:rPr/>
        <w:t>Educational</w:t>
      </w:r>
      <w:r>
        <w:rPr>
          <w:spacing w:val="20"/>
        </w:rPr>
        <w:t> </w:t>
      </w:r>
      <w:r>
        <w:rPr/>
        <w:t>Psychology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Counselling,</w:t>
      </w:r>
      <w:r>
        <w:rPr>
          <w:spacing w:val="21"/>
        </w:rPr>
        <w:t> </w:t>
      </w:r>
      <w:r>
        <w:rPr/>
        <w:t>Ahmadu</w:t>
      </w:r>
      <w:r>
        <w:rPr>
          <w:spacing w:val="20"/>
        </w:rPr>
        <w:t> </w:t>
      </w:r>
      <w:r>
        <w:rPr/>
        <w:t>Bello</w:t>
      </w:r>
      <w:r>
        <w:rPr>
          <w:spacing w:val="23"/>
        </w:rPr>
        <w:t> </w:t>
      </w:r>
      <w:r>
        <w:rPr/>
        <w:t>University,</w:t>
      </w:r>
      <w:r>
        <w:rPr>
          <w:spacing w:val="23"/>
        </w:rPr>
        <w:t> </w:t>
      </w:r>
      <w:r>
        <w:rPr/>
        <w:t>Zaria</w:t>
      </w:r>
      <w:r>
        <w:rPr>
          <w:spacing w:val="19"/>
        </w:rPr>
        <w:t> </w:t>
      </w:r>
      <w:r>
        <w:rPr/>
        <w:t>especially</w:t>
      </w:r>
      <w:r>
        <w:rPr>
          <w:spacing w:val="16"/>
        </w:rPr>
        <w:t> </w:t>
      </w:r>
      <w:r>
        <w:rPr/>
        <w:t>Prof.</w:t>
      </w:r>
      <w:r>
        <w:rPr>
          <w:spacing w:val="20"/>
        </w:rPr>
        <w:t> </w:t>
      </w:r>
      <w:r>
        <w:rPr/>
        <w:t>M.I</w:t>
      </w:r>
      <w:r>
        <w:rPr>
          <w:spacing w:val="-57"/>
        </w:rPr>
        <w:t> </w:t>
      </w:r>
      <w:r>
        <w:rPr/>
        <w:t>Abdullahi,</w:t>
      </w:r>
      <w:r>
        <w:rPr>
          <w:spacing w:val="14"/>
        </w:rPr>
        <w:t> </w:t>
      </w:r>
      <w:r>
        <w:rPr/>
        <w:t>Prof</w:t>
      </w:r>
      <w:r>
        <w:rPr>
          <w:spacing w:val="34"/>
        </w:rPr>
        <w:t> </w:t>
      </w:r>
      <w:r>
        <w:rPr/>
        <w:t>E.F</w:t>
      </w:r>
      <w:r>
        <w:rPr>
          <w:spacing w:val="35"/>
        </w:rPr>
        <w:t> </w:t>
      </w:r>
      <w:r>
        <w:rPr/>
        <w:t>Adeniyi</w:t>
      </w:r>
      <w:r>
        <w:rPr>
          <w:spacing w:val="38"/>
        </w:rPr>
        <w:t> </w:t>
      </w:r>
      <w:r>
        <w:rPr/>
        <w:t>Prof.</w:t>
      </w:r>
      <w:r>
        <w:rPr>
          <w:spacing w:val="37"/>
        </w:rPr>
        <w:t> </w:t>
      </w:r>
      <w:r>
        <w:rPr/>
        <w:t>M.</w:t>
      </w:r>
      <w:r>
        <w:rPr>
          <w:spacing w:val="36"/>
        </w:rPr>
        <w:t> </w:t>
      </w:r>
      <w:r>
        <w:rPr/>
        <w:t>Balarabe,</w:t>
      </w:r>
      <w:r>
        <w:rPr>
          <w:spacing w:val="15"/>
        </w:rPr>
        <w:t> </w:t>
      </w:r>
      <w:r>
        <w:rPr/>
        <w:t>Dr.Y.</w:t>
      </w:r>
      <w:r>
        <w:rPr>
          <w:spacing w:val="37"/>
        </w:rPr>
        <w:t> </w:t>
      </w:r>
      <w:r>
        <w:rPr/>
        <w:t>Umar,</w:t>
      </w:r>
      <w:r>
        <w:rPr>
          <w:spacing w:val="36"/>
        </w:rPr>
        <w:t> </w:t>
      </w:r>
      <w:r>
        <w:rPr/>
        <w:t>Prof.</w:t>
      </w:r>
      <w:r>
        <w:rPr>
          <w:spacing w:val="37"/>
        </w:rPr>
        <w:t> </w:t>
      </w:r>
      <w:r>
        <w:rPr/>
        <w:t>R.</w:t>
      </w:r>
      <w:r>
        <w:rPr>
          <w:spacing w:val="37"/>
        </w:rPr>
        <w:t> </w:t>
      </w:r>
      <w:r>
        <w:rPr/>
        <w:t>M.</w:t>
      </w:r>
      <w:r>
        <w:rPr>
          <w:spacing w:val="38"/>
        </w:rPr>
        <w:t> </w:t>
      </w:r>
      <w:r>
        <w:rPr/>
        <w:t>Bello,</w:t>
      </w:r>
      <w:r>
        <w:rPr>
          <w:spacing w:val="15"/>
        </w:rPr>
        <w:t> </w:t>
      </w:r>
      <w:r>
        <w:rPr/>
        <w:t>Dr.</w:t>
      </w:r>
      <w:r>
        <w:rPr>
          <w:spacing w:val="39"/>
        </w:rPr>
        <w:t> </w:t>
      </w:r>
      <w:r>
        <w:rPr/>
        <w:t>L.</w:t>
      </w:r>
      <w:r>
        <w:rPr>
          <w:spacing w:val="36"/>
        </w:rPr>
        <w:t> </w:t>
      </w:r>
      <w:r>
        <w:rPr/>
        <w:t>K</w:t>
      </w:r>
      <w:r>
        <w:rPr>
          <w:spacing w:val="-57"/>
        </w:rPr>
        <w:t> </w:t>
      </w:r>
      <w:r>
        <w:rPr/>
        <w:t>Maude, Prof. S. Sambo, Dr. H Tukur, Prof. D. Oliagba and non-academic Staff of the University.</w:t>
      </w:r>
      <w:r>
        <w:rPr>
          <w:spacing w:val="-57"/>
        </w:rPr>
        <w:t> </w:t>
      </w:r>
      <w:r>
        <w:rPr/>
        <w:t>The</w:t>
      </w:r>
      <w:r>
        <w:rPr>
          <w:spacing w:val="31"/>
        </w:rPr>
        <w:t> </w:t>
      </w:r>
      <w:r>
        <w:rPr/>
        <w:t>researcher‟s</w:t>
      </w:r>
      <w:r>
        <w:rPr>
          <w:spacing w:val="34"/>
        </w:rPr>
        <w:t> </w:t>
      </w:r>
      <w:r>
        <w:rPr/>
        <w:t>sincere</w:t>
      </w:r>
      <w:r>
        <w:rPr>
          <w:spacing w:val="35"/>
        </w:rPr>
        <w:t> </w:t>
      </w:r>
      <w:r>
        <w:rPr/>
        <w:t>thanks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all</w:t>
      </w:r>
      <w:r>
        <w:rPr>
          <w:spacing w:val="36"/>
        </w:rPr>
        <w:t> </w:t>
      </w:r>
      <w:r>
        <w:rPr/>
        <w:t>for</w:t>
      </w:r>
      <w:r>
        <w:rPr>
          <w:spacing w:val="36"/>
        </w:rPr>
        <w:t> </w:t>
      </w:r>
      <w:r>
        <w:rPr/>
        <w:t>your</w:t>
      </w:r>
      <w:r>
        <w:rPr>
          <w:spacing w:val="35"/>
        </w:rPr>
        <w:t> </w:t>
      </w:r>
      <w:r>
        <w:rPr/>
        <w:t>contribution</w:t>
      </w:r>
      <w:r>
        <w:rPr>
          <w:spacing w:val="34"/>
        </w:rPr>
        <w:t> </w:t>
      </w:r>
      <w:r>
        <w:rPr/>
        <w:t>and</w:t>
      </w:r>
      <w:r>
        <w:rPr>
          <w:spacing w:val="33"/>
        </w:rPr>
        <w:t> </w:t>
      </w:r>
      <w:r>
        <w:rPr/>
        <w:t>support</w:t>
      </w:r>
      <w:r>
        <w:rPr>
          <w:spacing w:val="35"/>
        </w:rPr>
        <w:t> </w:t>
      </w:r>
      <w:r>
        <w:rPr/>
        <w:t>in</w:t>
      </w:r>
      <w:r>
        <w:rPr>
          <w:spacing w:val="33"/>
        </w:rPr>
        <w:t> </w:t>
      </w:r>
      <w:r>
        <w:rPr/>
        <w:t>ensuring</w:t>
      </w:r>
      <w:r>
        <w:rPr>
          <w:spacing w:val="31"/>
        </w:rPr>
        <w:t> </w:t>
      </w:r>
      <w:r>
        <w:rPr/>
        <w:t>that,</w:t>
      </w:r>
      <w:r>
        <w:rPr>
          <w:spacing w:val="36"/>
        </w:rPr>
        <w:t> </w:t>
      </w:r>
      <w:r>
        <w:rPr/>
        <w:t>this</w:t>
      </w:r>
      <w:r>
        <w:rPr>
          <w:spacing w:val="-57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endeavour</w:t>
      </w:r>
      <w:r>
        <w:rPr>
          <w:spacing w:val="-1"/>
        </w:rPr>
        <w:t> </w:t>
      </w:r>
      <w:r>
        <w:rPr/>
        <w:t>is realised.</w:t>
      </w:r>
    </w:p>
    <w:p>
      <w:pPr>
        <w:pStyle w:val="BodyText"/>
        <w:spacing w:line="480" w:lineRule="auto"/>
        <w:ind w:left="300" w:right="1194" w:firstLine="719"/>
        <w:jc w:val="both"/>
      </w:pPr>
      <w:r>
        <w:rPr/>
        <w:t>The researcher acknowledges the contribution of Dr. M. Sagir Dean of School of Social</w:t>
      </w:r>
      <w:r>
        <w:rPr>
          <w:spacing w:val="1"/>
        </w:rPr>
        <w:t> </w:t>
      </w:r>
      <w:r>
        <w:rPr/>
        <w:t>Science Aminu Sale College of Education Bauchi, State. His tireless advice, assistance and were</w:t>
      </w:r>
      <w:r>
        <w:rPr>
          <w:spacing w:val="1"/>
        </w:rPr>
        <w:t> </w:t>
      </w:r>
      <w:r>
        <w:rPr/>
        <w:t>propellants in seeing this study accomplished. A special gratitude also goes to Malam Itami</w:t>
      </w:r>
      <w:r>
        <w:rPr>
          <w:spacing w:val="1"/>
        </w:rPr>
        <w:t> </w:t>
      </w:r>
      <w:r>
        <w:rPr/>
        <w:t>Department of Business Education State College of Education Bauchi, State. The researcher also</w:t>
      </w:r>
      <w:r>
        <w:rPr>
          <w:spacing w:val="1"/>
        </w:rPr>
        <w:t> </w:t>
      </w:r>
      <w:r>
        <w:rPr/>
        <w:t>extends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researcher‟s</w:t>
      </w:r>
      <w:r>
        <w:rPr>
          <w:spacing w:val="1"/>
        </w:rPr>
        <w:t> </w:t>
      </w:r>
      <w:r>
        <w:rPr/>
        <w:t>Uncle</w:t>
      </w:r>
      <w:r>
        <w:rPr>
          <w:spacing w:val="1"/>
        </w:rPr>
        <w:t> </w:t>
      </w:r>
      <w:r>
        <w:rPr/>
        <w:t>Alhaji</w:t>
      </w:r>
      <w:r>
        <w:rPr>
          <w:spacing w:val="1"/>
        </w:rPr>
        <w:t> </w:t>
      </w:r>
      <w:r>
        <w:rPr/>
        <w:t>InuwaYahya</w:t>
      </w:r>
      <w:r>
        <w:rPr>
          <w:spacing w:val="1"/>
        </w:rPr>
        <w:t> </w:t>
      </w:r>
      <w:r>
        <w:rPr/>
        <w:t>Darma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academically</w:t>
      </w:r>
      <w:r>
        <w:rPr>
          <w:spacing w:val="14"/>
        </w:rPr>
        <w:t> </w:t>
      </w:r>
      <w:r>
        <w:rPr/>
        <w:t>and</w:t>
      </w:r>
      <w:r>
        <w:rPr>
          <w:spacing w:val="16"/>
        </w:rPr>
        <w:t> </w:t>
      </w:r>
      <w:r>
        <w:rPr/>
        <w:t>financially</w:t>
      </w:r>
      <w:r>
        <w:rPr>
          <w:spacing w:val="11"/>
        </w:rPr>
        <w:t> </w:t>
      </w:r>
      <w:r>
        <w:rPr/>
        <w:t>for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accomplishment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this</w:t>
      </w:r>
      <w:r>
        <w:rPr>
          <w:spacing w:val="16"/>
        </w:rPr>
        <w:t> </w:t>
      </w:r>
      <w:r>
        <w:rPr/>
        <w:t>research</w:t>
      </w:r>
      <w:r>
        <w:rPr>
          <w:spacing w:val="18"/>
        </w:rPr>
        <w:t> </w:t>
      </w:r>
      <w:r>
        <w:rPr/>
        <w:t>work.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research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140" w:right="240"/>
        </w:sectPr>
      </w:pPr>
    </w:p>
    <w:p>
      <w:pPr>
        <w:pStyle w:val="BodyText"/>
        <w:spacing w:line="480" w:lineRule="auto" w:before="72"/>
        <w:ind w:left="300" w:right="1198"/>
        <w:jc w:val="both"/>
      </w:pPr>
      <w:r>
        <w:rPr/>
        <w:t>Assistants who assisted in carrying this study were Malam Mohammed</w:t>
      </w:r>
      <w:r>
        <w:rPr>
          <w:spacing w:val="1"/>
        </w:rPr>
        <w:t> </w:t>
      </w:r>
      <w:r>
        <w:rPr/>
        <w:t>Gimba, I C T master,</w:t>
      </w:r>
      <w:r>
        <w:rPr>
          <w:spacing w:val="1"/>
        </w:rPr>
        <w:t> </w:t>
      </w:r>
      <w:r>
        <w:rPr/>
        <w:t>Usman</w:t>
      </w:r>
      <w:r>
        <w:rPr>
          <w:spacing w:val="1"/>
        </w:rPr>
        <w:t> </w:t>
      </w:r>
      <w:r>
        <w:rPr/>
        <w:t>Muhammed,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Malam</w:t>
      </w:r>
      <w:r>
        <w:rPr>
          <w:spacing w:val="1"/>
        </w:rPr>
        <w:t> </w:t>
      </w:r>
      <w:r>
        <w:rPr/>
        <w:t>Mohammed</w:t>
      </w:r>
      <w:r>
        <w:rPr>
          <w:spacing w:val="1"/>
        </w:rPr>
        <w:t> </w:t>
      </w:r>
      <w:r>
        <w:rPr/>
        <w:t>Mohammed,</w:t>
      </w:r>
      <w:r>
        <w:rPr>
          <w:spacing w:val="1"/>
        </w:rPr>
        <w:t> </w:t>
      </w:r>
      <w:r>
        <w:rPr/>
        <w:t>Malam</w:t>
      </w:r>
      <w:r>
        <w:rPr>
          <w:spacing w:val="1"/>
        </w:rPr>
        <w:t> </w:t>
      </w:r>
      <w:r>
        <w:rPr/>
        <w:t>Ibrahim</w:t>
      </w:r>
      <w:r>
        <w:rPr>
          <w:spacing w:val="1"/>
        </w:rPr>
        <w:t> </w:t>
      </w:r>
      <w:r>
        <w:rPr/>
        <w:t>Tela,</w:t>
      </w:r>
      <w:r>
        <w:rPr>
          <w:spacing w:val="1"/>
        </w:rPr>
        <w:t> </w:t>
      </w:r>
      <w:r>
        <w:rPr/>
        <w:t>Yusuf</w:t>
      </w:r>
      <w:r>
        <w:rPr>
          <w:spacing w:val="60"/>
        </w:rPr>
        <w:t> </w:t>
      </w:r>
      <w:r>
        <w:rPr/>
        <w:t>Isa,</w:t>
      </w:r>
      <w:r>
        <w:rPr>
          <w:spacing w:val="-57"/>
        </w:rPr>
        <w:t> </w:t>
      </w:r>
      <w:r>
        <w:rPr/>
        <w:t>Sallau Adam John Bala, Godiya Markus Sa;adatu Jibirin Mustapha</w:t>
      </w:r>
      <w:r>
        <w:rPr>
          <w:spacing w:val="60"/>
        </w:rPr>
        <w:t> </w:t>
      </w:r>
      <w:r>
        <w:rPr/>
        <w:t>Zakari, Patience Adebayo</w:t>
      </w:r>
      <w:r>
        <w:rPr>
          <w:spacing w:val="1"/>
        </w:rPr>
        <w:t> </w:t>
      </w:r>
      <w:r>
        <w:rPr/>
        <w:t>and many</w:t>
      </w:r>
      <w:r>
        <w:rPr>
          <w:spacing w:val="-5"/>
        </w:rPr>
        <w:t> </w:t>
      </w:r>
      <w:r>
        <w:rPr/>
        <w:t>others.</w:t>
      </w:r>
    </w:p>
    <w:p>
      <w:pPr>
        <w:pStyle w:val="BodyText"/>
        <w:spacing w:line="480" w:lineRule="auto"/>
        <w:ind w:left="300" w:right="1193" w:firstLine="719"/>
        <w:jc w:val="both"/>
      </w:pPr>
      <w:r>
        <w:rPr/>
        <w:t>Members of family are commended for their supports which ensured that this noble</w:t>
      </w:r>
      <w:r>
        <w:rPr>
          <w:spacing w:val="1"/>
        </w:rPr>
        <w:t> </w:t>
      </w:r>
      <w:r>
        <w:rPr/>
        <w:t>academic career is realized. The researcher must also appreciate the contributions of children</w:t>
      </w:r>
      <w:r>
        <w:rPr>
          <w:spacing w:val="1"/>
        </w:rPr>
        <w:t> </w:t>
      </w:r>
      <w:r>
        <w:rPr/>
        <w:t>Shafia, Nafisa and Nabila who endured my absence and supported the researcher with word of</w:t>
      </w:r>
      <w:r>
        <w:rPr>
          <w:spacing w:val="1"/>
        </w:rPr>
        <w:t> </w:t>
      </w:r>
      <w:r>
        <w:rPr/>
        <w:t>courage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prayers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bless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them,</w:t>
      </w:r>
      <w:r>
        <w:rPr>
          <w:spacing w:val="1"/>
        </w:rPr>
        <w:t> </w:t>
      </w:r>
      <w:r>
        <w:rPr/>
        <w:t>Ameen.</w:t>
      </w:r>
      <w:r>
        <w:rPr>
          <w:spacing w:val="1"/>
        </w:rPr>
        <w:t> </w:t>
      </w:r>
      <w:r>
        <w:rPr/>
        <w:t>Finally,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 cannot forget a beloved, caring, and supporting wife, Zainab Ja‟afar who endured my</w:t>
      </w:r>
      <w:r>
        <w:rPr>
          <w:spacing w:val="1"/>
        </w:rPr>
        <w:t> </w:t>
      </w:r>
      <w:r>
        <w:rPr/>
        <w:t>absence and divided attention during the period of this programme, and may Allah reward her</w:t>
      </w:r>
      <w:r>
        <w:rPr>
          <w:spacing w:val="1"/>
        </w:rPr>
        <w:t> </w:t>
      </w:r>
      <w:r>
        <w:rPr/>
        <w:t>abundantly.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140" w:right="240"/>
        </w:sectPr>
      </w:pPr>
    </w:p>
    <w:p>
      <w:pPr>
        <w:pStyle w:val="Heading1"/>
        <w:ind w:left="3642" w:right="4541"/>
        <w:jc w:val="center"/>
      </w:pPr>
      <w:r>
        <w:rPr/>
        <w:t>ABSTRACT</w:t>
      </w:r>
    </w:p>
    <w:p>
      <w:pPr>
        <w:pStyle w:val="BodyText"/>
        <w:spacing w:before="130"/>
        <w:ind w:left="300" w:right="1192"/>
        <w:jc w:val="both"/>
      </w:pPr>
      <w:r>
        <w:rPr/>
        <w:t>The study examined the Assessment of Academic Achievement of Senior Secondary School</w:t>
      </w:r>
      <w:r>
        <w:rPr>
          <w:spacing w:val="1"/>
        </w:rPr>
        <w:t> </w:t>
      </w:r>
      <w:r>
        <w:rPr/>
        <w:t>Students on Standardized Economics Achievement Test in Bauchi, Bauchi State Nigeria. The</w:t>
      </w:r>
      <w:r>
        <w:rPr>
          <w:spacing w:val="1"/>
        </w:rPr>
        <w:t> </w:t>
      </w:r>
      <w:r>
        <w:rPr/>
        <w:t>study adopted Expost facto research design. The population of the study consisted of 18,389</w:t>
      </w:r>
      <w:r>
        <w:rPr>
          <w:spacing w:val="1"/>
        </w:rPr>
        <w:t> </w:t>
      </w:r>
      <w:r>
        <w:rPr/>
        <w:t>Senior Secondary students. Clusters sampling technique was used to select a sample size of 377</w:t>
      </w:r>
      <w:r>
        <w:rPr>
          <w:spacing w:val="1"/>
        </w:rPr>
        <w:t> </w:t>
      </w:r>
      <w:r>
        <w:rPr/>
        <w:t>from Eight Senior Secondary School Students across three Educational zones by the application</w:t>
      </w:r>
      <w:r>
        <w:rPr>
          <w:spacing w:val="1"/>
        </w:rPr>
        <w:t> </w:t>
      </w:r>
      <w:r>
        <w:rPr/>
        <w:t>of Kcrejcie and morgan table of determining sample size. Standardised Economic achievement</w:t>
      </w:r>
      <w:r>
        <w:rPr>
          <w:spacing w:val="1"/>
        </w:rPr>
        <w:t> </w:t>
      </w:r>
      <w:r>
        <w:rPr/>
        <w:t>Test (SEAT) was used for data collection. Kendall coefficient of concordance and KR20 were</w:t>
      </w:r>
      <w:r>
        <w:rPr>
          <w:spacing w:val="1"/>
        </w:rPr>
        <w:t> </w:t>
      </w:r>
      <w:r>
        <w:rPr/>
        <w:t>applied</w:t>
      </w:r>
      <w:r>
        <w:rPr>
          <w:spacing w:val="35"/>
        </w:rPr>
        <w:t> </w:t>
      </w:r>
      <w:r>
        <w:rPr/>
        <w:t>for</w:t>
      </w:r>
      <w:r>
        <w:rPr>
          <w:spacing w:val="36"/>
        </w:rPr>
        <w:t> </w:t>
      </w:r>
      <w:r>
        <w:rPr/>
        <w:t>the</w:t>
      </w:r>
      <w:r>
        <w:rPr>
          <w:spacing w:val="38"/>
        </w:rPr>
        <w:t> </w:t>
      </w:r>
      <w:r>
        <w:rPr/>
        <w:t>establishment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validity</w:t>
      </w:r>
      <w:r>
        <w:rPr>
          <w:spacing w:val="34"/>
        </w:rPr>
        <w:t> </w:t>
      </w:r>
      <w:r>
        <w:rPr/>
        <w:t>and</w:t>
      </w:r>
      <w:r>
        <w:rPr>
          <w:spacing w:val="35"/>
        </w:rPr>
        <w:t> </w:t>
      </w:r>
      <w:r>
        <w:rPr/>
        <w:t>reliability</w:t>
      </w:r>
      <w:r>
        <w:rPr>
          <w:spacing w:val="30"/>
        </w:rPr>
        <w:t> </w:t>
      </w:r>
      <w:r>
        <w:rPr/>
        <w:t>index.</w:t>
      </w:r>
      <w:r>
        <w:rPr>
          <w:spacing w:val="39"/>
        </w:rPr>
        <w:t> </w:t>
      </w:r>
      <w:r>
        <w:rPr/>
        <w:t>Index</w:t>
      </w:r>
      <w:r>
        <w:rPr>
          <w:spacing w:val="37"/>
        </w:rPr>
        <w:t> </w:t>
      </w:r>
      <w:r>
        <w:rPr/>
        <w:t>of</w:t>
      </w:r>
      <w:r>
        <w:rPr>
          <w:spacing w:val="38"/>
        </w:rPr>
        <w:t> </w:t>
      </w:r>
      <w:r>
        <w:rPr/>
        <w:t>0.40-0.63</w:t>
      </w:r>
      <w:r>
        <w:rPr>
          <w:spacing w:val="35"/>
        </w:rPr>
        <w:t> </w:t>
      </w:r>
      <w:r>
        <w:rPr/>
        <w:t>and</w:t>
      </w:r>
      <w:r>
        <w:rPr>
          <w:spacing w:val="37"/>
        </w:rPr>
        <w:t> </w:t>
      </w:r>
      <w:r>
        <w:rPr/>
        <w:t>0.3-0.5</w:t>
      </w:r>
      <w:r>
        <w:rPr>
          <w:spacing w:val="-57"/>
        </w:rPr>
        <w:t> </w:t>
      </w:r>
      <w:r>
        <w:rPr/>
        <w:t>were found for difficulty and discrimination respectively for the selection of proficient items. Z-</w:t>
      </w:r>
      <w:r>
        <w:rPr>
          <w:spacing w:val="1"/>
        </w:rPr>
        <w:t> </w:t>
      </w:r>
      <w:r>
        <w:rPr/>
        <w:t>score and T-score were also used to transform raw scores into standard scores. Seven objectives,</w:t>
      </w:r>
      <w:r>
        <w:rPr>
          <w:spacing w:val="1"/>
        </w:rPr>
        <w:t> </w:t>
      </w:r>
      <w:r>
        <w:rPr/>
        <w:t>seven research questions were asked and four hypotheses were formulated. Mean and 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answer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4-7.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formulated hypotheses and all the hypotheses were tested at 0.05 levels</w:t>
      </w:r>
      <w:r>
        <w:rPr>
          <w:spacing w:val="60"/>
        </w:rPr>
        <w:t> </w:t>
      </w:r>
      <w:r>
        <w:rPr/>
        <w:t>of significance.   This</w:t>
      </w:r>
      <w:r>
        <w:rPr>
          <w:spacing w:val="1"/>
        </w:rPr>
        <w:t> </w:t>
      </w:r>
      <w:r>
        <w:rPr/>
        <w:t>was used to confirm that there was a significant difference between the mean achievement of</w:t>
      </w:r>
      <w:r>
        <w:rPr>
          <w:spacing w:val="1"/>
        </w:rPr>
        <w:t> </w:t>
      </w:r>
      <w:r>
        <w:rPr/>
        <w:t>students in rural single sex schools and their coeducational schools in Standardized Economics</w:t>
      </w:r>
      <w:r>
        <w:rPr>
          <w:spacing w:val="1"/>
        </w:rPr>
        <w:t> </w:t>
      </w:r>
      <w:r>
        <w:rPr/>
        <w:t>achievement test was in favor of single sex school students. (t = 5.598, p = 0.00 two tailed); there</w:t>
      </w:r>
      <w:r>
        <w:rPr>
          <w:spacing w:val="-57"/>
        </w:rPr>
        <w:t> </w:t>
      </w:r>
      <w:r>
        <w:rPr/>
        <w:t>was a significant difference between the mean achievement of students in urban single gender</w:t>
      </w:r>
      <w:r>
        <w:rPr>
          <w:spacing w:val="1"/>
        </w:rPr>
        <w:t> </w:t>
      </w:r>
      <w:r>
        <w:rPr/>
        <w:t>schools and their coeducational schools in</w:t>
      </w:r>
      <w:r>
        <w:rPr>
          <w:spacing w:val="61"/>
        </w:rPr>
        <w:t> </w:t>
      </w:r>
      <w:r>
        <w:rPr/>
        <w:t>Standardized Economics achievement test was in</w:t>
      </w:r>
      <w:r>
        <w:rPr>
          <w:spacing w:val="1"/>
        </w:rPr>
        <w:t> </w:t>
      </w:r>
      <w:r>
        <w:rPr/>
        <w:t>favor of single gender school students. (t = 7.998, p = 0.00 two tailed); there was no significant</w:t>
      </w:r>
      <w:r>
        <w:rPr>
          <w:spacing w:val="1"/>
        </w:rPr>
        <w:t> </w:t>
      </w:r>
      <w:r>
        <w:rPr/>
        <w:t>difference between the mean achievement of students of coeducational schools in rural areas and</w:t>
      </w:r>
      <w:r>
        <w:rPr>
          <w:spacing w:val="1"/>
        </w:rPr>
        <w:t> </w:t>
      </w:r>
      <w:r>
        <w:rPr/>
        <w:t>urban schools in Standardized Economics achievement test.(t = 2.53, p = 0.800 two tailed);there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 difference between the mean achievement of students of single sex schools in</w:t>
      </w:r>
      <w:r>
        <w:rPr>
          <w:spacing w:val="1"/>
        </w:rPr>
        <w:t> </w:t>
      </w:r>
      <w:r>
        <w:rPr/>
        <w:t>rural areas and urban single sex schools in Standardized Economics achievement test in favor of</w:t>
      </w:r>
      <w:r>
        <w:rPr>
          <w:spacing w:val="1"/>
        </w:rPr>
        <w:t> </w:t>
      </w:r>
      <w:r>
        <w:rPr/>
        <w:t>urban single gender school students.(t = 2.708, p = 0.007 two tailed). Base on the findings of 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others;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consideration by creating more single sex schools and single gender classes among the existing</w:t>
      </w:r>
      <w:r>
        <w:rPr>
          <w:spacing w:val="1"/>
        </w:rPr>
        <w:t> </w:t>
      </w:r>
      <w:r>
        <w:rPr/>
        <w:t>coeducational schools in the rural areas. The outcome of the study revealed that, rural single sex</w:t>
      </w:r>
      <w:r>
        <w:rPr>
          <w:spacing w:val="1"/>
        </w:rPr>
        <w:t> </w:t>
      </w:r>
      <w:r>
        <w:rPr/>
        <w:t>schools‟ students achieved higher than the rural coeducation schools‟ students. Government</w:t>
      </w:r>
      <w:r>
        <w:rPr>
          <w:spacing w:val="1"/>
        </w:rPr>
        <w:t> </w:t>
      </w:r>
      <w:r>
        <w:rPr/>
        <w:t>should give an adequate consideration by creating more single sex schools and single gender</w:t>
      </w:r>
      <w:r>
        <w:rPr>
          <w:spacing w:val="1"/>
        </w:rPr>
        <w:t> </w:t>
      </w:r>
      <w:r>
        <w:rPr/>
        <w:t>classes among the existing coeducational schools in the urban areas. The outcome of the study</w:t>
      </w:r>
      <w:r>
        <w:rPr>
          <w:spacing w:val="1"/>
        </w:rPr>
        <w:t> </w:t>
      </w:r>
      <w:r>
        <w:rPr/>
        <w:t>revealed that, urban single sex schools‟ students achieved higher than the urban coeducational</w:t>
      </w:r>
      <w:r>
        <w:rPr>
          <w:spacing w:val="1"/>
        </w:rPr>
        <w:t> </w:t>
      </w:r>
      <w:r>
        <w:rPr/>
        <w:t>schools‟</w:t>
      </w:r>
      <w:r>
        <w:rPr>
          <w:spacing w:val="-1"/>
        </w:rPr>
        <w:t> </w:t>
      </w:r>
      <w:r>
        <w:rPr/>
        <w:t>students.</w:t>
      </w:r>
    </w:p>
    <w:p>
      <w:pPr>
        <w:spacing w:after="0"/>
        <w:jc w:val="both"/>
        <w:sectPr>
          <w:pgSz w:w="12240" w:h="15840"/>
          <w:pgMar w:header="0" w:footer="1015" w:top="1360" w:bottom="1200" w:left="1140" w:right="240"/>
        </w:sectPr>
      </w:pPr>
    </w:p>
    <w:tbl>
      <w:tblPr>
        <w:tblW w:w="0" w:type="auto"/>
        <w:jc w:val="left"/>
        <w:tblInd w:w="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6"/>
        <w:gridCol w:w="4012"/>
        <w:gridCol w:w="1705"/>
      </w:tblGrid>
      <w:tr>
        <w:trPr>
          <w:trHeight w:val="406" w:hRule="atLeast"/>
        </w:trPr>
        <w:tc>
          <w:tcPr>
            <w:tcW w:w="33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12" w:type="dxa"/>
          </w:tcPr>
          <w:p>
            <w:pPr>
              <w:pStyle w:val="TableParagraph"/>
              <w:spacing w:line="266" w:lineRule="exact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CONTENTS</w:t>
            </w:r>
          </w:p>
        </w:tc>
        <w:tc>
          <w:tcPr>
            <w:tcW w:w="170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9" w:hRule="atLeast"/>
        </w:trPr>
        <w:tc>
          <w:tcPr>
            <w:tcW w:w="3346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Title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40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5" w:type="dxa"/>
          </w:tcPr>
          <w:p>
            <w:pPr>
              <w:pStyle w:val="TableParagraph"/>
              <w:spacing w:before="130"/>
              <w:ind w:left="1333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>
        <w:trPr>
          <w:trHeight w:val="551" w:hRule="atLeast"/>
        </w:trPr>
        <w:tc>
          <w:tcPr>
            <w:tcW w:w="334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Declaration</w:t>
            </w:r>
          </w:p>
        </w:tc>
        <w:tc>
          <w:tcPr>
            <w:tcW w:w="40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5" w:type="dxa"/>
          </w:tcPr>
          <w:p>
            <w:pPr>
              <w:pStyle w:val="TableParagraph"/>
              <w:spacing w:before="133"/>
              <w:ind w:left="1333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>
        <w:trPr>
          <w:trHeight w:val="552" w:hRule="atLeast"/>
        </w:trPr>
        <w:tc>
          <w:tcPr>
            <w:tcW w:w="334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Certification</w:t>
            </w:r>
          </w:p>
        </w:tc>
        <w:tc>
          <w:tcPr>
            <w:tcW w:w="40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5" w:type="dxa"/>
          </w:tcPr>
          <w:p>
            <w:pPr>
              <w:pStyle w:val="TableParagraph"/>
              <w:spacing w:before="133"/>
              <w:ind w:left="1333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>
        <w:trPr>
          <w:trHeight w:val="551" w:hRule="atLeast"/>
        </w:trPr>
        <w:tc>
          <w:tcPr>
            <w:tcW w:w="334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Dedication</w:t>
            </w:r>
          </w:p>
        </w:tc>
        <w:tc>
          <w:tcPr>
            <w:tcW w:w="40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5" w:type="dxa"/>
          </w:tcPr>
          <w:p>
            <w:pPr>
              <w:pStyle w:val="TableParagraph"/>
              <w:spacing w:before="133"/>
              <w:ind w:left="1333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552" w:hRule="atLeast"/>
        </w:trPr>
        <w:tc>
          <w:tcPr>
            <w:tcW w:w="334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Acknowledgements</w:t>
            </w:r>
          </w:p>
        </w:tc>
        <w:tc>
          <w:tcPr>
            <w:tcW w:w="40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5" w:type="dxa"/>
          </w:tcPr>
          <w:p>
            <w:pPr>
              <w:pStyle w:val="TableParagraph"/>
              <w:spacing w:before="133"/>
              <w:ind w:left="1333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>
        <w:trPr>
          <w:trHeight w:val="552" w:hRule="atLeast"/>
        </w:trPr>
        <w:tc>
          <w:tcPr>
            <w:tcW w:w="334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Abstract</w:t>
            </w:r>
          </w:p>
        </w:tc>
        <w:tc>
          <w:tcPr>
            <w:tcW w:w="40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5" w:type="dxa"/>
          </w:tcPr>
          <w:p>
            <w:pPr>
              <w:pStyle w:val="TableParagraph"/>
              <w:spacing w:before="133"/>
              <w:ind w:left="1333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</w:tr>
      <w:tr>
        <w:trPr>
          <w:trHeight w:val="552" w:hRule="atLeast"/>
        </w:trPr>
        <w:tc>
          <w:tcPr>
            <w:tcW w:w="334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Contents</w:t>
            </w:r>
          </w:p>
        </w:tc>
        <w:tc>
          <w:tcPr>
            <w:tcW w:w="40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5" w:type="dxa"/>
          </w:tcPr>
          <w:p>
            <w:pPr>
              <w:pStyle w:val="TableParagraph"/>
              <w:spacing w:before="133"/>
              <w:ind w:left="1333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</w:tr>
      <w:tr>
        <w:trPr>
          <w:trHeight w:val="552" w:hRule="atLeast"/>
        </w:trPr>
        <w:tc>
          <w:tcPr>
            <w:tcW w:w="334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40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5" w:type="dxa"/>
          </w:tcPr>
          <w:p>
            <w:pPr>
              <w:pStyle w:val="TableParagraph"/>
              <w:spacing w:before="133"/>
              <w:ind w:left="1333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</w:tr>
      <w:tr>
        <w:trPr>
          <w:trHeight w:val="552" w:hRule="atLeast"/>
        </w:trPr>
        <w:tc>
          <w:tcPr>
            <w:tcW w:w="334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Appendices</w:t>
            </w:r>
          </w:p>
        </w:tc>
        <w:tc>
          <w:tcPr>
            <w:tcW w:w="40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5" w:type="dxa"/>
          </w:tcPr>
          <w:p>
            <w:pPr>
              <w:pStyle w:val="TableParagraph"/>
              <w:spacing w:before="133"/>
              <w:ind w:left="1333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</w:tr>
      <w:tr>
        <w:trPr>
          <w:trHeight w:val="408" w:hRule="atLeast"/>
        </w:trPr>
        <w:tc>
          <w:tcPr>
            <w:tcW w:w="3346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Operational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Definitions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Terms</w:t>
            </w:r>
          </w:p>
        </w:tc>
        <w:tc>
          <w:tcPr>
            <w:tcW w:w="40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5" w:type="dxa"/>
          </w:tcPr>
          <w:p>
            <w:pPr>
              <w:pStyle w:val="TableParagraph"/>
              <w:spacing w:line="256" w:lineRule="exact" w:before="133"/>
              <w:ind w:left="133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</w:tbl>
    <w:p>
      <w:pPr>
        <w:pStyle w:val="BodyText"/>
        <w:spacing w:before="2"/>
        <w:rPr>
          <w:sz w:val="17"/>
        </w:rPr>
      </w:pPr>
    </w:p>
    <w:p>
      <w:pPr>
        <w:pStyle w:val="Heading1"/>
        <w:spacing w:before="90"/>
        <w:ind w:left="300"/>
        <w:jc w:val="left"/>
      </w:pPr>
      <w:r>
        <w:rPr/>
        <w:t>CHAPTER</w:t>
      </w:r>
      <w:r>
        <w:rPr>
          <w:spacing w:val="-2"/>
        </w:rPr>
        <w:t> </w:t>
      </w:r>
      <w:r>
        <w:rPr/>
        <w:t>ONE:</w:t>
      </w:r>
      <w:r>
        <w:rPr>
          <w:spacing w:val="-1"/>
        </w:rPr>
        <w:t> </w:t>
      </w:r>
      <w:r>
        <w:rPr/>
        <w:t>INTRODUCTION</w:t>
      </w:r>
    </w:p>
    <w:p>
      <w:pPr>
        <w:spacing w:after="0"/>
        <w:jc w:val="left"/>
        <w:sectPr>
          <w:pgSz w:w="12240" w:h="15840"/>
          <w:pgMar w:header="0" w:footer="1015" w:top="1440" w:bottom="1534" w:left="1140" w:right="2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1"/>
              <w:numId w:val="1"/>
            </w:numPr>
            <w:tabs>
              <w:tab w:pos="1020" w:val="left" w:leader="none"/>
              <w:tab w:pos="1021" w:val="left" w:leader="none"/>
              <w:tab w:pos="9061" w:val="right" w:leader="none"/>
            </w:tabs>
            <w:spacing w:line="240" w:lineRule="auto" w:before="274" w:after="0"/>
            <w:ind w:left="1020" w:right="0" w:hanging="721"/>
            <w:jc w:val="left"/>
          </w:pPr>
          <w:r>
            <w:rPr/>
            <w:t>Introduction</w:t>
            <w:tab/>
            <w:t>1</w:t>
          </w:r>
        </w:p>
        <w:p>
          <w:pPr>
            <w:pStyle w:val="TOC1"/>
            <w:numPr>
              <w:ilvl w:val="1"/>
              <w:numId w:val="1"/>
            </w:numPr>
            <w:tabs>
              <w:tab w:pos="1020" w:val="left" w:leader="none"/>
              <w:tab w:pos="1021" w:val="left" w:leader="none"/>
              <w:tab w:pos="9061" w:val="right" w:leader="none"/>
            </w:tabs>
            <w:spacing w:line="240" w:lineRule="auto" w:before="336" w:after="0"/>
            <w:ind w:left="1020" w:right="0" w:hanging="721"/>
            <w:jc w:val="left"/>
          </w:pPr>
          <w:hyperlink w:history="true" w:anchor="_TOC_250028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to the Study</w:t>
              <w:tab/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20" w:val="left" w:leader="none"/>
              <w:tab w:pos="1021" w:val="left" w:leader="none"/>
              <w:tab w:pos="9061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27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Problem</w:t>
              <w:tab/>
              <w:t>6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20" w:val="left" w:leader="none"/>
              <w:tab w:pos="1021" w:val="left" w:leader="none"/>
              <w:tab w:pos="9061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26">
            <w:r>
              <w:rPr/>
              <w:t>Objectives 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7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20" w:val="left" w:leader="none"/>
              <w:tab w:pos="1021" w:val="left" w:leader="none"/>
              <w:tab w:pos="9061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25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Questions</w:t>
              <w:tab/>
              <w:t>8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20" w:val="left" w:leader="none"/>
              <w:tab w:pos="1021" w:val="left" w:leader="none"/>
              <w:tab w:pos="9061" w:val="right" w:leader="none"/>
            </w:tabs>
            <w:spacing w:line="240" w:lineRule="auto" w:before="276" w:after="0"/>
            <w:ind w:left="1020" w:right="0" w:hanging="721"/>
            <w:jc w:val="left"/>
          </w:pPr>
          <w:r>
            <w:rPr/>
            <w:t>Research</w:t>
          </w:r>
          <w:r>
            <w:rPr>
              <w:spacing w:val="1"/>
            </w:rPr>
            <w:t> </w:t>
          </w:r>
          <w:r>
            <w:rPr/>
            <w:t>Hypotheses</w:t>
            <w:tab/>
            <w:t>9</w:t>
          </w:r>
        </w:p>
        <w:p>
          <w:pPr>
            <w:pStyle w:val="TOC1"/>
            <w:numPr>
              <w:ilvl w:val="1"/>
              <w:numId w:val="1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274" w:after="0"/>
            <w:ind w:left="1020" w:right="0" w:hanging="721"/>
            <w:jc w:val="left"/>
          </w:pPr>
          <w:hyperlink w:history="true" w:anchor="_TOC_250024">
            <w:r>
              <w:rPr/>
              <w:t>Significance</w:t>
            </w:r>
            <w:r>
              <w:rPr>
                <w:spacing w:val="-1"/>
              </w:rPr>
              <w:t> </w:t>
            </w:r>
            <w:r>
              <w:rPr/>
              <w:t>of the Study</w:t>
              <w:tab/>
              <w:t>10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23">
            <w:r>
              <w:rPr/>
              <w:t>Basic</w:t>
            </w:r>
            <w:r>
              <w:rPr>
                <w:spacing w:val="-1"/>
              </w:rPr>
              <w:t> </w:t>
            </w:r>
            <w:r>
              <w:rPr/>
              <w:t>Assumptions</w:t>
              <w:tab/>
              <w:t>11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276" w:after="240"/>
            <w:ind w:left="1020" w:right="0" w:hanging="721"/>
            <w:jc w:val="left"/>
          </w:pPr>
          <w:hyperlink w:history="true" w:anchor="_TOC_250022">
            <w:r>
              <w:rPr/>
              <w:t>Scope</w:t>
            </w:r>
            <w:r>
              <w:rPr>
                <w:spacing w:val="-2"/>
              </w:rPr>
              <w:t> </w:t>
            </w:r>
            <w:r>
              <w:rPr/>
              <w:t>and Delimitation of the Study</w:t>
              <w:tab/>
              <w:t>12</w:t>
            </w:r>
          </w:hyperlink>
        </w:p>
        <w:p>
          <w:pPr>
            <w:pStyle w:val="TOC2"/>
            <w:spacing w:before="76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TWO:</w:t>
          </w:r>
          <w:r>
            <w:rPr>
              <w:spacing w:val="-1"/>
            </w:rPr>
            <w:t> </w:t>
          </w:r>
          <w:r>
            <w:rPr/>
            <w:t>REVIEW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RELATED</w:t>
          </w:r>
          <w:r>
            <w:rPr>
              <w:spacing w:val="-1"/>
            </w:rPr>
            <w:t> </w:t>
          </w:r>
          <w:r>
            <w:rPr/>
            <w:t>LITERATURE</w:t>
          </w:r>
        </w:p>
        <w:p>
          <w:pPr>
            <w:pStyle w:val="TOC1"/>
            <w:numPr>
              <w:ilvl w:val="1"/>
              <w:numId w:val="2"/>
            </w:numPr>
            <w:tabs>
              <w:tab w:pos="1020" w:val="left" w:leader="none"/>
              <w:tab w:pos="1021" w:val="left" w:leader="none"/>
              <w:tab w:pos="8941" w:val="left" w:leader="none"/>
            </w:tabs>
            <w:spacing w:line="240" w:lineRule="auto" w:before="274" w:after="0"/>
            <w:ind w:left="1020" w:right="0" w:hanging="721"/>
            <w:jc w:val="left"/>
          </w:pPr>
          <w:hyperlink w:history="true" w:anchor="_TOC_250021">
            <w:r>
              <w:rPr/>
              <w:t>Introduction</w:t>
              <w:tab/>
              <w:t>13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020" w:val="left" w:leader="none"/>
              <w:tab w:pos="1021" w:val="left" w:leader="none"/>
              <w:tab w:pos="8941" w:val="left" w:leader="none"/>
            </w:tabs>
            <w:spacing w:line="240" w:lineRule="auto" w:before="339" w:after="0"/>
            <w:ind w:left="1020" w:right="0" w:hanging="721"/>
            <w:jc w:val="left"/>
          </w:pPr>
          <w:r>
            <w:rPr/>
            <w:t>Conceptual</w:t>
          </w:r>
          <w:r>
            <w:rPr>
              <w:spacing w:val="-2"/>
            </w:rPr>
            <w:t> </w:t>
          </w:r>
          <w:r>
            <w:rPr/>
            <w:t>Framework</w:t>
            <w:tab/>
            <w:t>13</w:t>
          </w:r>
        </w:p>
        <w:p>
          <w:pPr>
            <w:pStyle w:val="TOC1"/>
            <w:numPr>
              <w:ilvl w:val="2"/>
              <w:numId w:val="2"/>
            </w:numPr>
            <w:tabs>
              <w:tab w:pos="1020" w:val="left" w:leader="none"/>
              <w:tab w:pos="1021" w:val="left" w:leader="none"/>
              <w:tab w:pos="8941" w:val="left" w:leader="none"/>
            </w:tabs>
            <w:spacing w:line="240" w:lineRule="auto" w:before="338" w:after="0"/>
            <w:ind w:left="1020" w:right="0" w:hanging="721"/>
            <w:jc w:val="left"/>
          </w:pPr>
          <w:r>
            <w:rPr/>
            <w:t>History</w:t>
          </w:r>
          <w:r>
            <w:rPr>
              <w:spacing w:val="-5"/>
            </w:rPr>
            <w:t> </w:t>
          </w:r>
          <w:r>
            <w:rPr/>
            <w:t>of Economics in</w:t>
          </w:r>
          <w:r>
            <w:rPr>
              <w:spacing w:val="1"/>
            </w:rPr>
            <w:t> </w:t>
          </w:r>
          <w:r>
            <w:rPr/>
            <w:t>Secondary</w:t>
          </w:r>
          <w:r>
            <w:rPr>
              <w:spacing w:val="-5"/>
            </w:rPr>
            <w:t> </w:t>
          </w:r>
          <w:r>
            <w:rPr/>
            <w:t>Schools in</w:t>
          </w:r>
          <w:r>
            <w:rPr>
              <w:spacing w:val="1"/>
            </w:rPr>
            <w:t> </w:t>
          </w:r>
          <w:r>
            <w:rPr/>
            <w:t>Nigeria</w:t>
            <w:tab/>
            <w:t>15</w:t>
          </w:r>
        </w:p>
        <w:p>
          <w:pPr>
            <w:pStyle w:val="TOC1"/>
            <w:numPr>
              <w:ilvl w:val="2"/>
              <w:numId w:val="2"/>
            </w:numPr>
            <w:tabs>
              <w:tab w:pos="1020" w:val="left" w:leader="none"/>
              <w:tab w:pos="1021" w:val="left" w:leader="none"/>
              <w:tab w:pos="8941" w:val="left" w:leader="none"/>
            </w:tabs>
            <w:spacing w:line="240" w:lineRule="auto" w:before="336" w:after="0"/>
            <w:ind w:left="1020" w:right="0" w:hanging="721"/>
            <w:jc w:val="left"/>
          </w:pPr>
          <w:hyperlink w:history="true" w:anchor="_TOC_250020">
            <w:r>
              <w:rPr/>
              <w:t>Concept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Economics</w:t>
              <w:tab/>
              <w:t>16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020" w:val="left" w:leader="none"/>
              <w:tab w:pos="1021" w:val="left" w:leader="none"/>
              <w:tab w:pos="8941" w:val="left" w:leader="none"/>
            </w:tabs>
            <w:spacing w:line="240" w:lineRule="auto" w:before="339" w:after="0"/>
            <w:ind w:left="1020" w:right="0" w:hanging="721"/>
            <w:jc w:val="left"/>
          </w:pPr>
          <w:r>
            <w:rPr/>
            <w:t>Concept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Test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Test</w:t>
          </w:r>
          <w:r>
            <w:rPr>
              <w:spacing w:val="-1"/>
            </w:rPr>
            <w:t> </w:t>
          </w:r>
          <w:r>
            <w:rPr/>
            <w:t>Standardization</w:t>
            <w:tab/>
            <w:t>18</w:t>
          </w:r>
        </w:p>
        <w:p>
          <w:pPr>
            <w:pStyle w:val="TOC1"/>
            <w:numPr>
              <w:ilvl w:val="2"/>
              <w:numId w:val="2"/>
            </w:numPr>
            <w:tabs>
              <w:tab w:pos="1020" w:val="left" w:leader="none"/>
              <w:tab w:pos="1021" w:val="left" w:leader="none"/>
              <w:tab w:pos="8941" w:val="left" w:leader="none"/>
            </w:tabs>
            <w:spacing w:line="240" w:lineRule="auto" w:before="339" w:after="0"/>
            <w:ind w:left="1020" w:right="0" w:hanging="721"/>
            <w:jc w:val="left"/>
          </w:pPr>
          <w:hyperlink w:history="true" w:anchor="_TOC_250019">
            <w:r>
              <w:rPr/>
              <w:t>Concept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Achievement</w:t>
            </w:r>
            <w:r>
              <w:rPr>
                <w:spacing w:val="1"/>
              </w:rPr>
              <w:t> </w:t>
            </w:r>
            <w:r>
              <w:rPr/>
              <w:t>Test</w:t>
              <w:tab/>
              <w:t>20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020" w:val="left" w:leader="none"/>
              <w:tab w:pos="1021" w:val="left" w:leader="none"/>
              <w:tab w:pos="8941" w:val="left" w:leader="none"/>
            </w:tabs>
            <w:spacing w:line="240" w:lineRule="auto" w:before="336" w:after="0"/>
            <w:ind w:left="1020" w:right="0" w:hanging="721"/>
            <w:jc w:val="left"/>
          </w:pPr>
          <w:r>
            <w:rPr/>
            <w:t>Concepts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Validity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2"/>
            </w:rPr>
            <w:t> </w:t>
          </w:r>
          <w:r>
            <w:rPr/>
            <w:t>Reliability</w:t>
            <w:tab/>
            <w:t>21</w:t>
          </w:r>
        </w:p>
        <w:p>
          <w:pPr>
            <w:pStyle w:val="TOC1"/>
            <w:numPr>
              <w:ilvl w:val="2"/>
              <w:numId w:val="2"/>
            </w:numPr>
            <w:tabs>
              <w:tab w:pos="1020" w:val="left" w:leader="none"/>
              <w:tab w:pos="1021" w:val="left" w:leader="none"/>
              <w:tab w:pos="8941" w:val="left" w:leader="none"/>
            </w:tabs>
            <w:spacing w:line="240" w:lineRule="auto" w:before="278" w:after="0"/>
            <w:ind w:left="1020" w:right="0" w:hanging="721"/>
            <w:jc w:val="left"/>
          </w:pPr>
          <w:r>
            <w:rPr/>
            <w:t>Procedure</w:t>
          </w:r>
          <w:r>
            <w:rPr>
              <w:spacing w:val="-2"/>
            </w:rPr>
            <w:t> </w:t>
          </w:r>
          <w:r>
            <w:rPr/>
            <w:t>for</w:t>
          </w:r>
          <w:r>
            <w:rPr>
              <w:spacing w:val="-3"/>
            </w:rPr>
            <w:t> </w:t>
          </w:r>
          <w:r>
            <w:rPr/>
            <w:t>Test</w:t>
          </w:r>
          <w:r>
            <w:rPr>
              <w:spacing w:val="-1"/>
            </w:rPr>
            <w:t> </w:t>
          </w:r>
          <w:r>
            <w:rPr/>
            <w:t>Construction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Standardization</w:t>
            <w:tab/>
            <w:t>25</w:t>
          </w:r>
        </w:p>
        <w:p>
          <w:pPr>
            <w:pStyle w:val="TOC1"/>
            <w:numPr>
              <w:ilvl w:val="3"/>
              <w:numId w:val="2"/>
            </w:numPr>
            <w:tabs>
              <w:tab w:pos="1021" w:val="left" w:leader="none"/>
              <w:tab w:pos="8941" w:val="left" w:leader="none"/>
            </w:tabs>
            <w:spacing w:line="240" w:lineRule="auto" w:before="336" w:after="0"/>
            <w:ind w:left="1020" w:right="0" w:hanging="721"/>
            <w:jc w:val="left"/>
          </w:pPr>
          <w:hyperlink w:history="true" w:anchor="_TOC_250018">
            <w:r>
              <w:rPr/>
              <w:t>Developing</w:t>
            </w:r>
            <w:r>
              <w:rPr>
                <w:spacing w:val="-4"/>
              </w:rPr>
              <w:t> </w:t>
            </w:r>
            <w:r>
              <w:rPr/>
              <w:t>Test Blue-Print</w:t>
              <w:tab/>
              <w:t>26</w:t>
            </w:r>
          </w:hyperlink>
        </w:p>
        <w:p>
          <w:pPr>
            <w:pStyle w:val="TOC1"/>
            <w:numPr>
              <w:ilvl w:val="3"/>
              <w:numId w:val="2"/>
            </w:numPr>
            <w:tabs>
              <w:tab w:pos="1021" w:val="left" w:leader="none"/>
              <w:tab w:pos="8941" w:val="lef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17">
            <w:r>
              <w:rPr/>
              <w:t>Writing</w:t>
            </w:r>
            <w:r>
              <w:rPr>
                <w:spacing w:val="-4"/>
              </w:rPr>
              <w:t> </w:t>
            </w:r>
            <w:r>
              <w:rPr/>
              <w:t>Test</w:t>
            </w:r>
            <w:r>
              <w:rPr>
                <w:spacing w:val="1"/>
              </w:rPr>
              <w:t> </w:t>
            </w:r>
            <w:r>
              <w:rPr/>
              <w:t>Items</w:t>
              <w:tab/>
              <w:t>27</w:t>
            </w:r>
          </w:hyperlink>
        </w:p>
        <w:p>
          <w:pPr>
            <w:pStyle w:val="TOC1"/>
            <w:numPr>
              <w:ilvl w:val="3"/>
              <w:numId w:val="2"/>
            </w:numPr>
            <w:tabs>
              <w:tab w:pos="1021" w:val="left" w:leader="none"/>
              <w:tab w:pos="8941" w:val="lef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16">
            <w:r>
              <w:rPr/>
              <w:t>Face</w:t>
            </w:r>
            <w:r>
              <w:rPr>
                <w:spacing w:val="-3"/>
              </w:rPr>
              <w:t> </w:t>
            </w:r>
            <w:r>
              <w:rPr/>
              <w:t>Validation</w:t>
              <w:tab/>
              <w:t>27</w:t>
            </w:r>
          </w:hyperlink>
        </w:p>
        <w:p>
          <w:pPr>
            <w:pStyle w:val="TOC1"/>
            <w:numPr>
              <w:ilvl w:val="3"/>
              <w:numId w:val="2"/>
            </w:numPr>
            <w:tabs>
              <w:tab w:pos="1021" w:val="left" w:leader="none"/>
              <w:tab w:pos="8941" w:val="left" w:leader="none"/>
            </w:tabs>
            <w:spacing w:line="240" w:lineRule="auto" w:before="277" w:after="0"/>
            <w:ind w:left="1020" w:right="0" w:hanging="721"/>
            <w:jc w:val="left"/>
          </w:pPr>
          <w:hyperlink w:history="true" w:anchor="_TOC_250015">
            <w:r>
              <w:rPr/>
              <w:t>Trial</w:t>
            </w:r>
            <w:r>
              <w:rPr>
                <w:spacing w:val="-1"/>
              </w:rPr>
              <w:t> </w:t>
            </w:r>
            <w:r>
              <w:rPr/>
              <w:t>Testing</w:t>
              <w:tab/>
              <w:t>28</w:t>
            </w:r>
          </w:hyperlink>
        </w:p>
        <w:p>
          <w:pPr>
            <w:pStyle w:val="TOC1"/>
            <w:numPr>
              <w:ilvl w:val="3"/>
              <w:numId w:val="2"/>
            </w:numPr>
            <w:tabs>
              <w:tab w:pos="1021" w:val="left" w:leader="none"/>
              <w:tab w:pos="8941" w:val="lef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14">
            <w:r>
              <w:rPr/>
              <w:t>Item</w:t>
            </w:r>
            <w:r>
              <w:rPr>
                <w:spacing w:val="-2"/>
              </w:rPr>
              <w:t> </w:t>
            </w:r>
            <w:r>
              <w:rPr/>
              <w:t>Analysis</w:t>
              <w:tab/>
              <w:t>28</w:t>
            </w:r>
          </w:hyperlink>
        </w:p>
        <w:p>
          <w:pPr>
            <w:pStyle w:val="TOC1"/>
            <w:numPr>
              <w:ilvl w:val="4"/>
              <w:numId w:val="2"/>
            </w:numPr>
            <w:tabs>
              <w:tab w:pos="1380" w:val="left" w:leader="none"/>
              <w:tab w:pos="1381" w:val="left" w:leader="none"/>
              <w:tab w:pos="8941" w:val="left" w:leader="none"/>
            </w:tabs>
            <w:spacing w:line="240" w:lineRule="auto" w:before="276" w:after="0"/>
            <w:ind w:left="1380" w:right="0" w:hanging="1081"/>
            <w:jc w:val="left"/>
          </w:pPr>
          <w:r>
            <w:rPr/>
            <w:t>Qualitative Item</w:t>
          </w:r>
          <w:r>
            <w:rPr>
              <w:spacing w:val="-1"/>
            </w:rPr>
            <w:t> </w:t>
          </w:r>
          <w:r>
            <w:rPr/>
            <w:t>Analysis</w:t>
            <w:tab/>
            <w:t>29</w:t>
          </w:r>
        </w:p>
        <w:p>
          <w:pPr>
            <w:pStyle w:val="TOC1"/>
            <w:numPr>
              <w:ilvl w:val="4"/>
              <w:numId w:val="2"/>
            </w:numPr>
            <w:tabs>
              <w:tab w:pos="1380" w:val="left" w:leader="none"/>
              <w:tab w:pos="1381" w:val="left" w:leader="none"/>
              <w:tab w:pos="8941" w:val="left" w:leader="none"/>
            </w:tabs>
            <w:spacing w:line="240" w:lineRule="auto" w:before="276" w:after="0"/>
            <w:ind w:left="1380" w:right="0" w:hanging="1081"/>
            <w:jc w:val="left"/>
          </w:pPr>
          <w:hyperlink w:history="true" w:anchor="_TOC_250013">
            <w:r>
              <w:rPr/>
              <w:t>Quantitative Item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30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020" w:val="left" w:leader="none"/>
              <w:tab w:pos="1021" w:val="left" w:leader="none"/>
              <w:tab w:pos="8941" w:val="left" w:leader="none"/>
            </w:tabs>
            <w:spacing w:line="240" w:lineRule="auto" w:before="276" w:after="0"/>
            <w:ind w:left="1020" w:right="0" w:hanging="721"/>
            <w:jc w:val="left"/>
          </w:pPr>
          <w:r>
            <w:rPr/>
            <w:t>Item</w:t>
          </w:r>
          <w:r>
            <w:rPr>
              <w:spacing w:val="-2"/>
            </w:rPr>
            <w:t> </w:t>
          </w:r>
          <w:r>
            <w:rPr/>
            <w:t>Selection</w:t>
            <w:tab/>
            <w:t>31</w:t>
          </w:r>
        </w:p>
        <w:p>
          <w:pPr>
            <w:pStyle w:val="TOC1"/>
            <w:numPr>
              <w:ilvl w:val="2"/>
              <w:numId w:val="2"/>
            </w:numPr>
            <w:tabs>
              <w:tab w:pos="1020" w:val="left" w:leader="none"/>
              <w:tab w:pos="1021" w:val="left" w:leader="none"/>
              <w:tab w:pos="8941" w:val="left" w:leader="none"/>
            </w:tabs>
            <w:spacing w:line="240" w:lineRule="auto" w:before="276" w:after="0"/>
            <w:ind w:left="1020" w:right="0" w:hanging="721"/>
            <w:jc w:val="left"/>
          </w:pPr>
          <w:r>
            <w:rPr/>
            <w:t>Test</w:t>
          </w:r>
          <w:r>
            <w:rPr>
              <w:spacing w:val="-1"/>
            </w:rPr>
            <w:t> </w:t>
          </w:r>
          <w:r>
            <w:rPr/>
            <w:t>Assembly</w:t>
            <w:tab/>
            <w:t>32</w:t>
          </w:r>
        </w:p>
        <w:p>
          <w:pPr>
            <w:pStyle w:val="TOC1"/>
            <w:numPr>
              <w:ilvl w:val="2"/>
              <w:numId w:val="2"/>
            </w:numPr>
            <w:tabs>
              <w:tab w:pos="1020" w:val="left" w:leader="none"/>
              <w:tab w:pos="1021" w:val="left" w:leader="none"/>
              <w:tab w:pos="8941" w:val="left" w:leader="none"/>
            </w:tabs>
            <w:spacing w:line="240" w:lineRule="auto" w:before="276" w:after="0"/>
            <w:ind w:left="1020" w:right="0" w:hanging="721"/>
            <w:jc w:val="left"/>
          </w:pPr>
          <w:r>
            <w:rPr/>
            <w:t>Final</w:t>
          </w:r>
          <w:r>
            <w:rPr>
              <w:spacing w:val="-1"/>
            </w:rPr>
            <w:t> </w:t>
          </w:r>
          <w:r>
            <w:rPr/>
            <w:t>Testing</w:t>
          </w:r>
          <w:r>
            <w:rPr>
              <w:spacing w:val="-4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/>
            <w:t>Norming</w:t>
            <w:tab/>
            <w:t>33</w:t>
          </w:r>
        </w:p>
        <w:p>
          <w:pPr>
            <w:pStyle w:val="TOC1"/>
            <w:numPr>
              <w:ilvl w:val="2"/>
              <w:numId w:val="2"/>
            </w:numPr>
            <w:tabs>
              <w:tab w:pos="1021" w:val="left" w:leader="none"/>
              <w:tab w:pos="8941" w:val="left" w:leader="none"/>
            </w:tabs>
            <w:spacing w:line="240" w:lineRule="auto" w:before="274" w:after="0"/>
            <w:ind w:left="1020" w:right="0" w:hanging="721"/>
            <w:jc w:val="left"/>
          </w:pPr>
          <w:r>
            <w:rPr/>
            <w:t>Printing</w:t>
          </w:r>
          <w:r>
            <w:rPr>
              <w:spacing w:val="-4"/>
            </w:rPr>
            <w:t> </w:t>
          </w:r>
          <w:r>
            <w:rPr/>
            <w:t>and Production</w:t>
            <w:tab/>
            <w:t>33</w:t>
          </w:r>
        </w:p>
        <w:p>
          <w:pPr>
            <w:pStyle w:val="TOC1"/>
            <w:numPr>
              <w:ilvl w:val="2"/>
              <w:numId w:val="3"/>
            </w:numPr>
            <w:tabs>
              <w:tab w:pos="1020" w:val="left" w:leader="none"/>
              <w:tab w:pos="1021" w:val="left" w:leader="none"/>
              <w:tab w:pos="8941" w:val="left" w:leader="none"/>
            </w:tabs>
            <w:spacing w:line="240" w:lineRule="auto" w:before="276" w:after="0"/>
            <w:ind w:left="1020" w:right="0" w:hanging="721"/>
            <w:jc w:val="left"/>
          </w:pPr>
          <w:r>
            <w:rPr/>
            <w:t>Gender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Academic</w:t>
          </w:r>
          <w:r>
            <w:rPr>
              <w:spacing w:val="-2"/>
            </w:rPr>
            <w:t> </w:t>
          </w:r>
          <w:r>
            <w:rPr/>
            <w:t>Achievement</w:t>
            <w:tab/>
            <w:t>33</w:t>
          </w:r>
        </w:p>
        <w:p>
          <w:pPr>
            <w:pStyle w:val="TOC1"/>
            <w:numPr>
              <w:ilvl w:val="2"/>
              <w:numId w:val="3"/>
            </w:numPr>
            <w:tabs>
              <w:tab w:pos="1020" w:val="left" w:leader="none"/>
              <w:tab w:pos="1021" w:val="left" w:leader="none"/>
              <w:tab w:pos="8941" w:val="left" w:leader="none"/>
            </w:tabs>
            <w:spacing w:line="240" w:lineRule="auto" w:before="276" w:after="0"/>
            <w:ind w:left="1020" w:right="0" w:hanging="721"/>
            <w:jc w:val="left"/>
          </w:pPr>
          <w:r>
            <w:rPr/>
            <w:t>School</w:t>
          </w:r>
          <w:r>
            <w:rPr>
              <w:spacing w:val="1"/>
            </w:rPr>
            <w:t> </w:t>
          </w:r>
          <w:r>
            <w:rPr/>
            <w:t>Location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Academic</w:t>
          </w:r>
          <w:r>
            <w:rPr>
              <w:spacing w:val="-2"/>
            </w:rPr>
            <w:t> </w:t>
          </w:r>
          <w:r>
            <w:rPr/>
            <w:t>Achievement</w:t>
            <w:tab/>
            <w:t>36</w:t>
          </w:r>
        </w:p>
        <w:p>
          <w:pPr>
            <w:pStyle w:val="TOC1"/>
            <w:numPr>
              <w:ilvl w:val="2"/>
              <w:numId w:val="3"/>
            </w:numPr>
            <w:tabs>
              <w:tab w:pos="1020" w:val="left" w:leader="none"/>
              <w:tab w:pos="1021" w:val="left" w:leader="none"/>
              <w:tab w:pos="8941" w:val="left" w:leader="none"/>
            </w:tabs>
            <w:spacing w:line="240" w:lineRule="auto" w:before="276" w:after="20"/>
            <w:ind w:left="1020" w:right="0" w:hanging="721"/>
            <w:jc w:val="left"/>
          </w:pPr>
          <w:r>
            <w:rPr/>
            <w:t>School</w:t>
          </w:r>
          <w:r>
            <w:rPr>
              <w:spacing w:val="-2"/>
            </w:rPr>
            <w:t> </w:t>
          </w:r>
          <w:r>
            <w:rPr/>
            <w:t>Type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Academic</w:t>
          </w:r>
          <w:r>
            <w:rPr>
              <w:spacing w:val="-2"/>
            </w:rPr>
            <w:t> </w:t>
          </w:r>
          <w:r>
            <w:rPr/>
            <w:t>Achievement</w:t>
            <w:tab/>
            <w:t>39</w:t>
          </w:r>
        </w:p>
        <w:p>
          <w:pPr>
            <w:pStyle w:val="TOC1"/>
            <w:numPr>
              <w:ilvl w:val="1"/>
              <w:numId w:val="2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72" w:after="0"/>
            <w:ind w:left="1020" w:right="0" w:hanging="721"/>
            <w:jc w:val="left"/>
          </w:pPr>
          <w:hyperlink w:history="true" w:anchor="_TOC_250012">
            <w:r>
              <w:rPr/>
              <w:t>Theoretical Framework</w:t>
              <w:tab/>
              <w:t>40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020" w:val="left" w:leader="none"/>
              <w:tab w:pos="1021" w:val="left" w:leader="none"/>
              <w:tab w:pos="9193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11">
            <w:r>
              <w:rPr/>
              <w:t>Item</w:t>
            </w:r>
            <w:r>
              <w:rPr>
                <w:spacing w:val="-1"/>
              </w:rPr>
              <w:t> </w:t>
            </w:r>
            <w:r>
              <w:rPr/>
              <w:t>Response</w:t>
            </w:r>
            <w:r>
              <w:rPr>
                <w:spacing w:val="-1"/>
              </w:rPr>
              <w:t> </w:t>
            </w:r>
            <w:r>
              <w:rPr/>
              <w:t>Theory</w:t>
              <w:tab/>
              <w:t>40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10">
            <w:r>
              <w:rPr/>
              <w:t>Classical</w:t>
            </w:r>
            <w:r>
              <w:rPr>
                <w:spacing w:val="-1"/>
              </w:rPr>
              <w:t> </w:t>
            </w:r>
            <w:r>
              <w:rPr/>
              <w:t>Test Theory</w:t>
              <w:tab/>
              <w:t>42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276" w:after="0"/>
            <w:ind w:left="1020" w:right="0" w:hanging="721"/>
            <w:jc w:val="left"/>
          </w:pPr>
          <w:r>
            <w:rPr/>
            <w:t>Review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Empirical Studies</w:t>
            <w:tab/>
            <w:t>43</w:t>
          </w:r>
        </w:p>
        <w:p>
          <w:pPr>
            <w:pStyle w:val="TOC1"/>
            <w:numPr>
              <w:ilvl w:val="1"/>
              <w:numId w:val="2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09">
            <w:r>
              <w:rPr/>
              <w:t>Summary</w:t>
              <w:tab/>
              <w:t>52</w:t>
            </w:r>
          </w:hyperlink>
        </w:p>
        <w:p>
          <w:pPr>
            <w:pStyle w:val="TOC2"/>
          </w:pPr>
          <w:hyperlink w:history="true" w:anchor="_TOC_250008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THREE:</w:t>
            </w:r>
            <w:r>
              <w:rPr>
                <w:spacing w:val="56"/>
              </w:rPr>
              <w:t> </w:t>
            </w:r>
            <w:r>
              <w:rPr/>
              <w:t>METHODOLOGY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022" w:val="left" w:leader="none"/>
              <w:tab w:pos="1023" w:val="left" w:leader="none"/>
              <w:tab w:pos="9181" w:val="right" w:leader="none"/>
            </w:tabs>
            <w:spacing w:line="240" w:lineRule="auto" w:before="271" w:after="0"/>
            <w:ind w:left="1022" w:right="0" w:hanging="723"/>
            <w:jc w:val="left"/>
          </w:pPr>
          <w:r>
            <w:rPr/>
            <w:t>Introduction</w:t>
            <w:tab/>
            <w:t>53</w:t>
          </w:r>
        </w:p>
        <w:p>
          <w:pPr>
            <w:pStyle w:val="TOC1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277" w:after="0"/>
            <w:ind w:left="1020" w:right="0" w:hanging="721"/>
            <w:jc w:val="left"/>
          </w:pPr>
          <w:r>
            <w:rPr/>
            <w:t>Research</w:t>
          </w:r>
          <w:r>
            <w:rPr>
              <w:spacing w:val="-1"/>
            </w:rPr>
            <w:t> </w:t>
          </w:r>
          <w:r>
            <w:rPr/>
            <w:t>Design</w:t>
            <w:tab/>
            <w:t>53</w:t>
          </w:r>
        </w:p>
        <w:p>
          <w:pPr>
            <w:pStyle w:val="TOC1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276" w:after="0"/>
            <w:ind w:left="1020" w:right="0" w:hanging="721"/>
            <w:jc w:val="left"/>
          </w:pPr>
          <w:r>
            <w:rPr/>
            <w:t>Population of the</w:t>
          </w:r>
          <w:r>
            <w:rPr>
              <w:spacing w:val="-1"/>
            </w:rPr>
            <w:t> </w:t>
          </w:r>
          <w:r>
            <w:rPr/>
            <w:t>Study</w:t>
            <w:tab/>
            <w:t>54</w:t>
          </w:r>
        </w:p>
        <w:p>
          <w:pPr>
            <w:pStyle w:val="TOC1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276" w:after="0"/>
            <w:ind w:left="1020" w:right="0" w:hanging="721"/>
            <w:jc w:val="left"/>
          </w:pPr>
          <w:r>
            <w:rPr/>
            <w:t>Sample</w:t>
          </w:r>
          <w:r>
            <w:rPr>
              <w:spacing w:val="-2"/>
            </w:rPr>
            <w:t> </w:t>
          </w:r>
          <w:r>
            <w:rPr/>
            <w:t>Size</w:t>
          </w:r>
          <w:r>
            <w:rPr>
              <w:spacing w:val="-1"/>
            </w:rPr>
            <w:t> </w:t>
          </w:r>
          <w:r>
            <w:rPr/>
            <w:t>and Sampling</w:t>
          </w:r>
          <w:r>
            <w:rPr>
              <w:spacing w:val="-2"/>
            </w:rPr>
            <w:t> </w:t>
          </w:r>
          <w:r>
            <w:rPr/>
            <w:t>Technique</w:t>
            <w:tab/>
            <w:t>54</w:t>
          </w:r>
        </w:p>
        <w:p>
          <w:pPr>
            <w:pStyle w:val="TOC1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07">
            <w:r>
              <w:rPr/>
              <w:t>Instrumentation</w:t>
              <w:tab/>
              <w:t>55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961" w:val="left" w:leader="none"/>
              <w:tab w:pos="9181" w:val="right" w:leader="none"/>
            </w:tabs>
            <w:spacing w:line="240" w:lineRule="auto" w:before="276" w:after="0"/>
            <w:ind w:left="960" w:right="0" w:hanging="661"/>
            <w:jc w:val="left"/>
          </w:pPr>
          <w:hyperlink w:history="true" w:anchor="_TOC_250006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Assessment</w:t>
              <w:tab/>
              <w:t>55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960" w:val="left" w:leader="none"/>
              <w:tab w:pos="961" w:val="left" w:leader="none"/>
              <w:tab w:pos="9181" w:val="right" w:leader="none"/>
            </w:tabs>
            <w:spacing w:line="240" w:lineRule="auto" w:before="276" w:after="0"/>
            <w:ind w:left="960" w:right="0" w:hanging="661"/>
            <w:jc w:val="left"/>
          </w:pPr>
          <w:hyperlink w:history="true" w:anchor="_TOC_250005">
            <w:r>
              <w:rPr/>
              <w:t>Validation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Instrument</w:t>
              <w:tab/>
              <w:t>56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1020" w:val="left" w:leader="none"/>
              <w:tab w:pos="1021" w:val="left" w:leader="none"/>
              <w:tab w:pos="9174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04">
            <w:r>
              <w:rPr/>
              <w:t>Pilot Study</w:t>
              <w:tab/>
              <w:t>57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03">
            <w:r>
              <w:rPr/>
              <w:t>Reliability</w:t>
            </w:r>
            <w:r>
              <w:rPr>
                <w:spacing w:val="-7"/>
              </w:rPr>
              <w:t> </w:t>
            </w:r>
            <w:r>
              <w:rPr/>
              <w:t>of the Instrument</w:t>
              <w:tab/>
              <w:t>57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02">
            <w:r>
              <w:rPr/>
              <w:t>Procedure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Data Collection</w:t>
              <w:tab/>
              <w:t>57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01">
            <w:r>
              <w:rPr/>
              <w:t>Procedure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Data Analysis</w:t>
              <w:tab/>
              <w:t>58</w:t>
            </w:r>
          </w:hyperlink>
        </w:p>
        <w:p>
          <w:pPr>
            <w:pStyle w:val="TOC2"/>
          </w:pPr>
          <w:hyperlink w:history="true" w:anchor="_TOC_250000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FOUR:</w:t>
            </w:r>
            <w:r>
              <w:rPr>
                <w:spacing w:val="-2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AND DISCUSSION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022" w:val="left" w:leader="none"/>
              <w:tab w:pos="1023" w:val="left" w:leader="none"/>
              <w:tab w:pos="9181" w:val="right" w:leader="none"/>
            </w:tabs>
            <w:spacing w:line="240" w:lineRule="auto" w:before="271" w:after="0"/>
            <w:ind w:left="1022" w:right="0" w:hanging="723"/>
            <w:jc w:val="left"/>
          </w:pPr>
          <w:r>
            <w:rPr/>
            <w:t>Introduction</w:t>
            <w:tab/>
            <w:t>59</w:t>
          </w:r>
        </w:p>
        <w:p>
          <w:pPr>
            <w:pStyle w:val="TOC1"/>
            <w:numPr>
              <w:ilvl w:val="1"/>
              <w:numId w:val="5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277" w:after="0"/>
            <w:ind w:left="1020" w:right="0" w:hanging="721"/>
            <w:jc w:val="left"/>
          </w:pPr>
          <w:r>
            <w:rPr/>
            <w:t>Demographic</w:t>
          </w:r>
          <w:r>
            <w:rPr>
              <w:spacing w:val="-2"/>
            </w:rPr>
            <w:t> </w:t>
          </w:r>
          <w:r>
            <w:rPr/>
            <w:t>Characteristics</w:t>
          </w:r>
          <w:r>
            <w:rPr>
              <w:spacing w:val="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Respondents</w:t>
            <w:tab/>
            <w:t>59</w:t>
          </w:r>
        </w:p>
        <w:p>
          <w:pPr>
            <w:pStyle w:val="TOC1"/>
            <w:numPr>
              <w:ilvl w:val="1"/>
              <w:numId w:val="5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279" w:after="0"/>
            <w:ind w:left="1020" w:right="0" w:hanging="721"/>
            <w:jc w:val="left"/>
          </w:pPr>
          <w:r>
            <w:rPr/>
            <w:t>Answers</w:t>
          </w:r>
          <w:r>
            <w:rPr>
              <w:spacing w:val="-2"/>
            </w:rPr>
            <w:t> </w:t>
          </w:r>
          <w:r>
            <w:rPr/>
            <w:t>to the</w:t>
          </w:r>
          <w:r>
            <w:rPr>
              <w:spacing w:val="-1"/>
            </w:rPr>
            <w:t> </w:t>
          </w:r>
          <w:r>
            <w:rPr/>
            <w:t>Research Questions</w:t>
            <w:tab/>
            <w:t>60</w:t>
          </w:r>
        </w:p>
        <w:p>
          <w:pPr>
            <w:pStyle w:val="TOC1"/>
            <w:numPr>
              <w:ilvl w:val="1"/>
              <w:numId w:val="5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199" w:after="0"/>
            <w:ind w:left="1020" w:right="0" w:hanging="721"/>
            <w:jc w:val="left"/>
          </w:pPr>
          <w:r>
            <w:rPr/>
            <w:t>Test</w:t>
          </w:r>
          <w:r>
            <w:rPr>
              <w:spacing w:val="-1"/>
            </w:rPr>
            <w:t> </w:t>
          </w:r>
          <w:r>
            <w:rPr/>
            <w:t>of Null Hypotheses</w:t>
            <w:tab/>
            <w:t>63</w:t>
          </w:r>
        </w:p>
        <w:p>
          <w:pPr>
            <w:pStyle w:val="TOC1"/>
            <w:numPr>
              <w:ilvl w:val="1"/>
              <w:numId w:val="5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199" w:after="0"/>
            <w:ind w:left="1020" w:right="0" w:hanging="721"/>
            <w:jc w:val="left"/>
          </w:pPr>
          <w:r>
            <w:rPr/>
            <w:t>Summary</w:t>
          </w:r>
          <w:r>
            <w:rPr>
              <w:spacing w:val="-6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Findings</w:t>
            <w:tab/>
            <w:t>66</w:t>
          </w:r>
        </w:p>
        <w:p>
          <w:pPr>
            <w:pStyle w:val="TOC1"/>
            <w:numPr>
              <w:ilvl w:val="1"/>
              <w:numId w:val="5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201" w:after="125"/>
            <w:ind w:left="1020" w:right="0" w:hanging="721"/>
            <w:jc w:val="left"/>
          </w:pPr>
          <w:r>
            <w:rPr/>
            <w:t>Discussion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Major Findings</w:t>
            <w:tab/>
            <w:t>68</w:t>
          </w:r>
        </w:p>
        <w:p>
          <w:pPr>
            <w:pStyle w:val="TOC2"/>
            <w:spacing w:before="79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FIVE:</w:t>
          </w:r>
          <w:r>
            <w:rPr>
              <w:spacing w:val="-2"/>
            </w:rPr>
            <w:t> </w:t>
          </w:r>
          <w:r>
            <w:rPr/>
            <w:t>SUMMARY,</w:t>
          </w:r>
          <w:r>
            <w:rPr>
              <w:spacing w:val="-1"/>
            </w:rPr>
            <w:t> </w:t>
          </w:r>
          <w:r>
            <w:rPr/>
            <w:t>CONCLUSION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/>
            <w:t>RECOMMENDATIONS</w:t>
          </w:r>
        </w:p>
        <w:p>
          <w:pPr>
            <w:pStyle w:val="TOC1"/>
            <w:numPr>
              <w:ilvl w:val="1"/>
              <w:numId w:val="6"/>
            </w:numPr>
            <w:tabs>
              <w:tab w:pos="1022" w:val="left" w:leader="none"/>
              <w:tab w:pos="1023" w:val="left" w:leader="none"/>
              <w:tab w:pos="8941" w:val="left" w:leader="none"/>
            </w:tabs>
            <w:spacing w:line="240" w:lineRule="auto" w:before="238" w:after="0"/>
            <w:ind w:left="1022" w:right="0" w:hanging="723"/>
            <w:jc w:val="left"/>
          </w:pPr>
          <w:r>
            <w:rPr/>
            <w:t>Introduction</w:t>
            <w:tab/>
            <w:t>73</w:t>
          </w:r>
        </w:p>
        <w:p>
          <w:pPr>
            <w:pStyle w:val="TOC1"/>
            <w:numPr>
              <w:ilvl w:val="1"/>
              <w:numId w:val="6"/>
            </w:numPr>
            <w:tabs>
              <w:tab w:pos="1020" w:val="left" w:leader="none"/>
              <w:tab w:pos="1021" w:val="left" w:leader="none"/>
              <w:tab w:pos="8941" w:val="left" w:leader="none"/>
            </w:tabs>
            <w:spacing w:line="240" w:lineRule="auto" w:before="240" w:after="0"/>
            <w:ind w:left="1020" w:right="0" w:hanging="721"/>
            <w:jc w:val="left"/>
          </w:pPr>
          <w:r>
            <w:rPr/>
            <w:t>Summary</w:t>
            <w:tab/>
            <w:t>73</w:t>
          </w:r>
        </w:p>
        <w:p>
          <w:pPr>
            <w:pStyle w:val="TOC1"/>
            <w:numPr>
              <w:ilvl w:val="1"/>
              <w:numId w:val="6"/>
            </w:numPr>
            <w:tabs>
              <w:tab w:pos="1020" w:val="left" w:leader="none"/>
              <w:tab w:pos="1021" w:val="left" w:leader="none"/>
              <w:tab w:pos="8941" w:val="left" w:leader="none"/>
            </w:tabs>
            <w:spacing w:line="240" w:lineRule="auto" w:before="199" w:after="0"/>
            <w:ind w:left="1020" w:right="0" w:hanging="721"/>
            <w:jc w:val="left"/>
          </w:pPr>
          <w:r>
            <w:rPr/>
            <w:t>Contribution</w:t>
          </w:r>
          <w:r>
            <w:rPr>
              <w:spacing w:val="-1"/>
            </w:rPr>
            <w:t> </w:t>
          </w:r>
          <w:r>
            <w:rPr/>
            <w:t>to</w:t>
          </w:r>
          <w:r>
            <w:rPr>
              <w:spacing w:val="-1"/>
            </w:rPr>
            <w:t> </w:t>
          </w:r>
          <w:r>
            <w:rPr/>
            <w:t>Knowledge</w:t>
            <w:tab/>
            <w:t>75</w:t>
          </w:r>
        </w:p>
        <w:p>
          <w:pPr>
            <w:pStyle w:val="TOC1"/>
            <w:numPr>
              <w:ilvl w:val="1"/>
              <w:numId w:val="6"/>
            </w:numPr>
            <w:tabs>
              <w:tab w:pos="1020" w:val="left" w:leader="none"/>
              <w:tab w:pos="1021" w:val="left" w:leader="none"/>
              <w:tab w:pos="8941" w:val="left" w:leader="none"/>
            </w:tabs>
            <w:spacing w:line="240" w:lineRule="auto" w:before="202" w:after="0"/>
            <w:ind w:left="1020" w:right="0" w:hanging="721"/>
            <w:jc w:val="left"/>
          </w:pPr>
          <w:r>
            <w:rPr/>
            <w:t>Conclusion</w:t>
            <w:tab/>
            <w:t>76</w:t>
          </w:r>
        </w:p>
        <w:p>
          <w:pPr>
            <w:pStyle w:val="TOC1"/>
            <w:numPr>
              <w:ilvl w:val="1"/>
              <w:numId w:val="6"/>
            </w:numPr>
            <w:tabs>
              <w:tab w:pos="1020" w:val="left" w:leader="none"/>
              <w:tab w:pos="1021" w:val="left" w:leader="none"/>
              <w:tab w:pos="8941" w:val="left" w:leader="none"/>
            </w:tabs>
            <w:spacing w:line="240" w:lineRule="auto" w:before="199" w:after="0"/>
            <w:ind w:left="1020" w:right="0" w:hanging="721"/>
            <w:jc w:val="left"/>
          </w:pPr>
          <w:r>
            <w:rPr/>
            <w:t>Recommendations</w:t>
            <w:tab/>
            <w:t>76</w:t>
          </w:r>
        </w:p>
        <w:p>
          <w:pPr>
            <w:pStyle w:val="TOC1"/>
            <w:numPr>
              <w:ilvl w:val="1"/>
              <w:numId w:val="6"/>
            </w:numPr>
            <w:tabs>
              <w:tab w:pos="1020" w:val="left" w:leader="none"/>
              <w:tab w:pos="1021" w:val="left" w:leader="none"/>
              <w:tab w:pos="8941" w:val="left" w:leader="none"/>
            </w:tabs>
            <w:spacing w:line="240" w:lineRule="auto" w:before="199" w:after="0"/>
            <w:ind w:left="1020" w:right="0" w:hanging="721"/>
            <w:jc w:val="left"/>
          </w:pPr>
          <w:r>
            <w:rPr/>
            <w:t>Suggestions</w:t>
          </w:r>
          <w:r>
            <w:rPr>
              <w:spacing w:val="-2"/>
            </w:rPr>
            <w:t> </w:t>
          </w:r>
          <w:r>
            <w:rPr/>
            <w:t>for</w:t>
          </w:r>
          <w:r>
            <w:rPr>
              <w:spacing w:val="-1"/>
            </w:rPr>
            <w:t> </w:t>
          </w:r>
          <w:r>
            <w:rPr/>
            <w:t>Further</w:t>
          </w:r>
          <w:r>
            <w:rPr>
              <w:spacing w:val="-1"/>
            </w:rPr>
            <w:t> </w:t>
          </w:r>
          <w:r>
            <w:rPr/>
            <w:t>Studies</w:t>
            <w:tab/>
            <w:t>77</w:t>
          </w:r>
        </w:p>
        <w:p>
          <w:pPr>
            <w:pStyle w:val="TOC1"/>
            <w:numPr>
              <w:ilvl w:val="1"/>
              <w:numId w:val="6"/>
            </w:numPr>
            <w:tabs>
              <w:tab w:pos="1022" w:val="left" w:leader="none"/>
              <w:tab w:pos="1023" w:val="left" w:leader="none"/>
              <w:tab w:pos="8941" w:val="left" w:leader="none"/>
            </w:tabs>
            <w:spacing w:line="240" w:lineRule="auto" w:before="202" w:after="0"/>
            <w:ind w:left="1022" w:right="0" w:hanging="723"/>
            <w:jc w:val="left"/>
          </w:pPr>
          <w:r>
            <w:rPr/>
            <w:t>Limitation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 Study</w:t>
            <w:tab/>
            <w:t>78</w:t>
          </w:r>
        </w:p>
        <w:p>
          <w:pPr>
            <w:pStyle w:val="TOC3"/>
            <w:tabs>
              <w:tab w:pos="8941" w:val="left" w:leader="none"/>
            </w:tabs>
          </w:pPr>
          <w:r>
            <w:rPr/>
            <w:t>References</w:t>
            <w:tab/>
            <w:t>79</w:t>
          </w:r>
        </w:p>
        <w:p>
          <w:pPr>
            <w:pStyle w:val="TOC3"/>
            <w:tabs>
              <w:tab w:pos="8968" w:val="left" w:leader="none"/>
            </w:tabs>
            <w:spacing w:before="276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Appendices</w:t>
            <w:tab/>
            <w:t>88</w:t>
          </w:r>
        </w:p>
      </w:sdtContent>
    </w:sdt>
    <w:p>
      <w:pPr>
        <w:spacing w:after="0"/>
        <w:sectPr>
          <w:type w:val="continuous"/>
          <w:pgSz w:w="12240" w:h="15840"/>
          <w:pgMar w:top="1359" w:bottom="1534" w:left="1140" w:right="240"/>
        </w:sectPr>
      </w:pPr>
    </w:p>
    <w:p>
      <w:pPr>
        <w:spacing w:before="76"/>
        <w:ind w:left="3642" w:right="4540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TABLES</w:t>
      </w:r>
    </w:p>
    <w:p>
      <w:pPr>
        <w:pStyle w:val="BodyText"/>
        <w:spacing w:before="11"/>
        <w:rPr>
          <w:b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7192"/>
        <w:gridCol w:w="865"/>
      </w:tblGrid>
      <w:tr>
        <w:trPr>
          <w:trHeight w:val="406" w:hRule="atLeast"/>
        </w:trPr>
        <w:tc>
          <w:tcPr>
            <w:tcW w:w="7778" w:type="dxa"/>
            <w:gridSpan w:val="2"/>
          </w:tcPr>
          <w:p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</w:p>
        </w:tc>
        <w:tc>
          <w:tcPr>
            <w:tcW w:w="865" w:type="dxa"/>
          </w:tcPr>
          <w:p>
            <w:pPr>
              <w:pStyle w:val="TableParagraph"/>
              <w:spacing w:line="266" w:lineRule="exact"/>
              <w:ind w:left="155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49" w:hRule="atLeast"/>
        </w:trPr>
        <w:tc>
          <w:tcPr>
            <w:tcW w:w="586" w:type="dxa"/>
          </w:tcPr>
          <w:p>
            <w:pPr>
              <w:pStyle w:val="TableParagraph"/>
              <w:spacing w:before="130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2" w:type="dxa"/>
          </w:tcPr>
          <w:p>
            <w:pPr>
              <w:pStyle w:val="TableParagraph"/>
              <w:spacing w:before="130"/>
              <w:ind w:left="146"/>
              <w:rPr>
                <w:sz w:val="24"/>
              </w:rPr>
            </w:pPr>
            <w:r>
              <w:rPr>
                <w:sz w:val="24"/>
              </w:rPr>
              <w:t>Population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Distribution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Study</w:t>
            </w:r>
          </w:p>
        </w:tc>
        <w:tc>
          <w:tcPr>
            <w:tcW w:w="865" w:type="dxa"/>
          </w:tcPr>
          <w:p>
            <w:pPr>
              <w:pStyle w:val="TableParagraph"/>
              <w:spacing w:before="130"/>
              <w:ind w:left="154" w:right="176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552" w:hRule="atLeast"/>
        </w:trPr>
        <w:tc>
          <w:tcPr>
            <w:tcW w:w="586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2" w:type="dxa"/>
          </w:tcPr>
          <w:p>
            <w:pPr>
              <w:pStyle w:val="TableParagraph"/>
              <w:spacing w:before="133"/>
              <w:ind w:left="146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Study</w:t>
            </w:r>
          </w:p>
        </w:tc>
        <w:tc>
          <w:tcPr>
            <w:tcW w:w="865" w:type="dxa"/>
          </w:tcPr>
          <w:p>
            <w:pPr>
              <w:pStyle w:val="TableParagraph"/>
              <w:spacing w:before="133"/>
              <w:ind w:left="154" w:right="176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551" w:hRule="atLeast"/>
        </w:trPr>
        <w:tc>
          <w:tcPr>
            <w:tcW w:w="586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92" w:type="dxa"/>
          </w:tcPr>
          <w:p>
            <w:pPr>
              <w:pStyle w:val="TableParagraph"/>
              <w:spacing w:before="133"/>
              <w:ind w:left="146"/>
              <w:rPr>
                <w:sz w:val="24"/>
              </w:rPr>
            </w:pP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Location</w:t>
            </w:r>
          </w:p>
        </w:tc>
        <w:tc>
          <w:tcPr>
            <w:tcW w:w="865" w:type="dxa"/>
          </w:tcPr>
          <w:p>
            <w:pPr>
              <w:pStyle w:val="TableParagraph"/>
              <w:spacing w:before="133"/>
              <w:ind w:left="154" w:right="176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691" w:hRule="atLeast"/>
        </w:trPr>
        <w:tc>
          <w:tcPr>
            <w:tcW w:w="586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92" w:type="dxa"/>
          </w:tcPr>
          <w:p>
            <w:pPr>
              <w:pStyle w:val="TableParagraph"/>
              <w:tabs>
                <w:tab w:pos="5948" w:val="left" w:leader="none"/>
              </w:tabs>
              <w:spacing w:line="270" w:lineRule="atLeast" w:before="119"/>
              <w:ind w:left="146" w:right="176"/>
              <w:rPr>
                <w:sz w:val="24"/>
              </w:rPr>
            </w:pPr>
            <w:r>
              <w:rPr>
                <w:sz w:val="24"/>
              </w:rPr>
              <w:t>Kuder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-Richardson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(KR20)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Standardized</w:t>
              <w:tab/>
            </w:r>
            <w:r>
              <w:rPr>
                <w:spacing w:val="-1"/>
                <w:sz w:val="24"/>
              </w:rPr>
              <w:t>Economics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Achievement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 (SEAT)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Reliability</w:t>
            </w:r>
          </w:p>
        </w:tc>
        <w:tc>
          <w:tcPr>
            <w:tcW w:w="865" w:type="dxa"/>
          </w:tcPr>
          <w:p>
            <w:pPr>
              <w:pStyle w:val="TableParagraph"/>
              <w:spacing w:before="133"/>
              <w:ind w:left="154" w:right="176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258" w:hRule="atLeast"/>
        </w:trPr>
        <w:tc>
          <w:tcPr>
            <w:tcW w:w="586" w:type="dxa"/>
          </w:tcPr>
          <w:p>
            <w:pPr>
              <w:pStyle w:val="TableParagraph"/>
              <w:spacing w:line="238" w:lineRule="exact"/>
              <w:ind w:left="2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53" w:hRule="atLeast"/>
        </w:trPr>
        <w:tc>
          <w:tcPr>
            <w:tcW w:w="58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2" w:type="dxa"/>
          </w:tcPr>
          <w:p>
            <w:pPr>
              <w:pStyle w:val="TableParagraph"/>
              <w:spacing w:line="252" w:lineRule="exact"/>
              <w:ind w:left="146"/>
              <w:rPr>
                <w:sz w:val="24"/>
              </w:rPr>
            </w:pPr>
            <w:r>
              <w:rPr>
                <w:sz w:val="24"/>
              </w:rPr>
              <w:t>Psychometric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Standardized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Achievement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(SEAT)</w:t>
            </w:r>
          </w:p>
        </w:tc>
        <w:tc>
          <w:tcPr>
            <w:tcW w:w="865" w:type="dxa"/>
          </w:tcPr>
          <w:p>
            <w:pPr>
              <w:pStyle w:val="TableParagraph"/>
              <w:spacing w:line="252" w:lineRule="exact"/>
              <w:ind w:left="154" w:right="176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792" w:hRule="atLeast"/>
        </w:trPr>
        <w:tc>
          <w:tcPr>
            <w:tcW w:w="586" w:type="dxa"/>
          </w:tcPr>
          <w:p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92" w:type="dxa"/>
          </w:tcPr>
          <w:p>
            <w:pPr>
              <w:pStyle w:val="TableParagraph"/>
              <w:spacing w:before="115"/>
              <w:ind w:left="146" w:right="16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T-score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Standardized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Achievement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(SEAT)</w:t>
            </w:r>
          </w:p>
        </w:tc>
        <w:tc>
          <w:tcPr>
            <w:tcW w:w="865" w:type="dxa"/>
          </w:tcPr>
          <w:p>
            <w:pPr>
              <w:pStyle w:val="TableParagraph"/>
              <w:spacing w:before="115"/>
              <w:ind w:left="154" w:right="176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1067" w:hRule="atLeast"/>
        </w:trPr>
        <w:tc>
          <w:tcPr>
            <w:tcW w:w="586" w:type="dxa"/>
          </w:tcPr>
          <w:p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92" w:type="dxa"/>
          </w:tcPr>
          <w:p>
            <w:pPr>
              <w:pStyle w:val="TableParagraph"/>
              <w:spacing w:before="115"/>
              <w:ind w:left="146" w:right="177"/>
              <w:jc w:val="both"/>
              <w:rPr>
                <w:sz w:val="24"/>
              </w:rPr>
            </w:pPr>
            <w:r>
              <w:rPr>
                <w:sz w:val="24"/>
              </w:rPr>
              <w:t>Independent t-test Analyses on Difference in Performance of 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 Standardized Economics Achievements Test based on School Type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Rural schools</w:t>
            </w:r>
          </w:p>
        </w:tc>
        <w:tc>
          <w:tcPr>
            <w:tcW w:w="865" w:type="dxa"/>
          </w:tcPr>
          <w:p>
            <w:pPr>
              <w:pStyle w:val="TableParagraph"/>
              <w:spacing w:before="115"/>
              <w:ind w:left="154" w:right="176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1068" w:hRule="atLeast"/>
        </w:trPr>
        <w:tc>
          <w:tcPr>
            <w:tcW w:w="586" w:type="dxa"/>
          </w:tcPr>
          <w:p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92" w:type="dxa"/>
          </w:tcPr>
          <w:p>
            <w:pPr>
              <w:pStyle w:val="TableParagraph"/>
              <w:spacing w:before="115"/>
              <w:ind w:left="146" w:right="171"/>
              <w:jc w:val="both"/>
              <w:rPr>
                <w:sz w:val="24"/>
              </w:rPr>
            </w:pPr>
            <w:r>
              <w:rPr>
                <w:sz w:val="24"/>
              </w:rPr>
              <w:t>Independent t-test Analyses on difference in performance of students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Standardized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Achievements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Urban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Schools</w:t>
            </w:r>
          </w:p>
        </w:tc>
        <w:tc>
          <w:tcPr>
            <w:tcW w:w="865" w:type="dxa"/>
          </w:tcPr>
          <w:p>
            <w:pPr>
              <w:pStyle w:val="TableParagraph"/>
              <w:spacing w:before="115"/>
              <w:ind w:left="154" w:right="176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1067" w:hRule="atLeast"/>
        </w:trPr>
        <w:tc>
          <w:tcPr>
            <w:tcW w:w="586" w:type="dxa"/>
          </w:tcPr>
          <w:p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92" w:type="dxa"/>
          </w:tcPr>
          <w:p>
            <w:pPr>
              <w:pStyle w:val="TableParagraph"/>
              <w:spacing w:before="115"/>
              <w:ind w:left="146" w:right="174"/>
              <w:jc w:val="both"/>
              <w:rPr>
                <w:sz w:val="24"/>
              </w:rPr>
            </w:pPr>
            <w:r>
              <w:rPr>
                <w:sz w:val="24"/>
              </w:rPr>
              <w:t>Independent t-test Analyses on Difference in Performance of 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 Standardized Economics Achievements Test based on Location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Schools</w:t>
            </w:r>
          </w:p>
        </w:tc>
        <w:tc>
          <w:tcPr>
            <w:tcW w:w="865" w:type="dxa"/>
          </w:tcPr>
          <w:p>
            <w:pPr>
              <w:pStyle w:val="TableParagraph"/>
              <w:spacing w:before="115"/>
              <w:ind w:left="154" w:right="176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942" w:hRule="atLeast"/>
        </w:trPr>
        <w:tc>
          <w:tcPr>
            <w:tcW w:w="586" w:type="dxa"/>
          </w:tcPr>
          <w:p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92" w:type="dxa"/>
          </w:tcPr>
          <w:p>
            <w:pPr>
              <w:pStyle w:val="TableParagraph"/>
              <w:spacing w:line="270" w:lineRule="atLeast" w:before="95"/>
              <w:ind w:left="146" w:right="172"/>
              <w:jc w:val="both"/>
              <w:rPr>
                <w:sz w:val="24"/>
              </w:rPr>
            </w:pPr>
            <w:r>
              <w:rPr>
                <w:sz w:val="24"/>
              </w:rPr>
              <w:t>Independent t-test Analyses on Difference in Performance of 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 Standardized Economics Achievements Test based on location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Single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Schools</w:t>
            </w:r>
          </w:p>
        </w:tc>
        <w:tc>
          <w:tcPr>
            <w:tcW w:w="865" w:type="dxa"/>
          </w:tcPr>
          <w:p>
            <w:pPr>
              <w:pStyle w:val="TableParagraph"/>
              <w:spacing w:before="115"/>
              <w:ind w:left="154" w:right="176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1015" w:top="1360" w:bottom="1200" w:left="1140" w:right="240"/>
        </w:sectPr>
      </w:pPr>
    </w:p>
    <w:p>
      <w:pPr>
        <w:pStyle w:val="Heading1"/>
        <w:spacing w:before="76"/>
        <w:ind w:left="3591"/>
        <w:jc w:val="left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APPENDICES</w:t>
      </w:r>
    </w:p>
    <w:p>
      <w:pPr>
        <w:pStyle w:val="BodyText"/>
        <w:spacing w:before="1"/>
        <w:rPr>
          <w:b/>
        </w:rPr>
      </w:pPr>
    </w:p>
    <w:p>
      <w:pPr>
        <w:tabs>
          <w:tab w:pos="8581" w:val="left" w:leader="none"/>
        </w:tabs>
        <w:spacing w:before="0"/>
        <w:ind w:left="300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  <w:tab/>
        <w:t>Page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1"/>
        <w:gridCol w:w="7665"/>
        <w:gridCol w:w="807"/>
      </w:tblGrid>
      <w:tr>
        <w:trPr>
          <w:trHeight w:val="408" w:hRule="atLeast"/>
        </w:trPr>
        <w:tc>
          <w:tcPr>
            <w:tcW w:w="751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7665" w:type="dxa"/>
          </w:tcPr>
          <w:p>
            <w:pPr>
              <w:pStyle w:val="TableParagraph"/>
              <w:spacing w:line="266" w:lineRule="exact"/>
              <w:ind w:left="123"/>
              <w:rPr>
                <w:sz w:val="24"/>
              </w:rPr>
            </w:pPr>
            <w:r>
              <w:rPr>
                <w:sz w:val="24"/>
              </w:rPr>
              <w:t>Letter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Introduction</w:t>
            </w:r>
          </w:p>
        </w:tc>
        <w:tc>
          <w:tcPr>
            <w:tcW w:w="807" w:type="dxa"/>
          </w:tcPr>
          <w:p>
            <w:pPr>
              <w:pStyle w:val="TableParagraph"/>
              <w:spacing w:line="266" w:lineRule="exact"/>
              <w:ind w:left="227" w:right="59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552" w:hRule="atLeast"/>
        </w:trPr>
        <w:tc>
          <w:tcPr>
            <w:tcW w:w="751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7665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Economics</w:t>
            </w:r>
          </w:p>
        </w:tc>
        <w:tc>
          <w:tcPr>
            <w:tcW w:w="807" w:type="dxa"/>
          </w:tcPr>
          <w:p>
            <w:pPr>
              <w:pStyle w:val="TableParagraph"/>
              <w:spacing w:before="133"/>
              <w:ind w:left="227" w:right="59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551" w:hRule="atLeast"/>
        </w:trPr>
        <w:tc>
          <w:tcPr>
            <w:tcW w:w="751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7665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Allocation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Content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Covered</w:t>
            </w:r>
          </w:p>
        </w:tc>
        <w:tc>
          <w:tcPr>
            <w:tcW w:w="807" w:type="dxa"/>
          </w:tcPr>
          <w:p>
            <w:pPr>
              <w:pStyle w:val="TableParagraph"/>
              <w:spacing w:before="133"/>
              <w:ind w:left="227" w:right="179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rPr>
          <w:trHeight w:val="552" w:hRule="atLeast"/>
        </w:trPr>
        <w:tc>
          <w:tcPr>
            <w:tcW w:w="751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7665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Specification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(first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draft)</w:t>
            </w:r>
          </w:p>
        </w:tc>
        <w:tc>
          <w:tcPr>
            <w:tcW w:w="807" w:type="dxa"/>
          </w:tcPr>
          <w:p>
            <w:pPr>
              <w:pStyle w:val="TableParagraph"/>
              <w:spacing w:before="133"/>
              <w:ind w:left="227" w:right="179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>
        <w:trPr>
          <w:trHeight w:val="552" w:hRule="atLeast"/>
        </w:trPr>
        <w:tc>
          <w:tcPr>
            <w:tcW w:w="751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7665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Specification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(final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draft)</w:t>
            </w:r>
          </w:p>
        </w:tc>
        <w:tc>
          <w:tcPr>
            <w:tcW w:w="807" w:type="dxa"/>
          </w:tcPr>
          <w:p>
            <w:pPr>
              <w:pStyle w:val="TableParagraph"/>
              <w:spacing w:before="133"/>
              <w:ind w:left="227" w:right="179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  <w:tr>
        <w:trPr>
          <w:trHeight w:val="552" w:hRule="atLeast"/>
        </w:trPr>
        <w:tc>
          <w:tcPr>
            <w:tcW w:w="751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7665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Standardized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Achievement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(SEAT)</w:t>
            </w:r>
          </w:p>
        </w:tc>
        <w:tc>
          <w:tcPr>
            <w:tcW w:w="807" w:type="dxa"/>
          </w:tcPr>
          <w:p>
            <w:pPr>
              <w:pStyle w:val="TableParagraph"/>
              <w:spacing w:before="133"/>
              <w:ind w:left="227" w:right="179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>
        <w:trPr>
          <w:trHeight w:val="552" w:hRule="atLeast"/>
        </w:trPr>
        <w:tc>
          <w:tcPr>
            <w:tcW w:w="751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7665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Marking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Scheme</w:t>
            </w:r>
          </w:p>
        </w:tc>
        <w:tc>
          <w:tcPr>
            <w:tcW w:w="807" w:type="dxa"/>
          </w:tcPr>
          <w:p>
            <w:pPr>
              <w:pStyle w:val="TableParagraph"/>
              <w:spacing w:before="133"/>
              <w:ind w:left="227" w:right="179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>
        <w:trPr>
          <w:trHeight w:val="533" w:hRule="atLeast"/>
        </w:trPr>
        <w:tc>
          <w:tcPr>
            <w:tcW w:w="751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7665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Analysis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KR20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ofStandardized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Achievement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807" w:type="dxa"/>
          </w:tcPr>
          <w:p>
            <w:pPr>
              <w:pStyle w:val="TableParagraph"/>
              <w:spacing w:before="133"/>
              <w:ind w:left="227" w:right="179"/>
              <w:jc w:val="center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  <w:tr>
        <w:trPr>
          <w:trHeight w:val="534" w:hRule="atLeast"/>
        </w:trPr>
        <w:tc>
          <w:tcPr>
            <w:tcW w:w="751" w:type="dxa"/>
          </w:tcPr>
          <w:p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7665" w:type="dxa"/>
          </w:tcPr>
          <w:p>
            <w:pPr>
              <w:pStyle w:val="TableParagraph"/>
              <w:spacing w:before="115"/>
              <w:ind w:left="123"/>
              <w:rPr>
                <w:sz w:val="24"/>
              </w:rPr>
            </w:pPr>
            <w:r>
              <w:rPr>
                <w:sz w:val="24"/>
              </w:rPr>
              <w:t>KR20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Statistics</w:t>
            </w:r>
          </w:p>
        </w:tc>
        <w:tc>
          <w:tcPr>
            <w:tcW w:w="807" w:type="dxa"/>
          </w:tcPr>
          <w:p>
            <w:pPr>
              <w:pStyle w:val="TableParagraph"/>
              <w:spacing w:before="115"/>
              <w:ind w:left="227" w:right="179"/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>
        <w:trPr>
          <w:trHeight w:val="792" w:hRule="atLeast"/>
        </w:trPr>
        <w:tc>
          <w:tcPr>
            <w:tcW w:w="751" w:type="dxa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665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Psychometric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807" w:type="dxa"/>
          </w:tcPr>
          <w:p>
            <w:pPr>
              <w:pStyle w:val="TableParagraph"/>
              <w:spacing w:before="133"/>
              <w:ind w:left="227" w:right="179"/>
              <w:jc w:val="center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>
        <w:trPr>
          <w:trHeight w:val="1086" w:hRule="atLeast"/>
        </w:trPr>
        <w:tc>
          <w:tcPr>
            <w:tcW w:w="751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7665" w:type="dxa"/>
          </w:tcPr>
          <w:p>
            <w:pPr>
              <w:pStyle w:val="TableParagraph"/>
              <w:spacing w:before="133"/>
              <w:ind w:left="123" w:right="246"/>
              <w:jc w:val="both"/>
              <w:rPr>
                <w:sz w:val="24"/>
              </w:rPr>
            </w:pPr>
            <w:r>
              <w:rPr>
                <w:sz w:val="24"/>
              </w:rPr>
              <w:t>Independent t-test Analyses on Difference in performance of Students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Standardized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Achievements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Schools</w:t>
            </w:r>
          </w:p>
        </w:tc>
        <w:tc>
          <w:tcPr>
            <w:tcW w:w="807" w:type="dxa"/>
          </w:tcPr>
          <w:p>
            <w:pPr>
              <w:pStyle w:val="TableParagraph"/>
              <w:spacing w:before="133"/>
              <w:ind w:left="227" w:right="179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>
        <w:trPr>
          <w:trHeight w:val="1067" w:hRule="atLeast"/>
        </w:trPr>
        <w:tc>
          <w:tcPr>
            <w:tcW w:w="751" w:type="dxa"/>
          </w:tcPr>
          <w:p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  <w:tc>
          <w:tcPr>
            <w:tcW w:w="7665" w:type="dxa"/>
          </w:tcPr>
          <w:p>
            <w:pPr>
              <w:pStyle w:val="TableParagraph"/>
              <w:spacing w:before="115"/>
              <w:ind w:left="123" w:right="245"/>
              <w:jc w:val="both"/>
              <w:rPr>
                <w:sz w:val="24"/>
              </w:rPr>
            </w:pPr>
            <w:r>
              <w:rPr>
                <w:sz w:val="24"/>
              </w:rPr>
              <w:t>Independent t-test Analyses on Difference in Performance of Students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Standardized Economics Achievements Based on School Type in Urban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Schools</w:t>
            </w:r>
          </w:p>
        </w:tc>
        <w:tc>
          <w:tcPr>
            <w:tcW w:w="807" w:type="dxa"/>
          </w:tcPr>
          <w:p>
            <w:pPr>
              <w:pStyle w:val="TableParagraph"/>
              <w:spacing w:before="115"/>
              <w:ind w:left="227" w:right="179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>
        <w:trPr>
          <w:trHeight w:val="1068" w:hRule="atLeast"/>
        </w:trPr>
        <w:tc>
          <w:tcPr>
            <w:tcW w:w="751" w:type="dxa"/>
          </w:tcPr>
          <w:p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sz w:val="24"/>
              </w:rPr>
              <w:t>XIII</w:t>
            </w:r>
          </w:p>
        </w:tc>
        <w:tc>
          <w:tcPr>
            <w:tcW w:w="7665" w:type="dxa"/>
          </w:tcPr>
          <w:p>
            <w:pPr>
              <w:pStyle w:val="TableParagraph"/>
              <w:spacing w:before="115"/>
              <w:ind w:left="123" w:right="245"/>
              <w:jc w:val="both"/>
              <w:rPr>
                <w:sz w:val="24"/>
              </w:rPr>
            </w:pPr>
            <w:r>
              <w:rPr>
                <w:sz w:val="24"/>
              </w:rPr>
              <w:t>Independent t-test Analyses on Difference in Performance of Students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Standardized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Achievements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Coeducational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Schools</w:t>
            </w:r>
          </w:p>
        </w:tc>
        <w:tc>
          <w:tcPr>
            <w:tcW w:w="807" w:type="dxa"/>
          </w:tcPr>
          <w:p>
            <w:pPr>
              <w:pStyle w:val="TableParagraph"/>
              <w:spacing w:before="115"/>
              <w:ind w:left="227" w:right="179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</w:tr>
      <w:tr>
        <w:trPr>
          <w:trHeight w:val="1068" w:hRule="atLeast"/>
        </w:trPr>
        <w:tc>
          <w:tcPr>
            <w:tcW w:w="751" w:type="dxa"/>
          </w:tcPr>
          <w:p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sz w:val="24"/>
              </w:rPr>
              <w:t>XIV</w:t>
            </w:r>
          </w:p>
        </w:tc>
        <w:tc>
          <w:tcPr>
            <w:tcW w:w="7665" w:type="dxa"/>
          </w:tcPr>
          <w:p>
            <w:pPr>
              <w:pStyle w:val="TableParagraph"/>
              <w:spacing w:before="115"/>
              <w:ind w:left="123" w:right="245"/>
              <w:jc w:val="both"/>
              <w:rPr>
                <w:sz w:val="24"/>
              </w:rPr>
            </w:pPr>
            <w:r>
              <w:rPr>
                <w:sz w:val="24"/>
              </w:rPr>
              <w:t>Independent t-test Analyses on Difference in Achievement of Students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Standardized Economics Achievements Test Based on location on Single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Schools</w:t>
            </w:r>
          </w:p>
        </w:tc>
        <w:tc>
          <w:tcPr>
            <w:tcW w:w="807" w:type="dxa"/>
          </w:tcPr>
          <w:p>
            <w:pPr>
              <w:pStyle w:val="TableParagraph"/>
              <w:spacing w:before="115"/>
              <w:ind w:left="227" w:right="179"/>
              <w:jc w:val="center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  <w:tr>
        <w:trPr>
          <w:trHeight w:val="533" w:hRule="atLeast"/>
        </w:trPr>
        <w:tc>
          <w:tcPr>
            <w:tcW w:w="751" w:type="dxa"/>
          </w:tcPr>
          <w:p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sz w:val="24"/>
              </w:rPr>
              <w:t>XV</w:t>
            </w:r>
          </w:p>
        </w:tc>
        <w:tc>
          <w:tcPr>
            <w:tcW w:w="7665" w:type="dxa"/>
          </w:tcPr>
          <w:p>
            <w:pPr>
              <w:pStyle w:val="TableParagraph"/>
              <w:spacing w:before="115"/>
              <w:ind w:left="123"/>
              <w:rPr>
                <w:sz w:val="24"/>
              </w:rPr>
            </w:pPr>
            <w:r>
              <w:rPr>
                <w:sz w:val="24"/>
              </w:rPr>
              <w:t>Invigilation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Manual</w:t>
            </w:r>
          </w:p>
        </w:tc>
        <w:tc>
          <w:tcPr>
            <w:tcW w:w="807" w:type="dxa"/>
          </w:tcPr>
          <w:p>
            <w:pPr>
              <w:pStyle w:val="TableParagraph"/>
              <w:spacing w:before="115"/>
              <w:ind w:left="227" w:right="179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>
        <w:trPr>
          <w:trHeight w:val="408" w:hRule="atLeast"/>
        </w:trPr>
        <w:tc>
          <w:tcPr>
            <w:tcW w:w="751" w:type="dxa"/>
          </w:tcPr>
          <w:p>
            <w:pPr>
              <w:pStyle w:val="TableParagraph"/>
              <w:spacing w:line="256" w:lineRule="exact" w:before="133"/>
              <w:ind w:left="200"/>
              <w:rPr>
                <w:sz w:val="24"/>
              </w:rPr>
            </w:pPr>
            <w:r>
              <w:rPr>
                <w:sz w:val="24"/>
              </w:rPr>
              <w:t>XVI</w:t>
            </w:r>
          </w:p>
        </w:tc>
        <w:tc>
          <w:tcPr>
            <w:tcW w:w="7665" w:type="dxa"/>
          </w:tcPr>
          <w:p>
            <w:pPr>
              <w:pStyle w:val="TableParagraph"/>
              <w:spacing w:line="256" w:lineRule="exact" w:before="133"/>
              <w:ind w:left="123"/>
              <w:rPr>
                <w:sz w:val="24"/>
              </w:rPr>
            </w:pP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(T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Z-score)</w:t>
            </w:r>
          </w:p>
        </w:tc>
        <w:tc>
          <w:tcPr>
            <w:tcW w:w="807" w:type="dxa"/>
          </w:tcPr>
          <w:p>
            <w:pPr>
              <w:pStyle w:val="TableParagraph"/>
              <w:spacing w:line="256" w:lineRule="exact" w:before="133"/>
              <w:ind w:left="227" w:right="179"/>
              <w:jc w:val="center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2240" w:h="15840"/>
          <w:pgMar w:header="0" w:footer="1015" w:top="1360" w:bottom="1200" w:left="1140" w:right="240"/>
        </w:sectPr>
      </w:pPr>
    </w:p>
    <w:p>
      <w:pPr>
        <w:pStyle w:val="Heading1"/>
        <w:ind w:left="2635"/>
        <w:jc w:val="left"/>
      </w:pPr>
      <w:r>
        <w:rPr/>
        <w:t>OPERATIONAL</w:t>
      </w:r>
      <w:r>
        <w:rPr>
          <w:spacing w:val="-2"/>
        </w:rPr>
        <w:t> </w:t>
      </w:r>
      <w:r>
        <w:rPr/>
        <w:t>DEFINATION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TERMS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102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terms were operationally</w:t>
      </w:r>
      <w:r>
        <w:rPr>
          <w:spacing w:val="-5"/>
        </w:rPr>
        <w:t> </w:t>
      </w:r>
      <w:r>
        <w:rPr/>
        <w:t>defined</w:t>
      </w:r>
      <w:r>
        <w:rPr>
          <w:spacing w:val="1"/>
        </w:rPr>
        <w:t> </w:t>
      </w:r>
      <w:r>
        <w:rPr/>
        <w:t>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2191" w:right="1193" w:hanging="1892"/>
        <w:jc w:val="both"/>
      </w:pPr>
      <w:r>
        <w:rPr>
          <w:b/>
        </w:rPr>
        <w:t>Test Assessment</w:t>
      </w:r>
      <w:r>
        <w:rPr/>
        <w:t>: A process of estimating instrument, estimating average achievement of the</w:t>
      </w:r>
      <w:r>
        <w:rPr>
          <w:spacing w:val="1"/>
        </w:rPr>
        <w:t> </w:t>
      </w:r>
      <w:r>
        <w:rPr/>
        <w:t>individual learners, comparison of average achievement of individual norm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another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who take</w:t>
      </w:r>
      <w:r>
        <w:rPr>
          <w:spacing w:val="-1"/>
        </w:rPr>
        <w:t> </w:t>
      </w:r>
      <w:r>
        <w:rPr/>
        <w:t>the same test.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ind w:left="2191" w:right="1196" w:hanging="1892"/>
        <w:jc w:val="both"/>
      </w:pPr>
      <w:r>
        <w:rPr>
          <w:b/>
        </w:rPr>
        <w:t>Standardization</w:t>
      </w:r>
      <w:r>
        <w:rPr/>
        <w:t>: A process of dividing Test Takers into separate groups (norms) in which all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Takers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questions,</w:t>
      </w:r>
      <w:r>
        <w:rPr>
          <w:spacing w:val="1"/>
        </w:rPr>
        <w:t> </w:t>
      </w:r>
      <w:r>
        <w:rPr/>
        <w:t>instructions,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administration, scoring procedure, grading and interpretation irrespective of</w:t>
      </w:r>
      <w:r>
        <w:rPr>
          <w:spacing w:val="1"/>
        </w:rPr>
        <w:t> </w:t>
      </w:r>
      <w:r>
        <w:rPr/>
        <w:t>any</w:t>
      </w:r>
      <w:r>
        <w:rPr>
          <w:spacing w:val="-4"/>
        </w:rPr>
        <w:t> </w:t>
      </w:r>
      <w:r>
        <w:rPr/>
        <w:t>condition of the Test</w:t>
      </w:r>
      <w:r>
        <w:rPr>
          <w:spacing w:val="2"/>
        </w:rPr>
        <w:t> </w:t>
      </w:r>
      <w:r>
        <w:rPr/>
        <w:t>Takers.</w:t>
      </w:r>
    </w:p>
    <w:p>
      <w:pPr>
        <w:pStyle w:val="BodyText"/>
        <w:spacing w:before="1"/>
      </w:pPr>
    </w:p>
    <w:p>
      <w:pPr>
        <w:pStyle w:val="BodyText"/>
        <w:ind w:left="2191" w:right="1193" w:hanging="1892"/>
        <w:jc w:val="both"/>
      </w:pPr>
      <w:r>
        <w:rPr>
          <w:b/>
        </w:rPr>
        <w:t>Academic Achievement test</w:t>
      </w:r>
      <w:r>
        <w:rPr/>
        <w:t>: An academic work gained or achieved by the effort of the students</w:t>
      </w:r>
      <w:r>
        <w:rPr>
          <w:spacing w:val="-57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gained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accomplishment</w:t>
      </w:r>
      <w:r>
        <w:rPr>
          <w:spacing w:val="-1"/>
        </w:rPr>
        <w:t> </w:t>
      </w:r>
      <w:r>
        <w:rPr/>
        <w:t>under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guide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teacher.</w:t>
      </w:r>
    </w:p>
    <w:p>
      <w:pPr>
        <w:pStyle w:val="BodyText"/>
      </w:pPr>
    </w:p>
    <w:p>
      <w:pPr>
        <w:pStyle w:val="BodyText"/>
        <w:ind w:left="2191" w:right="1196" w:hanging="1892"/>
        <w:jc w:val="both"/>
      </w:pPr>
      <w:r>
        <w:rPr>
          <w:b/>
        </w:rPr>
        <w:t>Urban Schools: </w:t>
      </w:r>
      <w:r>
        <w:rPr/>
        <w:t>Categories of Schools which are within towns and cities which have available</w:t>
      </w:r>
      <w:r>
        <w:rPr>
          <w:spacing w:val="1"/>
        </w:rPr>
        <w:t> </w:t>
      </w:r>
      <w:r>
        <w:rPr/>
        <w:t>created structures, civic and social</w:t>
      </w:r>
      <w:r>
        <w:rPr>
          <w:spacing w:val="1"/>
        </w:rPr>
        <w:t> </w:t>
      </w:r>
      <w:r>
        <w:rPr/>
        <w:t>amenities</w:t>
      </w:r>
      <w:r>
        <w:rPr>
          <w:spacing w:val="1"/>
        </w:rPr>
        <w:t> </w:t>
      </w:r>
      <w:r>
        <w:rPr/>
        <w:t>and with a high population</w:t>
      </w:r>
      <w:r>
        <w:rPr>
          <w:spacing w:val="1"/>
        </w:rPr>
        <w:t> </w:t>
      </w:r>
      <w:r>
        <w:rPr/>
        <w:t>density.</w:t>
      </w:r>
    </w:p>
    <w:p>
      <w:pPr>
        <w:pStyle w:val="BodyText"/>
      </w:pPr>
    </w:p>
    <w:p>
      <w:pPr>
        <w:pStyle w:val="BodyText"/>
        <w:spacing w:before="1"/>
        <w:ind w:left="2191" w:right="1194" w:hanging="1892"/>
        <w:jc w:val="both"/>
      </w:pPr>
      <w:r>
        <w:rPr>
          <w:b/>
        </w:rPr>
        <w:t>Rural Schools: </w:t>
      </w:r>
      <w:r>
        <w:rPr/>
        <w:t>Categories of Schools which are within villages and hamlets which have less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structures,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amenities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population</w:t>
      </w:r>
      <w:r>
        <w:rPr>
          <w:spacing w:val="-57"/>
        </w:rPr>
        <w:t> </w:t>
      </w:r>
      <w:r>
        <w:rPr/>
        <w:t>density.</w:t>
      </w:r>
    </w:p>
    <w:p>
      <w:pPr>
        <w:spacing w:after="0"/>
        <w:jc w:val="both"/>
        <w:sectPr>
          <w:pgSz w:w="12240" w:h="15840"/>
          <w:pgMar w:header="0" w:footer="1015" w:top="1360" w:bottom="1200" w:left="1140" w:right="240"/>
        </w:sectPr>
      </w:pPr>
    </w:p>
    <w:p>
      <w:pPr>
        <w:pStyle w:val="Heading1"/>
        <w:spacing w:line="480" w:lineRule="auto" w:before="76"/>
        <w:ind w:left="4020" w:right="4917" w:hanging="6"/>
        <w:jc w:val="center"/>
      </w:pPr>
      <w:r>
        <w:rPr/>
        <w:t>CHAPTER ONE</w:t>
      </w:r>
      <w:r>
        <w:rPr>
          <w:spacing w:val="1"/>
        </w:rPr>
        <w:t> </w:t>
      </w:r>
      <w:r>
        <w:rPr/>
        <w:t>INTRODUCTION</w:t>
      </w:r>
    </w:p>
    <w:p>
      <w:pPr>
        <w:pStyle w:val="Heading1"/>
        <w:numPr>
          <w:ilvl w:val="1"/>
          <w:numId w:val="7"/>
        </w:numPr>
        <w:tabs>
          <w:tab w:pos="721" w:val="left" w:leader="none"/>
        </w:tabs>
        <w:spacing w:line="240" w:lineRule="auto" w:before="3" w:after="0"/>
        <w:ind w:left="720" w:right="0" w:hanging="421"/>
        <w:jc w:val="left"/>
      </w:pPr>
      <w:bookmarkStart w:name="_TOC_250028" w:id="1"/>
      <w:r>
        <w:rPr/>
        <w:t>Background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bookmarkEnd w:id="1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1194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wholly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Assessments.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estimate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adequacy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instruments, provision of average performance of the individual students, comparison of average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domain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thus,</w:t>
      </w:r>
      <w:r>
        <w:rPr>
          <w:spacing w:val="-57"/>
        </w:rPr>
        <w:t> </w:t>
      </w:r>
      <w:r>
        <w:rPr/>
        <w:t>assessment could allowed for comparison among the established norms in the interest of the</w:t>
      </w:r>
      <w:r>
        <w:rPr>
          <w:spacing w:val="1"/>
        </w:rPr>
        <w:t> </w:t>
      </w:r>
      <w:r>
        <w:rPr/>
        <w:t>teacher or the School, which include, gender, interclass, interschool and many more. Anikweze</w:t>
      </w:r>
      <w:r>
        <w:rPr>
          <w:spacing w:val="1"/>
        </w:rPr>
        <w:t> </w:t>
      </w:r>
      <w:r>
        <w:rPr/>
        <w:t>(2014) reported that Educational Assessment is the process of investigating the status or standard</w:t>
      </w:r>
      <w:r>
        <w:rPr>
          <w:spacing w:val="-57"/>
        </w:rPr>
        <w:t> </w:t>
      </w:r>
      <w:r>
        <w:rPr/>
        <w:t>of the individuals‟ achievement or the achievement of the group of individuals where group</w:t>
      </w:r>
      <w:r>
        <w:rPr>
          <w:spacing w:val="1"/>
        </w:rPr>
        <w:t> </w:t>
      </w:r>
      <w:r>
        <w:rPr/>
        <w:t>instructions prevail, with reference to expected outcomes which must have been specified as</w:t>
      </w:r>
      <w:r>
        <w:rPr>
          <w:spacing w:val="1"/>
        </w:rPr>
        <w:t> </w:t>
      </w:r>
      <w:r>
        <w:rPr/>
        <w:t>objectives. Assessment in this extent simply means to engage in determination of the worth or</w:t>
      </w:r>
      <w:r>
        <w:rPr>
          <w:spacing w:val="1"/>
        </w:rPr>
        <w:t> </w:t>
      </w:r>
      <w:r>
        <w:rPr/>
        <w:t>value of a test or individual or group Achievements. Obioma (2016) lamented that assessment is</w:t>
      </w:r>
      <w:r>
        <w:rPr>
          <w:spacing w:val="1"/>
        </w:rPr>
        <w:t> </w:t>
      </w:r>
      <w:r>
        <w:rPr/>
        <w:t>the process of using the result obtained from measurement to take relevant decision about the</w:t>
      </w:r>
      <w:r>
        <w:rPr>
          <w:spacing w:val="1"/>
        </w:rPr>
        <w:t> </w:t>
      </w:r>
      <w:r>
        <w:rPr/>
        <w:t>phenomenon being measured. In Educational assessment, a test instrument is a bedrock and</w:t>
      </w:r>
      <w:r>
        <w:rPr>
          <w:spacing w:val="1"/>
        </w:rPr>
        <w:t> </w:t>
      </w:r>
      <w:r>
        <w:rPr/>
        <w:t>indispensable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adequately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guaranty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achievements</w:t>
      </w:r>
      <w:r>
        <w:rPr>
          <w:spacing w:val="-1"/>
        </w:rPr>
        <w:t> </w:t>
      </w:r>
      <w:r>
        <w:rPr/>
        <w:t>status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individuals‟</w:t>
      </w:r>
      <w:r>
        <w:rPr>
          <w:spacing w:val="-1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or the</w:t>
      </w:r>
      <w:r>
        <w:rPr>
          <w:spacing w:val="-1"/>
        </w:rPr>
        <w:t> </w:t>
      </w:r>
      <w:r>
        <w:rPr/>
        <w:t>instrument being</w:t>
      </w:r>
      <w:r>
        <w:rPr>
          <w:spacing w:val="-4"/>
        </w:rPr>
        <w:t> </w:t>
      </w:r>
      <w:r>
        <w:rPr/>
        <w:t>used.</w:t>
      </w:r>
    </w:p>
    <w:p>
      <w:pPr>
        <w:pStyle w:val="BodyText"/>
        <w:spacing w:line="480" w:lineRule="auto" w:before="202"/>
        <w:ind w:left="300" w:right="1192" w:firstLine="659"/>
        <w:jc w:val="both"/>
      </w:pPr>
      <w:r>
        <w:rPr/>
        <w:t>The overall quality of a test is depending on the proficiency of the instrument used and the</w:t>
      </w:r>
      <w:r>
        <w:rPr>
          <w:spacing w:val="-57"/>
        </w:rPr>
        <w:t> </w:t>
      </w:r>
      <w:r>
        <w:rPr/>
        <w:t>manner in which the instrument administered and scored. Usually proficient or valid instruments,</w:t>
      </w:r>
      <w:r>
        <w:rPr>
          <w:spacing w:val="-57"/>
        </w:rPr>
        <w:t> </w:t>
      </w:r>
      <w:r>
        <w:rPr/>
        <w:t>better test scoring procedure with an established norm provide a desire outcome that a test was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achieve.</w:t>
      </w:r>
      <w:r>
        <w:rPr>
          <w:spacing w:val="1"/>
        </w:rPr>
        <w:t> </w:t>
      </w:r>
      <w:r>
        <w:rPr/>
        <w:t>Odikwu,</w:t>
      </w:r>
      <w:r>
        <w:rPr>
          <w:spacing w:val="1"/>
        </w:rPr>
        <w:t> </w:t>
      </w:r>
      <w:r>
        <w:rPr/>
        <w:t>Obinne</w:t>
      </w:r>
      <w:r>
        <w:rPr>
          <w:spacing w:val="1"/>
        </w:rPr>
        <w:t> </w:t>
      </w:r>
      <w:r>
        <w:rPr/>
        <w:t>andAmali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viewed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valid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serves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machinery</w:t>
      </w:r>
      <w:r>
        <w:rPr>
          <w:spacing w:val="34"/>
        </w:rPr>
        <w:t> </w:t>
      </w:r>
      <w:r>
        <w:rPr/>
        <w:t>whose</w:t>
      </w:r>
      <w:r>
        <w:rPr>
          <w:spacing w:val="37"/>
        </w:rPr>
        <w:t> </w:t>
      </w:r>
      <w:r>
        <w:rPr/>
        <w:t>functions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include,</w:t>
      </w:r>
      <w:r>
        <w:rPr>
          <w:spacing w:val="38"/>
        </w:rPr>
        <w:t> </w:t>
      </w:r>
      <w:r>
        <w:rPr/>
        <w:t>motivation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students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learn,</w:t>
      </w:r>
      <w:r>
        <w:rPr>
          <w:spacing w:val="39"/>
        </w:rPr>
        <w:t> </w:t>
      </w:r>
      <w:r>
        <w:rPr/>
        <w:t>determination</w:t>
      </w:r>
      <w:r>
        <w:rPr>
          <w:spacing w:val="38"/>
        </w:rPr>
        <w:t> </w:t>
      </w:r>
      <w:r>
        <w:rPr/>
        <w:t>of</w:t>
      </w:r>
      <w:r>
        <w:rPr>
          <w:spacing w:val="39"/>
        </w:rPr>
        <w:t> </w:t>
      </w:r>
      <w:r>
        <w:rPr/>
        <w:t>how</w:t>
      </w:r>
    </w:p>
    <w:p>
      <w:pPr>
        <w:spacing w:after="0" w:line="480" w:lineRule="auto"/>
        <w:jc w:val="both"/>
        <w:sectPr>
          <w:footerReference w:type="default" r:id="rId6"/>
          <w:pgSz w:w="12240" w:h="15840"/>
          <w:pgMar w:footer="935" w:header="0" w:top="1360" w:bottom="1120" w:left="1140" w:right="240"/>
          <w:pgNumType w:start="1"/>
        </w:sectPr>
      </w:pPr>
    </w:p>
    <w:p>
      <w:pPr>
        <w:pStyle w:val="BodyText"/>
        <w:spacing w:line="480" w:lineRule="auto" w:before="72"/>
        <w:ind w:left="300" w:right="1196"/>
        <w:jc w:val="both"/>
      </w:pPr>
      <w:r>
        <w:rPr/>
        <w:t>much students have learned, identification of students‟ special difficulties, determination of the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weakness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adequacy or</w:t>
      </w:r>
      <w:r>
        <w:rPr>
          <w:spacing w:val="1"/>
        </w:rPr>
        <w:t> </w:t>
      </w:r>
      <w:r>
        <w:rPr/>
        <w:t>otherwise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instructional materials and finally the extent of achievement of objectives. This has revealed that</w:t>
      </w:r>
      <w:r>
        <w:rPr>
          <w:spacing w:val="1"/>
        </w:rPr>
        <w:t> </w:t>
      </w:r>
      <w:r>
        <w:rPr/>
        <w:t>one of the key roles of a test is determination of how much students have learned a specific skill,</w:t>
      </w:r>
      <w:r>
        <w:rPr>
          <w:spacing w:val="1"/>
        </w:rPr>
        <w:t> </w:t>
      </w:r>
      <w:r>
        <w:rPr/>
        <w:t>instruction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unit of lesson.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is regarded</w:t>
      </w:r>
      <w:r>
        <w:rPr>
          <w:spacing w:val="2"/>
        </w:rPr>
        <w:t> </w:t>
      </w:r>
      <w:r>
        <w:rPr/>
        <w:t>as one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role</w:t>
      </w:r>
      <w:r>
        <w:rPr>
          <w:spacing w:val="-2"/>
        </w:rPr>
        <w:t> </w:t>
      </w:r>
      <w:r>
        <w:rPr/>
        <w:t>of achievement test.</w:t>
      </w:r>
    </w:p>
    <w:p>
      <w:pPr>
        <w:spacing w:line="480" w:lineRule="auto" w:before="199"/>
        <w:ind w:left="300" w:right="1192" w:firstLine="659"/>
        <w:jc w:val="both"/>
        <w:rPr>
          <w:sz w:val="24"/>
        </w:rPr>
      </w:pPr>
      <w:r>
        <w:rPr>
          <w:sz w:val="24"/>
        </w:rPr>
        <w:t>Achievement Test is prepared to assess students‟ knowledge in the subject matter and it,</w:t>
      </w:r>
      <w:r>
        <w:rPr>
          <w:spacing w:val="1"/>
          <w:sz w:val="24"/>
        </w:rPr>
        <w:t> </w:t>
      </w:r>
      <w:r>
        <w:rPr>
          <w:sz w:val="24"/>
        </w:rPr>
        <w:t>sometimes, sig</w:t>
      </w:r>
      <w:r>
        <w:rPr>
          <w:sz w:val="22"/>
        </w:rPr>
        <w:t>n</w:t>
      </w:r>
      <w:r>
        <w:rPr>
          <w:sz w:val="24"/>
        </w:rPr>
        <w:t>ifies accomplishment or proficiency of performance in a given skill or body of</w:t>
      </w:r>
      <w:r>
        <w:rPr>
          <w:spacing w:val="1"/>
          <w:sz w:val="24"/>
        </w:rPr>
        <w:t> </w:t>
      </w:r>
      <w:r>
        <w:rPr>
          <w:sz w:val="24"/>
        </w:rPr>
        <w:t>knowledge. </w:t>
      </w:r>
      <w:r>
        <w:rPr>
          <w:sz w:val="22"/>
        </w:rPr>
        <w:t>According to</w:t>
      </w:r>
      <w:r>
        <w:rPr>
          <w:spacing w:val="1"/>
          <w:sz w:val="22"/>
        </w:rPr>
        <w:t> </w:t>
      </w:r>
      <w:r>
        <w:rPr>
          <w:sz w:val="24"/>
        </w:rPr>
        <w:t>Kumar and Patel (2012) </w:t>
      </w:r>
      <w:r>
        <w:rPr>
          <w:sz w:val="22"/>
        </w:rPr>
        <w:t>Achievement</w:t>
      </w:r>
      <w:r>
        <w:rPr>
          <w:spacing w:val="1"/>
          <w:sz w:val="22"/>
        </w:rPr>
        <w:t> </w:t>
      </w:r>
      <w:r>
        <w:rPr>
          <w:sz w:val="22"/>
        </w:rPr>
        <w:t>Tests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1"/>
          <w:sz w:val="22"/>
        </w:rPr>
        <w:t> </w:t>
      </w:r>
      <w:r>
        <w:rPr>
          <w:sz w:val="22"/>
        </w:rPr>
        <w:t>examinations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1"/>
          <w:sz w:val="22"/>
        </w:rPr>
        <w:t> </w:t>
      </w:r>
      <w:r>
        <w:rPr>
          <w:sz w:val="22"/>
        </w:rPr>
        <w:t>designed to determine the degree of knowledge and proficiency exhibited by an individual in specific area</w:t>
      </w:r>
      <w:r>
        <w:rPr>
          <w:spacing w:val="-52"/>
          <w:sz w:val="22"/>
        </w:rPr>
        <w:t> </w:t>
      </w:r>
      <w:r>
        <w:rPr>
          <w:sz w:val="22"/>
        </w:rPr>
        <w:t>or set of areas. An achievement test is sometimes administered as part of the acceptance process into an</w:t>
      </w:r>
      <w:r>
        <w:rPr>
          <w:spacing w:val="1"/>
          <w:sz w:val="22"/>
        </w:rPr>
        <w:t> </w:t>
      </w:r>
      <w:r>
        <w:rPr>
          <w:sz w:val="22"/>
        </w:rPr>
        <w:t>educational</w:t>
      </w:r>
      <w:r>
        <w:rPr>
          <w:spacing w:val="1"/>
          <w:sz w:val="22"/>
        </w:rPr>
        <w:t> </w:t>
      </w:r>
      <w:r>
        <w:rPr>
          <w:sz w:val="22"/>
        </w:rPr>
        <w:t>programme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qualify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individual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employment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promotion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current</w:t>
      </w:r>
      <w:r>
        <w:rPr>
          <w:spacing w:val="1"/>
          <w:sz w:val="22"/>
        </w:rPr>
        <w:t> </w:t>
      </w:r>
      <w:r>
        <w:rPr>
          <w:sz w:val="22"/>
        </w:rPr>
        <w:t>employer.</w:t>
      </w:r>
      <w:r>
        <w:rPr>
          <w:spacing w:val="1"/>
          <w:sz w:val="22"/>
        </w:rPr>
        <w:t> </w:t>
      </w:r>
      <w:r>
        <w:rPr>
          <w:sz w:val="22"/>
        </w:rPr>
        <w:t>Nwagu</w:t>
      </w:r>
      <w:r>
        <w:rPr>
          <w:spacing w:val="1"/>
          <w:sz w:val="22"/>
        </w:rPr>
        <w:t> </w:t>
      </w:r>
      <w:r>
        <w:rPr>
          <w:sz w:val="22"/>
        </w:rPr>
        <w:t>(1992)</w:t>
      </w:r>
      <w:r>
        <w:rPr>
          <w:spacing w:val="1"/>
          <w:sz w:val="22"/>
        </w:rPr>
        <w:t> </w:t>
      </w:r>
      <w:r>
        <w:rPr>
          <w:sz w:val="22"/>
        </w:rPr>
        <w:t>conceptualized</w:t>
      </w:r>
      <w:r>
        <w:rPr>
          <w:spacing w:val="1"/>
          <w:sz w:val="22"/>
        </w:rPr>
        <w:t> </w:t>
      </w:r>
      <w:r>
        <w:rPr>
          <w:sz w:val="22"/>
        </w:rPr>
        <w:t>achievement</w:t>
      </w:r>
      <w:r>
        <w:rPr>
          <w:spacing w:val="1"/>
          <w:sz w:val="22"/>
        </w:rPr>
        <w:t> </w:t>
      </w:r>
      <w:r>
        <w:rPr>
          <w:sz w:val="22"/>
        </w:rPr>
        <w:t>testing,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systematic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purposeful</w:t>
      </w:r>
      <w:r>
        <w:rPr>
          <w:spacing w:val="1"/>
          <w:sz w:val="22"/>
        </w:rPr>
        <w:t> </w:t>
      </w:r>
      <w:r>
        <w:rPr>
          <w:sz w:val="22"/>
        </w:rPr>
        <w:t>quantification of learning outcomes. This is to say that achievement testing involves the determination of</w:t>
      </w:r>
      <w:r>
        <w:rPr>
          <w:spacing w:val="1"/>
          <w:sz w:val="22"/>
        </w:rPr>
        <w:t> </w:t>
      </w:r>
      <w:r>
        <w:rPr>
          <w:sz w:val="22"/>
        </w:rPr>
        <w:t>the extent of attainment of individuals in a task, course or programme to which the individuals were</w:t>
      </w:r>
      <w:r>
        <w:rPr>
          <w:spacing w:val="1"/>
          <w:sz w:val="22"/>
        </w:rPr>
        <w:t> </w:t>
      </w:r>
      <w:r>
        <w:rPr>
          <w:sz w:val="22"/>
        </w:rPr>
        <w:t>sufficiently exposed. </w:t>
      </w:r>
      <w:r>
        <w:rPr>
          <w:sz w:val="24"/>
        </w:rPr>
        <w:t>Jayanthi (2014) opined that an Achievement test scores obtained either from</w:t>
      </w:r>
      <w:r>
        <w:rPr>
          <w:spacing w:val="1"/>
          <w:sz w:val="24"/>
        </w:rPr>
        <w:t> </w:t>
      </w:r>
      <w:r>
        <w:rPr>
          <w:sz w:val="24"/>
        </w:rPr>
        <w:t>Teacher Made Test or Standardized Test. And this was supported by Lehmann (2013) who</w:t>
      </w:r>
      <w:r>
        <w:rPr>
          <w:spacing w:val="1"/>
          <w:sz w:val="24"/>
        </w:rPr>
        <w:t> </w:t>
      </w:r>
      <w:r>
        <w:rPr>
          <w:sz w:val="24"/>
        </w:rPr>
        <w:t>classified an Achievement Test in two categories. A Teacher Made Test and Standardized Test.</w:t>
      </w:r>
      <w:r>
        <w:rPr>
          <w:spacing w:val="1"/>
          <w:sz w:val="24"/>
        </w:rPr>
        <w:t> </w:t>
      </w:r>
      <w:r>
        <w:rPr>
          <w:sz w:val="24"/>
        </w:rPr>
        <w:t>Although the teacher Made Test is purposely not the researcher‟s focus in this study but it needs</w:t>
      </w:r>
      <w:r>
        <w:rPr>
          <w:spacing w:val="1"/>
          <w:sz w:val="24"/>
        </w:rPr>
        <w:t> </w:t>
      </w:r>
      <w:r>
        <w:rPr>
          <w:sz w:val="24"/>
        </w:rPr>
        <w:t>to be highlighted because it is part of the concept of achievement test, as perceived by many</w:t>
      </w:r>
      <w:r>
        <w:rPr>
          <w:spacing w:val="1"/>
          <w:sz w:val="24"/>
        </w:rPr>
        <w:t> </w:t>
      </w:r>
      <w:r>
        <w:rPr>
          <w:sz w:val="24"/>
        </w:rPr>
        <w:t>researchers. Teacher Made Tests are frequently the basis of evaluating student‟s progress in</w:t>
      </w:r>
      <w:r>
        <w:rPr>
          <w:spacing w:val="1"/>
          <w:sz w:val="24"/>
        </w:rPr>
        <w:t> </w:t>
      </w:r>
      <w:r>
        <w:rPr>
          <w:sz w:val="24"/>
        </w:rPr>
        <w:t>school. These are more specifically focused and they usually reflect the content of a particular</w:t>
      </w:r>
      <w:r>
        <w:rPr>
          <w:spacing w:val="1"/>
          <w:sz w:val="24"/>
        </w:rPr>
        <w:t> </w:t>
      </w:r>
      <w:r>
        <w:rPr>
          <w:sz w:val="24"/>
        </w:rPr>
        <w:t>unit or course, they are tailored to measure the achievement of students after completing a series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tasks for the</w:t>
      </w:r>
      <w:r>
        <w:rPr>
          <w:spacing w:val="-2"/>
          <w:sz w:val="24"/>
        </w:rPr>
        <w:t> </w:t>
      </w:r>
      <w:r>
        <w:rPr>
          <w:sz w:val="24"/>
        </w:rPr>
        <w:t>subject (Ekta, 2015).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4" w:firstLine="719"/>
        <w:jc w:val="both"/>
      </w:pPr>
      <w:r>
        <w:rPr/>
        <w:t>By test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uncoupled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standardized</w:t>
      </w:r>
      <w:r>
        <w:rPr>
          <w:spacing w:val="1"/>
        </w:rPr>
        <w:t> </w:t>
      </w:r>
      <w:r>
        <w:rPr/>
        <w:t>Test.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Teacher Made Test has a specific and focused toward the objectives of a particular teacher in a</w:t>
      </w:r>
      <w:r>
        <w:rPr>
          <w:spacing w:val="1"/>
        </w:rPr>
        <w:t> </w:t>
      </w:r>
      <w:r>
        <w:rPr/>
        <w:t>particular</w:t>
      </w:r>
      <w:r>
        <w:rPr>
          <w:spacing w:val="26"/>
        </w:rPr>
        <w:t> </w:t>
      </w:r>
      <w:r>
        <w:rPr/>
        <w:t>subject,</w:t>
      </w:r>
      <w:r>
        <w:rPr>
          <w:spacing w:val="29"/>
        </w:rPr>
        <w:t> </w:t>
      </w:r>
      <w:r>
        <w:rPr/>
        <w:t>class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school.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Teacher</w:t>
      </w:r>
      <w:r>
        <w:rPr>
          <w:spacing w:val="29"/>
        </w:rPr>
        <w:t> </w:t>
      </w:r>
      <w:r>
        <w:rPr/>
        <w:t>Made</w:t>
      </w:r>
      <w:r>
        <w:rPr>
          <w:spacing w:val="26"/>
        </w:rPr>
        <w:t> </w:t>
      </w:r>
      <w:r>
        <w:rPr/>
        <w:t>Test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one</w:t>
      </w:r>
      <w:r>
        <w:rPr>
          <w:spacing w:val="27"/>
        </w:rPr>
        <w:t> </w:t>
      </w:r>
      <w:r>
        <w:rPr/>
        <w:t>School</w:t>
      </w:r>
      <w:r>
        <w:rPr>
          <w:spacing w:val="29"/>
        </w:rPr>
        <w:t> </w:t>
      </w:r>
      <w:r>
        <w:rPr/>
        <w:t>will</w:t>
      </w:r>
      <w:r>
        <w:rPr>
          <w:spacing w:val="28"/>
        </w:rPr>
        <w:t> </w:t>
      </w:r>
      <w:r>
        <w:rPr/>
        <w:t>never</w:t>
      </w:r>
      <w:r>
        <w:rPr>
          <w:spacing w:val="30"/>
        </w:rPr>
        <w:t> </w:t>
      </w:r>
      <w:r>
        <w:rPr/>
        <w:t>be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any</w:t>
      </w:r>
      <w:r>
        <w:rPr>
          <w:spacing w:val="-57"/>
        </w:rPr>
        <w:t> </w:t>
      </w:r>
      <w:r>
        <w:rPr/>
        <w:t>way being the same for another school even if the teachers use the same contents. This is so</w:t>
      </w:r>
      <w:r>
        <w:rPr>
          <w:spacing w:val="1"/>
        </w:rPr>
        <w:t> </w:t>
      </w:r>
      <w:r>
        <w:rPr/>
        <w:t>because each teacher develops a test based on his own biased mind. Teacher made tests do not</w:t>
      </w:r>
      <w:r>
        <w:rPr>
          <w:spacing w:val="1"/>
        </w:rPr>
        <w:t> </w:t>
      </w:r>
      <w:r>
        <w:rPr/>
        <w:t>have specified procedures of test construction administration and test scoring procedure.</w:t>
      </w:r>
      <w:r>
        <w:rPr>
          <w:spacing w:val="1"/>
        </w:rPr>
        <w:t> </w:t>
      </w:r>
      <w:r>
        <w:rPr/>
        <w:t>Kubir</w:t>
      </w:r>
      <w:r>
        <w:rPr>
          <w:spacing w:val="1"/>
        </w:rPr>
        <w:t> </w:t>
      </w:r>
      <w:r>
        <w:rPr/>
        <w:t>(2016) opined that, a Teacher Made Test is questions set by a paper setter according to his</w:t>
      </w:r>
      <w:r>
        <w:rPr>
          <w:spacing w:val="1"/>
        </w:rPr>
        <w:t> </w:t>
      </w:r>
      <w:r>
        <w:rPr/>
        <w:t>subjective judgment. This has related to the opinion of Nwagu (2003) who stated that, a Teacher</w:t>
      </w:r>
      <w:r>
        <w:rPr>
          <w:spacing w:val="1"/>
        </w:rPr>
        <w:t> </w:t>
      </w:r>
      <w:r>
        <w:rPr/>
        <w:t>Made Test is characterized by low quality because there is no, pre-test, norms, set standard, and</w:t>
      </w:r>
      <w:r>
        <w:rPr>
          <w:spacing w:val="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instructions on its administration and scoring.</w:t>
      </w:r>
    </w:p>
    <w:p>
      <w:pPr>
        <w:pStyle w:val="BodyText"/>
        <w:spacing w:line="480" w:lineRule="auto" w:before="200"/>
        <w:ind w:left="300" w:right="1195" w:firstLine="779"/>
        <w:jc w:val="both"/>
      </w:pPr>
      <w:r>
        <w:rPr/>
        <w:t>Standardized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carefully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objectives common to many school systems. They measure knowledge of facts, concepts and</w:t>
      </w:r>
      <w:r>
        <w:rPr>
          <w:spacing w:val="1"/>
        </w:rPr>
        <w:t> </w:t>
      </w:r>
      <w:r>
        <w:rPr/>
        <w:t>principles.</w:t>
      </w:r>
      <w:r>
        <w:rPr>
          <w:spacing w:val="1"/>
        </w:rPr>
        <w:t> </w:t>
      </w:r>
      <w:r>
        <w:rPr/>
        <w:t>Standardized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 .When there is a need for assessment of more than a school at a time, this will enable</w:t>
      </w:r>
      <w:r>
        <w:rPr>
          <w:spacing w:val="1"/>
        </w:rPr>
        <w:t> </w:t>
      </w:r>
      <w:r>
        <w:rPr/>
        <w:t>relevant agencies to ascertain actual students‟ Achievement status thus their Achievements are</w:t>
      </w:r>
      <w:r>
        <w:rPr>
          <w:spacing w:val="1"/>
        </w:rPr>
        <w:t> </w:t>
      </w:r>
      <w:r>
        <w:rPr/>
        <w:t>comparable to other groups who have participated in the test. Unlike teacher made test that</w:t>
      </w:r>
      <w:r>
        <w:rPr>
          <w:spacing w:val="1"/>
        </w:rPr>
        <w:t> </w:t>
      </w:r>
      <w:r>
        <w:rPr/>
        <w:t>comparison will not be possible due to inconsistency in their development by different teachers.</w:t>
      </w:r>
      <w:r>
        <w:rPr>
          <w:spacing w:val="1"/>
        </w:rPr>
        <w:t> </w:t>
      </w:r>
      <w:r>
        <w:rPr/>
        <w:t>A standardized test is essential in determining</w:t>
      </w:r>
      <w:r>
        <w:rPr>
          <w:spacing w:val="1"/>
        </w:rPr>
        <w:t> </w:t>
      </w:r>
      <w:r>
        <w:rPr/>
        <w:t>the overall amount of knowledge</w:t>
      </w:r>
      <w:r>
        <w:rPr>
          <w:spacing w:val="60"/>
        </w:rPr>
        <w:t> </w:t>
      </w:r>
      <w:r>
        <w:rPr/>
        <w:t>common to</w:t>
      </w:r>
      <w:r>
        <w:rPr>
          <w:spacing w:val="1"/>
        </w:rPr>
        <w:t> </w:t>
      </w:r>
      <w:r>
        <w:rPr/>
        <w:t>many students that will be achieved within a specified time, level or programme. Okoye (2013)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Standardized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accused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unfair,</w:t>
      </w:r>
      <w:r>
        <w:rPr>
          <w:spacing w:val="1"/>
        </w:rPr>
        <w:t> </w:t>
      </w:r>
      <w:r>
        <w:rPr/>
        <w:t>biased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discriminatory from test construction, test administration and test scoring is considered to be a</w:t>
      </w:r>
      <w:r>
        <w:rPr>
          <w:spacing w:val="1"/>
        </w:rPr>
        <w:t> </w:t>
      </w:r>
      <w:r>
        <w:rPr/>
        <w:t>non-standardized test. Standardized Test unlike Teacher Made Test is always directed toward</w:t>
      </w:r>
      <w:r>
        <w:rPr>
          <w:spacing w:val="1"/>
        </w:rPr>
        <w:t> </w:t>
      </w:r>
      <w:r>
        <w:rPr/>
        <w:t>achieving</w:t>
      </w:r>
      <w:r>
        <w:rPr>
          <w:spacing w:val="42"/>
        </w:rPr>
        <w:t> </w:t>
      </w:r>
      <w:r>
        <w:rPr/>
        <w:t>the</w:t>
      </w:r>
      <w:r>
        <w:rPr>
          <w:spacing w:val="47"/>
        </w:rPr>
        <w:t> </w:t>
      </w:r>
      <w:r>
        <w:rPr/>
        <w:t>objectives</w:t>
      </w:r>
      <w:r>
        <w:rPr>
          <w:spacing w:val="49"/>
        </w:rPr>
        <w:t> </w:t>
      </w:r>
      <w:r>
        <w:rPr/>
        <w:t>of</w:t>
      </w:r>
      <w:r>
        <w:rPr>
          <w:spacing w:val="44"/>
        </w:rPr>
        <w:t> </w:t>
      </w:r>
      <w:r>
        <w:rPr/>
        <w:t>many</w:t>
      </w:r>
      <w:r>
        <w:rPr>
          <w:spacing w:val="40"/>
        </w:rPr>
        <w:t> </w:t>
      </w:r>
      <w:r>
        <w:rPr/>
        <w:t>teachers</w:t>
      </w:r>
      <w:r>
        <w:rPr>
          <w:spacing w:val="47"/>
        </w:rPr>
        <w:t> </w:t>
      </w:r>
      <w:r>
        <w:rPr/>
        <w:t>at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same</w:t>
      </w:r>
      <w:r>
        <w:rPr>
          <w:spacing w:val="47"/>
        </w:rPr>
        <w:t> </w:t>
      </w:r>
      <w:r>
        <w:rPr/>
        <w:t>time</w:t>
      </w:r>
      <w:r>
        <w:rPr>
          <w:spacing w:val="46"/>
        </w:rPr>
        <w:t> </w:t>
      </w:r>
      <w:r>
        <w:rPr/>
        <w:t>and</w:t>
      </w:r>
      <w:r>
        <w:rPr>
          <w:spacing w:val="47"/>
        </w:rPr>
        <w:t> </w:t>
      </w:r>
      <w:r>
        <w:rPr/>
        <w:t>also</w:t>
      </w:r>
      <w:r>
        <w:rPr>
          <w:spacing w:val="46"/>
        </w:rPr>
        <w:t> </w:t>
      </w:r>
      <w:r>
        <w:rPr/>
        <w:t>to</w:t>
      </w:r>
      <w:r>
        <w:rPr>
          <w:spacing w:val="44"/>
        </w:rPr>
        <w:t> </w:t>
      </w:r>
      <w:r>
        <w:rPr/>
        <w:t>cover</w:t>
      </w:r>
      <w:r>
        <w:rPr>
          <w:spacing w:val="46"/>
        </w:rPr>
        <w:t> </w:t>
      </w:r>
      <w:r>
        <w:rPr/>
        <w:t>some</w:t>
      </w:r>
      <w:r>
        <w:rPr>
          <w:spacing w:val="45"/>
        </w:rPr>
        <w:t> </w:t>
      </w:r>
      <w:r>
        <w:rPr/>
        <w:t>setting,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2" w:lineRule="auto" w:before="72"/>
        <w:ind w:left="300" w:right="1195"/>
        <w:jc w:val="both"/>
      </w:pPr>
      <w:r>
        <w:rPr/>
        <w:t>geographical area, whether between schools, district, states or country and to compare their</w:t>
      </w:r>
      <w:r>
        <w:rPr>
          <w:spacing w:val="1"/>
        </w:rPr>
        <w:t> </w:t>
      </w:r>
      <w:r>
        <w:rPr/>
        <w:t>relevant experiences on the contents being measured. A standardized test has an underlined guide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its development.</w:t>
      </w:r>
    </w:p>
    <w:p>
      <w:pPr>
        <w:spacing w:line="480" w:lineRule="auto" w:before="191"/>
        <w:ind w:left="300" w:right="1194" w:firstLine="719"/>
        <w:jc w:val="both"/>
        <w:rPr>
          <w:sz w:val="22"/>
        </w:rPr>
      </w:pPr>
      <w:r>
        <w:rPr>
          <w:sz w:val="22"/>
        </w:rPr>
        <w:t>Development of test items for a standardized test refers to a development of</w:t>
      </w:r>
      <w:r>
        <w:rPr>
          <w:spacing w:val="1"/>
          <w:sz w:val="22"/>
        </w:rPr>
        <w:t> </w:t>
      </w:r>
      <w:r>
        <w:rPr>
          <w:sz w:val="22"/>
        </w:rPr>
        <w:t>test items</w:t>
      </w:r>
      <w:r>
        <w:rPr>
          <w:spacing w:val="1"/>
          <w:sz w:val="22"/>
        </w:rPr>
        <w:t> </w:t>
      </w:r>
      <w:r>
        <w:rPr>
          <w:sz w:val="22"/>
        </w:rPr>
        <w:t>to </w:t>
      </w: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2"/>
        </w:rPr>
        <w:t>that, an instrument (test) used, measures what it was designed to measure (Nworgu,2006). The general</w:t>
      </w:r>
      <w:r>
        <w:rPr>
          <w:spacing w:val="1"/>
          <w:sz w:val="22"/>
        </w:rPr>
        <w:t> </w:t>
      </w:r>
      <w:r>
        <w:rPr>
          <w:sz w:val="22"/>
        </w:rPr>
        <w:t>trend in the of achievement test has been, the review of the content and developing test blue-print, writing</w:t>
      </w:r>
      <w:r>
        <w:rPr>
          <w:spacing w:val="-52"/>
          <w:sz w:val="22"/>
        </w:rPr>
        <w:t> </w:t>
      </w:r>
      <w:r>
        <w:rPr>
          <w:sz w:val="22"/>
        </w:rPr>
        <w:t>of test items, face validation, trial testing, Items analysis such as retaining and rejection of items and item</w:t>
      </w:r>
      <w:r>
        <w:rPr>
          <w:spacing w:val="1"/>
          <w:sz w:val="22"/>
        </w:rPr>
        <w:t> </w:t>
      </w:r>
      <w:r>
        <w:rPr>
          <w:sz w:val="22"/>
        </w:rPr>
        <w:t>modification, Items selection, Items assembly final testing, norming, printing and production (Ritter,</w:t>
      </w:r>
      <w:r>
        <w:rPr>
          <w:spacing w:val="1"/>
          <w:sz w:val="22"/>
        </w:rPr>
        <w:t> </w:t>
      </w:r>
      <w:r>
        <w:rPr>
          <w:sz w:val="22"/>
        </w:rPr>
        <w:t>Boone and Rubba, 2012). A valid and reliable test should have test characteristics that fall within the</w:t>
      </w:r>
      <w:r>
        <w:rPr>
          <w:spacing w:val="1"/>
          <w:sz w:val="22"/>
        </w:rPr>
        <w:t> </w:t>
      </w:r>
      <w:r>
        <w:rPr>
          <w:sz w:val="22"/>
        </w:rPr>
        <w:t>accepted</w:t>
      </w:r>
      <w:r>
        <w:rPr>
          <w:spacing w:val="1"/>
          <w:sz w:val="22"/>
        </w:rPr>
        <w:t> </w:t>
      </w:r>
      <w:r>
        <w:rPr>
          <w:sz w:val="22"/>
        </w:rPr>
        <w:t>range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values,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each</w:t>
      </w:r>
      <w:r>
        <w:rPr>
          <w:spacing w:val="1"/>
          <w:sz w:val="22"/>
        </w:rPr>
        <w:t> </w:t>
      </w:r>
      <w:r>
        <w:rPr>
          <w:sz w:val="22"/>
        </w:rPr>
        <w:t>characteristic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validity,</w:t>
      </w:r>
      <w:r>
        <w:rPr>
          <w:spacing w:val="1"/>
          <w:sz w:val="22"/>
        </w:rPr>
        <w:t> </w:t>
      </w:r>
      <w:r>
        <w:rPr>
          <w:sz w:val="22"/>
        </w:rPr>
        <w:t>reliability,</w:t>
      </w:r>
      <w:r>
        <w:rPr>
          <w:spacing w:val="1"/>
          <w:sz w:val="22"/>
        </w:rPr>
        <w:t> </w:t>
      </w:r>
      <w:r>
        <w:rPr>
          <w:sz w:val="22"/>
        </w:rPr>
        <w:t>discrimination</w:t>
      </w:r>
      <w:r>
        <w:rPr>
          <w:spacing w:val="1"/>
          <w:sz w:val="22"/>
        </w:rPr>
        <w:t> </w:t>
      </w:r>
      <w:r>
        <w:rPr>
          <w:sz w:val="22"/>
        </w:rPr>
        <w:t>index,</w:t>
      </w:r>
      <w:r>
        <w:rPr>
          <w:spacing w:val="1"/>
          <w:sz w:val="22"/>
        </w:rPr>
        <w:t> </w:t>
      </w:r>
      <w:r>
        <w:rPr>
          <w:sz w:val="22"/>
        </w:rPr>
        <w:t>difficulty</w:t>
      </w:r>
      <w:r>
        <w:rPr>
          <w:spacing w:val="-4"/>
          <w:sz w:val="22"/>
        </w:rPr>
        <w:t> </w:t>
      </w:r>
      <w:r>
        <w:rPr>
          <w:sz w:val="22"/>
        </w:rPr>
        <w:t>index,</w:t>
      </w:r>
      <w:r>
        <w:rPr>
          <w:spacing w:val="-2"/>
          <w:sz w:val="22"/>
        </w:rPr>
        <w:t> </w:t>
      </w:r>
      <w:r>
        <w:rPr>
          <w:sz w:val="22"/>
        </w:rPr>
        <w:t>readability</w:t>
      </w:r>
      <w:r>
        <w:rPr>
          <w:spacing w:val="-1"/>
          <w:sz w:val="22"/>
        </w:rPr>
        <w:t> </w:t>
      </w:r>
      <w:r>
        <w:rPr>
          <w:sz w:val="22"/>
        </w:rPr>
        <w:t>and it should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2"/>
          <w:sz w:val="22"/>
        </w:rPr>
        <w:t> </w:t>
      </w:r>
      <w:r>
        <w:rPr>
          <w:sz w:val="22"/>
        </w:rPr>
        <w:t>be biased</w:t>
      </w:r>
      <w:r>
        <w:rPr>
          <w:spacing w:val="-2"/>
          <w:sz w:val="22"/>
        </w:rPr>
        <w:t> </w:t>
      </w:r>
      <w:r>
        <w:rPr>
          <w:sz w:val="22"/>
        </w:rPr>
        <w:t>against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designated</w:t>
      </w:r>
      <w:r>
        <w:rPr>
          <w:spacing w:val="-2"/>
          <w:sz w:val="22"/>
        </w:rPr>
        <w:t> </w:t>
      </w:r>
      <w:r>
        <w:rPr>
          <w:sz w:val="22"/>
        </w:rPr>
        <w:t>sub-group of</w:t>
      </w:r>
      <w:r>
        <w:rPr>
          <w:spacing w:val="1"/>
          <w:sz w:val="22"/>
        </w:rPr>
        <w:t> </w:t>
      </w:r>
      <w:r>
        <w:rPr>
          <w:sz w:val="22"/>
        </w:rPr>
        <w:t>test</w:t>
      </w:r>
      <w:r>
        <w:rPr>
          <w:spacing w:val="-2"/>
          <w:sz w:val="22"/>
        </w:rPr>
        <w:t> </w:t>
      </w:r>
      <w:r>
        <w:rPr>
          <w:sz w:val="22"/>
        </w:rPr>
        <w:t>takers.</w:t>
      </w:r>
    </w:p>
    <w:p>
      <w:pPr>
        <w:pStyle w:val="BodyText"/>
        <w:spacing w:line="480" w:lineRule="auto" w:before="201"/>
        <w:ind w:left="300" w:right="1194" w:firstLine="719"/>
        <w:jc w:val="both"/>
      </w:pPr>
      <w:r>
        <w:rPr/>
        <w:t>Ivonva (2012) viewed that; there are four stages in development for a standardized test.</w:t>
      </w:r>
      <w:r>
        <w:rPr>
          <w:spacing w:val="1"/>
        </w:rPr>
        <w:t> </w:t>
      </w:r>
      <w:r>
        <w:rPr/>
        <w:t>The planning, who is the test to be administered to, what is to be measured, and when is the</w:t>
      </w:r>
      <w:r>
        <w:rPr>
          <w:spacing w:val="1"/>
        </w:rPr>
        <w:t> </w:t>
      </w:r>
      <w:r>
        <w:rPr/>
        <w:t>measurement to take place. In support of Nwagu (2006), Ivanova (2012) affirmed that, items in</w:t>
      </w:r>
      <w:r>
        <w:rPr>
          <w:spacing w:val="1"/>
        </w:rPr>
        <w:t> </w:t>
      </w:r>
      <w:r>
        <w:rPr/>
        <w:t>the draft should be arranged from simple to complex and the mode of response should also match</w:t>
      </w:r>
      <w:r>
        <w:rPr>
          <w:spacing w:val="-57"/>
        </w:rPr>
        <w:t> </w:t>
      </w:r>
      <w:r>
        <w:rPr/>
        <w:t>with the items written.</w:t>
      </w:r>
      <w:r>
        <w:rPr>
          <w:spacing w:val="60"/>
        </w:rPr>
        <w:t> </w:t>
      </w:r>
      <w:r>
        <w:rPr/>
        <w:t>The number of test items written should be more than actually required</w:t>
      </w:r>
      <w:r>
        <w:rPr>
          <w:spacing w:val="1"/>
        </w:rPr>
        <w:t> </w:t>
      </w:r>
      <w:r>
        <w:rPr/>
        <w:t>for the test because items which may not prove to be satisfactory need to be discarded or</w:t>
      </w:r>
      <w:r>
        <w:rPr>
          <w:spacing w:val="1"/>
        </w:rPr>
        <w:t> </w:t>
      </w:r>
      <w:r>
        <w:rPr/>
        <w:t>modified. This will certainly reduce the potential of favouritism, bias, and subjective evaluation,</w:t>
      </w:r>
      <w:r>
        <w:rPr>
          <w:spacing w:val="1"/>
        </w:rPr>
        <w:t> </w:t>
      </w:r>
      <w:r>
        <w:rPr/>
        <w:t>which is usually associated with teacher made achievement tests. Standardized test tries to ensure</w:t>
      </w:r>
      <w:r>
        <w:rPr>
          <w:spacing w:val="-57"/>
        </w:rPr>
        <w:t> </w:t>
      </w:r>
      <w:r>
        <w:rPr/>
        <w:t>that items are put into pre-test, norms for a given raw scores and   many set standards for the</w:t>
      </w:r>
      <w:r>
        <w:rPr>
          <w:spacing w:val="1"/>
        </w:rPr>
        <w:t> </w:t>
      </w:r>
      <w:r>
        <w:rPr/>
        <w:t>items which include Table of specification or blueprint, items analysis, norms and so on. Specific</w:t>
      </w:r>
      <w:r>
        <w:rPr>
          <w:spacing w:val="-57"/>
        </w:rPr>
        <w:t> </w:t>
      </w:r>
      <w:r>
        <w:rPr/>
        <w:t>instructions</w:t>
      </w:r>
      <w:r>
        <w:rPr>
          <w:spacing w:val="-1"/>
        </w:rPr>
        <w:t> </w:t>
      </w:r>
      <w:r>
        <w:rPr/>
        <w:t>are given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scoring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level</w:t>
      </w:r>
      <w:r>
        <w:rPr>
          <w:spacing w:val="-1"/>
        </w:rPr>
        <w:t> </w:t>
      </w:r>
      <w:r>
        <w:rPr/>
        <w:t>that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fair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all students</w:t>
      </w:r>
      <w:r>
        <w:rPr>
          <w:spacing w:val="-1"/>
        </w:rPr>
        <w:t> </w:t>
      </w:r>
      <w:r>
        <w:rPr/>
        <w:t>because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2" w:lineRule="auto" w:before="72"/>
        <w:ind w:left="300" w:right="1198"/>
        <w:jc w:val="both"/>
      </w:pPr>
      <w:r>
        <w:rPr/>
        <w:t>every student will take the same test and be evaluated in the same way irrespective of gender,</w:t>
      </w:r>
      <w:r>
        <w:rPr>
          <w:spacing w:val="1"/>
        </w:rPr>
        <w:t> </w:t>
      </w:r>
      <w:r>
        <w:rPr/>
        <w:t>school</w:t>
      </w:r>
      <w:r>
        <w:rPr>
          <w:spacing w:val="-1"/>
        </w:rPr>
        <w:t> </w:t>
      </w:r>
      <w:r>
        <w:rPr/>
        <w:t>type</w:t>
      </w:r>
      <w:r>
        <w:rPr>
          <w:spacing w:val="1"/>
        </w:rPr>
        <w:t> </w:t>
      </w:r>
      <w:r>
        <w:rPr/>
        <w:t>and location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line="480" w:lineRule="auto" w:before="194"/>
        <w:ind w:left="300" w:right="1193" w:firstLine="719"/>
        <w:jc w:val="both"/>
      </w:pPr>
      <w:r>
        <w:rPr/>
        <w:t>Economics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undertake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promotional or end of term examination in a Senior Secondary School in Bauchi State. Osadebe</w:t>
      </w:r>
      <w:r>
        <w:rPr>
          <w:spacing w:val="1"/>
        </w:rPr>
        <w:t> </w:t>
      </w:r>
      <w:r>
        <w:rPr/>
        <w:t>(2015) viewed that knowledge of Economics allows students to learn how to manage resources</w:t>
      </w:r>
      <w:r>
        <w:rPr>
          <w:spacing w:val="1"/>
        </w:rPr>
        <w:t> </w:t>
      </w:r>
      <w:r>
        <w:rPr/>
        <w:t>and the effective use of scarce resources such as time and money. The researcher elaborated that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courses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Banking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finance,</w:t>
      </w:r>
      <w:r>
        <w:rPr>
          <w:spacing w:val="1"/>
        </w:rPr>
        <w:t> </w:t>
      </w:r>
      <w:r>
        <w:rPr/>
        <w:t>Accounting, Business Administration and so forth at higher levels of Education. Economics is</w:t>
      </w:r>
      <w:r>
        <w:rPr>
          <w:spacing w:val="1"/>
        </w:rPr>
        <w:t> </w:t>
      </w:r>
      <w:r>
        <w:rPr/>
        <w:t>defined as a Science which studies human behaviour as a relationship between ends and scarce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uses.</w:t>
      </w:r>
      <w:r>
        <w:rPr>
          <w:spacing w:val="1"/>
        </w:rPr>
        <w:t> </w:t>
      </w:r>
      <w:r>
        <w:rPr/>
        <w:t>Standardised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preventing</w:t>
      </w:r>
      <w:r>
        <w:rPr>
          <w:spacing w:val="1"/>
        </w:rPr>
        <w:t> </w:t>
      </w:r>
      <w:r>
        <w:rPr/>
        <w:t>subjectivity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scoring.</w:t>
      </w:r>
      <w:r>
        <w:rPr>
          <w:spacing w:val="1"/>
        </w:rPr>
        <w:t> </w:t>
      </w:r>
      <w:r>
        <w:rPr/>
        <w:t>Standardised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student‟s</w:t>
      </w:r>
      <w:r>
        <w:rPr>
          <w:spacing w:val="1"/>
        </w:rPr>
        <w:t> </w:t>
      </w:r>
      <w:r>
        <w:rPr/>
        <w:t>performance in Secondary schools due to their accuracy and dependability. The instruments</w:t>
      </w:r>
      <w:r>
        <w:rPr>
          <w:spacing w:val="1"/>
        </w:rPr>
        <w:t> </w:t>
      </w:r>
      <w:r>
        <w:rPr/>
        <w:t>constructed by many teachers at most of these schools may not be standardized in one way or the</w:t>
      </w:r>
      <w:r>
        <w:rPr>
          <w:spacing w:val="-57"/>
        </w:rPr>
        <w:t> </w:t>
      </w:r>
      <w:r>
        <w:rPr/>
        <w:t>other. This is because some of the test is poorly constructed without face and content validity,</w:t>
      </w:r>
      <w:r>
        <w:rPr>
          <w:spacing w:val="1"/>
        </w:rPr>
        <w:t> </w:t>
      </w:r>
      <w:r>
        <w:rPr/>
        <w:t>lack of use of psychometric properties for selection of proficient items, poor test administration,</w:t>
      </w:r>
      <w:r>
        <w:rPr>
          <w:spacing w:val="1"/>
        </w:rPr>
        <w:t> </w:t>
      </w:r>
      <w:r>
        <w:rPr/>
        <w:t>as well as scoring procedures which may lead to a weak and false reporting of a student‟s</w:t>
      </w:r>
      <w:r>
        <w:rPr>
          <w:spacing w:val="1"/>
        </w:rPr>
        <w:t> </w:t>
      </w:r>
      <w:r>
        <w:rPr/>
        <w:t>performance.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Heading1"/>
        <w:numPr>
          <w:ilvl w:val="1"/>
          <w:numId w:val="7"/>
        </w:numPr>
        <w:tabs>
          <w:tab w:pos="781" w:val="left" w:leader="none"/>
        </w:tabs>
        <w:spacing w:line="240" w:lineRule="auto" w:before="79" w:after="0"/>
        <w:ind w:left="780" w:right="0" w:hanging="481"/>
        <w:jc w:val="left"/>
      </w:pPr>
      <w:bookmarkStart w:name="_TOC_250027" w:id="2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bookmarkEnd w:id="2"/>
      <w:r>
        <w:rPr/>
        <w:t>Problem.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169"/>
        <w:ind w:left="300" w:right="1193" w:firstLine="719"/>
        <w:jc w:val="both"/>
        <w:rPr>
          <w:sz w:val="22"/>
        </w:rPr>
      </w:pPr>
      <w:r>
        <w:rPr>
          <w:sz w:val="24"/>
        </w:rPr>
        <w:t>Testing in education is a very crucial systematic device which tells or measures what has</w:t>
      </w:r>
      <w:r>
        <w:rPr>
          <w:spacing w:val="1"/>
          <w:sz w:val="24"/>
        </w:rPr>
        <w:t> </w:t>
      </w:r>
      <w:r>
        <w:rPr>
          <w:sz w:val="24"/>
        </w:rPr>
        <w:t>been learnt and the extent of the learning behaviour. Tests are aimed at measuring students‟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intelligence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characteristics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 systematic</w:t>
      </w:r>
      <w:r>
        <w:rPr>
          <w:spacing w:val="1"/>
          <w:sz w:val="24"/>
        </w:rPr>
        <w:t> </w:t>
      </w:r>
      <w:r>
        <w:rPr>
          <w:sz w:val="24"/>
        </w:rPr>
        <w:t>way.</w:t>
      </w:r>
      <w:r>
        <w:rPr>
          <w:spacing w:val="1"/>
          <w:sz w:val="24"/>
        </w:rPr>
        <w:t> </w:t>
      </w:r>
      <w:r>
        <w:rPr>
          <w:sz w:val="24"/>
        </w:rPr>
        <w:t>Testing,</w:t>
      </w:r>
      <w:r>
        <w:rPr>
          <w:spacing w:val="1"/>
          <w:sz w:val="24"/>
        </w:rPr>
        <w:t> </w:t>
      </w:r>
      <w:r>
        <w:rPr>
          <w:sz w:val="24"/>
        </w:rPr>
        <w:t>therefore,</w:t>
      </w:r>
      <w:r>
        <w:rPr>
          <w:spacing w:val="-57"/>
          <w:sz w:val="24"/>
        </w:rPr>
        <w:t> </w:t>
      </w:r>
      <w:r>
        <w:rPr>
          <w:sz w:val="24"/>
        </w:rPr>
        <w:t>involves the use of test items that will enable measurement to be effective and accurate. The</w:t>
      </w:r>
      <w:r>
        <w:rPr>
          <w:spacing w:val="1"/>
          <w:sz w:val="24"/>
        </w:rPr>
        <w:t> </w:t>
      </w:r>
      <w:r>
        <w:rPr>
          <w:sz w:val="24"/>
        </w:rPr>
        <w:t>researcher observed that, there was no Standardised Economics Achievement (instrument) that</w:t>
      </w:r>
      <w:r>
        <w:rPr>
          <w:spacing w:val="1"/>
          <w:sz w:val="24"/>
        </w:rPr>
        <w:t> </w:t>
      </w:r>
      <w:r>
        <w:rPr>
          <w:sz w:val="24"/>
        </w:rPr>
        <w:t>was commonly used among Senior Secondary II students in Bauchi State. Each and every school</w:t>
      </w:r>
      <w:r>
        <w:rPr>
          <w:spacing w:val="-57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own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instrument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many</w:t>
      </w:r>
      <w:r>
        <w:rPr>
          <w:spacing w:val="1"/>
          <w:sz w:val="24"/>
        </w:rPr>
        <w:t> </w:t>
      </w:r>
      <w:r>
        <w:rPr>
          <w:sz w:val="24"/>
        </w:rPr>
        <w:t>occasions</w:t>
      </w:r>
      <w:r>
        <w:rPr>
          <w:spacing w:val="1"/>
          <w:sz w:val="24"/>
        </w:rPr>
        <w:t> </w:t>
      </w:r>
      <w:r>
        <w:rPr>
          <w:sz w:val="24"/>
        </w:rPr>
        <w:t>lacks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basis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development procedures. These Include review and coverage of test contents, used of Blue print,</w:t>
      </w:r>
      <w:r>
        <w:rPr>
          <w:spacing w:val="1"/>
          <w:sz w:val="24"/>
        </w:rPr>
        <w:t> </w:t>
      </w:r>
      <w:r>
        <w:rPr>
          <w:sz w:val="24"/>
        </w:rPr>
        <w:t>experts validation, trial testing, items validity or analysis, test assembly and norming and many</w:t>
      </w:r>
      <w:r>
        <w:rPr>
          <w:spacing w:val="1"/>
          <w:sz w:val="24"/>
        </w:rPr>
        <w:t> </w:t>
      </w:r>
      <w:r>
        <w:rPr>
          <w:sz w:val="24"/>
        </w:rPr>
        <w:t>other important procedures that could add more value to the instrument. This lack of uniformity</w:t>
      </w:r>
      <w:r>
        <w:rPr>
          <w:spacing w:val="1"/>
          <w:sz w:val="24"/>
        </w:rPr>
        <w:t> </w:t>
      </w:r>
      <w:r>
        <w:rPr>
          <w:sz w:val="24"/>
        </w:rPr>
        <w:t>and sameness</w:t>
      </w:r>
      <w:r>
        <w:rPr>
          <w:spacing w:val="1"/>
          <w:sz w:val="24"/>
        </w:rPr>
        <w:t> </w:t>
      </w:r>
      <w:r>
        <w:rPr>
          <w:sz w:val="24"/>
        </w:rPr>
        <w:t>on the procedures</w:t>
      </w:r>
      <w:r>
        <w:rPr>
          <w:spacing w:val="60"/>
          <w:sz w:val="24"/>
        </w:rPr>
        <w:t> </w:t>
      </w:r>
      <w:r>
        <w:rPr>
          <w:sz w:val="24"/>
        </w:rPr>
        <w:t>of test development among schools in</w:t>
      </w:r>
      <w:r>
        <w:rPr>
          <w:spacing w:val="60"/>
          <w:sz w:val="24"/>
        </w:rPr>
        <w:t> </w:t>
      </w:r>
      <w:r>
        <w:rPr>
          <w:sz w:val="24"/>
        </w:rPr>
        <w:t>Bauchi State may result</w:t>
      </w:r>
      <w:r>
        <w:rPr>
          <w:spacing w:val="1"/>
          <w:sz w:val="24"/>
        </w:rPr>
        <w:t> </w:t>
      </w:r>
      <w:r>
        <w:rPr>
          <w:sz w:val="24"/>
        </w:rPr>
        <w:t>in poor reporting of students‟ academic achievement status. </w:t>
      </w:r>
      <w:r>
        <w:rPr>
          <w:sz w:val="22"/>
        </w:rPr>
        <w:t>The researcher observed that, most of</w:t>
      </w:r>
      <w:r>
        <w:rPr>
          <w:spacing w:val="1"/>
          <w:sz w:val="22"/>
        </w:rPr>
        <w:t> </w:t>
      </w:r>
      <w:r>
        <w:rPr>
          <w:sz w:val="22"/>
        </w:rPr>
        <w:t>teacher</w:t>
      </w:r>
      <w:r>
        <w:rPr>
          <w:spacing w:val="1"/>
          <w:sz w:val="22"/>
        </w:rPr>
        <w:t> </w:t>
      </w:r>
      <w:r>
        <w:rPr>
          <w:sz w:val="22"/>
        </w:rPr>
        <w:t>made tests assessed</w:t>
      </w:r>
      <w:r>
        <w:rPr>
          <w:spacing w:val="1"/>
          <w:sz w:val="22"/>
        </w:rPr>
        <w:t> </w:t>
      </w:r>
      <w:r>
        <w:rPr>
          <w:sz w:val="22"/>
        </w:rPr>
        <w:t>only the ability of students to recall</w:t>
      </w:r>
      <w:r>
        <w:rPr>
          <w:spacing w:val="1"/>
          <w:sz w:val="22"/>
        </w:rPr>
        <w:t> </w:t>
      </w:r>
      <w:r>
        <w:rPr>
          <w:sz w:val="22"/>
        </w:rPr>
        <w:t>some specific facts and</w:t>
      </w:r>
      <w:r>
        <w:rPr>
          <w:spacing w:val="55"/>
          <w:sz w:val="22"/>
        </w:rPr>
        <w:t> </w:t>
      </w:r>
      <w:r>
        <w:rPr>
          <w:sz w:val="22"/>
        </w:rPr>
        <w:t>they suffered</w:t>
      </w:r>
      <w:r>
        <w:rPr>
          <w:spacing w:val="1"/>
          <w:sz w:val="22"/>
        </w:rPr>
        <w:t> </w:t>
      </w:r>
      <w:r>
        <w:rPr>
          <w:sz w:val="22"/>
        </w:rPr>
        <w:t>from poor sampling of the topics taught, and they were carelessly and ambiguously worded. However,</w:t>
      </w:r>
      <w:r>
        <w:rPr>
          <w:spacing w:val="1"/>
          <w:sz w:val="22"/>
        </w:rPr>
        <w:t> </w:t>
      </w:r>
      <w:r>
        <w:rPr>
          <w:sz w:val="22"/>
        </w:rPr>
        <w:t>Teacher made tests differ considerably from teacher to teacher. A test developed by a teacher for a</w:t>
      </w:r>
      <w:r>
        <w:rPr>
          <w:spacing w:val="1"/>
          <w:sz w:val="22"/>
        </w:rPr>
        <w:t> </w:t>
      </w:r>
      <w:r>
        <w:rPr>
          <w:sz w:val="22"/>
        </w:rPr>
        <w:t>particular senior secondary school II students will not provide any useful information if the same test is</w:t>
      </w:r>
      <w:r>
        <w:rPr>
          <w:spacing w:val="1"/>
          <w:sz w:val="22"/>
        </w:rPr>
        <w:t> </w:t>
      </w:r>
      <w:r>
        <w:rPr>
          <w:sz w:val="22"/>
        </w:rPr>
        <w:t>given</w:t>
      </w:r>
      <w:r>
        <w:rPr>
          <w:spacing w:val="-1"/>
          <w:sz w:val="22"/>
        </w:rPr>
        <w:t> </w:t>
      </w:r>
      <w:r>
        <w:rPr>
          <w:sz w:val="22"/>
        </w:rPr>
        <w:t>to a different</w:t>
      </w:r>
      <w:r>
        <w:rPr>
          <w:spacing w:val="1"/>
          <w:sz w:val="22"/>
        </w:rPr>
        <w:t> </w:t>
      </w:r>
      <w:r>
        <w:rPr>
          <w:sz w:val="22"/>
        </w:rPr>
        <w:t>senior secondary</w:t>
      </w:r>
      <w:r>
        <w:rPr>
          <w:spacing w:val="-3"/>
          <w:sz w:val="22"/>
        </w:rPr>
        <w:t> </w:t>
      </w:r>
      <w:r>
        <w:rPr>
          <w:sz w:val="22"/>
        </w:rPr>
        <w:t>school</w:t>
      </w:r>
      <w:r>
        <w:rPr>
          <w:spacing w:val="1"/>
          <w:sz w:val="22"/>
        </w:rPr>
        <w:t> </w:t>
      </w:r>
      <w:r>
        <w:rPr>
          <w:sz w:val="22"/>
        </w:rPr>
        <w:t>II</w:t>
      </w:r>
      <w:r>
        <w:rPr>
          <w:spacing w:val="-4"/>
          <w:sz w:val="22"/>
        </w:rPr>
        <w:t> </w:t>
      </w:r>
      <w:r>
        <w:rPr>
          <w:sz w:val="22"/>
        </w:rPr>
        <w:t>students.</w:t>
      </w:r>
    </w:p>
    <w:p>
      <w:pPr>
        <w:pStyle w:val="BodyText"/>
        <w:spacing w:line="480" w:lineRule="auto" w:before="201"/>
        <w:ind w:left="300" w:right="1194" w:firstLine="779"/>
        <w:jc w:val="both"/>
      </w:pPr>
      <w:r>
        <w:rPr/>
        <w:t>Also, the researcher observed that, teachers in some of these Secondary Schools in</w:t>
      </w:r>
      <w:r>
        <w:rPr>
          <w:spacing w:val="1"/>
        </w:rPr>
        <w:t> </w:t>
      </w:r>
      <w:r>
        <w:rPr/>
        <w:t>Bauchi State are characterized with lack of competencies required in test administration and are</w:t>
      </w:r>
      <w:r>
        <w:rPr>
          <w:spacing w:val="1"/>
        </w:rPr>
        <w:t> </w:t>
      </w:r>
      <w:r>
        <w:rPr/>
        <w:t>not conversant with test administration procedures. In many cases teachers administer tests in</w:t>
      </w:r>
      <w:r>
        <w:rPr>
          <w:spacing w:val="1"/>
        </w:rPr>
        <w:t> </w:t>
      </w:r>
      <w:r>
        <w:rPr/>
        <w:t>noisy environments, dilapidated classrooms and overcrowded class with insufficient space to</w:t>
      </w:r>
      <w:r>
        <w:rPr>
          <w:spacing w:val="1"/>
        </w:rPr>
        <w:t> </w:t>
      </w:r>
      <w:r>
        <w:rPr/>
        <w:t>make</w:t>
      </w:r>
      <w:r>
        <w:rPr>
          <w:spacing w:val="19"/>
        </w:rPr>
        <w:t> </w:t>
      </w:r>
      <w:r>
        <w:rPr/>
        <w:t>effective</w:t>
      </w:r>
      <w:r>
        <w:rPr>
          <w:spacing w:val="19"/>
        </w:rPr>
        <w:t> </w:t>
      </w:r>
      <w:r>
        <w:rPr/>
        <w:t>invigilation.</w:t>
      </w:r>
      <w:r>
        <w:rPr>
          <w:spacing w:val="41"/>
        </w:rPr>
        <w:t> </w:t>
      </w:r>
      <w:r>
        <w:rPr/>
        <w:t>Students</w:t>
      </w:r>
      <w:r>
        <w:rPr>
          <w:spacing w:val="20"/>
        </w:rPr>
        <w:t> </w:t>
      </w:r>
      <w:r>
        <w:rPr/>
        <w:t>sometimes</w:t>
      </w:r>
      <w:r>
        <w:rPr>
          <w:spacing w:val="21"/>
        </w:rPr>
        <w:t> </w:t>
      </w:r>
      <w:r>
        <w:rPr/>
        <w:t>borrow</w:t>
      </w:r>
      <w:r>
        <w:rPr>
          <w:spacing w:val="21"/>
        </w:rPr>
        <w:t> </w:t>
      </w:r>
      <w:r>
        <w:rPr/>
        <w:t>test</w:t>
      </w:r>
      <w:r>
        <w:rPr>
          <w:spacing w:val="20"/>
        </w:rPr>
        <w:t> </w:t>
      </w:r>
      <w:r>
        <w:rPr/>
        <w:t>materials,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move</w:t>
      </w:r>
      <w:r>
        <w:rPr>
          <w:spacing w:val="22"/>
        </w:rPr>
        <w:t> </w:t>
      </w:r>
      <w:r>
        <w:rPr/>
        <w:t>about</w:t>
      </w:r>
      <w:r>
        <w:rPr>
          <w:spacing w:val="20"/>
        </w:rPr>
        <w:t> </w:t>
      </w:r>
      <w:r>
        <w:rPr/>
        <w:t>during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1"/>
        <w:jc w:val="both"/>
      </w:pPr>
      <w:r>
        <w:rPr/>
        <w:t>testing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things.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malpractice.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only</w:t>
      </w:r>
      <w:r>
        <w:rPr>
          <w:spacing w:val="-57"/>
        </w:rPr>
        <w:t> </w:t>
      </w:r>
      <w:r>
        <w:rPr/>
        <w:t>countermeasure</w:t>
      </w:r>
      <w:r>
        <w:rPr>
          <w:spacing w:val="9"/>
        </w:rPr>
        <w:t> </w:t>
      </w:r>
      <w:r>
        <w:rPr/>
        <w:t>to</w:t>
      </w:r>
      <w:r>
        <w:rPr>
          <w:spacing w:val="13"/>
        </w:rPr>
        <w:t> </w:t>
      </w:r>
      <w:r>
        <w:rPr/>
        <w:t>such</w:t>
      </w:r>
      <w:r>
        <w:rPr>
          <w:spacing w:val="10"/>
        </w:rPr>
        <w:t> </w:t>
      </w:r>
      <w:r>
        <w:rPr/>
        <w:t>ineffectiveness</w:t>
      </w:r>
      <w:r>
        <w:rPr>
          <w:spacing w:val="12"/>
        </w:rPr>
        <w:t> </w:t>
      </w:r>
      <w:r>
        <w:rPr/>
        <w:t>is</w:t>
      </w:r>
      <w:r>
        <w:rPr>
          <w:spacing w:val="16"/>
        </w:rPr>
        <w:t> </w:t>
      </w:r>
      <w:r>
        <w:rPr/>
        <w:t>standardized</w:t>
      </w:r>
      <w:r>
        <w:rPr>
          <w:spacing w:val="10"/>
        </w:rPr>
        <w:t> </w:t>
      </w:r>
      <w:r>
        <w:rPr/>
        <w:t>test</w:t>
      </w:r>
      <w:r>
        <w:rPr>
          <w:spacing w:val="11"/>
        </w:rPr>
        <w:t> </w:t>
      </w:r>
      <w:r>
        <w:rPr/>
        <w:t>because</w:t>
      </w:r>
      <w:r>
        <w:rPr>
          <w:spacing w:val="10"/>
        </w:rPr>
        <w:t> </w:t>
      </w:r>
      <w:r>
        <w:rPr/>
        <w:t>it</w:t>
      </w:r>
      <w:r>
        <w:rPr>
          <w:spacing w:val="11"/>
        </w:rPr>
        <w:t> </w:t>
      </w:r>
      <w:r>
        <w:rPr/>
        <w:t>involves</w:t>
      </w:r>
      <w:r>
        <w:rPr>
          <w:spacing w:val="14"/>
        </w:rPr>
        <w:t> </w:t>
      </w:r>
      <w:r>
        <w:rPr/>
        <w:t>expert</w:t>
      </w:r>
      <w:r>
        <w:rPr>
          <w:spacing w:val="11"/>
        </w:rPr>
        <w:t> </w:t>
      </w:r>
      <w:r>
        <w:rPr/>
        <w:t>validation</w:t>
      </w:r>
      <w:r>
        <w:rPr>
          <w:spacing w:val="-58"/>
        </w:rPr>
        <w:t> </w:t>
      </w:r>
      <w:r>
        <w:rPr/>
        <w:t>it usually covers the objectives of many schools, which has effective procedure of administration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scoring</w:t>
      </w:r>
      <w:r>
        <w:rPr>
          <w:spacing w:val="-4"/>
        </w:rPr>
        <w:t> </w:t>
      </w:r>
      <w:r>
        <w:rPr/>
        <w:t>which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ensure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objective assessment of</w:t>
      </w:r>
      <w:r>
        <w:rPr>
          <w:spacing w:val="-2"/>
        </w:rPr>
        <w:t> </w:t>
      </w:r>
      <w:r>
        <w:rPr/>
        <w:t>students‟</w:t>
      </w:r>
      <w:r>
        <w:rPr>
          <w:spacing w:val="-1"/>
        </w:rPr>
        <w:t> </w:t>
      </w:r>
      <w:r>
        <w:rPr/>
        <w:t>achievements.</w:t>
      </w:r>
    </w:p>
    <w:p>
      <w:pPr>
        <w:pStyle w:val="BodyText"/>
        <w:spacing w:line="480" w:lineRule="auto"/>
        <w:ind w:left="300" w:right="1198" w:firstLine="719"/>
        <w:jc w:val="both"/>
      </w:pPr>
      <w:r>
        <w:rPr/>
        <w:t>It should be noted that the problems of teacher made tests was negatively influence the</w:t>
      </w:r>
      <w:r>
        <w:rPr>
          <w:spacing w:val="1"/>
        </w:rPr>
        <w:t> </w:t>
      </w:r>
      <w:r>
        <w:rPr/>
        <w:t>reporting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student‟s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61"/>
        </w:rPr>
        <w:t> </w:t>
      </w:r>
      <w:r>
        <w:rPr/>
        <w:t>decisions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promotion,</w:t>
      </w:r>
      <w:r>
        <w:rPr>
          <w:spacing w:val="1"/>
        </w:rPr>
        <w:t> </w:t>
      </w:r>
      <w:r>
        <w:rPr/>
        <w:t>demotion,</w:t>
      </w:r>
      <w:r>
        <w:rPr>
          <w:spacing w:val="1"/>
        </w:rPr>
        <w:t> </w:t>
      </w:r>
      <w:r>
        <w:rPr/>
        <w:t>prizes</w:t>
      </w:r>
      <w:r>
        <w:rPr>
          <w:spacing w:val="1"/>
        </w:rPr>
        <w:t> </w:t>
      </w:r>
      <w:r>
        <w:rPr/>
        <w:t>giving,</w:t>
      </w:r>
      <w:r>
        <w:rPr>
          <w:spacing w:val="1"/>
        </w:rPr>
        <w:t> </w:t>
      </w:r>
      <w:r>
        <w:rPr/>
        <w:t>award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scholarships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opportunities by</w:t>
      </w:r>
      <w:r>
        <w:rPr>
          <w:spacing w:val="1"/>
        </w:rPr>
        <w:t> </w:t>
      </w:r>
      <w:r>
        <w:rPr/>
        <w:t>government, parents, and guardians and so on. Attempts to correct these flaws</w:t>
      </w:r>
      <w:r>
        <w:rPr>
          <w:spacing w:val="1"/>
        </w:rPr>
        <w:t> </w:t>
      </w:r>
      <w:r>
        <w:rPr/>
        <w:t>prompted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standardised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senior</w:t>
      </w:r>
      <w:r>
        <w:rPr>
          <w:spacing w:val="-57"/>
        </w:rPr>
        <w:t> </w:t>
      </w:r>
      <w:r>
        <w:rPr/>
        <w:t>secondary</w:t>
      </w:r>
      <w:r>
        <w:rPr>
          <w:spacing w:val="-6"/>
        </w:rPr>
        <w:t> </w:t>
      </w:r>
      <w:r>
        <w:rPr/>
        <w:t>school students in Bauchi</w:t>
      </w:r>
      <w:r>
        <w:rPr>
          <w:spacing w:val="2"/>
        </w:rPr>
        <w:t> </w:t>
      </w:r>
      <w:r>
        <w:rPr/>
        <w:t>State.</w:t>
      </w:r>
    </w:p>
    <w:p>
      <w:pPr>
        <w:pStyle w:val="Heading1"/>
        <w:numPr>
          <w:ilvl w:val="1"/>
          <w:numId w:val="7"/>
        </w:numPr>
        <w:tabs>
          <w:tab w:pos="661" w:val="left" w:leader="none"/>
        </w:tabs>
        <w:spacing w:line="240" w:lineRule="auto" w:before="8" w:after="0"/>
        <w:ind w:left="660" w:right="0" w:hanging="361"/>
        <w:jc w:val="both"/>
      </w:pPr>
      <w:bookmarkStart w:name="_TOC_250026" w:id="3"/>
      <w:r>
        <w:rPr/>
        <w:t>Objectives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bookmarkEnd w:id="3"/>
      <w:r>
        <w:rPr/>
        <w:t>Study: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2"/>
        <w:ind w:left="300"/>
        <w:jc w:val="both"/>
      </w:pPr>
      <w:r>
        <w:rPr/>
        <w:t>The</w:t>
      </w:r>
      <w:r>
        <w:rPr>
          <w:spacing w:val="-3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to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7"/>
        </w:numPr>
        <w:tabs>
          <w:tab w:pos="1021" w:val="left" w:leader="none"/>
        </w:tabs>
        <w:spacing w:line="480" w:lineRule="auto" w:before="174" w:after="0"/>
        <w:ind w:left="1020" w:right="1199" w:hanging="360"/>
        <w:jc w:val="both"/>
        <w:rPr>
          <w:sz w:val="24"/>
        </w:rPr>
      </w:pPr>
      <w:r>
        <w:rPr>
          <w:sz w:val="24"/>
        </w:rPr>
        <w:t>find out the Validity and Reliability   of the Standardised Economics Achievement Test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Senior Secondary</w:t>
      </w:r>
      <w:r>
        <w:rPr>
          <w:spacing w:val="-5"/>
          <w:sz w:val="24"/>
        </w:rPr>
        <w:t> </w:t>
      </w:r>
      <w:r>
        <w:rPr>
          <w:sz w:val="24"/>
        </w:rPr>
        <w:t>School Students in Bauchi State.</w:t>
      </w:r>
    </w:p>
    <w:p>
      <w:pPr>
        <w:pStyle w:val="ListParagraph"/>
        <w:numPr>
          <w:ilvl w:val="2"/>
          <w:numId w:val="7"/>
        </w:numPr>
        <w:tabs>
          <w:tab w:pos="1021" w:val="left" w:leader="none"/>
        </w:tabs>
        <w:spacing w:line="480" w:lineRule="auto" w:before="0" w:after="0"/>
        <w:ind w:left="1020" w:right="1198" w:hanging="360"/>
        <w:jc w:val="both"/>
        <w:rPr>
          <w:sz w:val="24"/>
        </w:rPr>
      </w:pPr>
      <w:r>
        <w:rPr>
          <w:sz w:val="24"/>
        </w:rPr>
        <w:t>estimate</w:t>
      </w:r>
      <w:r>
        <w:rPr>
          <w:spacing w:val="1"/>
          <w:sz w:val="24"/>
        </w:rPr>
        <w:t> </w:t>
      </w:r>
      <w:r>
        <w:rPr>
          <w:sz w:val="24"/>
        </w:rPr>
        <w:t>items</w:t>
      </w:r>
      <w:r>
        <w:rPr>
          <w:spacing w:val="1"/>
          <w:sz w:val="24"/>
        </w:rPr>
        <w:t> </w:t>
      </w:r>
      <w:r>
        <w:rPr>
          <w:sz w:val="24"/>
        </w:rPr>
        <w:t>parameters</w:t>
      </w:r>
      <w:r>
        <w:rPr>
          <w:spacing w:val="1"/>
          <w:sz w:val="24"/>
        </w:rPr>
        <w:t> </w:t>
      </w:r>
      <w:r>
        <w:rPr>
          <w:sz w:val="24"/>
        </w:rPr>
        <w:t>(psychometric</w:t>
      </w:r>
      <w:r>
        <w:rPr>
          <w:spacing w:val="1"/>
          <w:sz w:val="24"/>
        </w:rPr>
        <w:t> </w:t>
      </w:r>
      <w:r>
        <w:rPr>
          <w:sz w:val="24"/>
        </w:rPr>
        <w:t>properties)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Standardised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-57"/>
          <w:sz w:val="24"/>
        </w:rPr>
        <w:t> </w:t>
      </w:r>
      <w:r>
        <w:rPr>
          <w:sz w:val="24"/>
        </w:rPr>
        <w:t>Achievement</w:t>
      </w:r>
      <w:r>
        <w:rPr>
          <w:spacing w:val="-1"/>
          <w:sz w:val="24"/>
        </w:rPr>
        <w:t> </w:t>
      </w:r>
      <w:r>
        <w:rPr>
          <w:sz w:val="24"/>
        </w:rPr>
        <w:t>Test (SEAT)  for</w:t>
      </w:r>
      <w:r>
        <w:rPr>
          <w:spacing w:val="-2"/>
          <w:sz w:val="24"/>
        </w:rPr>
        <w:t> </w:t>
      </w:r>
      <w:r>
        <w:rPr>
          <w:sz w:val="24"/>
        </w:rPr>
        <w:t>Senior  Secondary</w:t>
      </w:r>
      <w:r>
        <w:rPr>
          <w:spacing w:val="-3"/>
          <w:sz w:val="24"/>
        </w:rPr>
        <w:t> </w:t>
      </w:r>
      <w:r>
        <w:rPr>
          <w:sz w:val="24"/>
        </w:rPr>
        <w:t>School Students in Bauchi State.</w:t>
      </w:r>
    </w:p>
    <w:p>
      <w:pPr>
        <w:pStyle w:val="ListParagraph"/>
        <w:numPr>
          <w:ilvl w:val="2"/>
          <w:numId w:val="7"/>
        </w:numPr>
        <w:tabs>
          <w:tab w:pos="1021" w:val="left" w:leader="none"/>
        </w:tabs>
        <w:spacing w:line="480" w:lineRule="auto" w:before="0" w:after="0"/>
        <w:ind w:left="1020" w:right="1196" w:hanging="360"/>
        <w:jc w:val="both"/>
        <w:rPr>
          <w:sz w:val="24"/>
        </w:rPr>
      </w:pPr>
      <w:r>
        <w:rPr>
          <w:sz w:val="24"/>
        </w:rPr>
        <w:t>determine the norms on Standardised Economics Achievement Test (SEAT) for 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6"/>
          <w:sz w:val="24"/>
        </w:rPr>
        <w:t> </w:t>
      </w:r>
      <w:r>
        <w:rPr>
          <w:sz w:val="24"/>
        </w:rPr>
        <w:t>Schools Students in Bauchi State.</w:t>
      </w:r>
    </w:p>
    <w:p>
      <w:pPr>
        <w:pStyle w:val="ListParagraph"/>
        <w:numPr>
          <w:ilvl w:val="2"/>
          <w:numId w:val="7"/>
        </w:numPr>
        <w:tabs>
          <w:tab w:pos="1081" w:val="left" w:leader="none"/>
        </w:tabs>
        <w:spacing w:line="480" w:lineRule="auto" w:before="1" w:after="0"/>
        <w:ind w:left="1020" w:right="1192" w:hanging="360"/>
        <w:jc w:val="both"/>
        <w:rPr>
          <w:sz w:val="24"/>
        </w:rPr>
      </w:pPr>
      <w:r>
        <w:rPr/>
        <w:tab/>
      </w:r>
      <w:r>
        <w:rPr>
          <w:sz w:val="24"/>
        </w:rPr>
        <w:t>determine the influence of Coeducational and Single Sex Schools (Male or Female) in</w:t>
      </w:r>
      <w:r>
        <w:rPr>
          <w:spacing w:val="1"/>
          <w:sz w:val="24"/>
        </w:rPr>
        <w:t> </w:t>
      </w:r>
      <w:r>
        <w:rPr>
          <w:sz w:val="24"/>
        </w:rPr>
        <w:t>rural areas on</w:t>
      </w:r>
      <w:r>
        <w:rPr>
          <w:spacing w:val="1"/>
          <w:sz w:val="24"/>
        </w:rPr>
        <w:t> </w:t>
      </w:r>
      <w:r>
        <w:rPr>
          <w:sz w:val="24"/>
        </w:rPr>
        <w:t>Standardised Economics Achievement Test (SEAT) for Senior 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Students in Bauchi State.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140" w:right="240"/>
        </w:sectPr>
      </w:pPr>
    </w:p>
    <w:p>
      <w:pPr>
        <w:pStyle w:val="ListParagraph"/>
        <w:numPr>
          <w:ilvl w:val="2"/>
          <w:numId w:val="7"/>
        </w:numPr>
        <w:tabs>
          <w:tab w:pos="1021" w:val="left" w:leader="none"/>
        </w:tabs>
        <w:spacing w:line="480" w:lineRule="auto" w:before="72" w:after="0"/>
        <w:ind w:left="1020" w:right="1192" w:hanging="360"/>
        <w:jc w:val="both"/>
        <w:rPr>
          <w:sz w:val="24"/>
        </w:rPr>
      </w:pPr>
      <w:r>
        <w:rPr>
          <w:sz w:val="24"/>
        </w:rPr>
        <w:t>determine the influence of Coeducational and Single Sex Schools ( Male or Female) in</w:t>
      </w:r>
      <w:r>
        <w:rPr>
          <w:spacing w:val="1"/>
          <w:sz w:val="24"/>
        </w:rPr>
        <w:t> </w:t>
      </w:r>
      <w:r>
        <w:rPr>
          <w:sz w:val="24"/>
        </w:rPr>
        <w:t>Urban area on</w:t>
      </w:r>
      <w:r>
        <w:rPr>
          <w:spacing w:val="1"/>
          <w:sz w:val="24"/>
        </w:rPr>
        <w:t> </w:t>
      </w:r>
      <w:r>
        <w:rPr>
          <w:sz w:val="24"/>
        </w:rPr>
        <w:t>Standardised Economics Achievement Test (SEAT) for Senior 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Students in Bauchi State.</w:t>
      </w:r>
    </w:p>
    <w:p>
      <w:pPr>
        <w:pStyle w:val="ListParagraph"/>
        <w:numPr>
          <w:ilvl w:val="2"/>
          <w:numId w:val="7"/>
        </w:numPr>
        <w:tabs>
          <w:tab w:pos="1021" w:val="left" w:leader="none"/>
        </w:tabs>
        <w:spacing w:line="480" w:lineRule="auto" w:before="0" w:after="0"/>
        <w:ind w:left="1020" w:right="1197" w:hanging="360"/>
        <w:jc w:val="both"/>
        <w:rPr>
          <w:sz w:val="24"/>
        </w:rPr>
      </w:pPr>
      <w:r>
        <w:rPr>
          <w:sz w:val="24"/>
        </w:rPr>
        <w:t>examine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location</w:t>
      </w:r>
      <w:r>
        <w:rPr>
          <w:spacing w:val="1"/>
          <w:sz w:val="24"/>
        </w:rPr>
        <w:t> </w:t>
      </w:r>
      <w:r>
        <w:rPr>
          <w:sz w:val="24"/>
        </w:rPr>
        <w:t>(Urban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Rural)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Co-educational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Standardised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(SEAT)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in Bauchi State.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2"/>
          <w:numId w:val="7"/>
        </w:numPr>
        <w:tabs>
          <w:tab w:pos="1021" w:val="left" w:leader="none"/>
        </w:tabs>
        <w:spacing w:line="480" w:lineRule="auto" w:before="0" w:after="0"/>
        <w:ind w:left="1020" w:right="1194" w:hanging="360"/>
        <w:jc w:val="both"/>
        <w:rPr>
          <w:sz w:val="24"/>
        </w:rPr>
      </w:pPr>
      <w:r>
        <w:rPr>
          <w:sz w:val="24"/>
        </w:rPr>
        <w:t>examine the influence of location (Urban or Rural)</w:t>
      </w:r>
      <w:r>
        <w:rPr>
          <w:spacing w:val="1"/>
          <w:sz w:val="24"/>
        </w:rPr>
        <w:t> </w:t>
      </w:r>
      <w:r>
        <w:rPr>
          <w:sz w:val="24"/>
        </w:rPr>
        <w:t>of Single Sex schools (Male or</w:t>
      </w:r>
      <w:r>
        <w:rPr>
          <w:spacing w:val="1"/>
          <w:sz w:val="24"/>
        </w:rPr>
        <w:t> </w:t>
      </w:r>
      <w:r>
        <w:rPr>
          <w:sz w:val="24"/>
        </w:rPr>
        <w:t>Female) on Standardised Economics Achievement Test (SEAT) among Senior Secondary</w:t>
      </w:r>
      <w:r>
        <w:rPr>
          <w:spacing w:val="-57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Students in Bauchi State.</w:t>
      </w:r>
    </w:p>
    <w:p>
      <w:pPr>
        <w:pStyle w:val="Heading1"/>
        <w:numPr>
          <w:ilvl w:val="1"/>
          <w:numId w:val="7"/>
        </w:numPr>
        <w:tabs>
          <w:tab w:pos="661" w:val="left" w:leader="none"/>
        </w:tabs>
        <w:spacing w:line="240" w:lineRule="auto" w:before="207" w:after="0"/>
        <w:ind w:left="660" w:right="0" w:hanging="361"/>
        <w:jc w:val="both"/>
      </w:pPr>
      <w:bookmarkStart w:name="_TOC_250025" w:id="4"/>
      <w:r>
        <w:rPr/>
        <w:t>Research</w:t>
      </w:r>
      <w:r>
        <w:rPr>
          <w:spacing w:val="-1"/>
        </w:rPr>
        <w:t> </w:t>
      </w:r>
      <w:bookmarkEnd w:id="4"/>
      <w:r>
        <w:rPr/>
        <w:t>Questions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4"/>
        <w:ind w:left="300"/>
      </w:pP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answered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7"/>
        </w:numPr>
        <w:tabs>
          <w:tab w:pos="1141" w:val="left" w:leader="none"/>
        </w:tabs>
        <w:spacing w:line="480" w:lineRule="auto" w:before="174" w:after="0"/>
        <w:ind w:left="1140" w:right="1199" w:hanging="480"/>
        <w:jc w:val="both"/>
        <w:rPr>
          <w:sz w:val="24"/>
        </w:rPr>
      </w:pPr>
      <w:r>
        <w:rPr>
          <w:sz w:val="24"/>
        </w:rPr>
        <w:t>What is the Validity and Reliability of the Standardised Economics Achievement Test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Senior Secondary</w:t>
      </w:r>
      <w:r>
        <w:rPr>
          <w:spacing w:val="-4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Students in Bauchi</w:t>
      </w:r>
      <w:r>
        <w:rPr>
          <w:spacing w:val="1"/>
          <w:sz w:val="24"/>
        </w:rPr>
        <w:t> </w:t>
      </w:r>
      <w:r>
        <w:rPr>
          <w:sz w:val="24"/>
        </w:rPr>
        <w:t>State?</w:t>
      </w:r>
    </w:p>
    <w:p>
      <w:pPr>
        <w:pStyle w:val="ListParagraph"/>
        <w:numPr>
          <w:ilvl w:val="2"/>
          <w:numId w:val="7"/>
        </w:numPr>
        <w:tabs>
          <w:tab w:pos="1141" w:val="left" w:leader="none"/>
        </w:tabs>
        <w:spacing w:line="480" w:lineRule="auto" w:before="0" w:after="0"/>
        <w:ind w:left="1140" w:right="1196" w:hanging="480"/>
        <w:jc w:val="both"/>
        <w:rPr>
          <w:sz w:val="24"/>
        </w:rPr>
      </w:pPr>
      <w:r>
        <w:rPr>
          <w:sz w:val="24"/>
        </w:rPr>
        <w:t>What are the psychometric properties of each item on the Standardized Economics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-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Senior</w:t>
      </w:r>
      <w:r>
        <w:rPr>
          <w:spacing w:val="-1"/>
          <w:sz w:val="24"/>
        </w:rPr>
        <w:t> </w:t>
      </w:r>
      <w:r>
        <w:rPr>
          <w:sz w:val="24"/>
        </w:rPr>
        <w:t>Secondary</w:t>
      </w:r>
      <w:r>
        <w:rPr>
          <w:spacing w:val="-5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Students in</w:t>
      </w:r>
      <w:r>
        <w:rPr>
          <w:spacing w:val="-1"/>
          <w:sz w:val="24"/>
        </w:rPr>
        <w:t> </w:t>
      </w:r>
      <w:r>
        <w:rPr>
          <w:sz w:val="24"/>
        </w:rPr>
        <w:t>Bauchi State?</w:t>
      </w:r>
    </w:p>
    <w:p>
      <w:pPr>
        <w:pStyle w:val="ListParagraph"/>
        <w:numPr>
          <w:ilvl w:val="2"/>
          <w:numId w:val="7"/>
        </w:numPr>
        <w:tabs>
          <w:tab w:pos="1141" w:val="left" w:leader="none"/>
        </w:tabs>
        <w:spacing w:line="480" w:lineRule="auto" w:before="0" w:after="0"/>
        <w:ind w:left="1140" w:right="1194" w:hanging="480"/>
        <w:jc w:val="both"/>
        <w:rPr>
          <w:sz w:val="24"/>
        </w:rPr>
      </w:pPr>
      <w:r>
        <w:rPr>
          <w:sz w:val="24"/>
        </w:rPr>
        <w:t>What are the norms of Standardized Economics Achievement Test for Senior Secondary</w:t>
      </w:r>
      <w:r>
        <w:rPr>
          <w:spacing w:val="-57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Students in Bauchi</w:t>
      </w:r>
      <w:r>
        <w:rPr>
          <w:spacing w:val="1"/>
          <w:sz w:val="24"/>
        </w:rPr>
        <w:t> </w:t>
      </w:r>
      <w:r>
        <w:rPr>
          <w:sz w:val="24"/>
        </w:rPr>
        <w:t>State?</w:t>
      </w:r>
    </w:p>
    <w:p>
      <w:pPr>
        <w:pStyle w:val="ListParagraph"/>
        <w:numPr>
          <w:ilvl w:val="2"/>
          <w:numId w:val="7"/>
        </w:numPr>
        <w:tabs>
          <w:tab w:pos="1141" w:val="left" w:leader="none"/>
        </w:tabs>
        <w:spacing w:line="480" w:lineRule="auto" w:before="1" w:after="0"/>
        <w:ind w:left="1140" w:right="1192" w:hanging="480"/>
        <w:jc w:val="both"/>
        <w:rPr>
          <w:sz w:val="24"/>
        </w:rPr>
      </w:pPr>
      <w:r>
        <w:rPr>
          <w:sz w:val="24"/>
        </w:rPr>
        <w:t>What is the difference of Co-educational and Single Sex (Male or Female) Schools in</w:t>
      </w:r>
      <w:r>
        <w:rPr>
          <w:spacing w:val="1"/>
          <w:sz w:val="24"/>
        </w:rPr>
        <w:t> </w:t>
      </w:r>
      <w:r>
        <w:rPr>
          <w:sz w:val="24"/>
        </w:rPr>
        <w:t>Rural area on Standardised Economics Achievement Test (SEAT) for Senior 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Students in Bauchi State?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140" w:right="240"/>
        </w:sectPr>
      </w:pPr>
    </w:p>
    <w:p>
      <w:pPr>
        <w:pStyle w:val="ListParagraph"/>
        <w:numPr>
          <w:ilvl w:val="2"/>
          <w:numId w:val="7"/>
        </w:numPr>
        <w:tabs>
          <w:tab w:pos="1141" w:val="left" w:leader="none"/>
        </w:tabs>
        <w:spacing w:line="480" w:lineRule="auto" w:before="72" w:after="0"/>
        <w:ind w:left="1140" w:right="1194" w:hanging="480"/>
        <w:jc w:val="both"/>
        <w:rPr>
          <w:sz w:val="24"/>
        </w:rPr>
      </w:pPr>
      <w:r>
        <w:rPr>
          <w:sz w:val="24"/>
        </w:rPr>
        <w:t>What is the difference of Co-education and Single Sex Schools (Male or Female) in</w:t>
      </w:r>
      <w:r>
        <w:rPr>
          <w:spacing w:val="1"/>
          <w:sz w:val="24"/>
        </w:rPr>
        <w:t> </w:t>
      </w:r>
      <w:r>
        <w:rPr>
          <w:sz w:val="24"/>
        </w:rPr>
        <w:t>Urban area on Standardise Economics Achievement Test (SEAT) for Senior 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Students in Bauchi State?</w:t>
      </w:r>
    </w:p>
    <w:p>
      <w:pPr>
        <w:pStyle w:val="ListParagraph"/>
        <w:numPr>
          <w:ilvl w:val="2"/>
          <w:numId w:val="7"/>
        </w:numPr>
        <w:tabs>
          <w:tab w:pos="1141" w:val="left" w:leader="none"/>
        </w:tabs>
        <w:spacing w:line="480" w:lineRule="auto" w:before="0" w:after="0"/>
        <w:ind w:left="1140" w:right="1196" w:hanging="480"/>
        <w:jc w:val="both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location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Co-educational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60"/>
          <w:sz w:val="24"/>
        </w:rPr>
        <w:t> </w:t>
      </w:r>
      <w:r>
        <w:rPr>
          <w:sz w:val="24"/>
        </w:rPr>
        <w:t>Standardised</w:t>
      </w:r>
      <w:r>
        <w:rPr>
          <w:spacing w:val="1"/>
          <w:sz w:val="24"/>
        </w:rPr>
        <w:t> </w:t>
      </w:r>
      <w:r>
        <w:rPr>
          <w:sz w:val="24"/>
        </w:rPr>
        <w:t>Economics Achievement Test (SEAT) for Senior Secondary School Students in Bauchi</w:t>
      </w:r>
      <w:r>
        <w:rPr>
          <w:spacing w:val="1"/>
          <w:sz w:val="24"/>
        </w:rPr>
        <w:t> </w:t>
      </w:r>
      <w:r>
        <w:rPr>
          <w:sz w:val="24"/>
        </w:rPr>
        <w:t>State?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2"/>
          <w:numId w:val="7"/>
        </w:numPr>
        <w:tabs>
          <w:tab w:pos="1141" w:val="left" w:leader="none"/>
        </w:tabs>
        <w:spacing w:line="482" w:lineRule="auto" w:before="0" w:after="0"/>
        <w:ind w:left="1140" w:right="1196" w:hanging="480"/>
        <w:jc w:val="both"/>
        <w:rPr>
          <w:sz w:val="24"/>
        </w:rPr>
      </w:pPr>
      <w:r>
        <w:rPr>
          <w:sz w:val="24"/>
        </w:rPr>
        <w:t>What is the difference in location of Single Sex Schools on Standardised Economics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-1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(SEAT)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Senior Secondary</w:t>
      </w:r>
      <w:r>
        <w:rPr>
          <w:spacing w:val="-2"/>
          <w:sz w:val="24"/>
        </w:rPr>
        <w:t> </w:t>
      </w:r>
      <w:r>
        <w:rPr>
          <w:sz w:val="24"/>
        </w:rPr>
        <w:t>School Students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Bauchi States?</w:t>
      </w:r>
    </w:p>
    <w:p>
      <w:pPr>
        <w:pStyle w:val="Heading1"/>
        <w:numPr>
          <w:ilvl w:val="1"/>
          <w:numId w:val="7"/>
        </w:numPr>
        <w:tabs>
          <w:tab w:pos="1021" w:val="left" w:leader="none"/>
        </w:tabs>
        <w:spacing w:line="240" w:lineRule="auto" w:before="201" w:after="0"/>
        <w:ind w:left="1020" w:right="0" w:hanging="361"/>
        <w:jc w:val="left"/>
      </w:pPr>
      <w:r>
        <w:rPr/>
        <w:t>Hypotheses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4"/>
        <w:ind w:left="84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Null hypotheses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formulated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tested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7"/>
        </w:numPr>
        <w:tabs>
          <w:tab w:pos="1321" w:val="left" w:leader="none"/>
        </w:tabs>
        <w:spacing w:line="480" w:lineRule="auto" w:before="174" w:after="0"/>
        <w:ind w:left="1320" w:right="1196" w:hanging="36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mean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Standardized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Achievement Test (SEAT) for Senior Secondary School Students from Co-educational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Single Sex</w:t>
      </w:r>
      <w:r>
        <w:rPr>
          <w:spacing w:val="2"/>
          <w:sz w:val="24"/>
        </w:rPr>
        <w:t> </w:t>
      </w:r>
      <w:r>
        <w:rPr>
          <w:sz w:val="24"/>
        </w:rPr>
        <w:t>Schools in</w:t>
      </w:r>
      <w:r>
        <w:rPr>
          <w:spacing w:val="1"/>
          <w:sz w:val="24"/>
        </w:rPr>
        <w:t> </w:t>
      </w:r>
      <w:r>
        <w:rPr>
          <w:sz w:val="24"/>
        </w:rPr>
        <w:t>Rural area</w:t>
      </w:r>
      <w:r>
        <w:rPr>
          <w:spacing w:val="-2"/>
          <w:sz w:val="24"/>
        </w:rPr>
        <w:t> </w:t>
      </w:r>
      <w:r>
        <w:rPr>
          <w:sz w:val="24"/>
        </w:rPr>
        <w:t>in Bauchi</w:t>
      </w:r>
      <w:r>
        <w:rPr>
          <w:spacing w:val="1"/>
          <w:sz w:val="24"/>
        </w:rPr>
        <w:t> </w:t>
      </w:r>
      <w:r>
        <w:rPr>
          <w:sz w:val="24"/>
        </w:rPr>
        <w:t>State.</w:t>
      </w:r>
    </w:p>
    <w:p>
      <w:pPr>
        <w:pStyle w:val="ListParagraph"/>
        <w:numPr>
          <w:ilvl w:val="2"/>
          <w:numId w:val="7"/>
        </w:numPr>
        <w:tabs>
          <w:tab w:pos="1321" w:val="left" w:leader="none"/>
        </w:tabs>
        <w:spacing w:line="480" w:lineRule="auto" w:before="0" w:after="0"/>
        <w:ind w:left="1320" w:right="1196" w:hanging="36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mean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Standardized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Achievement Test (SEAT) for Senior Secondary School Students from Co-educational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Single Sex</w:t>
      </w:r>
      <w:r>
        <w:rPr>
          <w:spacing w:val="2"/>
          <w:sz w:val="24"/>
        </w:rPr>
        <w:t> </w:t>
      </w:r>
      <w:r>
        <w:rPr>
          <w:sz w:val="24"/>
        </w:rPr>
        <w:t>Schools in Urban area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Bauchi</w:t>
      </w:r>
      <w:r>
        <w:rPr>
          <w:spacing w:val="2"/>
          <w:sz w:val="24"/>
        </w:rPr>
        <w:t> </w:t>
      </w:r>
      <w:r>
        <w:rPr>
          <w:sz w:val="24"/>
        </w:rPr>
        <w:t>State.</w:t>
      </w:r>
    </w:p>
    <w:p>
      <w:pPr>
        <w:pStyle w:val="ListParagraph"/>
        <w:numPr>
          <w:ilvl w:val="2"/>
          <w:numId w:val="7"/>
        </w:numPr>
        <w:tabs>
          <w:tab w:pos="1244" w:val="left" w:leader="none"/>
        </w:tabs>
        <w:spacing w:line="482" w:lineRule="auto" w:before="200" w:after="0"/>
        <w:ind w:left="1380" w:right="1196" w:hanging="48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mean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Co-educational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standardized Economics Achievement Test for Senior Secondary School Students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Urban</w:t>
      </w:r>
      <w:r>
        <w:rPr>
          <w:spacing w:val="2"/>
          <w:sz w:val="24"/>
        </w:rPr>
        <w:t> </w:t>
      </w:r>
      <w:r>
        <w:rPr>
          <w:sz w:val="24"/>
        </w:rPr>
        <w:t>and Rural areas in Bauchi</w:t>
      </w:r>
      <w:r>
        <w:rPr>
          <w:spacing w:val="1"/>
          <w:sz w:val="24"/>
        </w:rPr>
        <w:t> </w:t>
      </w:r>
      <w:r>
        <w:rPr>
          <w:sz w:val="24"/>
        </w:rPr>
        <w:t>State.</w:t>
      </w:r>
    </w:p>
    <w:p>
      <w:pPr>
        <w:spacing w:after="0" w:line="482" w:lineRule="auto"/>
        <w:jc w:val="both"/>
        <w:rPr>
          <w:sz w:val="24"/>
        </w:rPr>
        <w:sectPr>
          <w:pgSz w:w="12240" w:h="15840"/>
          <w:pgMar w:header="0" w:footer="935" w:top="1360" w:bottom="1200" w:left="1140" w:right="240"/>
        </w:sectPr>
      </w:pPr>
    </w:p>
    <w:p>
      <w:pPr>
        <w:pStyle w:val="ListParagraph"/>
        <w:numPr>
          <w:ilvl w:val="2"/>
          <w:numId w:val="7"/>
        </w:numPr>
        <w:tabs>
          <w:tab w:pos="1278" w:val="left" w:leader="none"/>
        </w:tabs>
        <w:spacing w:line="482" w:lineRule="auto" w:before="72" w:after="0"/>
        <w:ind w:left="1471" w:right="1196" w:hanging="452"/>
        <w:jc w:val="both"/>
        <w:rPr>
          <w:sz w:val="24"/>
        </w:rPr>
      </w:pPr>
      <w:r>
        <w:rPr>
          <w:sz w:val="24"/>
        </w:rPr>
        <w:t>There is no significant difference in the mean of Single Sex Schools on Standardized</w:t>
      </w:r>
      <w:r>
        <w:rPr>
          <w:spacing w:val="1"/>
          <w:sz w:val="24"/>
        </w:rPr>
        <w:t> </w:t>
      </w:r>
      <w:r>
        <w:rPr>
          <w:sz w:val="24"/>
        </w:rPr>
        <w:t>Economics Achievement Test (SEAT) for Senior Secondary School Students from</w:t>
      </w:r>
      <w:r>
        <w:rPr>
          <w:spacing w:val="1"/>
          <w:sz w:val="24"/>
        </w:rPr>
        <w:t> </w:t>
      </w:r>
      <w:r>
        <w:rPr>
          <w:sz w:val="24"/>
        </w:rPr>
        <w:t>Urban</w:t>
      </w:r>
      <w:r>
        <w:rPr>
          <w:spacing w:val="-1"/>
          <w:sz w:val="24"/>
        </w:rPr>
        <w:t> </w:t>
      </w:r>
      <w:r>
        <w:rPr>
          <w:sz w:val="24"/>
        </w:rPr>
        <w:t>and Rural</w:t>
      </w:r>
      <w:r>
        <w:rPr>
          <w:spacing w:val="1"/>
          <w:sz w:val="24"/>
        </w:rPr>
        <w:t> </w:t>
      </w:r>
      <w:r>
        <w:rPr>
          <w:sz w:val="24"/>
        </w:rPr>
        <w:t>areas in</w:t>
      </w:r>
      <w:r>
        <w:rPr>
          <w:spacing w:val="2"/>
          <w:sz w:val="24"/>
        </w:rPr>
        <w:t> </w:t>
      </w:r>
      <w:r>
        <w:rPr>
          <w:sz w:val="24"/>
        </w:rPr>
        <w:t>Bauchi</w:t>
      </w:r>
      <w:r>
        <w:rPr>
          <w:spacing w:val="1"/>
          <w:sz w:val="24"/>
        </w:rPr>
        <w:t> </w:t>
      </w:r>
      <w:r>
        <w:rPr>
          <w:sz w:val="24"/>
        </w:rPr>
        <w:t>State.</w:t>
      </w:r>
    </w:p>
    <w:p>
      <w:pPr>
        <w:pStyle w:val="Heading1"/>
        <w:numPr>
          <w:ilvl w:val="1"/>
          <w:numId w:val="7"/>
        </w:numPr>
        <w:tabs>
          <w:tab w:pos="781" w:val="left" w:leader="none"/>
        </w:tabs>
        <w:spacing w:line="240" w:lineRule="auto" w:before="198" w:after="0"/>
        <w:ind w:left="780" w:right="0" w:hanging="481"/>
        <w:jc w:val="left"/>
      </w:pPr>
      <w:bookmarkStart w:name="_TOC_250024" w:id="5"/>
      <w:r>
        <w:rPr/>
        <w:t>Significance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bookmarkEnd w:id="5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2"/>
        <w:ind w:left="300" w:right="1196" w:firstLine="719"/>
        <w:jc w:val="both"/>
      </w:pPr>
      <w:r>
        <w:rPr/>
        <w:t>The result of this study would be of benefit to the followings. Test developers; practicing</w:t>
      </w:r>
      <w:r>
        <w:rPr>
          <w:spacing w:val="1"/>
        </w:rPr>
        <w:t> </w:t>
      </w:r>
      <w:r>
        <w:rPr/>
        <w:t>teachers;</w:t>
      </w:r>
      <w:r>
        <w:rPr>
          <w:spacing w:val="-1"/>
        </w:rPr>
        <w:t> </w:t>
      </w:r>
      <w:r>
        <w:rPr/>
        <w:t>Counsellors; School</w:t>
      </w:r>
      <w:r>
        <w:rPr>
          <w:spacing w:val="-1"/>
        </w:rPr>
        <w:t> </w:t>
      </w:r>
      <w:r>
        <w:rPr/>
        <w:t>Administrators; Students; and</w:t>
      </w:r>
      <w:r>
        <w:rPr>
          <w:spacing w:val="-1"/>
        </w:rPr>
        <w:t> </w:t>
      </w:r>
      <w:r>
        <w:rPr/>
        <w:t>Potential researchers.</w:t>
      </w:r>
    </w:p>
    <w:p>
      <w:pPr>
        <w:pStyle w:val="ListParagraph"/>
        <w:numPr>
          <w:ilvl w:val="0"/>
          <w:numId w:val="8"/>
        </w:numPr>
        <w:tabs>
          <w:tab w:pos="1021" w:val="left" w:leader="none"/>
        </w:tabs>
        <w:spacing w:line="477" w:lineRule="auto" w:before="196" w:after="0"/>
        <w:ind w:left="1020" w:right="1194" w:hanging="360"/>
        <w:jc w:val="both"/>
        <w:rPr>
          <w:sz w:val="24"/>
        </w:rPr>
      </w:pPr>
      <w:r>
        <w:rPr>
          <w:sz w:val="24"/>
        </w:rPr>
        <w:t>Test developers: This category will find this study useful in the area of determining the</w:t>
      </w:r>
      <w:r>
        <w:rPr>
          <w:spacing w:val="1"/>
          <w:sz w:val="24"/>
        </w:rPr>
        <w:t> </w:t>
      </w:r>
      <w:r>
        <w:rPr>
          <w:sz w:val="24"/>
        </w:rPr>
        <w:t>presence or absence of item bias. A test is said to be unbiased if all individuals have equal</w:t>
      </w:r>
      <w:r>
        <w:rPr>
          <w:spacing w:val="-57"/>
          <w:sz w:val="24"/>
        </w:rPr>
        <w:t> </w:t>
      </w:r>
      <w:r>
        <w:rPr>
          <w:sz w:val="24"/>
        </w:rPr>
        <w:t>probability of getting the item; correct or not. It will also permit identification of each</w:t>
      </w:r>
      <w:r>
        <w:rPr>
          <w:spacing w:val="1"/>
          <w:sz w:val="24"/>
        </w:rPr>
        <w:t> </w:t>
      </w:r>
      <w:r>
        <w:rPr>
          <w:sz w:val="24"/>
        </w:rPr>
        <w:t>examinee‟s strength and weakness in testing situation and to be used for diagnosis to find</w:t>
      </w:r>
      <w:r>
        <w:rPr>
          <w:spacing w:val="-57"/>
          <w:sz w:val="24"/>
        </w:rPr>
        <w:t> </w:t>
      </w:r>
      <w:r>
        <w:rPr>
          <w:sz w:val="24"/>
        </w:rPr>
        <w:t>what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examinee</w:t>
      </w:r>
      <w:r>
        <w:rPr>
          <w:spacing w:val="-3"/>
          <w:sz w:val="24"/>
        </w:rPr>
        <w:t> </w:t>
      </w:r>
      <w:r>
        <w:rPr>
          <w:sz w:val="24"/>
        </w:rPr>
        <w:t>needs</w:t>
      </w:r>
      <w:r>
        <w:rPr>
          <w:spacing w:val="-2"/>
          <w:sz w:val="24"/>
        </w:rPr>
        <w:t> </w:t>
      </w:r>
      <w:r>
        <w:rPr>
          <w:sz w:val="24"/>
        </w:rPr>
        <w:t>next.</w:t>
      </w:r>
      <w:r>
        <w:rPr>
          <w:spacing w:val="-3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possible</w:t>
      </w:r>
      <w:r>
        <w:rPr>
          <w:spacing w:val="-4"/>
          <w:sz w:val="24"/>
        </w:rPr>
        <w:t> </w:t>
      </w:r>
      <w:r>
        <w:rPr>
          <w:sz w:val="24"/>
        </w:rPr>
        <w:t>through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examinee‟s</w:t>
      </w:r>
      <w:r>
        <w:rPr>
          <w:spacing w:val="-3"/>
          <w:sz w:val="24"/>
        </w:rPr>
        <w:t> </w:t>
      </w:r>
      <w:r>
        <w:rPr>
          <w:sz w:val="24"/>
        </w:rPr>
        <w:t>answer</w:t>
      </w:r>
      <w:r>
        <w:rPr>
          <w:spacing w:val="-58"/>
          <w:sz w:val="24"/>
        </w:rPr>
        <w:t> </w:t>
      </w:r>
      <w:r>
        <w:rPr>
          <w:sz w:val="24"/>
        </w:rPr>
        <w:t>pattern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Achievement Test developed.</w:t>
      </w:r>
    </w:p>
    <w:p>
      <w:pPr>
        <w:pStyle w:val="ListParagraph"/>
        <w:numPr>
          <w:ilvl w:val="0"/>
          <w:numId w:val="8"/>
        </w:numPr>
        <w:tabs>
          <w:tab w:pos="1021" w:val="left" w:leader="none"/>
        </w:tabs>
        <w:spacing w:line="477" w:lineRule="auto" w:before="0" w:after="0"/>
        <w:ind w:left="1020" w:right="1197" w:hanging="360"/>
        <w:jc w:val="both"/>
        <w:rPr>
          <w:sz w:val="24"/>
        </w:rPr>
      </w:pPr>
      <w:r>
        <w:rPr>
          <w:sz w:val="24"/>
        </w:rPr>
        <w:t>Practicing teachers: This category will be provided with the knowledge of testing in the</w:t>
      </w:r>
      <w:r>
        <w:rPr>
          <w:spacing w:val="1"/>
          <w:sz w:val="24"/>
        </w:rPr>
        <w:t> </w:t>
      </w:r>
      <w:r>
        <w:rPr>
          <w:sz w:val="24"/>
        </w:rPr>
        <w:t>selection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items,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items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appropriate</w:t>
      </w:r>
      <w:r>
        <w:rPr>
          <w:spacing w:val="1"/>
          <w:sz w:val="24"/>
        </w:rPr>
        <w:t> </w:t>
      </w:r>
      <w:r>
        <w:rPr>
          <w:sz w:val="24"/>
        </w:rPr>
        <w:t>difficulty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chosen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examinee. It will enable Practicing teachers in validating class room achievement test. It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practicing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estimations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items</w:t>
      </w:r>
      <w:r>
        <w:rPr>
          <w:spacing w:val="1"/>
          <w:sz w:val="24"/>
        </w:rPr>
        <w:t> </w:t>
      </w:r>
      <w:r>
        <w:rPr>
          <w:sz w:val="24"/>
        </w:rPr>
        <w:t>parameters from any group of examinees. Teachers need an already validated instrument</w:t>
      </w:r>
      <w:r>
        <w:rPr>
          <w:spacing w:val="1"/>
          <w:sz w:val="24"/>
        </w:rPr>
        <w:t> </w:t>
      </w:r>
      <w:r>
        <w:rPr>
          <w:sz w:val="24"/>
        </w:rPr>
        <w:t>of high quality to complement the poor ones they make use of. This is possible through</w:t>
      </w:r>
      <w:r>
        <w:rPr>
          <w:spacing w:val="1"/>
          <w:sz w:val="24"/>
        </w:rPr>
        <w:t> </w:t>
      </w:r>
      <w:r>
        <w:rPr>
          <w:sz w:val="24"/>
        </w:rPr>
        <w:t>adopting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already</w:t>
      </w:r>
      <w:r>
        <w:rPr>
          <w:spacing w:val="-5"/>
          <w:sz w:val="24"/>
        </w:rPr>
        <w:t> </w:t>
      </w:r>
      <w:r>
        <w:rPr>
          <w:sz w:val="24"/>
        </w:rPr>
        <w:t>validated instrument.</w:t>
      </w:r>
    </w:p>
    <w:p>
      <w:pPr>
        <w:pStyle w:val="ListParagraph"/>
        <w:numPr>
          <w:ilvl w:val="0"/>
          <w:numId w:val="8"/>
        </w:numPr>
        <w:tabs>
          <w:tab w:pos="1021" w:val="left" w:leader="none"/>
        </w:tabs>
        <w:spacing w:line="463" w:lineRule="auto" w:before="0" w:after="0"/>
        <w:ind w:left="1020" w:right="1198" w:hanging="360"/>
        <w:jc w:val="both"/>
        <w:rPr>
          <w:sz w:val="24"/>
        </w:rPr>
      </w:pPr>
      <w:r>
        <w:rPr>
          <w:sz w:val="24"/>
        </w:rPr>
        <w:t>Counsellors: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Category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benefit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study by identifying</w:t>
      </w:r>
      <w:r>
        <w:rPr>
          <w:spacing w:val="1"/>
          <w:sz w:val="24"/>
        </w:rPr>
        <w:t> </w:t>
      </w:r>
      <w:r>
        <w:rPr>
          <w:sz w:val="24"/>
        </w:rPr>
        <w:t>strength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weakness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students,</w:t>
      </w:r>
      <w:r>
        <w:rPr>
          <w:spacing w:val="35"/>
          <w:sz w:val="24"/>
        </w:rPr>
        <w:t> </w:t>
      </w:r>
      <w:r>
        <w:rPr>
          <w:sz w:val="24"/>
        </w:rPr>
        <w:t>diagnoses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learning</w:t>
      </w:r>
      <w:r>
        <w:rPr>
          <w:spacing w:val="32"/>
          <w:sz w:val="24"/>
        </w:rPr>
        <w:t> </w:t>
      </w:r>
      <w:r>
        <w:rPr>
          <w:sz w:val="24"/>
        </w:rPr>
        <w:t>difficulties,</w:t>
      </w:r>
      <w:r>
        <w:rPr>
          <w:spacing w:val="39"/>
          <w:sz w:val="24"/>
        </w:rPr>
        <w:t> </w:t>
      </w:r>
      <w:r>
        <w:rPr>
          <w:sz w:val="24"/>
        </w:rPr>
        <w:t>students</w:t>
      </w:r>
      <w:r>
        <w:rPr>
          <w:spacing w:val="36"/>
          <w:sz w:val="24"/>
        </w:rPr>
        <w:t> </w:t>
      </w:r>
      <w:r>
        <w:rPr>
          <w:sz w:val="24"/>
        </w:rPr>
        <w:t>learning</w:t>
      </w:r>
      <w:r>
        <w:rPr>
          <w:spacing w:val="34"/>
          <w:sz w:val="24"/>
        </w:rPr>
        <w:t> </w:t>
      </w:r>
      <w:r>
        <w:rPr>
          <w:sz w:val="24"/>
        </w:rPr>
        <w:t>patterns</w:t>
      </w:r>
      <w:r>
        <w:rPr>
          <w:spacing w:val="36"/>
          <w:sz w:val="24"/>
        </w:rPr>
        <w:t> </w:t>
      </w:r>
      <w:r>
        <w:rPr>
          <w:sz w:val="24"/>
        </w:rPr>
        <w:t>and</w:t>
      </w:r>
    </w:p>
    <w:p>
      <w:pPr>
        <w:spacing w:after="0" w:line="463" w:lineRule="auto"/>
        <w:jc w:val="both"/>
        <w:rPr>
          <w:sz w:val="24"/>
        </w:rPr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1020" w:right="1198"/>
        <w:jc w:val="both"/>
      </w:pPr>
      <w:r>
        <w:rPr/>
        <w:t>many other psychological implications through the administration of the Standardised</w:t>
      </w:r>
      <w:r>
        <w:rPr>
          <w:spacing w:val="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Achievement</w:t>
      </w:r>
      <w:r>
        <w:rPr>
          <w:spacing w:val="2"/>
        </w:rPr>
        <w:t> </w:t>
      </w:r>
      <w:r>
        <w:rPr/>
        <w:t>Test (SEAT)</w:t>
      </w:r>
      <w:r>
        <w:rPr>
          <w:spacing w:val="1"/>
        </w:rPr>
        <w:t> </w:t>
      </w:r>
      <w:r>
        <w:rPr/>
        <w:t>in their various Schools.</w:t>
      </w:r>
    </w:p>
    <w:p>
      <w:pPr>
        <w:pStyle w:val="ListParagraph"/>
        <w:numPr>
          <w:ilvl w:val="0"/>
          <w:numId w:val="8"/>
        </w:numPr>
        <w:tabs>
          <w:tab w:pos="1021" w:val="left" w:leader="none"/>
        </w:tabs>
        <w:spacing w:line="477" w:lineRule="auto" w:before="2" w:after="0"/>
        <w:ind w:left="1020" w:right="1194" w:hanging="360"/>
        <w:jc w:val="both"/>
        <w:rPr>
          <w:sz w:val="24"/>
        </w:rPr>
      </w:pPr>
      <w:r>
        <w:rPr>
          <w:sz w:val="24"/>
        </w:rPr>
        <w:t>Schools administrators, who are moderators of all kind of tests in their schools, would</w:t>
      </w:r>
      <w:r>
        <w:rPr>
          <w:spacing w:val="1"/>
          <w:sz w:val="24"/>
        </w:rPr>
        <w:t> </w:t>
      </w:r>
      <w:r>
        <w:rPr>
          <w:sz w:val="24"/>
        </w:rPr>
        <w:t>ensure Standardised Economics Achievement Test (SEAT) would be administered into</w:t>
      </w:r>
      <w:r>
        <w:rPr>
          <w:spacing w:val="1"/>
          <w:sz w:val="24"/>
        </w:rPr>
        <w:t> </w:t>
      </w:r>
      <w:r>
        <w:rPr>
          <w:sz w:val="24"/>
        </w:rPr>
        <w:t>their various Schools to ensure effective school</w:t>
      </w:r>
      <w:r>
        <w:rPr>
          <w:spacing w:val="1"/>
          <w:sz w:val="24"/>
        </w:rPr>
        <w:t> </w:t>
      </w:r>
      <w:r>
        <w:rPr>
          <w:sz w:val="24"/>
        </w:rPr>
        <w:t>planning and</w:t>
      </w:r>
      <w:r>
        <w:rPr>
          <w:spacing w:val="1"/>
          <w:sz w:val="24"/>
        </w:rPr>
        <w:t> </w:t>
      </w:r>
      <w:r>
        <w:rPr>
          <w:sz w:val="24"/>
        </w:rPr>
        <w:t>good decision making</w:t>
      </w:r>
      <w:r>
        <w:rPr>
          <w:spacing w:val="1"/>
          <w:sz w:val="24"/>
        </w:rPr>
        <w:t> </w:t>
      </w:r>
      <w:r>
        <w:rPr>
          <w:sz w:val="24"/>
        </w:rPr>
        <w:t>process.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possible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revision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remedial</w:t>
      </w:r>
      <w:r>
        <w:rPr>
          <w:spacing w:val="1"/>
          <w:sz w:val="24"/>
        </w:rPr>
        <w:t> </w:t>
      </w:r>
      <w:r>
        <w:rPr>
          <w:sz w:val="24"/>
        </w:rPr>
        <w:t>lessons,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programmes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failed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Standardized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(SEAT).</w:t>
      </w:r>
    </w:p>
    <w:p>
      <w:pPr>
        <w:pStyle w:val="ListParagraph"/>
        <w:numPr>
          <w:ilvl w:val="0"/>
          <w:numId w:val="8"/>
        </w:numPr>
        <w:tabs>
          <w:tab w:pos="1081" w:val="left" w:leader="none"/>
        </w:tabs>
        <w:spacing w:line="475" w:lineRule="auto" w:before="0" w:after="0"/>
        <w:ind w:left="1020" w:right="1195" w:hanging="360"/>
        <w:jc w:val="both"/>
        <w:rPr>
          <w:sz w:val="24"/>
        </w:rPr>
      </w:pPr>
      <w:r>
        <w:rPr/>
        <w:tab/>
      </w:r>
      <w:r>
        <w:rPr>
          <w:sz w:val="24"/>
        </w:rPr>
        <w:t>Students of Economics would benefit from the findings of this study which would enable</w:t>
      </w:r>
      <w:r>
        <w:rPr>
          <w:spacing w:val="-57"/>
          <w:sz w:val="24"/>
        </w:rPr>
        <w:t> </w:t>
      </w:r>
      <w:r>
        <w:rPr>
          <w:sz w:val="24"/>
        </w:rPr>
        <w:t>students</w:t>
      </w:r>
      <w:r>
        <w:rPr>
          <w:spacing w:val="40"/>
          <w:sz w:val="24"/>
        </w:rPr>
        <w:t> </w:t>
      </w:r>
      <w:r>
        <w:rPr>
          <w:sz w:val="24"/>
        </w:rPr>
        <w:t>to</w:t>
      </w:r>
      <w:r>
        <w:rPr>
          <w:spacing w:val="40"/>
          <w:sz w:val="24"/>
        </w:rPr>
        <w:t> </w:t>
      </w:r>
      <w:r>
        <w:rPr>
          <w:sz w:val="24"/>
        </w:rPr>
        <w:t>be</w:t>
      </w:r>
      <w:r>
        <w:rPr>
          <w:spacing w:val="39"/>
          <w:sz w:val="24"/>
        </w:rPr>
        <w:t> </w:t>
      </w:r>
      <w:r>
        <w:rPr>
          <w:sz w:val="24"/>
        </w:rPr>
        <w:t>familiar</w:t>
      </w:r>
      <w:r>
        <w:rPr>
          <w:spacing w:val="41"/>
          <w:sz w:val="24"/>
        </w:rPr>
        <w:t> </w:t>
      </w:r>
      <w:r>
        <w:rPr>
          <w:sz w:val="24"/>
        </w:rPr>
        <w:t>with</w:t>
      </w:r>
      <w:r>
        <w:rPr>
          <w:spacing w:val="42"/>
          <w:sz w:val="24"/>
        </w:rPr>
        <w:t> </w:t>
      </w:r>
      <w:r>
        <w:rPr>
          <w:sz w:val="24"/>
        </w:rPr>
        <w:t>standardized</w:t>
      </w:r>
      <w:r>
        <w:rPr>
          <w:spacing w:val="40"/>
          <w:sz w:val="24"/>
        </w:rPr>
        <w:t> </w:t>
      </w:r>
      <w:r>
        <w:rPr>
          <w:sz w:val="24"/>
        </w:rPr>
        <w:t>tests.</w:t>
      </w:r>
      <w:r>
        <w:rPr>
          <w:spacing w:val="41"/>
          <w:sz w:val="24"/>
        </w:rPr>
        <w:t> </w:t>
      </w:r>
      <w:r>
        <w:rPr>
          <w:sz w:val="24"/>
        </w:rPr>
        <w:t>This</w:t>
      </w:r>
      <w:r>
        <w:rPr>
          <w:spacing w:val="41"/>
          <w:sz w:val="24"/>
        </w:rPr>
        <w:t> </w:t>
      </w:r>
      <w:r>
        <w:rPr>
          <w:sz w:val="24"/>
        </w:rPr>
        <w:t>would</w:t>
      </w:r>
      <w:r>
        <w:rPr>
          <w:spacing w:val="39"/>
          <w:sz w:val="24"/>
        </w:rPr>
        <w:t> </w:t>
      </w:r>
      <w:r>
        <w:rPr>
          <w:sz w:val="24"/>
        </w:rPr>
        <w:t>enable</w:t>
      </w:r>
      <w:r>
        <w:rPr>
          <w:spacing w:val="39"/>
          <w:sz w:val="24"/>
        </w:rPr>
        <w:t> </w:t>
      </w:r>
      <w:r>
        <w:rPr>
          <w:sz w:val="24"/>
        </w:rPr>
        <w:t>them</w:t>
      </w:r>
      <w:r>
        <w:rPr>
          <w:spacing w:val="42"/>
          <w:sz w:val="24"/>
        </w:rPr>
        <w:t> </w:t>
      </w:r>
      <w:r>
        <w:rPr>
          <w:sz w:val="24"/>
        </w:rPr>
        <w:t>to</w:t>
      </w:r>
      <w:r>
        <w:rPr>
          <w:spacing w:val="40"/>
          <w:sz w:val="24"/>
        </w:rPr>
        <w:t> </w:t>
      </w:r>
      <w:r>
        <w:rPr>
          <w:sz w:val="24"/>
        </w:rPr>
        <w:t>pass</w:t>
      </w:r>
      <w:r>
        <w:rPr>
          <w:spacing w:val="40"/>
          <w:sz w:val="24"/>
        </w:rPr>
        <w:t> </w:t>
      </w:r>
      <w:r>
        <w:rPr>
          <w:sz w:val="24"/>
        </w:rPr>
        <w:t>some</w:t>
      </w:r>
      <w:r>
        <w:rPr>
          <w:spacing w:val="-57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standardised</w:t>
      </w:r>
      <w:r>
        <w:rPr>
          <w:spacing w:val="1"/>
          <w:sz w:val="24"/>
        </w:rPr>
        <w:t> </w:t>
      </w:r>
      <w:r>
        <w:rPr>
          <w:sz w:val="24"/>
        </w:rPr>
        <w:t>examinations</w:t>
      </w:r>
      <w:r>
        <w:rPr>
          <w:spacing w:val="1"/>
          <w:sz w:val="24"/>
        </w:rPr>
        <w:t> </w:t>
      </w:r>
      <w:r>
        <w:rPr>
          <w:sz w:val="24"/>
        </w:rPr>
        <w:t>since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familiar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standardized</w:t>
      </w:r>
      <w:r>
        <w:rPr>
          <w:spacing w:val="1"/>
          <w:sz w:val="24"/>
        </w:rPr>
        <w:t> </w:t>
      </w:r>
      <w:r>
        <w:rPr>
          <w:sz w:val="24"/>
        </w:rPr>
        <w:t>tests,</w:t>
      </w:r>
      <w:r>
        <w:rPr>
          <w:spacing w:val="1"/>
          <w:sz w:val="24"/>
        </w:rPr>
        <w:t> </w:t>
      </w:r>
      <w:r>
        <w:rPr>
          <w:sz w:val="24"/>
        </w:rPr>
        <w:t>especially</w:t>
      </w:r>
      <w:r>
        <w:rPr>
          <w:spacing w:val="-5"/>
          <w:sz w:val="24"/>
        </w:rPr>
        <w:t> </w:t>
      </w:r>
      <w:r>
        <w:rPr>
          <w:sz w:val="24"/>
        </w:rPr>
        <w:t>in Economics.</w:t>
      </w:r>
    </w:p>
    <w:p>
      <w:pPr>
        <w:pStyle w:val="ListParagraph"/>
        <w:numPr>
          <w:ilvl w:val="0"/>
          <w:numId w:val="8"/>
        </w:numPr>
        <w:tabs>
          <w:tab w:pos="1021" w:val="left" w:leader="none"/>
        </w:tabs>
        <w:spacing w:line="472" w:lineRule="auto" w:before="2" w:after="0"/>
        <w:ind w:left="1020" w:right="1200" w:hanging="360"/>
        <w:jc w:val="both"/>
        <w:rPr>
          <w:sz w:val="24"/>
        </w:rPr>
      </w:pPr>
      <w:r>
        <w:rPr>
          <w:sz w:val="24"/>
        </w:rPr>
        <w:t>It will serve as a reference material to future researches which can be used as literature,</w:t>
      </w:r>
      <w:r>
        <w:rPr>
          <w:spacing w:val="1"/>
          <w:sz w:val="24"/>
        </w:rPr>
        <w:t> </w:t>
      </w:r>
      <w:r>
        <w:rPr>
          <w:sz w:val="24"/>
        </w:rPr>
        <w:t>text reference and empirical studies in the Department of Educational Psychology and</w:t>
      </w:r>
      <w:r>
        <w:rPr>
          <w:spacing w:val="1"/>
          <w:sz w:val="24"/>
        </w:rPr>
        <w:t> </w:t>
      </w:r>
      <w:r>
        <w:rPr>
          <w:sz w:val="24"/>
        </w:rPr>
        <w:t>Counselling,</w:t>
      </w:r>
      <w:r>
        <w:rPr>
          <w:spacing w:val="-1"/>
          <w:sz w:val="24"/>
        </w:rPr>
        <w:t> </w:t>
      </w:r>
      <w:r>
        <w:rPr>
          <w:sz w:val="24"/>
        </w:rPr>
        <w:t>Ahmadu</w:t>
      </w:r>
      <w:r>
        <w:rPr>
          <w:spacing w:val="2"/>
          <w:sz w:val="24"/>
        </w:rPr>
        <w:t> </w:t>
      </w:r>
      <w:r>
        <w:rPr>
          <w:sz w:val="24"/>
        </w:rPr>
        <w:t>Bello University,</w:t>
      </w:r>
      <w:r>
        <w:rPr>
          <w:spacing w:val="2"/>
          <w:sz w:val="24"/>
        </w:rPr>
        <w:t> </w:t>
      </w:r>
      <w:r>
        <w:rPr>
          <w:sz w:val="24"/>
        </w:rPr>
        <w:t>Zaria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beyond.</w:t>
      </w:r>
    </w:p>
    <w:p>
      <w:pPr>
        <w:pStyle w:val="Heading1"/>
        <w:numPr>
          <w:ilvl w:val="1"/>
          <w:numId w:val="7"/>
        </w:numPr>
        <w:tabs>
          <w:tab w:pos="781" w:val="left" w:leader="none"/>
        </w:tabs>
        <w:spacing w:line="240" w:lineRule="auto" w:before="213" w:after="0"/>
        <w:ind w:left="780" w:right="0" w:hanging="481"/>
        <w:jc w:val="left"/>
      </w:pPr>
      <w:bookmarkStart w:name="_TOC_250023" w:id="6"/>
      <w:r>
        <w:rPr/>
        <w:t>Basic</w:t>
      </w:r>
      <w:r>
        <w:rPr>
          <w:spacing w:val="-2"/>
        </w:rPr>
        <w:t> </w:t>
      </w:r>
      <w:bookmarkEnd w:id="6"/>
      <w:r>
        <w:rPr/>
        <w:t>Assumptions: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2"/>
        <w:ind w:left="300"/>
      </w:pP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had the following</w:t>
      </w:r>
      <w:r>
        <w:rPr>
          <w:spacing w:val="-2"/>
        </w:rPr>
        <w:t> </w:t>
      </w:r>
      <w:r>
        <w:rPr/>
        <w:t>basic</w:t>
      </w:r>
      <w:r>
        <w:rPr>
          <w:spacing w:val="1"/>
        </w:rPr>
        <w:t> </w:t>
      </w:r>
      <w:r>
        <w:rPr/>
        <w:t>assumptions that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9"/>
        </w:numPr>
        <w:tabs>
          <w:tab w:pos="1440" w:val="left" w:leader="none"/>
          <w:tab w:pos="1441" w:val="left" w:leader="none"/>
        </w:tabs>
        <w:spacing w:line="480" w:lineRule="auto" w:before="174" w:after="0"/>
        <w:ind w:left="1380" w:right="1198" w:hanging="720"/>
        <w:jc w:val="left"/>
        <w:rPr>
          <w:sz w:val="24"/>
        </w:rPr>
      </w:pPr>
      <w:r>
        <w:rPr/>
        <w:tab/>
      </w:r>
      <w:r>
        <w:rPr>
          <w:sz w:val="24"/>
        </w:rPr>
        <w:t>there</w:t>
      </w:r>
      <w:r>
        <w:rPr>
          <w:spacing w:val="49"/>
          <w:sz w:val="24"/>
        </w:rPr>
        <w:t> </w:t>
      </w:r>
      <w:r>
        <w:rPr>
          <w:sz w:val="24"/>
        </w:rPr>
        <w:t>may</w:t>
      </w:r>
      <w:r>
        <w:rPr>
          <w:spacing w:val="46"/>
          <w:sz w:val="24"/>
        </w:rPr>
        <w:t> </w:t>
      </w:r>
      <w:r>
        <w:rPr>
          <w:sz w:val="24"/>
        </w:rPr>
        <w:t>be</w:t>
      </w:r>
      <w:r>
        <w:rPr>
          <w:spacing w:val="52"/>
          <w:sz w:val="24"/>
        </w:rPr>
        <w:t> </w:t>
      </w:r>
      <w:r>
        <w:rPr>
          <w:sz w:val="24"/>
        </w:rPr>
        <w:t>an</w:t>
      </w:r>
      <w:r>
        <w:rPr>
          <w:spacing w:val="52"/>
          <w:sz w:val="24"/>
        </w:rPr>
        <w:t> </w:t>
      </w:r>
      <w:r>
        <w:rPr>
          <w:sz w:val="24"/>
        </w:rPr>
        <w:t>effect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sz w:val="24"/>
        </w:rPr>
        <w:t>validity</w:t>
      </w:r>
      <w:r>
        <w:rPr>
          <w:spacing w:val="47"/>
          <w:sz w:val="24"/>
        </w:rPr>
        <w:t> </w:t>
      </w:r>
      <w:r>
        <w:rPr>
          <w:sz w:val="24"/>
        </w:rPr>
        <w:t>and</w:t>
      </w:r>
      <w:r>
        <w:rPr>
          <w:spacing w:val="50"/>
          <w:sz w:val="24"/>
        </w:rPr>
        <w:t> </w:t>
      </w:r>
      <w:r>
        <w:rPr>
          <w:sz w:val="24"/>
        </w:rPr>
        <w:t>reliability</w:t>
      </w:r>
      <w:r>
        <w:rPr>
          <w:spacing w:val="46"/>
          <w:sz w:val="24"/>
        </w:rPr>
        <w:t> </w:t>
      </w:r>
      <w:r>
        <w:rPr>
          <w:sz w:val="24"/>
        </w:rPr>
        <w:t>of</w:t>
      </w:r>
      <w:r>
        <w:rPr>
          <w:spacing w:val="51"/>
          <w:sz w:val="24"/>
        </w:rPr>
        <w:t> </w:t>
      </w:r>
      <w:r>
        <w:rPr>
          <w:sz w:val="24"/>
        </w:rPr>
        <w:t>instrument</w:t>
      </w:r>
      <w:r>
        <w:rPr>
          <w:spacing w:val="50"/>
          <w:sz w:val="24"/>
        </w:rPr>
        <w:t> </w:t>
      </w:r>
      <w:r>
        <w:rPr>
          <w:sz w:val="24"/>
        </w:rPr>
        <w:t>on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academic</w:t>
      </w:r>
      <w:r>
        <w:rPr>
          <w:spacing w:val="-57"/>
          <w:sz w:val="24"/>
        </w:rPr>
        <w:t> </w:t>
      </w:r>
      <w:r>
        <w:rPr>
          <w:sz w:val="24"/>
        </w:rPr>
        <w:t>Achievement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on Economics</w:t>
      </w:r>
      <w:r>
        <w:rPr>
          <w:spacing w:val="-1"/>
          <w:sz w:val="24"/>
        </w:rPr>
        <w:t> </w:t>
      </w:r>
      <w:r>
        <w:rPr>
          <w:sz w:val="24"/>
        </w:rPr>
        <w:t>Achievement Test</w:t>
      </w:r>
      <w:r>
        <w:rPr>
          <w:spacing w:val="-1"/>
          <w:sz w:val="24"/>
        </w:rPr>
        <w:t> </w:t>
      </w:r>
      <w:r>
        <w:rPr>
          <w:sz w:val="24"/>
        </w:rPr>
        <w:t>in Bauchi</w:t>
      </w:r>
      <w:r>
        <w:rPr>
          <w:spacing w:val="1"/>
          <w:sz w:val="24"/>
        </w:rPr>
        <w:t> </w:t>
      </w:r>
      <w:r>
        <w:rPr>
          <w:sz w:val="24"/>
        </w:rPr>
        <w:t>State.</w:t>
      </w:r>
    </w:p>
    <w:p>
      <w:pPr>
        <w:pStyle w:val="ListParagraph"/>
        <w:numPr>
          <w:ilvl w:val="0"/>
          <w:numId w:val="9"/>
        </w:numPr>
        <w:tabs>
          <w:tab w:pos="1380" w:val="left" w:leader="none"/>
          <w:tab w:pos="1381" w:val="left" w:leader="none"/>
        </w:tabs>
        <w:spacing w:line="480" w:lineRule="auto" w:before="0" w:after="0"/>
        <w:ind w:left="1380" w:right="1197" w:hanging="720"/>
        <w:jc w:val="left"/>
        <w:rPr>
          <w:sz w:val="24"/>
        </w:rPr>
      </w:pPr>
      <w:r>
        <w:rPr>
          <w:sz w:val="24"/>
        </w:rPr>
        <w:t>there</w:t>
      </w:r>
      <w:r>
        <w:rPr>
          <w:spacing w:val="45"/>
          <w:sz w:val="24"/>
        </w:rPr>
        <w:t> </w:t>
      </w:r>
      <w:r>
        <w:rPr>
          <w:sz w:val="24"/>
        </w:rPr>
        <w:t>may</w:t>
      </w:r>
      <w:r>
        <w:rPr>
          <w:spacing w:val="44"/>
          <w:sz w:val="24"/>
        </w:rPr>
        <w:t> </w:t>
      </w:r>
      <w:r>
        <w:rPr>
          <w:sz w:val="24"/>
        </w:rPr>
        <w:t>be</w:t>
      </w:r>
      <w:r>
        <w:rPr>
          <w:spacing w:val="45"/>
          <w:sz w:val="24"/>
        </w:rPr>
        <w:t> </w:t>
      </w:r>
      <w:r>
        <w:rPr>
          <w:sz w:val="24"/>
        </w:rPr>
        <w:t>influence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45"/>
          <w:sz w:val="24"/>
        </w:rPr>
        <w:t> </w:t>
      </w:r>
      <w:r>
        <w:rPr>
          <w:sz w:val="24"/>
        </w:rPr>
        <w:t>psychometric</w:t>
      </w:r>
      <w:r>
        <w:rPr>
          <w:spacing w:val="45"/>
          <w:sz w:val="24"/>
        </w:rPr>
        <w:t> </w:t>
      </w:r>
      <w:r>
        <w:rPr>
          <w:sz w:val="24"/>
        </w:rPr>
        <w:t>properties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48"/>
          <w:sz w:val="24"/>
        </w:rPr>
        <w:t> </w:t>
      </w:r>
      <w:r>
        <w:rPr>
          <w:sz w:val="24"/>
        </w:rPr>
        <w:t>an</w:t>
      </w:r>
      <w:r>
        <w:rPr>
          <w:spacing w:val="46"/>
          <w:sz w:val="24"/>
        </w:rPr>
        <w:t> </w:t>
      </w:r>
      <w:r>
        <w:rPr>
          <w:sz w:val="24"/>
        </w:rPr>
        <w:t>instrument</w:t>
      </w:r>
      <w:r>
        <w:rPr>
          <w:spacing w:val="46"/>
          <w:sz w:val="24"/>
        </w:rPr>
        <w:t> </w:t>
      </w:r>
      <w:r>
        <w:rPr>
          <w:sz w:val="24"/>
        </w:rPr>
        <w:t>on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Achievement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on Economics</w:t>
      </w:r>
      <w:r>
        <w:rPr>
          <w:spacing w:val="-1"/>
          <w:sz w:val="24"/>
        </w:rPr>
        <w:t> </w:t>
      </w:r>
      <w:r>
        <w:rPr>
          <w:sz w:val="24"/>
        </w:rPr>
        <w:t>Achievement Test in</w:t>
      </w:r>
      <w:r>
        <w:rPr>
          <w:spacing w:val="-1"/>
          <w:sz w:val="24"/>
        </w:rPr>
        <w:t> </w:t>
      </w:r>
      <w:r>
        <w:rPr>
          <w:sz w:val="24"/>
        </w:rPr>
        <w:t>Bauchi</w:t>
      </w:r>
      <w:r>
        <w:rPr>
          <w:spacing w:val="2"/>
          <w:sz w:val="24"/>
        </w:rPr>
        <w:t> </w:t>
      </w:r>
      <w:r>
        <w:rPr>
          <w:sz w:val="24"/>
        </w:rPr>
        <w:t>State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935" w:top="1360" w:bottom="1200" w:left="1140" w:right="240"/>
        </w:sectPr>
      </w:pPr>
    </w:p>
    <w:p>
      <w:pPr>
        <w:pStyle w:val="ListParagraph"/>
        <w:numPr>
          <w:ilvl w:val="0"/>
          <w:numId w:val="9"/>
        </w:numPr>
        <w:tabs>
          <w:tab w:pos="1380" w:val="left" w:leader="none"/>
          <w:tab w:pos="1381" w:val="left" w:leader="none"/>
        </w:tabs>
        <w:spacing w:line="480" w:lineRule="auto" w:before="72" w:after="0"/>
        <w:ind w:left="1380" w:right="1195" w:hanging="720"/>
        <w:jc w:val="left"/>
        <w:rPr>
          <w:sz w:val="24"/>
        </w:rPr>
      </w:pPr>
      <w:r>
        <w:rPr>
          <w:sz w:val="24"/>
        </w:rPr>
        <w:t>School</w:t>
      </w:r>
      <w:r>
        <w:rPr>
          <w:spacing w:val="4"/>
          <w:sz w:val="24"/>
        </w:rPr>
        <w:t> </w:t>
      </w:r>
      <w:r>
        <w:rPr>
          <w:sz w:val="24"/>
        </w:rPr>
        <w:t>norm</w:t>
      </w:r>
      <w:r>
        <w:rPr>
          <w:spacing w:val="3"/>
          <w:sz w:val="24"/>
        </w:rPr>
        <w:t> </w:t>
      </w:r>
      <w:r>
        <w:rPr>
          <w:sz w:val="24"/>
        </w:rPr>
        <w:t>have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significant</w:t>
      </w:r>
      <w:r>
        <w:rPr>
          <w:spacing w:val="4"/>
          <w:sz w:val="24"/>
        </w:rPr>
        <w:t> </w:t>
      </w:r>
      <w:r>
        <w:rPr>
          <w:sz w:val="24"/>
        </w:rPr>
        <w:t>impact</w:t>
      </w:r>
      <w:r>
        <w:rPr>
          <w:spacing w:val="4"/>
          <w:sz w:val="24"/>
        </w:rPr>
        <w:t> </w:t>
      </w:r>
      <w:r>
        <w:rPr>
          <w:sz w:val="24"/>
        </w:rPr>
        <w:t>on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Performance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Students</w:t>
      </w:r>
      <w:r>
        <w:rPr>
          <w:spacing w:val="3"/>
          <w:sz w:val="24"/>
        </w:rPr>
        <w:t> </w:t>
      </w:r>
      <w:r>
        <w:rPr>
          <w:sz w:val="24"/>
        </w:rPr>
        <w:t>on</w:t>
      </w:r>
      <w:r>
        <w:rPr>
          <w:spacing w:val="5"/>
          <w:sz w:val="24"/>
        </w:rPr>
        <w:t> </w:t>
      </w:r>
      <w:r>
        <w:rPr>
          <w:sz w:val="24"/>
        </w:rPr>
        <w:t>Economics</w:t>
      </w:r>
      <w:r>
        <w:rPr>
          <w:spacing w:val="-57"/>
          <w:sz w:val="24"/>
        </w:rPr>
        <w:t> </w:t>
      </w:r>
      <w:r>
        <w:rPr>
          <w:sz w:val="24"/>
        </w:rPr>
        <w:t>Achievement</w:t>
      </w:r>
      <w:r>
        <w:rPr>
          <w:spacing w:val="-1"/>
          <w:sz w:val="24"/>
        </w:rPr>
        <w:t> </w:t>
      </w:r>
      <w:r>
        <w:rPr>
          <w:sz w:val="24"/>
        </w:rPr>
        <w:t>Test in Bauchi</w:t>
      </w:r>
      <w:r>
        <w:rPr>
          <w:spacing w:val="2"/>
          <w:sz w:val="24"/>
        </w:rPr>
        <w:t> </w:t>
      </w:r>
      <w:r>
        <w:rPr>
          <w:sz w:val="24"/>
        </w:rPr>
        <w:t>state.</w:t>
      </w:r>
    </w:p>
    <w:p>
      <w:pPr>
        <w:pStyle w:val="ListParagraph"/>
        <w:numPr>
          <w:ilvl w:val="0"/>
          <w:numId w:val="9"/>
        </w:numPr>
        <w:tabs>
          <w:tab w:pos="1380" w:val="left" w:leader="none"/>
          <w:tab w:pos="1381" w:val="left" w:leader="none"/>
        </w:tabs>
        <w:spacing w:line="480" w:lineRule="auto" w:before="0" w:after="0"/>
        <w:ind w:left="1380" w:right="1193" w:hanging="720"/>
        <w:jc w:val="left"/>
        <w:rPr>
          <w:sz w:val="24"/>
        </w:rPr>
      </w:pPr>
      <w:r>
        <w:rPr>
          <w:sz w:val="24"/>
        </w:rPr>
        <w:t>there</w:t>
      </w:r>
      <w:r>
        <w:rPr>
          <w:spacing w:val="38"/>
          <w:sz w:val="24"/>
        </w:rPr>
        <w:t> </w:t>
      </w:r>
      <w:r>
        <w:rPr>
          <w:sz w:val="24"/>
        </w:rPr>
        <w:t>may</w:t>
      </w:r>
      <w:r>
        <w:rPr>
          <w:spacing w:val="32"/>
          <w:sz w:val="24"/>
        </w:rPr>
        <w:t> </w:t>
      </w:r>
      <w:r>
        <w:rPr>
          <w:sz w:val="24"/>
        </w:rPr>
        <w:t>be</w:t>
      </w:r>
      <w:r>
        <w:rPr>
          <w:spacing w:val="39"/>
          <w:sz w:val="24"/>
        </w:rPr>
        <w:t> </w:t>
      </w:r>
      <w:r>
        <w:rPr>
          <w:sz w:val="24"/>
        </w:rPr>
        <w:t>influence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School</w:t>
      </w:r>
      <w:r>
        <w:rPr>
          <w:spacing w:val="41"/>
          <w:sz w:val="24"/>
        </w:rPr>
        <w:t> </w:t>
      </w:r>
      <w:r>
        <w:rPr>
          <w:sz w:val="24"/>
        </w:rPr>
        <w:t>Type</w:t>
      </w:r>
      <w:r>
        <w:rPr>
          <w:spacing w:val="40"/>
          <w:sz w:val="24"/>
        </w:rPr>
        <w:t> </w:t>
      </w:r>
      <w:r>
        <w:rPr>
          <w:sz w:val="24"/>
        </w:rPr>
        <w:t>on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Achievement</w:t>
      </w:r>
      <w:r>
        <w:rPr>
          <w:spacing w:val="39"/>
          <w:sz w:val="24"/>
        </w:rPr>
        <w:t> </w:t>
      </w:r>
      <w:r>
        <w:rPr>
          <w:sz w:val="24"/>
        </w:rPr>
        <w:t>of</w:t>
      </w:r>
      <w:r>
        <w:rPr>
          <w:spacing w:val="40"/>
          <w:sz w:val="24"/>
        </w:rPr>
        <w:t> </w:t>
      </w:r>
      <w:r>
        <w:rPr>
          <w:sz w:val="24"/>
        </w:rPr>
        <w:t>Rural</w:t>
      </w:r>
      <w:r>
        <w:rPr>
          <w:spacing w:val="40"/>
          <w:sz w:val="24"/>
        </w:rPr>
        <w:t> </w:t>
      </w:r>
      <w:r>
        <w:rPr>
          <w:sz w:val="24"/>
        </w:rPr>
        <w:t>Students</w:t>
      </w:r>
      <w:r>
        <w:rPr>
          <w:spacing w:val="39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Achievement</w:t>
      </w:r>
      <w:r>
        <w:rPr>
          <w:spacing w:val="3"/>
          <w:sz w:val="24"/>
        </w:rPr>
        <w:t> </w:t>
      </w:r>
      <w:r>
        <w:rPr>
          <w:sz w:val="24"/>
        </w:rPr>
        <w:t>Test in Bauuchi State.</w:t>
      </w:r>
    </w:p>
    <w:p>
      <w:pPr>
        <w:pStyle w:val="ListParagraph"/>
        <w:numPr>
          <w:ilvl w:val="0"/>
          <w:numId w:val="9"/>
        </w:numPr>
        <w:tabs>
          <w:tab w:pos="1380" w:val="left" w:leader="none"/>
          <w:tab w:pos="1381" w:val="left" w:leader="none"/>
        </w:tabs>
        <w:spacing w:line="480" w:lineRule="auto" w:before="0" w:after="0"/>
        <w:ind w:left="1380" w:right="1193" w:hanging="720"/>
        <w:jc w:val="left"/>
        <w:rPr>
          <w:sz w:val="24"/>
        </w:rPr>
      </w:pPr>
      <w:r>
        <w:rPr>
          <w:sz w:val="24"/>
        </w:rPr>
        <w:t>there</w:t>
      </w:r>
      <w:r>
        <w:rPr>
          <w:spacing w:val="38"/>
          <w:sz w:val="24"/>
        </w:rPr>
        <w:t> </w:t>
      </w:r>
      <w:r>
        <w:rPr>
          <w:sz w:val="24"/>
        </w:rPr>
        <w:t>may</w:t>
      </w:r>
      <w:r>
        <w:rPr>
          <w:spacing w:val="32"/>
          <w:sz w:val="24"/>
        </w:rPr>
        <w:t> </w:t>
      </w:r>
      <w:r>
        <w:rPr>
          <w:sz w:val="24"/>
        </w:rPr>
        <w:t>be</w:t>
      </w:r>
      <w:r>
        <w:rPr>
          <w:spacing w:val="39"/>
          <w:sz w:val="24"/>
        </w:rPr>
        <w:t> </w:t>
      </w:r>
      <w:r>
        <w:rPr>
          <w:sz w:val="24"/>
        </w:rPr>
        <w:t>influence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40"/>
          <w:sz w:val="24"/>
        </w:rPr>
        <w:t> </w:t>
      </w:r>
      <w:r>
        <w:rPr>
          <w:sz w:val="24"/>
        </w:rPr>
        <w:t>School</w:t>
      </w:r>
      <w:r>
        <w:rPr>
          <w:spacing w:val="40"/>
          <w:sz w:val="24"/>
        </w:rPr>
        <w:t> </w:t>
      </w:r>
      <w:r>
        <w:rPr>
          <w:sz w:val="24"/>
        </w:rPr>
        <w:t>Type</w:t>
      </w:r>
      <w:r>
        <w:rPr>
          <w:spacing w:val="41"/>
          <w:sz w:val="24"/>
        </w:rPr>
        <w:t> </w:t>
      </w:r>
      <w:r>
        <w:rPr>
          <w:sz w:val="24"/>
        </w:rPr>
        <w:t>on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achievement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40"/>
          <w:sz w:val="24"/>
        </w:rPr>
        <w:t> </w:t>
      </w:r>
      <w:r>
        <w:rPr>
          <w:sz w:val="24"/>
        </w:rPr>
        <w:t>Urban</w:t>
      </w:r>
      <w:r>
        <w:rPr>
          <w:spacing w:val="39"/>
          <w:sz w:val="24"/>
        </w:rPr>
        <w:t> </w:t>
      </w:r>
      <w:r>
        <w:rPr>
          <w:sz w:val="24"/>
        </w:rPr>
        <w:t>Students</w:t>
      </w:r>
      <w:r>
        <w:rPr>
          <w:spacing w:val="39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Achievement</w:t>
      </w:r>
      <w:r>
        <w:rPr>
          <w:spacing w:val="3"/>
          <w:sz w:val="24"/>
        </w:rPr>
        <w:t> </w:t>
      </w:r>
      <w:r>
        <w:rPr>
          <w:sz w:val="24"/>
        </w:rPr>
        <w:t>Test in Bauuchi State.</w:t>
      </w:r>
    </w:p>
    <w:p>
      <w:pPr>
        <w:pStyle w:val="ListParagraph"/>
        <w:numPr>
          <w:ilvl w:val="0"/>
          <w:numId w:val="9"/>
        </w:numPr>
        <w:tabs>
          <w:tab w:pos="1380" w:val="left" w:leader="none"/>
          <w:tab w:pos="1381" w:val="left" w:leader="none"/>
        </w:tabs>
        <w:spacing w:line="480" w:lineRule="auto" w:before="0" w:after="0"/>
        <w:ind w:left="1380" w:right="1195" w:hanging="720"/>
        <w:jc w:val="left"/>
        <w:rPr>
          <w:sz w:val="24"/>
        </w:rPr>
      </w:pPr>
      <w:r>
        <w:rPr>
          <w:sz w:val="24"/>
        </w:rPr>
        <w:t>there</w:t>
      </w:r>
      <w:r>
        <w:rPr>
          <w:spacing w:val="43"/>
          <w:sz w:val="24"/>
        </w:rPr>
        <w:t> </w:t>
      </w:r>
      <w:r>
        <w:rPr>
          <w:sz w:val="24"/>
        </w:rPr>
        <w:t>may</w:t>
      </w:r>
      <w:r>
        <w:rPr>
          <w:spacing w:val="37"/>
          <w:sz w:val="24"/>
        </w:rPr>
        <w:t> </w:t>
      </w:r>
      <w:r>
        <w:rPr>
          <w:sz w:val="24"/>
        </w:rPr>
        <w:t>be</w:t>
      </w:r>
      <w:r>
        <w:rPr>
          <w:spacing w:val="43"/>
          <w:sz w:val="24"/>
        </w:rPr>
        <w:t> </w:t>
      </w:r>
      <w:r>
        <w:rPr>
          <w:sz w:val="24"/>
        </w:rPr>
        <w:t>influence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sz w:val="24"/>
        </w:rPr>
        <w:t>School</w:t>
      </w:r>
      <w:r>
        <w:rPr>
          <w:spacing w:val="44"/>
          <w:sz w:val="24"/>
        </w:rPr>
        <w:t> </w:t>
      </w:r>
      <w:r>
        <w:rPr>
          <w:sz w:val="24"/>
        </w:rPr>
        <w:t>Location</w:t>
      </w:r>
      <w:r>
        <w:rPr>
          <w:spacing w:val="46"/>
          <w:sz w:val="24"/>
        </w:rPr>
        <w:t> </w:t>
      </w:r>
      <w:r>
        <w:rPr>
          <w:sz w:val="24"/>
        </w:rPr>
        <w:t>on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Achievement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Coeducational</w:t>
      </w:r>
      <w:r>
        <w:rPr>
          <w:spacing w:val="-57"/>
          <w:sz w:val="24"/>
        </w:rPr>
        <w:t> </w:t>
      </w:r>
      <w:r>
        <w:rPr>
          <w:sz w:val="24"/>
        </w:rPr>
        <w:t>Schools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in Economics</w:t>
      </w:r>
      <w:r>
        <w:rPr>
          <w:spacing w:val="-1"/>
          <w:sz w:val="24"/>
        </w:rPr>
        <w:t> </w:t>
      </w:r>
      <w:r>
        <w:rPr>
          <w:sz w:val="24"/>
        </w:rPr>
        <w:t>Achievement Test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Bauuchi State.</w:t>
      </w:r>
    </w:p>
    <w:p>
      <w:pPr>
        <w:pStyle w:val="ListParagraph"/>
        <w:numPr>
          <w:ilvl w:val="0"/>
          <w:numId w:val="9"/>
        </w:numPr>
        <w:tabs>
          <w:tab w:pos="1440" w:val="left" w:leader="none"/>
          <w:tab w:pos="1441" w:val="left" w:leader="none"/>
          <w:tab w:pos="5175" w:val="left" w:leader="none"/>
        </w:tabs>
        <w:spacing w:line="482" w:lineRule="auto" w:before="1" w:after="0"/>
        <w:ind w:left="1380" w:right="1196" w:hanging="720"/>
        <w:jc w:val="left"/>
        <w:rPr>
          <w:sz w:val="24"/>
        </w:rPr>
      </w:pPr>
      <w:r>
        <w:rPr/>
        <w:tab/>
      </w:r>
      <w:r>
        <w:rPr>
          <w:sz w:val="24"/>
        </w:rPr>
        <w:t>there</w:t>
      </w:r>
      <w:r>
        <w:rPr>
          <w:spacing w:val="61"/>
          <w:sz w:val="24"/>
        </w:rPr>
        <w:t> </w:t>
      </w:r>
      <w:r>
        <w:rPr>
          <w:sz w:val="24"/>
        </w:rPr>
        <w:t>may</w:t>
      </w:r>
      <w:r>
        <w:rPr>
          <w:spacing w:val="55"/>
          <w:sz w:val="24"/>
        </w:rPr>
        <w:t> </w:t>
      </w:r>
      <w:r>
        <w:rPr>
          <w:sz w:val="24"/>
        </w:rPr>
        <w:t>be</w:t>
      </w:r>
      <w:r>
        <w:rPr>
          <w:spacing w:val="62"/>
          <w:sz w:val="24"/>
        </w:rPr>
        <w:t> </w:t>
      </w:r>
      <w:r>
        <w:rPr>
          <w:sz w:val="24"/>
        </w:rPr>
        <w:t>influence</w:t>
      </w:r>
      <w:r>
        <w:rPr>
          <w:spacing w:val="63"/>
          <w:sz w:val="24"/>
        </w:rPr>
        <w:t> </w:t>
      </w:r>
      <w:r>
        <w:rPr>
          <w:sz w:val="24"/>
        </w:rPr>
        <w:t>of</w:t>
      </w:r>
      <w:r>
        <w:rPr>
          <w:spacing w:val="64"/>
          <w:sz w:val="24"/>
        </w:rPr>
        <w:t> </w:t>
      </w:r>
      <w:r>
        <w:rPr>
          <w:sz w:val="24"/>
        </w:rPr>
        <w:t>School</w:t>
        <w:tab/>
        <w:t>location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Achievement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59"/>
          <w:sz w:val="24"/>
        </w:rPr>
        <w:t> </w:t>
      </w:r>
      <w:r>
        <w:rPr>
          <w:sz w:val="24"/>
        </w:rPr>
        <w:t>Single</w:t>
      </w:r>
      <w:r>
        <w:rPr>
          <w:spacing w:val="59"/>
          <w:sz w:val="24"/>
        </w:rPr>
        <w:t> </w:t>
      </w:r>
      <w:r>
        <w:rPr>
          <w:sz w:val="24"/>
        </w:rPr>
        <w:t>Sex</w:t>
      </w:r>
      <w:r>
        <w:rPr>
          <w:spacing w:val="-57"/>
          <w:sz w:val="24"/>
        </w:rPr>
        <w:t> </w:t>
      </w:r>
      <w:r>
        <w:rPr>
          <w:sz w:val="24"/>
        </w:rPr>
        <w:t>Schools Students in Economics</w:t>
      </w:r>
      <w:r>
        <w:rPr>
          <w:spacing w:val="-1"/>
          <w:sz w:val="24"/>
        </w:rPr>
        <w:t> </w:t>
      </w:r>
      <w:r>
        <w:rPr>
          <w:sz w:val="24"/>
        </w:rPr>
        <w:t>Achievement Test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Bauchi State.</w:t>
      </w:r>
    </w:p>
    <w:p>
      <w:pPr>
        <w:pStyle w:val="Heading1"/>
        <w:numPr>
          <w:ilvl w:val="1"/>
          <w:numId w:val="7"/>
        </w:numPr>
        <w:tabs>
          <w:tab w:pos="781" w:val="left" w:leader="none"/>
        </w:tabs>
        <w:spacing w:line="240" w:lineRule="auto" w:before="201" w:after="0"/>
        <w:ind w:left="780" w:right="0" w:hanging="481"/>
        <w:jc w:val="left"/>
      </w:pPr>
      <w:bookmarkStart w:name="_TOC_250022" w:id="7"/>
      <w:r>
        <w:rPr/>
        <w:t>Scope</w:t>
      </w:r>
      <w:r>
        <w:rPr>
          <w:spacing w:val="-3"/>
        </w:rPr>
        <w:t> </w:t>
      </w:r>
      <w:r>
        <w:rPr/>
        <w:t>and Delimitation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bookmarkEnd w:id="7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1191" w:firstLine="719"/>
        <w:jc w:val="both"/>
      </w:pPr>
      <w:r>
        <w:rPr/>
        <w:t>The study was to cover whole year contents of Economics in order to avoid some other</w:t>
      </w:r>
      <w:r>
        <w:rPr>
          <w:spacing w:val="1"/>
        </w:rPr>
        <w:t> </w:t>
      </w:r>
      <w:r>
        <w:rPr/>
        <w:t>intervening variable mostly attached to some topics. Thus some topics are prerequisite to others</w:t>
      </w:r>
      <w:r>
        <w:rPr>
          <w:spacing w:val="1"/>
        </w:rPr>
        <w:t> </w:t>
      </w:r>
      <w:r>
        <w:rPr/>
        <w:t>especially in first term, second term and third term. The study was restricted to two models items</w:t>
      </w:r>
      <w:r>
        <w:rPr>
          <w:spacing w:val="-57"/>
        </w:rPr>
        <w:t> </w:t>
      </w:r>
      <w:r>
        <w:rPr/>
        <w:t>validity base on classical theorist; objectives type multiple choices of five alternatives. Many</w:t>
      </w:r>
      <w:r>
        <w:rPr>
          <w:spacing w:val="1"/>
        </w:rPr>
        <w:t> </w:t>
      </w:r>
      <w:r>
        <w:rPr/>
        <w:t>researches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format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illuminates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subjectivity</w:t>
      </w:r>
      <w:r>
        <w:rPr>
          <w:spacing w:val="-5"/>
        </w:rPr>
        <w:t> </w:t>
      </w:r>
      <w:r>
        <w:rPr/>
        <w:t>in marking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scoring.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also</w:t>
      </w:r>
      <w:r>
        <w:rPr>
          <w:spacing w:val="1"/>
        </w:rPr>
        <w:t> </w:t>
      </w:r>
      <w:r>
        <w:rPr/>
        <w:t>covered schools</w:t>
      </w:r>
      <w:r>
        <w:rPr>
          <w:spacing w:val="1"/>
        </w:rPr>
        <w:t> </w:t>
      </w:r>
      <w:r>
        <w:rPr/>
        <w:t>running</w:t>
      </w:r>
      <w:r>
        <w:rPr>
          <w:spacing w:val="-2"/>
        </w:rPr>
        <w:t> </w:t>
      </w:r>
      <w:r>
        <w:rPr/>
        <w:t>morning</w:t>
      </w:r>
      <w:r>
        <w:rPr>
          <w:spacing w:val="-3"/>
        </w:rPr>
        <w:t> </w:t>
      </w:r>
      <w:r>
        <w:rPr/>
        <w:t>session.</w:t>
      </w:r>
    </w:p>
    <w:p>
      <w:pPr>
        <w:pStyle w:val="BodyText"/>
        <w:spacing w:line="480" w:lineRule="auto" w:before="202"/>
        <w:ind w:left="300" w:right="1195" w:firstLine="719"/>
        <w:jc w:val="both"/>
      </w:pPr>
      <w:r>
        <w:rPr/>
        <w:t>The study is purposely delimited to all Public Senior Secondary School students offering</w:t>
      </w:r>
      <w:r>
        <w:rPr>
          <w:spacing w:val="1"/>
        </w:rPr>
        <w:t> </w:t>
      </w:r>
      <w:r>
        <w:rPr/>
        <w:t>Economic in Bauchi State, Nigeria. This was because most of these problems were identified in</w:t>
      </w:r>
      <w:r>
        <w:rPr>
          <w:spacing w:val="1"/>
        </w:rPr>
        <w:t> </w:t>
      </w:r>
      <w:r>
        <w:rPr/>
        <w:t>Government Senior Secondary Schools.</w:t>
      </w:r>
      <w:r>
        <w:rPr>
          <w:spacing w:val="1"/>
        </w:rPr>
        <w:t> </w:t>
      </w:r>
      <w:r>
        <w:rPr/>
        <w:t>The research has also delimited this study to SS II</w:t>
      </w:r>
      <w:r>
        <w:rPr>
          <w:spacing w:val="1"/>
        </w:rPr>
        <w:t> </w:t>
      </w:r>
      <w:r>
        <w:rPr/>
        <w:t>Student, because they are stable in SSS system.</w:t>
      </w:r>
      <w:r>
        <w:rPr>
          <w:spacing w:val="1"/>
        </w:rPr>
        <w:t> </w:t>
      </w:r>
      <w:r>
        <w:rPr/>
        <w:t>SSI students are not fully adjusted to academic</w:t>
      </w:r>
      <w:r>
        <w:rPr>
          <w:spacing w:val="1"/>
        </w:rPr>
        <w:t> </w:t>
      </w:r>
      <w:r>
        <w:rPr/>
        <w:t>activities while SSS III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busy</w:t>
      </w:r>
      <w:r>
        <w:rPr>
          <w:spacing w:val="-5"/>
        </w:rPr>
        <w:t> </w:t>
      </w:r>
      <w:r>
        <w:rPr/>
        <w:t>preparing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their final Examination.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2" w:lineRule="auto" w:before="72"/>
        <w:ind w:left="300" w:right="1195" w:firstLine="719"/>
      </w:pPr>
      <w:r>
        <w:rPr/>
        <w:t>This</w:t>
      </w:r>
      <w:r>
        <w:rPr>
          <w:spacing w:val="32"/>
        </w:rPr>
        <w:t> </w:t>
      </w:r>
      <w:r>
        <w:rPr/>
        <w:t>is</w:t>
      </w:r>
      <w:r>
        <w:rPr>
          <w:spacing w:val="34"/>
        </w:rPr>
        <w:t> </w:t>
      </w:r>
      <w:r>
        <w:rPr/>
        <w:t>because</w:t>
      </w:r>
      <w:r>
        <w:rPr>
          <w:spacing w:val="31"/>
        </w:rPr>
        <w:t> </w:t>
      </w:r>
      <w:r>
        <w:rPr/>
        <w:t>some</w:t>
      </w:r>
      <w:r>
        <w:rPr>
          <w:spacing w:val="33"/>
        </w:rPr>
        <w:t> </w:t>
      </w:r>
      <w:r>
        <w:rPr/>
        <w:t>secondary</w:t>
      </w:r>
      <w:r>
        <w:rPr>
          <w:spacing w:val="27"/>
        </w:rPr>
        <w:t> </w:t>
      </w:r>
      <w:r>
        <w:rPr/>
        <w:t>schools</w:t>
      </w:r>
      <w:r>
        <w:rPr>
          <w:spacing w:val="33"/>
        </w:rPr>
        <w:t> </w:t>
      </w:r>
      <w:r>
        <w:rPr/>
        <w:t>in</w:t>
      </w:r>
      <w:r>
        <w:rPr>
          <w:spacing w:val="33"/>
        </w:rPr>
        <w:t> </w:t>
      </w:r>
      <w:r>
        <w:rPr/>
        <w:t>Bauchi</w:t>
      </w:r>
      <w:r>
        <w:rPr>
          <w:spacing w:val="32"/>
        </w:rPr>
        <w:t> </w:t>
      </w:r>
      <w:r>
        <w:rPr/>
        <w:t>State</w:t>
      </w:r>
      <w:r>
        <w:rPr>
          <w:spacing w:val="37"/>
        </w:rPr>
        <w:t> </w:t>
      </w:r>
      <w:r>
        <w:rPr/>
        <w:t>operate</w:t>
      </w:r>
      <w:r>
        <w:rPr>
          <w:spacing w:val="31"/>
        </w:rPr>
        <w:t> </w:t>
      </w:r>
      <w:r>
        <w:rPr/>
        <w:t>in</w:t>
      </w:r>
      <w:r>
        <w:rPr>
          <w:spacing w:val="33"/>
        </w:rPr>
        <w:t> </w:t>
      </w:r>
      <w:r>
        <w:rPr/>
        <w:t>the</w:t>
      </w:r>
      <w:r>
        <w:rPr>
          <w:spacing w:val="35"/>
        </w:rPr>
        <w:t> </w:t>
      </w:r>
      <w:r>
        <w:rPr/>
        <w:t>morning</w:t>
      </w:r>
      <w:r>
        <w:rPr>
          <w:spacing w:val="30"/>
        </w:rPr>
        <w:t> </w:t>
      </w:r>
      <w:r>
        <w:rPr/>
        <w:t>while</w:t>
      </w:r>
      <w:r>
        <w:rPr>
          <w:spacing w:val="-57"/>
        </w:rPr>
        <w:t> </w:t>
      </w:r>
      <w:r>
        <w:rPr/>
        <w:t>some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afternoon</w:t>
      </w:r>
      <w:r>
        <w:rPr>
          <w:spacing w:val="-1"/>
        </w:rPr>
        <w:t> </w:t>
      </w:r>
      <w:r>
        <w:rPr/>
        <w:t>session.</w:t>
      </w:r>
    </w:p>
    <w:p>
      <w:pPr>
        <w:spacing w:after="0" w:line="482" w:lineRule="auto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1"/>
        <w:numPr>
          <w:ilvl w:val="1"/>
          <w:numId w:val="10"/>
        </w:numPr>
        <w:tabs>
          <w:tab w:pos="661" w:val="left" w:leader="none"/>
        </w:tabs>
        <w:spacing w:line="240" w:lineRule="auto" w:before="0" w:after="0"/>
        <w:ind w:left="660" w:right="0" w:hanging="361"/>
        <w:jc w:val="left"/>
      </w:pPr>
      <w:bookmarkStart w:name="_TOC_250021" w:id="8"/>
      <w:bookmarkEnd w:id="8"/>
      <w:r>
        <w:rPr/>
        <w:t>Introduction:</w:t>
      </w:r>
    </w:p>
    <w:p>
      <w:pPr>
        <w:spacing w:before="79"/>
        <w:ind w:left="1504" w:right="4950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CHAPTER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TWO</w:t>
      </w:r>
    </w:p>
    <w:p>
      <w:pPr>
        <w:pStyle w:val="Heading1"/>
        <w:spacing w:before="137"/>
        <w:ind w:left="284" w:right="3731"/>
        <w:jc w:val="center"/>
      </w:pPr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RELATED LITERATURE</w:t>
      </w:r>
    </w:p>
    <w:p>
      <w:pPr>
        <w:spacing w:after="0"/>
        <w:jc w:val="center"/>
        <w:sectPr>
          <w:pgSz w:w="12240" w:h="15840"/>
          <w:pgMar w:header="0" w:footer="935" w:top="1360" w:bottom="1200" w:left="1140" w:right="240"/>
          <w:cols w:num="2" w:equalWidth="0">
            <w:col w:w="2087" w:space="462"/>
            <w:col w:w="8311"/>
          </w:cols>
        </w:sectPr>
      </w:pPr>
    </w:p>
    <w:p>
      <w:pPr>
        <w:pStyle w:val="BodyText"/>
        <w:rPr>
          <w:b/>
          <w:sz w:val="21"/>
        </w:rPr>
      </w:pPr>
    </w:p>
    <w:p>
      <w:pPr>
        <w:pStyle w:val="BodyText"/>
        <w:spacing w:line="480" w:lineRule="auto" w:before="90"/>
        <w:ind w:left="300" w:right="1196" w:firstLine="360"/>
        <w:jc w:val="both"/>
      </w:pPr>
      <w:r>
        <w:rPr/>
        <w:t>This</w:t>
      </w:r>
      <w:r>
        <w:rPr>
          <w:spacing w:val="13"/>
        </w:rPr>
        <w:t> </w:t>
      </w:r>
      <w:r>
        <w:rPr/>
        <w:t>chapter</w:t>
      </w:r>
      <w:r>
        <w:rPr>
          <w:spacing w:val="12"/>
        </w:rPr>
        <w:t> </w:t>
      </w:r>
      <w:r>
        <w:rPr/>
        <w:t>reviewed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study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/>
        <w:t>other</w:t>
      </w:r>
      <w:r>
        <w:rPr>
          <w:spacing w:val="12"/>
        </w:rPr>
        <w:t> </w:t>
      </w:r>
      <w:r>
        <w:rPr/>
        <w:t>researchers</w:t>
      </w:r>
      <w:r>
        <w:rPr>
          <w:spacing w:val="13"/>
        </w:rPr>
        <w:t> </w:t>
      </w:r>
      <w:r>
        <w:rPr/>
        <w:t>whose</w:t>
      </w:r>
      <w:r>
        <w:rPr>
          <w:spacing w:val="11"/>
        </w:rPr>
        <w:t> </w:t>
      </w:r>
      <w:r>
        <w:rPr/>
        <w:t>works</w:t>
      </w:r>
      <w:r>
        <w:rPr>
          <w:spacing w:val="15"/>
        </w:rPr>
        <w:t> </w:t>
      </w:r>
      <w:r>
        <w:rPr/>
        <w:t>were</w:t>
      </w:r>
      <w:r>
        <w:rPr>
          <w:spacing w:val="16"/>
        </w:rPr>
        <w:t> </w:t>
      </w:r>
      <w:r>
        <w:rPr/>
        <w:t>relevant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related</w:t>
      </w:r>
      <w:r>
        <w:rPr>
          <w:spacing w:val="-58"/>
        </w:rPr>
        <w:t> </w:t>
      </w:r>
      <w:r>
        <w:rPr/>
        <w:t>to this research, as they provide the theories and empirical basis that guided and supported this</w:t>
      </w:r>
      <w:r>
        <w:rPr>
          <w:spacing w:val="1"/>
        </w:rPr>
        <w:t> </w:t>
      </w:r>
      <w:r>
        <w:rPr/>
        <w:t>research.</w:t>
      </w:r>
      <w:r>
        <w:rPr>
          <w:spacing w:val="-1"/>
        </w:rPr>
        <w:t> </w:t>
      </w:r>
      <w:r>
        <w:rPr/>
        <w:t>This study</w:t>
      </w:r>
      <w:r>
        <w:rPr>
          <w:spacing w:val="-5"/>
        </w:rPr>
        <w:t> </w:t>
      </w:r>
      <w:r>
        <w:rPr/>
        <w:t>focused on the following</w:t>
      </w:r>
      <w:r>
        <w:rPr>
          <w:spacing w:val="-3"/>
        </w:rPr>
        <w:t> </w:t>
      </w:r>
      <w:r>
        <w:rPr/>
        <w:t>sub-headings.</w:t>
      </w:r>
    </w:p>
    <w:p>
      <w:pPr>
        <w:pStyle w:val="ListParagraph"/>
        <w:numPr>
          <w:ilvl w:val="1"/>
          <w:numId w:val="10"/>
        </w:numPr>
        <w:tabs>
          <w:tab w:pos="661" w:val="left" w:leader="none"/>
        </w:tabs>
        <w:spacing w:line="240" w:lineRule="auto" w:before="202" w:after="0"/>
        <w:ind w:left="660" w:right="0" w:hanging="361"/>
        <w:jc w:val="both"/>
        <w:rPr>
          <w:sz w:val="24"/>
        </w:rPr>
      </w:pPr>
      <w:r>
        <w:rPr>
          <w:sz w:val="24"/>
        </w:rPr>
        <w:t>Conceptual</w:t>
      </w:r>
      <w:r>
        <w:rPr>
          <w:spacing w:val="-2"/>
          <w:sz w:val="24"/>
        </w:rPr>
        <w:t> </w:t>
      </w:r>
      <w:r>
        <w:rPr>
          <w:sz w:val="24"/>
        </w:rPr>
        <w:t>Framework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2"/>
          <w:numId w:val="10"/>
        </w:numPr>
        <w:tabs>
          <w:tab w:pos="782" w:val="left" w:leader="none"/>
        </w:tabs>
        <w:spacing w:line="240" w:lineRule="auto" w:before="0" w:after="0"/>
        <w:ind w:left="781" w:right="0" w:hanging="482"/>
        <w:jc w:val="left"/>
        <w:rPr>
          <w:sz w:val="24"/>
        </w:rPr>
      </w:pPr>
      <w:r>
        <w:rPr>
          <w:sz w:val="24"/>
        </w:rPr>
        <w:t>History</w:t>
      </w:r>
      <w:r>
        <w:rPr>
          <w:spacing w:val="-5"/>
          <w:sz w:val="24"/>
        </w:rPr>
        <w:t> </w:t>
      </w:r>
      <w:r>
        <w:rPr>
          <w:sz w:val="24"/>
        </w:rPr>
        <w:t>of Economics in Secondary</w:t>
      </w:r>
      <w:r>
        <w:rPr>
          <w:spacing w:val="-5"/>
          <w:sz w:val="24"/>
        </w:rPr>
        <w:t> </w:t>
      </w:r>
      <w:r>
        <w:rPr>
          <w:sz w:val="24"/>
        </w:rPr>
        <w:t>Schools</w:t>
      </w:r>
      <w:r>
        <w:rPr>
          <w:spacing w:val="2"/>
          <w:sz w:val="24"/>
        </w:rPr>
        <w:t> </w:t>
      </w:r>
      <w:r>
        <w:rPr>
          <w:sz w:val="24"/>
        </w:rPr>
        <w:t>in Nigeria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2"/>
          <w:numId w:val="10"/>
        </w:numPr>
        <w:tabs>
          <w:tab w:pos="841" w:val="left" w:leader="none"/>
        </w:tabs>
        <w:spacing w:line="240" w:lineRule="auto" w:before="0" w:after="0"/>
        <w:ind w:left="840" w:right="0" w:hanging="541"/>
        <w:jc w:val="both"/>
        <w:rPr>
          <w:sz w:val="24"/>
        </w:rPr>
      </w:pPr>
      <w:r>
        <w:rPr>
          <w:sz w:val="24"/>
        </w:rPr>
        <w:t>Concepts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Economics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2"/>
          <w:numId w:val="10"/>
        </w:numPr>
        <w:tabs>
          <w:tab w:pos="841" w:val="left" w:leader="none"/>
        </w:tabs>
        <w:spacing w:line="240" w:lineRule="auto" w:before="0" w:after="0"/>
        <w:ind w:left="840" w:right="0" w:hanging="541"/>
        <w:jc w:val="left"/>
        <w:rPr>
          <w:sz w:val="24"/>
        </w:rPr>
      </w:pPr>
      <w:r>
        <w:rPr>
          <w:sz w:val="24"/>
        </w:rPr>
        <w:t>Concepts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Standardization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10"/>
        </w:numPr>
        <w:tabs>
          <w:tab w:pos="841" w:val="left" w:leader="none"/>
        </w:tabs>
        <w:spacing w:line="240" w:lineRule="auto" w:before="0" w:after="0"/>
        <w:ind w:left="840" w:right="0" w:hanging="541"/>
        <w:jc w:val="left"/>
        <w:rPr>
          <w:sz w:val="24"/>
        </w:rPr>
      </w:pPr>
      <w:r>
        <w:rPr>
          <w:sz w:val="24"/>
        </w:rPr>
        <w:t>Concepts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Achievement</w:t>
      </w:r>
      <w:r>
        <w:rPr>
          <w:spacing w:val="-1"/>
          <w:sz w:val="24"/>
        </w:rPr>
        <w:t> </w:t>
      </w:r>
      <w:r>
        <w:rPr>
          <w:sz w:val="24"/>
        </w:rPr>
        <w:t>Test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2"/>
          <w:numId w:val="10"/>
        </w:numPr>
        <w:tabs>
          <w:tab w:pos="841" w:val="left" w:leader="none"/>
        </w:tabs>
        <w:spacing w:line="240" w:lineRule="auto" w:before="0" w:after="0"/>
        <w:ind w:left="840" w:right="0" w:hanging="541"/>
        <w:jc w:val="left"/>
        <w:rPr>
          <w:sz w:val="24"/>
        </w:rPr>
      </w:pPr>
      <w:r>
        <w:rPr>
          <w:sz w:val="24"/>
        </w:rPr>
        <w:t>Concepts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Validity</w:t>
      </w:r>
      <w:r>
        <w:rPr>
          <w:spacing w:val="-3"/>
          <w:sz w:val="24"/>
        </w:rPr>
        <w:t> </w:t>
      </w:r>
      <w:r>
        <w:rPr>
          <w:sz w:val="24"/>
        </w:rPr>
        <w:t>and Reliability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2"/>
          <w:numId w:val="10"/>
        </w:numPr>
        <w:tabs>
          <w:tab w:pos="841" w:val="left" w:leader="none"/>
        </w:tabs>
        <w:spacing w:line="240" w:lineRule="auto" w:before="0" w:after="0"/>
        <w:ind w:left="840" w:right="0" w:hanging="541"/>
        <w:jc w:val="left"/>
        <w:rPr>
          <w:sz w:val="24"/>
        </w:rPr>
      </w:pPr>
      <w:r>
        <w:rPr>
          <w:sz w:val="24"/>
        </w:rPr>
        <w:t>Procedure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Construction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Standardization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2"/>
          <w:numId w:val="10"/>
        </w:numPr>
        <w:tabs>
          <w:tab w:pos="841" w:val="left" w:leader="none"/>
        </w:tabs>
        <w:spacing w:line="240" w:lineRule="auto" w:before="0" w:after="0"/>
        <w:ind w:left="840" w:right="0" w:hanging="541"/>
        <w:jc w:val="left"/>
        <w:rPr>
          <w:sz w:val="24"/>
        </w:rPr>
      </w:pPr>
      <w:r>
        <w:rPr>
          <w:sz w:val="24"/>
        </w:rPr>
        <w:t>Gender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Academic</w:t>
      </w:r>
      <w:r>
        <w:rPr>
          <w:spacing w:val="-2"/>
          <w:sz w:val="24"/>
        </w:rPr>
        <w:t> </w:t>
      </w:r>
      <w:r>
        <w:rPr>
          <w:sz w:val="24"/>
        </w:rPr>
        <w:t>Achievement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2"/>
          <w:numId w:val="11"/>
        </w:numPr>
        <w:tabs>
          <w:tab w:pos="841" w:val="left" w:leader="none"/>
        </w:tabs>
        <w:spacing w:line="240" w:lineRule="auto" w:before="0" w:after="0"/>
        <w:ind w:left="840" w:right="0" w:hanging="541"/>
        <w:jc w:val="left"/>
        <w:rPr>
          <w:sz w:val="24"/>
        </w:rPr>
      </w:pPr>
      <w:r>
        <w:rPr>
          <w:sz w:val="24"/>
        </w:rPr>
        <w:t>School</w:t>
      </w:r>
      <w:r>
        <w:rPr>
          <w:spacing w:val="-2"/>
          <w:sz w:val="24"/>
        </w:rPr>
        <w:t> </w:t>
      </w:r>
      <w:r>
        <w:rPr>
          <w:sz w:val="24"/>
        </w:rPr>
        <w:t>location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Academic Achievement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2"/>
          <w:numId w:val="11"/>
        </w:numPr>
        <w:tabs>
          <w:tab w:pos="841" w:val="left" w:leader="none"/>
        </w:tabs>
        <w:spacing w:line="240" w:lineRule="auto" w:before="1" w:after="0"/>
        <w:ind w:left="840" w:right="0" w:hanging="541"/>
        <w:jc w:val="left"/>
        <w:rPr>
          <w:sz w:val="24"/>
        </w:rPr>
      </w:pPr>
      <w:r>
        <w:rPr>
          <w:sz w:val="24"/>
        </w:rPr>
        <w:t>School</w:t>
      </w:r>
      <w:r>
        <w:rPr>
          <w:spacing w:val="-2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Academic</w:t>
      </w:r>
      <w:r>
        <w:rPr>
          <w:spacing w:val="-3"/>
          <w:sz w:val="24"/>
        </w:rPr>
        <w:t> </w:t>
      </w:r>
      <w:r>
        <w:rPr>
          <w:sz w:val="24"/>
        </w:rPr>
        <w:t>Achievement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1"/>
          <w:numId w:val="12"/>
        </w:numPr>
        <w:tabs>
          <w:tab w:pos="721" w:val="left" w:leader="none"/>
        </w:tabs>
        <w:spacing w:line="240" w:lineRule="auto" w:before="1" w:after="0"/>
        <w:ind w:left="720" w:right="0" w:hanging="421"/>
        <w:jc w:val="left"/>
        <w:rPr>
          <w:sz w:val="24"/>
        </w:rPr>
      </w:pPr>
      <w:r>
        <w:rPr>
          <w:sz w:val="24"/>
        </w:rPr>
        <w:t>Theoretical</w:t>
      </w:r>
      <w:r>
        <w:rPr>
          <w:spacing w:val="-2"/>
          <w:sz w:val="24"/>
        </w:rPr>
        <w:t> </w:t>
      </w:r>
      <w:r>
        <w:rPr>
          <w:sz w:val="24"/>
        </w:rPr>
        <w:t>Framework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12"/>
        </w:numPr>
        <w:tabs>
          <w:tab w:pos="843" w:val="left" w:leader="none"/>
        </w:tabs>
        <w:spacing w:line="240" w:lineRule="auto" w:before="0" w:after="0"/>
        <w:ind w:left="842" w:right="0" w:hanging="543"/>
        <w:jc w:val="left"/>
        <w:rPr>
          <w:sz w:val="24"/>
        </w:rPr>
      </w:pPr>
      <w:r>
        <w:rPr>
          <w:sz w:val="24"/>
        </w:rPr>
        <w:t>Item</w:t>
      </w:r>
      <w:r>
        <w:rPr>
          <w:spacing w:val="-2"/>
          <w:sz w:val="24"/>
        </w:rPr>
        <w:t> </w:t>
      </w:r>
      <w:r>
        <w:rPr>
          <w:sz w:val="24"/>
        </w:rPr>
        <w:t>Response</w:t>
      </w:r>
      <w:r>
        <w:rPr>
          <w:spacing w:val="-2"/>
          <w:sz w:val="24"/>
        </w:rPr>
        <w:t> </w:t>
      </w:r>
      <w:r>
        <w:rPr>
          <w:sz w:val="24"/>
        </w:rPr>
        <w:t>Theory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2"/>
          <w:numId w:val="12"/>
        </w:numPr>
        <w:tabs>
          <w:tab w:pos="841" w:val="left" w:leader="none"/>
        </w:tabs>
        <w:spacing w:line="240" w:lineRule="auto" w:before="0" w:after="0"/>
        <w:ind w:left="840" w:right="0" w:hanging="541"/>
        <w:jc w:val="left"/>
        <w:rPr>
          <w:sz w:val="24"/>
        </w:rPr>
      </w:pPr>
      <w:r>
        <w:rPr>
          <w:sz w:val="24"/>
        </w:rPr>
        <w:t>Classical</w:t>
      </w:r>
      <w:r>
        <w:rPr>
          <w:spacing w:val="-1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Theory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13"/>
        </w:numPr>
        <w:tabs>
          <w:tab w:pos="661" w:val="left" w:leader="none"/>
        </w:tabs>
        <w:spacing w:line="240" w:lineRule="auto" w:before="0" w:after="0"/>
        <w:ind w:left="660" w:right="0" w:hanging="361"/>
        <w:jc w:val="left"/>
        <w:rPr>
          <w:sz w:val="24"/>
        </w:rPr>
      </w:pPr>
      <w:r>
        <w:rPr>
          <w:sz w:val="24"/>
        </w:rPr>
        <w:t>Review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Empirical Studies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13"/>
        </w:numPr>
        <w:tabs>
          <w:tab w:pos="661" w:val="left" w:leader="none"/>
        </w:tabs>
        <w:spacing w:line="240" w:lineRule="auto" w:before="0" w:after="0"/>
        <w:ind w:left="660" w:right="0" w:hanging="361"/>
        <w:jc w:val="left"/>
        <w:rPr>
          <w:sz w:val="24"/>
        </w:rPr>
      </w:pPr>
      <w:r>
        <w:rPr>
          <w:sz w:val="24"/>
        </w:rPr>
        <w:t>Summary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360" w:bottom="280" w:left="1140" w:right="240"/>
        </w:sectPr>
      </w:pPr>
    </w:p>
    <w:p>
      <w:pPr>
        <w:pStyle w:val="Heading1"/>
        <w:numPr>
          <w:ilvl w:val="2"/>
          <w:numId w:val="14"/>
        </w:numPr>
        <w:tabs>
          <w:tab w:pos="841" w:val="left" w:leader="none"/>
        </w:tabs>
        <w:spacing w:line="240" w:lineRule="auto" w:before="79" w:after="0"/>
        <w:ind w:left="840" w:right="0" w:hanging="541"/>
        <w:jc w:val="left"/>
      </w:pPr>
      <w:r>
        <w:rPr/>
        <w:t>History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Secondary</w:t>
      </w:r>
      <w:r>
        <w:rPr>
          <w:spacing w:val="-2"/>
        </w:rPr>
        <w:t> </w:t>
      </w:r>
      <w:r>
        <w:rPr/>
        <w:t>Schools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0" w:right="1195" w:firstLine="719"/>
        <w:jc w:val="both"/>
      </w:pPr>
      <w:r>
        <w:rPr/>
        <w:t>According to Obemeata (1980), Economics was first taken in the West African School</w:t>
      </w:r>
      <w:r>
        <w:rPr>
          <w:spacing w:val="1"/>
        </w:rPr>
        <w:t> </w:t>
      </w:r>
      <w:r>
        <w:rPr/>
        <w:t>Certificate Examination as a school subject in Nigeria in 1967. It is therefore obvious that</w:t>
      </w:r>
      <w:r>
        <w:rPr>
          <w:spacing w:val="1"/>
        </w:rPr>
        <w:t> </w:t>
      </w:r>
      <w:r>
        <w:rPr/>
        <w:t>Economics</w:t>
      </w:r>
      <w:r>
        <w:rPr>
          <w:spacing w:val="15"/>
        </w:rPr>
        <w:t> </w:t>
      </w:r>
      <w:r>
        <w:rPr/>
        <w:t>was</w:t>
      </w:r>
      <w:r>
        <w:rPr>
          <w:spacing w:val="16"/>
        </w:rPr>
        <w:t> </w:t>
      </w:r>
      <w:r>
        <w:rPr/>
        <w:t>introduced</w:t>
      </w:r>
      <w:r>
        <w:rPr>
          <w:spacing w:val="17"/>
        </w:rPr>
        <w:t> </w:t>
      </w:r>
      <w:r>
        <w:rPr/>
        <w:t>into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Secondary</w:t>
      </w:r>
      <w:r>
        <w:rPr>
          <w:spacing w:val="10"/>
        </w:rPr>
        <w:t> </w:t>
      </w:r>
      <w:r>
        <w:rPr/>
        <w:t>School</w:t>
      </w:r>
      <w:r>
        <w:rPr>
          <w:spacing w:val="17"/>
        </w:rPr>
        <w:t> </w:t>
      </w:r>
      <w:r>
        <w:rPr/>
        <w:t>curriculum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Nigeria</w:t>
      </w:r>
      <w:r>
        <w:rPr>
          <w:spacing w:val="15"/>
        </w:rPr>
        <w:t> </w:t>
      </w:r>
      <w:r>
        <w:rPr/>
        <w:t>in1962.</w:t>
      </w:r>
      <w:r>
        <w:rPr>
          <w:spacing w:val="16"/>
        </w:rPr>
        <w:t> </w:t>
      </w:r>
      <w:r>
        <w:rPr/>
        <w:t>According</w:t>
      </w:r>
      <w:r>
        <w:rPr>
          <w:spacing w:val="-57"/>
        </w:rPr>
        <w:t> </w:t>
      </w:r>
      <w:r>
        <w:rPr/>
        <w:t>to Obemeata, Economics was introduced much later than most of the other Secondary School</w:t>
      </w:r>
      <w:r>
        <w:rPr>
          <w:spacing w:val="1"/>
        </w:rPr>
        <w:t> </w:t>
      </w:r>
      <w:r>
        <w:rPr/>
        <w:t>subjects.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offered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Certificate Examination before Economics became a Secondary School Subject. This showed</w:t>
      </w:r>
      <w:r>
        <w:rPr>
          <w:spacing w:val="1"/>
        </w:rPr>
        <w:t> </w:t>
      </w:r>
      <w:r>
        <w:rPr/>
        <w:t>that, Economics was at the heart of the Nigerian society.</w:t>
      </w:r>
      <w:r>
        <w:rPr>
          <w:spacing w:val="60"/>
        </w:rPr>
        <w:t> </w:t>
      </w:r>
      <w:r>
        <w:rPr/>
        <w:t>Since 1962 Economics was not taught</w:t>
      </w:r>
      <w:r>
        <w:rPr>
          <w:spacing w:val="1"/>
        </w:rPr>
        <w:t> </w:t>
      </w:r>
      <w:r>
        <w:rPr/>
        <w:t>as an organized discip1ine in Nigerian Secondary Schools. Subjects such as Geography, History,</w:t>
      </w:r>
      <w:r>
        <w:rPr>
          <w:spacing w:val="1"/>
        </w:rPr>
        <w:t> </w:t>
      </w:r>
      <w:r>
        <w:rPr/>
        <w:t>Civics and Current affairs were the subjects offered in 1962 by most of the Secondary Schools in</w:t>
      </w:r>
      <w:r>
        <w:rPr>
          <w:spacing w:val="-57"/>
        </w:rPr>
        <w:t> </w:t>
      </w:r>
      <w:r>
        <w:rPr/>
        <w:t>Nigeria. Economics was first taken as a School subject in the West African School Certificate</w:t>
      </w:r>
      <w:r>
        <w:rPr>
          <w:spacing w:val="1"/>
        </w:rPr>
        <w:t> </w:t>
      </w:r>
      <w:r>
        <w:rPr/>
        <w:t>Examination</w:t>
      </w:r>
      <w:r>
        <w:rPr>
          <w:spacing w:val="15"/>
        </w:rPr>
        <w:t> </w:t>
      </w:r>
      <w:r>
        <w:rPr/>
        <w:t>in</w:t>
      </w:r>
      <w:r>
        <w:rPr>
          <w:spacing w:val="18"/>
        </w:rPr>
        <w:t> </w:t>
      </w:r>
      <w:r>
        <w:rPr/>
        <w:t>1967.</w:t>
      </w:r>
      <w:r>
        <w:rPr>
          <w:spacing w:val="15"/>
        </w:rPr>
        <w:t> </w:t>
      </w:r>
      <w:r>
        <w:rPr/>
        <w:t>Since</w:t>
      </w:r>
      <w:r>
        <w:rPr>
          <w:spacing w:val="18"/>
        </w:rPr>
        <w:t> </w:t>
      </w:r>
      <w:r>
        <w:rPr/>
        <w:t>then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number</w:t>
      </w:r>
      <w:r>
        <w:rPr>
          <w:spacing w:val="16"/>
        </w:rPr>
        <w:t> </w:t>
      </w:r>
      <w:r>
        <w:rPr/>
        <w:t>of</w:t>
      </w:r>
      <w:r>
        <w:rPr>
          <w:spacing w:val="19"/>
        </w:rPr>
        <w:t> </w:t>
      </w:r>
      <w:r>
        <w:rPr/>
        <w:t>schools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teach</w:t>
      </w:r>
      <w:r>
        <w:rPr>
          <w:spacing w:val="18"/>
        </w:rPr>
        <w:t> </w:t>
      </w:r>
      <w:r>
        <w:rPr/>
        <w:t>economics,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numbers</w:t>
      </w:r>
      <w:r>
        <w:rPr>
          <w:spacing w:val="-57"/>
        </w:rPr>
        <w:t> </w:t>
      </w:r>
      <w:r>
        <w:rPr/>
        <w:t>of students that offer it as School candidates in the West African School Certificate Examination</w:t>
      </w:r>
      <w:r>
        <w:rPr>
          <w:spacing w:val="1"/>
        </w:rPr>
        <w:t> </w:t>
      </w:r>
      <w:r>
        <w:rPr/>
        <w:t>have greatly</w:t>
      </w:r>
      <w:r>
        <w:rPr>
          <w:spacing w:val="57"/>
        </w:rPr>
        <w:t> </w:t>
      </w:r>
      <w:r>
        <w:rPr/>
        <w:t>increased.</w:t>
      </w:r>
    </w:p>
    <w:p>
      <w:pPr>
        <w:pStyle w:val="BodyText"/>
        <w:spacing w:line="480" w:lineRule="auto" w:before="2"/>
        <w:ind w:left="300" w:right="1197" w:firstLine="779"/>
        <w:jc w:val="both"/>
      </w:pPr>
      <w:r>
        <w:rPr/>
        <w:t>Dele (1983) stated that</w:t>
      </w:r>
      <w:r>
        <w:rPr>
          <w:spacing w:val="1"/>
        </w:rPr>
        <w:t> </w:t>
      </w:r>
      <w:r>
        <w:rPr/>
        <w:t>in 1967 only 10 candidates offered Economics in the West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Certificate</w:t>
      </w:r>
      <w:r>
        <w:rPr>
          <w:spacing w:val="1"/>
        </w:rPr>
        <w:t> </w:t>
      </w:r>
      <w:r>
        <w:rPr/>
        <w:t>Examination.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constituted</w:t>
      </w:r>
      <w:r>
        <w:rPr>
          <w:spacing w:val="1"/>
        </w:rPr>
        <w:t> </w:t>
      </w:r>
      <w:r>
        <w:rPr/>
        <w:t>0.07%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number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candidates in that year. From then on the yearly percentages were 1969-12.56%, 1970-17.16%,</w:t>
      </w:r>
      <w:r>
        <w:rPr>
          <w:spacing w:val="1"/>
        </w:rPr>
        <w:t> </w:t>
      </w:r>
      <w:r>
        <w:rPr/>
        <w:t>1974 -58.69%, 1975- 68.52% and 1976 76.9%. The Number of students that offered Economics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rise.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1985,</w:t>
      </w:r>
      <w:r>
        <w:rPr>
          <w:spacing w:val="1"/>
        </w:rPr>
        <w:t> </w:t>
      </w:r>
      <w:r>
        <w:rPr/>
        <w:t>441,448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candidates</w:t>
      </w:r>
      <w:r>
        <w:rPr>
          <w:spacing w:val="-57"/>
        </w:rPr>
        <w:t> </w:t>
      </w:r>
      <w:r>
        <w:rPr/>
        <w:t>registered for Economics, while in the same year, 474,534 School candidates registered for</w:t>
      </w:r>
      <w:r>
        <w:rPr>
          <w:spacing w:val="1"/>
        </w:rPr>
        <w:t> </w:t>
      </w:r>
      <w:r>
        <w:rPr/>
        <w:t>Mathematics,</w:t>
      </w:r>
      <w:r>
        <w:rPr>
          <w:spacing w:val="1"/>
        </w:rPr>
        <w:t> </w:t>
      </w:r>
      <w:r>
        <w:rPr/>
        <w:t>474,061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373,507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Biology.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1986,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511,377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Economics,</w:t>
      </w:r>
      <w:r>
        <w:rPr>
          <w:spacing w:val="-2"/>
        </w:rPr>
        <w:t> </w:t>
      </w:r>
      <w:r>
        <w:rPr/>
        <w:t>548,239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Mathematics,</w:t>
      </w:r>
      <w:r>
        <w:rPr>
          <w:spacing w:val="-1"/>
        </w:rPr>
        <w:t> </w:t>
      </w:r>
      <w:r>
        <w:rPr/>
        <w:t>548,984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Language and</w:t>
      </w:r>
      <w:r>
        <w:rPr>
          <w:spacing w:val="1"/>
        </w:rPr>
        <w:t> </w:t>
      </w:r>
      <w:r>
        <w:rPr/>
        <w:t>419,568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Biology.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6" w:firstLine="719"/>
        <w:jc w:val="both"/>
      </w:pPr>
      <w:r>
        <w:rPr/>
        <w:t>In 1981, there was a general decline in entries for the West African School Certificate</w:t>
      </w:r>
      <w:r>
        <w:rPr>
          <w:spacing w:val="1"/>
        </w:rPr>
        <w:t> </w:t>
      </w:r>
      <w:r>
        <w:rPr/>
        <w:t>Examinations, but the relative position of Economics remained unchanged. In that year entries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393,320,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422,441,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Language,</w:t>
      </w:r>
      <w:r>
        <w:rPr>
          <w:spacing w:val="1"/>
        </w:rPr>
        <w:t> </w:t>
      </w:r>
      <w:r>
        <w:rPr/>
        <w:t>422,484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Biology,</w:t>
      </w:r>
      <w:r>
        <w:rPr>
          <w:spacing w:val="1"/>
        </w:rPr>
        <w:t> </w:t>
      </w:r>
      <w:r>
        <w:rPr/>
        <w:t>321,200. Virtually all school candidates in the West African School Certificate Examination</w:t>
      </w:r>
      <w:r>
        <w:rPr>
          <w:spacing w:val="1"/>
        </w:rPr>
        <w:t> </w:t>
      </w:r>
      <w:r>
        <w:rPr/>
        <w:t>offered English Language because it is mandatory as a course in Post-Secondary Educational</w:t>
      </w:r>
      <w:r>
        <w:rPr>
          <w:spacing w:val="1"/>
        </w:rPr>
        <w:t> </w:t>
      </w:r>
      <w:r>
        <w:rPr/>
        <w:t>institutions and for Employment. Mathematics is compulsory for all students who wish to offer</w:t>
      </w:r>
      <w:r>
        <w:rPr>
          <w:spacing w:val="1"/>
        </w:rPr>
        <w:t> </w:t>
      </w:r>
      <w:r>
        <w:rPr/>
        <w:t>science subjects and some social science subjects. Similarly, Biology is taken by many students</w:t>
      </w:r>
      <w:r>
        <w:rPr>
          <w:spacing w:val="1"/>
        </w:rPr>
        <w:t> </w:t>
      </w:r>
      <w:r>
        <w:rPr/>
        <w:t>because it is used to meet the requirement of offering at least one Science subject. It is said that</w:t>
      </w:r>
      <w:r>
        <w:rPr>
          <w:spacing w:val="1"/>
        </w:rPr>
        <w:t> </w:t>
      </w:r>
      <w:r>
        <w:rPr/>
        <w:t>Economics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one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most</w:t>
      </w:r>
      <w:r>
        <w:rPr>
          <w:spacing w:val="14"/>
        </w:rPr>
        <w:t> </w:t>
      </w:r>
      <w:r>
        <w:rPr/>
        <w:t>popular</w:t>
      </w:r>
      <w:r>
        <w:rPr>
          <w:spacing w:val="12"/>
        </w:rPr>
        <w:t> </w:t>
      </w:r>
      <w:r>
        <w:rPr/>
        <w:t>subjects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Secondary</w:t>
      </w:r>
      <w:r>
        <w:rPr>
          <w:spacing w:val="9"/>
        </w:rPr>
        <w:t> </w:t>
      </w:r>
      <w:r>
        <w:rPr/>
        <w:t>School</w:t>
      </w:r>
      <w:r>
        <w:rPr>
          <w:spacing w:val="14"/>
        </w:rPr>
        <w:t> </w:t>
      </w:r>
      <w:r>
        <w:rPr/>
        <w:t>Curriculum,</w:t>
      </w:r>
      <w:r>
        <w:rPr>
          <w:spacing w:val="13"/>
        </w:rPr>
        <w:t> </w:t>
      </w:r>
      <w:r>
        <w:rPr/>
        <w:t>even</w:t>
      </w:r>
      <w:r>
        <w:rPr>
          <w:spacing w:val="14"/>
        </w:rPr>
        <w:t> </w:t>
      </w:r>
      <w:r>
        <w:rPr/>
        <w:t>though</w:t>
      </w:r>
      <w:r>
        <w:rPr>
          <w:spacing w:val="13"/>
        </w:rPr>
        <w:t> </w:t>
      </w:r>
      <w:r>
        <w:rPr/>
        <w:t>it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optional</w:t>
      </w:r>
      <w:r>
        <w:rPr>
          <w:spacing w:val="1"/>
        </w:rPr>
        <w:t> </w:t>
      </w:r>
      <w:r>
        <w:rPr/>
        <w:t>subject.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compulsory.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background Economics is easily the most popular subject in Secondary School curriculum in</w:t>
      </w:r>
      <w:r>
        <w:rPr>
          <w:spacing w:val="1"/>
        </w:rPr>
        <w:t> </w:t>
      </w:r>
      <w:r>
        <w:rPr/>
        <w:t>Nigeria. Furthermore, Since Economics became a Secondary School subject in Nigeria only in</w:t>
      </w:r>
      <w:r>
        <w:rPr>
          <w:spacing w:val="1"/>
        </w:rPr>
        <w:t> </w:t>
      </w:r>
      <w:r>
        <w:rPr/>
        <w:t>1966,</w:t>
      </w:r>
      <w:r>
        <w:rPr>
          <w:spacing w:val="18"/>
        </w:rPr>
        <w:t> </w:t>
      </w:r>
      <w:r>
        <w:rPr/>
        <w:t>it</w:t>
      </w:r>
      <w:r>
        <w:rPr>
          <w:spacing w:val="19"/>
        </w:rPr>
        <w:t> </w:t>
      </w:r>
      <w:r>
        <w:rPr/>
        <w:t>may</w:t>
      </w:r>
      <w:r>
        <w:rPr>
          <w:spacing w:val="14"/>
        </w:rPr>
        <w:t> </w:t>
      </w:r>
      <w:r>
        <w:rPr/>
        <w:t>be</w:t>
      </w:r>
      <w:r>
        <w:rPr>
          <w:spacing w:val="20"/>
        </w:rPr>
        <w:t> </w:t>
      </w:r>
      <w:r>
        <w:rPr/>
        <w:t>said</w:t>
      </w:r>
      <w:r>
        <w:rPr>
          <w:spacing w:val="19"/>
        </w:rPr>
        <w:t> </w:t>
      </w:r>
      <w:r>
        <w:rPr/>
        <w:t>that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growth</w:t>
      </w:r>
      <w:r>
        <w:rPr>
          <w:spacing w:val="18"/>
        </w:rPr>
        <w:t> </w:t>
      </w:r>
      <w:r>
        <w:rPr/>
        <w:t>in</w:t>
      </w:r>
      <w:r>
        <w:rPr>
          <w:spacing w:val="20"/>
        </w:rPr>
        <w:t> </w:t>
      </w:r>
      <w:r>
        <w:rPr/>
        <w:t>its</w:t>
      </w:r>
      <w:r>
        <w:rPr>
          <w:spacing w:val="19"/>
        </w:rPr>
        <w:t> </w:t>
      </w:r>
      <w:r>
        <w:rPr/>
        <w:t>popularity</w:t>
      </w:r>
      <w:r>
        <w:rPr>
          <w:spacing w:val="20"/>
        </w:rPr>
        <w:t> </w:t>
      </w:r>
      <w:r>
        <w:rPr/>
        <w:t>as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Secondary</w:t>
      </w:r>
      <w:r>
        <w:rPr>
          <w:spacing w:val="14"/>
        </w:rPr>
        <w:t> </w:t>
      </w:r>
      <w:r>
        <w:rPr/>
        <w:t>School</w:t>
      </w:r>
      <w:r>
        <w:rPr>
          <w:spacing w:val="20"/>
        </w:rPr>
        <w:t> </w:t>
      </w:r>
      <w:r>
        <w:rPr/>
        <w:t>subject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Nigeria</w:t>
      </w:r>
      <w:r>
        <w:rPr>
          <w:spacing w:val="-57"/>
        </w:rPr>
        <w:t> </w:t>
      </w:r>
      <w:r>
        <w:rPr/>
        <w:t>has</w:t>
      </w:r>
      <w:r>
        <w:rPr>
          <w:spacing w:val="-1"/>
        </w:rPr>
        <w:t> </w:t>
      </w:r>
      <w:r>
        <w:rPr/>
        <w:t>been outstanding.</w:t>
      </w:r>
    </w:p>
    <w:p>
      <w:pPr>
        <w:pStyle w:val="Heading1"/>
        <w:numPr>
          <w:ilvl w:val="2"/>
          <w:numId w:val="14"/>
        </w:numPr>
        <w:tabs>
          <w:tab w:pos="841" w:val="left" w:leader="none"/>
        </w:tabs>
        <w:spacing w:line="240" w:lineRule="auto" w:before="6" w:after="0"/>
        <w:ind w:left="840" w:right="0" w:hanging="541"/>
        <w:jc w:val="both"/>
      </w:pPr>
      <w:bookmarkStart w:name="_TOC_250020" w:id="9"/>
      <w:r>
        <w:rPr/>
        <w:t>Concept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bookmarkEnd w:id="9"/>
      <w:r>
        <w:rPr/>
        <w:t>Economics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0" w:right="1194" w:firstLine="719"/>
        <w:jc w:val="both"/>
      </w:pPr>
      <w:r>
        <w:rPr/>
        <w:t>The</w:t>
      </w:r>
      <w:r>
        <w:rPr>
          <w:spacing w:val="28"/>
        </w:rPr>
        <w:t> </w:t>
      </w:r>
      <w:r>
        <w:rPr/>
        <w:t>word</w:t>
      </w:r>
      <w:r>
        <w:rPr>
          <w:spacing w:val="29"/>
        </w:rPr>
        <w:t> </w:t>
      </w:r>
      <w:r>
        <w:rPr/>
        <w:t>Economics</w:t>
      </w:r>
      <w:r>
        <w:rPr>
          <w:spacing w:val="30"/>
        </w:rPr>
        <w:t> </w:t>
      </w:r>
      <w:r>
        <w:rPr/>
        <w:t>was</w:t>
      </w:r>
      <w:r>
        <w:rPr>
          <w:spacing w:val="30"/>
        </w:rPr>
        <w:t> </w:t>
      </w:r>
      <w:r>
        <w:rPr/>
        <w:t>derived</w:t>
      </w:r>
      <w:r>
        <w:rPr>
          <w:spacing w:val="29"/>
        </w:rPr>
        <w:t> </w:t>
      </w:r>
      <w:r>
        <w:rPr/>
        <w:t>from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Greek</w:t>
      </w:r>
      <w:r>
        <w:rPr>
          <w:spacing w:val="29"/>
        </w:rPr>
        <w:t> </w:t>
      </w:r>
      <w:r>
        <w:rPr/>
        <w:t>word</w:t>
      </w:r>
      <w:r>
        <w:rPr>
          <w:spacing w:val="29"/>
        </w:rPr>
        <w:t> </w:t>
      </w:r>
      <w:r>
        <w:rPr/>
        <w:t>Oikonomikos‟</w:t>
      </w:r>
      <w:r>
        <w:rPr>
          <w:spacing w:val="31"/>
        </w:rPr>
        <w:t> </w:t>
      </w:r>
      <w:r>
        <w:rPr/>
        <w:t>which</w:t>
      </w:r>
      <w:r>
        <w:rPr>
          <w:spacing w:val="33"/>
        </w:rPr>
        <w:t> </w:t>
      </w:r>
      <w:r>
        <w:rPr/>
        <w:t>is</w:t>
      </w:r>
      <w:r>
        <w:rPr>
          <w:spacing w:val="30"/>
        </w:rPr>
        <w:t> </w:t>
      </w:r>
      <w:r>
        <w:rPr/>
        <w:t>made</w:t>
      </w:r>
      <w:r>
        <w:rPr>
          <w:spacing w:val="-58"/>
        </w:rPr>
        <w:t> </w:t>
      </w:r>
      <w:r>
        <w:rPr/>
        <w:t>of Oikos which means „Home and „Nomos‟ which means management. Thus Economics means</w:t>
      </w:r>
      <w:r>
        <w:rPr>
          <w:spacing w:val="1"/>
        </w:rPr>
        <w:t> </w:t>
      </w:r>
      <w:r>
        <w:rPr/>
        <w:t>Home management.</w:t>
      </w:r>
      <w:r>
        <w:rPr>
          <w:spacing w:val="1"/>
        </w:rPr>
        <w:t> </w:t>
      </w:r>
      <w:r>
        <w:rPr/>
        <w:t>According to Ola (2011) Economics is a study of man in the ordinary</w:t>
      </w:r>
      <w:r>
        <w:rPr>
          <w:spacing w:val="1"/>
        </w:rPr>
        <w:t> </w:t>
      </w:r>
      <w:r>
        <w:rPr/>
        <w:t>business of life. It enquires how man gets his income and how he uses it. Thus, it is on</w:t>
      </w:r>
      <w:r>
        <w:rPr>
          <w:spacing w:val="1"/>
        </w:rPr>
        <w:t> </w:t>
      </w:r>
      <w:r>
        <w:rPr/>
        <w:t>one hand,</w:t>
      </w:r>
      <w:r>
        <w:rPr>
          <w:spacing w:val="-57"/>
        </w:rPr>
        <w:t> </w:t>
      </w:r>
      <w:r>
        <w:rPr/>
        <w:t>the study of wealth and on the other of the study of man. Economics is the study of how people</w:t>
      </w:r>
      <w:r>
        <w:rPr>
          <w:spacing w:val="1"/>
        </w:rPr>
        <w:t> </w:t>
      </w:r>
      <w:r>
        <w:rPr/>
        <w:t>and society end up choosing with or without the use of money. It is also the study of how to</w:t>
      </w:r>
      <w:r>
        <w:rPr>
          <w:spacing w:val="1"/>
        </w:rPr>
        <w:t> </w:t>
      </w:r>
      <w:r>
        <w:rPr/>
        <w:t>employ scarce productive resources that have alternative uses. Economics is refers to production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distribution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commodities</w:t>
      </w:r>
      <w:r>
        <w:rPr>
          <w:spacing w:val="14"/>
        </w:rPr>
        <w:t> </w:t>
      </w:r>
      <w:r>
        <w:rPr/>
        <w:t>for</w:t>
      </w:r>
      <w:r>
        <w:rPr>
          <w:spacing w:val="9"/>
        </w:rPr>
        <w:t> </w:t>
      </w:r>
      <w:r>
        <w:rPr/>
        <w:t>immediate</w:t>
      </w:r>
      <w:r>
        <w:rPr>
          <w:spacing w:val="11"/>
        </w:rPr>
        <w:t> </w:t>
      </w:r>
      <w:r>
        <w:rPr/>
        <w:t>or</w:t>
      </w:r>
      <w:r>
        <w:rPr>
          <w:spacing w:val="11"/>
        </w:rPr>
        <w:t> </w:t>
      </w:r>
      <w:r>
        <w:rPr/>
        <w:t>future</w:t>
      </w:r>
      <w:r>
        <w:rPr>
          <w:spacing w:val="11"/>
        </w:rPr>
        <w:t> </w:t>
      </w:r>
      <w:r>
        <w:rPr/>
        <w:t>use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persons</w:t>
      </w:r>
      <w:r>
        <w:rPr>
          <w:spacing w:val="12"/>
        </w:rPr>
        <w:t> </w:t>
      </w:r>
      <w:r>
        <w:rPr/>
        <w:t>or</w:t>
      </w:r>
      <w:r>
        <w:rPr>
          <w:spacing w:val="11"/>
        </w:rPr>
        <w:t> </w:t>
      </w:r>
      <w:r>
        <w:rPr/>
        <w:t>groups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society.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5"/>
        <w:jc w:val="both"/>
      </w:pPr>
      <w:r>
        <w:rPr/>
        <w:t>It analyses costs and benefits of improving patterns of resource allocation (Samuelson, 2013).</w:t>
      </w:r>
      <w:r>
        <w:rPr>
          <w:spacing w:val="1"/>
        </w:rPr>
        <w:t> </w:t>
      </w:r>
      <w:r>
        <w:rPr/>
        <w:t>Economics</w:t>
      </w:r>
      <w:r>
        <w:rPr>
          <w:spacing w:val="13"/>
        </w:rPr>
        <w:t> </w:t>
      </w:r>
      <w:r>
        <w:rPr/>
        <w:t>occupies</w:t>
      </w:r>
      <w:r>
        <w:rPr>
          <w:spacing w:val="16"/>
        </w:rPr>
        <w:t> </w:t>
      </w:r>
      <w:r>
        <w:rPr/>
        <w:t>a</w:t>
      </w:r>
      <w:r>
        <w:rPr>
          <w:spacing w:val="12"/>
        </w:rPr>
        <w:t> </w:t>
      </w:r>
      <w:r>
        <w:rPr/>
        <w:t>very</w:t>
      </w:r>
      <w:r>
        <w:rPr>
          <w:spacing w:val="9"/>
        </w:rPr>
        <w:t> </w:t>
      </w:r>
      <w:r>
        <w:rPr/>
        <w:t>important</w:t>
      </w:r>
      <w:r>
        <w:rPr>
          <w:spacing w:val="13"/>
        </w:rPr>
        <w:t> </w:t>
      </w:r>
      <w:r>
        <w:rPr/>
        <w:t>position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life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man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society.</w:t>
      </w:r>
      <w:r>
        <w:rPr>
          <w:spacing w:val="18"/>
        </w:rPr>
        <w:t> </w:t>
      </w:r>
      <w:r>
        <w:rPr/>
        <w:t>It</w:t>
      </w:r>
      <w:r>
        <w:rPr>
          <w:spacing w:val="15"/>
        </w:rPr>
        <w:t> </w:t>
      </w:r>
      <w:r>
        <w:rPr/>
        <w:t>is</w:t>
      </w:r>
      <w:r>
        <w:rPr>
          <w:spacing w:val="18"/>
        </w:rPr>
        <w:t> </w:t>
      </w:r>
      <w:r>
        <w:rPr/>
        <w:t>therefore</w:t>
      </w:r>
      <w:r>
        <w:rPr>
          <w:spacing w:val="13"/>
        </w:rPr>
        <w:t> </w:t>
      </w:r>
      <w:r>
        <w:rPr/>
        <w:t>one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the subjects taught in senior secondary</w:t>
      </w:r>
      <w:r>
        <w:rPr>
          <w:spacing w:val="-5"/>
        </w:rPr>
        <w:t> </w:t>
      </w:r>
      <w:r>
        <w:rPr/>
        <w:t>schools</w:t>
      </w:r>
      <w:r>
        <w:rPr>
          <w:spacing w:val="2"/>
        </w:rPr>
        <w:t> </w:t>
      </w:r>
      <w:r>
        <w:rPr/>
        <w:t>in Nigeria.</w:t>
      </w:r>
    </w:p>
    <w:p>
      <w:pPr>
        <w:pStyle w:val="BodyText"/>
        <w:spacing w:line="480" w:lineRule="auto"/>
        <w:ind w:left="300" w:right="1196" w:firstLine="719"/>
        <w:jc w:val="both"/>
      </w:pPr>
      <w:r>
        <w:rPr/>
        <w:t>Many people think "Economics" is all about money. Economics is not just about money.</w:t>
      </w:r>
      <w:r>
        <w:rPr>
          <w:spacing w:val="1"/>
        </w:rPr>
        <w:t> </w:t>
      </w:r>
      <w:r>
        <w:rPr/>
        <w:t>It is about weighing different choices or alternatives. Some of those important choices involve</w:t>
      </w:r>
      <w:r>
        <w:rPr>
          <w:spacing w:val="1"/>
        </w:rPr>
        <w:t> </w:t>
      </w:r>
      <w:r>
        <w:rPr/>
        <w:t>money, but most do not. Most of our daily, monthly, or life choices have nothing to do with</w:t>
      </w:r>
      <w:r>
        <w:rPr>
          <w:spacing w:val="1"/>
        </w:rPr>
        <w:t> </w:t>
      </w:r>
      <w:r>
        <w:rPr/>
        <w:t>money, and yet they are subjects of Economics. For example, a decision is to be made whether</w:t>
      </w:r>
      <w:r>
        <w:rPr>
          <w:spacing w:val="1"/>
        </w:rPr>
        <w:t> </w:t>
      </w:r>
      <w:r>
        <w:rPr/>
        <w:t>the researcher or his roommate should clean up or do the cooking, or whether the researcher</w:t>
      </w:r>
      <w:r>
        <w:rPr>
          <w:spacing w:val="1"/>
        </w:rPr>
        <w:t> </w:t>
      </w:r>
      <w:r>
        <w:rPr/>
        <w:t>should</w:t>
      </w:r>
      <w:r>
        <w:rPr>
          <w:spacing w:val="8"/>
        </w:rPr>
        <w:t> </w:t>
      </w:r>
      <w:r>
        <w:rPr/>
        <w:t>spend</w:t>
      </w:r>
      <w:r>
        <w:rPr>
          <w:spacing w:val="7"/>
        </w:rPr>
        <w:t> </w:t>
      </w:r>
      <w:r>
        <w:rPr/>
        <w:t>an</w:t>
      </w:r>
      <w:r>
        <w:rPr>
          <w:spacing w:val="9"/>
        </w:rPr>
        <w:t> </w:t>
      </w:r>
      <w:r>
        <w:rPr/>
        <w:t>hour</w:t>
      </w:r>
      <w:r>
        <w:rPr>
          <w:spacing w:val="8"/>
        </w:rPr>
        <w:t> </w:t>
      </w:r>
      <w:r>
        <w:rPr/>
        <w:t>or</w:t>
      </w:r>
      <w:r>
        <w:rPr>
          <w:spacing w:val="8"/>
        </w:rPr>
        <w:t> </w:t>
      </w:r>
      <w:r>
        <w:rPr/>
        <w:t>more</w:t>
      </w:r>
      <w:r>
        <w:rPr>
          <w:spacing w:val="7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research</w:t>
      </w:r>
      <w:r>
        <w:rPr>
          <w:spacing w:val="8"/>
        </w:rPr>
        <w:t> </w:t>
      </w:r>
      <w:r>
        <w:rPr/>
        <w:t>work</w:t>
      </w:r>
      <w:r>
        <w:rPr>
          <w:spacing w:val="11"/>
        </w:rPr>
        <w:t> </w:t>
      </w:r>
      <w:r>
        <w:rPr/>
        <w:t>daily,</w:t>
      </w:r>
      <w:r>
        <w:rPr>
          <w:spacing w:val="8"/>
        </w:rPr>
        <w:t> </w:t>
      </w:r>
      <w:r>
        <w:rPr/>
        <w:t>or</w:t>
      </w:r>
      <w:r>
        <w:rPr>
          <w:spacing w:val="9"/>
        </w:rPr>
        <w:t> </w:t>
      </w:r>
      <w:r>
        <w:rPr/>
        <w:t>whether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researcher</w:t>
      </w:r>
      <w:r>
        <w:rPr>
          <w:spacing w:val="7"/>
        </w:rPr>
        <w:t> </w:t>
      </w:r>
      <w:r>
        <w:rPr/>
        <w:t>should</w:t>
      </w:r>
      <w:r>
        <w:rPr>
          <w:spacing w:val="9"/>
        </w:rPr>
        <w:t> </w:t>
      </w:r>
      <w:r>
        <w:rPr/>
        <w:t>take</w:t>
      </w:r>
      <w:r>
        <w:rPr>
          <w:spacing w:val="-58"/>
        </w:rPr>
        <w:t> </w:t>
      </w:r>
      <w:r>
        <w:rPr/>
        <w:t>a job that can help and support his siblings, parents or save for the future. In most Economics</w:t>
      </w:r>
      <w:r>
        <w:rPr>
          <w:spacing w:val="1"/>
        </w:rPr>
        <w:t> </w:t>
      </w:r>
      <w:r>
        <w:rPr/>
        <w:t>decisions money is merely a helpful tool or a veil standing in for a partial way to evaluate some</w:t>
      </w:r>
      <w:r>
        <w:rPr>
          <w:spacing w:val="1"/>
        </w:rPr>
        <w:t> </w:t>
      </w:r>
      <w:r>
        <w:rPr/>
        <w:t>goals.</w:t>
      </w:r>
      <w:r>
        <w:rPr>
          <w:spacing w:val="57"/>
        </w:rPr>
        <w:t> </w:t>
      </w:r>
      <w:r>
        <w:rPr/>
        <w:t>Ochuba</w:t>
      </w:r>
      <w:r>
        <w:rPr>
          <w:spacing w:val="57"/>
        </w:rPr>
        <w:t> </w:t>
      </w:r>
      <w:r>
        <w:rPr/>
        <w:t>(2013)</w:t>
      </w:r>
      <w:r>
        <w:rPr>
          <w:spacing w:val="57"/>
        </w:rPr>
        <w:t> </w:t>
      </w:r>
      <w:r>
        <w:rPr/>
        <w:t>opined</w:t>
      </w:r>
      <w:r>
        <w:rPr>
          <w:spacing w:val="58"/>
        </w:rPr>
        <w:t> </w:t>
      </w:r>
      <w:r>
        <w:rPr/>
        <w:t>that,</w:t>
      </w:r>
      <w:r>
        <w:rPr>
          <w:spacing w:val="57"/>
        </w:rPr>
        <w:t> </w:t>
      </w:r>
      <w:r>
        <w:rPr/>
        <w:t>Economics</w:t>
      </w:r>
      <w:r>
        <w:rPr>
          <w:spacing w:val="59"/>
        </w:rPr>
        <w:t> </w:t>
      </w:r>
      <w:r>
        <w:rPr/>
        <w:t>is</w:t>
      </w:r>
      <w:r>
        <w:rPr>
          <w:spacing w:val="59"/>
        </w:rPr>
        <w:t> </w:t>
      </w:r>
      <w:r>
        <w:rPr/>
        <w:t>concerned</w:t>
      </w:r>
      <w:r>
        <w:rPr>
          <w:spacing w:val="57"/>
        </w:rPr>
        <w:t> </w:t>
      </w:r>
      <w:r>
        <w:rPr/>
        <w:t>with</w:t>
      </w:r>
      <w:r>
        <w:rPr>
          <w:spacing w:val="59"/>
        </w:rPr>
        <w:t> </w:t>
      </w:r>
      <w:r>
        <w:rPr/>
        <w:t>the</w:t>
      </w:r>
      <w:r>
        <w:rPr>
          <w:spacing w:val="57"/>
        </w:rPr>
        <w:t> </w:t>
      </w:r>
      <w:r>
        <w:rPr/>
        <w:t>efficient</w:t>
      </w:r>
      <w:r>
        <w:rPr>
          <w:spacing w:val="59"/>
        </w:rPr>
        <w:t> </w:t>
      </w:r>
      <w:r>
        <w:rPr/>
        <w:t>utilization</w:t>
      </w:r>
      <w:r>
        <w:rPr>
          <w:spacing w:val="58"/>
        </w:rPr>
        <w:t> </w:t>
      </w:r>
      <w:r>
        <w:rPr/>
        <w:t>or</w:t>
      </w:r>
      <w:r>
        <w:rPr>
          <w:spacing w:val="-58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attaining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human wants.</w:t>
      </w:r>
    </w:p>
    <w:p>
      <w:pPr>
        <w:pStyle w:val="BodyText"/>
        <w:spacing w:line="480" w:lineRule="auto" w:before="2"/>
        <w:ind w:left="300" w:right="1197" w:firstLine="719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Anyaele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behaviour as a relationship between ends and scarce means which have alternative uses. Given</w:t>
      </w:r>
      <w:r>
        <w:rPr>
          <w:spacing w:val="1"/>
        </w:rPr>
        <w:t> </w:t>
      </w:r>
      <w:r>
        <w:rPr/>
        <w:t>this definition there is need the need to add that Economics as a science helps man to understand</w:t>
      </w:r>
      <w:r>
        <w:rPr>
          <w:spacing w:val="1"/>
        </w:rPr>
        <w:t> </w:t>
      </w:r>
      <w:r>
        <w:rPr/>
        <w:t>and manage his scarce resources in order to meet his numerous</w:t>
      </w:r>
      <w:r>
        <w:rPr>
          <w:spacing w:val="60"/>
        </w:rPr>
        <w:t> </w:t>
      </w:r>
      <w:r>
        <w:rPr/>
        <w:t>wants. Is economics a science</w:t>
      </w:r>
      <w:r>
        <w:rPr>
          <w:spacing w:val="1"/>
        </w:rPr>
        <w:t> </w:t>
      </w:r>
      <w:r>
        <w:rPr/>
        <w:t>like physics or is it a social science, or even an art? What is the difference?</w:t>
      </w:r>
      <w:r>
        <w:rPr>
          <w:spacing w:val="60"/>
        </w:rPr>
        <w:t> </w:t>
      </w:r>
      <w:r>
        <w:rPr/>
        <w:t>Ayedele (2011)</w:t>
      </w:r>
      <w:r>
        <w:rPr>
          <w:spacing w:val="1"/>
        </w:rPr>
        <w:t> </w:t>
      </w:r>
      <w:r>
        <w:rPr/>
        <w:t>stated that Economics is concerned with human behaviour. It is therefore a social science unlike</w:t>
      </w:r>
      <w:r>
        <w:rPr>
          <w:spacing w:val="1"/>
        </w:rPr>
        <w:t> </w:t>
      </w:r>
      <w:r>
        <w:rPr/>
        <w:t>Physics which is a branch of pure science dealing the nature and properties of matter and energy,</w:t>
      </w:r>
      <w:r>
        <w:rPr>
          <w:spacing w:val="-57"/>
        </w:rPr>
        <w:t> </w:t>
      </w:r>
      <w:r>
        <w:rPr/>
        <w:t>or</w:t>
      </w:r>
      <w:r>
        <w:rPr>
          <w:spacing w:val="-2"/>
        </w:rPr>
        <w:t> </w:t>
      </w:r>
      <w:r>
        <w:rPr/>
        <w:t>art which</w:t>
      </w:r>
      <w:r>
        <w:rPr>
          <w:spacing w:val="-1"/>
        </w:rPr>
        <w:t> </w:t>
      </w:r>
      <w:r>
        <w:rPr/>
        <w:t>is concerned</w:t>
      </w:r>
      <w:r>
        <w:rPr>
          <w:spacing w:val="3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study</w:t>
      </w:r>
      <w:r>
        <w:rPr>
          <w:spacing w:val="-6"/>
        </w:rPr>
        <w:t> </w:t>
      </w:r>
      <w:r>
        <w:rPr/>
        <w:t>of objects in their historical development.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7" w:firstLine="779"/>
        <w:jc w:val="both"/>
      </w:pPr>
      <w:r>
        <w:rPr/>
        <w:t>Economics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valid</w:t>
      </w:r>
      <w:r>
        <w:rPr>
          <w:spacing w:val="1"/>
        </w:rPr>
        <w:t> </w:t>
      </w:r>
      <w:r>
        <w:rPr/>
        <w:t>instrument. The aims of teaching Economics at the Secondary School level, according to Kene</w:t>
      </w:r>
      <w:r>
        <w:rPr>
          <w:spacing w:val="1"/>
        </w:rPr>
        <w:t> </w:t>
      </w:r>
      <w:r>
        <w:rPr/>
        <w:t>(2014) include; to develop the capacity to think clearly and as objectively as possible about</w:t>
      </w:r>
      <w:r>
        <w:rPr>
          <w:spacing w:val="1"/>
        </w:rPr>
        <w:t> </w:t>
      </w:r>
      <w:r>
        <w:rPr/>
        <w:t>Economic problems drawing conclusions logically from informed analysis of factual 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restrictive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subject;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 dimensions of the environment in terms of the basic Economics concepts, and to</w:t>
      </w:r>
      <w:r>
        <w:rPr>
          <w:spacing w:val="1"/>
        </w:rPr>
        <w:t> </w:t>
      </w:r>
      <w:r>
        <w:rPr/>
        <w:t>achieve</w:t>
      </w:r>
      <w:r>
        <w:rPr>
          <w:spacing w:val="-3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literacy</w:t>
      </w:r>
      <w:r>
        <w:rPr>
          <w:spacing w:val="-3"/>
        </w:rPr>
        <w:t> </w:t>
      </w:r>
      <w:r>
        <w:rPr/>
        <w:t>and numeracy.</w:t>
      </w:r>
    </w:p>
    <w:p>
      <w:pPr>
        <w:pStyle w:val="BodyText"/>
        <w:spacing w:line="480" w:lineRule="auto" w:before="1"/>
        <w:ind w:left="300" w:right="1197" w:firstLine="779"/>
        <w:jc w:val="both"/>
      </w:pPr>
      <w:r>
        <w:rPr/>
        <w:t>Developing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construction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Standardization of the subject with some precision and clarity is required for the purpose of</w:t>
      </w:r>
      <w:r>
        <w:rPr>
          <w:spacing w:val="1"/>
        </w:rPr>
        <w:t> </w:t>
      </w:r>
      <w:r>
        <w:rPr/>
        <w:t>effective communication of Economic ideas.</w:t>
      </w:r>
      <w:r>
        <w:rPr>
          <w:spacing w:val="1"/>
        </w:rPr>
        <w:t> </w:t>
      </w:r>
      <w:r>
        <w:rPr/>
        <w:t>In order to achieve these aims in Secondary School</w:t>
      </w:r>
      <w:r>
        <w:rPr>
          <w:spacing w:val="-57"/>
        </w:rPr>
        <w:t> </w:t>
      </w:r>
      <w:r>
        <w:rPr/>
        <w:t>Economics, a fundamental framework of Economics has to be laid at the Secondary School level,</w:t>
      </w:r>
      <w:r>
        <w:rPr>
          <w:spacing w:val="-57"/>
        </w:rPr>
        <w:t> </w:t>
      </w:r>
      <w:r>
        <w:rPr/>
        <w:t>not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intending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pursue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 foundation which every student should have before leaving school.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Bako (2013) difficulties in test construction is mostly a result of lack of basic knowledge of</w:t>
      </w:r>
      <w:r>
        <w:rPr>
          <w:spacing w:val="1"/>
        </w:rPr>
        <w:t> </w:t>
      </w:r>
      <w:r>
        <w:rPr/>
        <w:t>assessment.</w:t>
      </w:r>
    </w:p>
    <w:p>
      <w:pPr>
        <w:pStyle w:val="Heading1"/>
        <w:numPr>
          <w:ilvl w:val="2"/>
          <w:numId w:val="14"/>
        </w:numPr>
        <w:tabs>
          <w:tab w:pos="841" w:val="left" w:leader="none"/>
        </w:tabs>
        <w:spacing w:line="240" w:lineRule="auto" w:before="6" w:after="0"/>
        <w:ind w:left="840" w:right="0" w:hanging="541"/>
        <w:jc w:val="both"/>
      </w:pPr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r>
        <w:rPr/>
        <w:t>and Test</w:t>
      </w:r>
      <w:r>
        <w:rPr>
          <w:spacing w:val="-1"/>
        </w:rPr>
        <w:t> </w:t>
      </w:r>
      <w:r>
        <w:rPr/>
        <w:t>standardisation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0" w:right="1196" w:firstLine="779"/>
        <w:jc w:val="both"/>
      </w:pPr>
      <w:r>
        <w:rPr/>
        <w:t>Testing is a systematic procedure of presenting a set of questions, tasks or problems to</w:t>
      </w:r>
      <w:r>
        <w:rPr>
          <w:spacing w:val="1"/>
        </w:rPr>
        <w:t> </w:t>
      </w:r>
      <w:r>
        <w:rPr/>
        <w:t>test takers and expecting them to respond to the items either orally or in written form, and</w:t>
      </w:r>
      <w:r>
        <w:rPr>
          <w:spacing w:val="1"/>
        </w:rPr>
        <w:t> </w:t>
      </w:r>
      <w:r>
        <w:rPr/>
        <w:t>sometimes by performance within</w:t>
      </w:r>
      <w:r>
        <w:rPr>
          <w:spacing w:val="1"/>
        </w:rPr>
        <w:t> </w:t>
      </w:r>
      <w:r>
        <w:rPr/>
        <w:t>a specified time schedule. Testing is an</w:t>
      </w:r>
      <w:r>
        <w:rPr>
          <w:spacing w:val="60"/>
        </w:rPr>
        <w:t> </w:t>
      </w:r>
      <w:r>
        <w:rPr/>
        <w:t>act of giving written</w:t>
      </w:r>
      <w:r>
        <w:rPr>
          <w:spacing w:val="1"/>
        </w:rPr>
        <w:t> </w:t>
      </w:r>
      <w:r>
        <w:rPr/>
        <w:t>or oral assignments, quizzes, projects or tasks to a group of test takers or students. Generally the</w:t>
      </w:r>
      <w:r>
        <w:rPr>
          <w:spacing w:val="1"/>
        </w:rPr>
        <w:t> </w:t>
      </w:r>
      <w:r>
        <w:rPr/>
        <w:t>process of testing involves testers and test takers, or examiners and examinees which aim is 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takers</w:t>
      </w:r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/>
        <w:t>examinees</w:t>
      </w:r>
      <w:r>
        <w:rPr>
          <w:spacing w:val="1"/>
        </w:rPr>
        <w:t> </w:t>
      </w:r>
      <w:r>
        <w:rPr/>
        <w:t>(Ugodulunwa,</w:t>
      </w:r>
      <w:r>
        <w:rPr>
          <w:spacing w:val="29"/>
        </w:rPr>
        <w:t> </w:t>
      </w:r>
      <w:r>
        <w:rPr/>
        <w:t>2014</w:t>
      </w:r>
      <w:r>
        <w:rPr>
          <w:b/>
        </w:rPr>
        <w:t>).</w:t>
      </w:r>
      <w:r>
        <w:rPr>
          <w:b/>
          <w:spacing w:val="32"/>
        </w:rPr>
        <w:t> </w:t>
      </w:r>
      <w:r>
        <w:rPr/>
        <w:t>Drover</w:t>
      </w:r>
      <w:r>
        <w:rPr>
          <w:spacing w:val="28"/>
        </w:rPr>
        <w:t> </w:t>
      </w:r>
      <w:r>
        <w:rPr/>
        <w:t>(2013)</w:t>
      </w:r>
      <w:r>
        <w:rPr>
          <w:spacing w:val="33"/>
        </w:rPr>
        <w:t> </w:t>
      </w:r>
      <w:r>
        <w:rPr/>
        <w:t>articulated</w:t>
      </w:r>
      <w:r>
        <w:rPr>
          <w:spacing w:val="33"/>
        </w:rPr>
        <w:t> </w:t>
      </w:r>
      <w:r>
        <w:rPr/>
        <w:t>what</w:t>
      </w:r>
      <w:r>
        <w:rPr>
          <w:spacing w:val="30"/>
        </w:rPr>
        <w:t> </w:t>
      </w:r>
      <w:r>
        <w:rPr/>
        <w:t>can</w:t>
      </w:r>
      <w:r>
        <w:rPr>
          <w:spacing w:val="31"/>
        </w:rPr>
        <w:t> </w:t>
      </w:r>
      <w:r>
        <w:rPr/>
        <w:t>be</w:t>
      </w:r>
      <w:r>
        <w:rPr>
          <w:spacing w:val="28"/>
        </w:rPr>
        <w:t> </w:t>
      </w:r>
      <w:r>
        <w:rPr/>
        <w:t>considered</w:t>
      </w:r>
      <w:r>
        <w:rPr>
          <w:spacing w:val="32"/>
        </w:rPr>
        <w:t> </w:t>
      </w:r>
      <w:r>
        <w:rPr/>
        <w:t>a</w:t>
      </w:r>
      <w:r>
        <w:rPr>
          <w:spacing w:val="28"/>
        </w:rPr>
        <w:t> </w:t>
      </w:r>
      <w:r>
        <w:rPr/>
        <w:t>much</w:t>
      </w:r>
      <w:r>
        <w:rPr>
          <w:spacing w:val="29"/>
        </w:rPr>
        <w:t> </w:t>
      </w:r>
      <w:r>
        <w:rPr/>
        <w:t>elaborate</w:t>
      </w:r>
      <w:r>
        <w:rPr>
          <w:spacing w:val="31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4"/>
        <w:jc w:val="both"/>
      </w:pPr>
      <w:r>
        <w:rPr/>
        <w:t>technical definition of test as a Standardized type of examination given to a group of individuals</w:t>
      </w:r>
      <w:r>
        <w:rPr>
          <w:spacing w:val="1"/>
        </w:rPr>
        <w:t> </w:t>
      </w:r>
      <w:r>
        <w:rPr/>
        <w:t>which may be qualitative or quantitative. It will determine the presence or absence of a particular</w:t>
      </w:r>
      <w:r>
        <w:rPr>
          <w:spacing w:val="-57"/>
        </w:rPr>
        <w:t> </w:t>
      </w:r>
      <w:r>
        <w:rPr/>
        <w:t>capacity, knowledge or skill or determine the degree to which such is present. The degree may be</w:t>
      </w:r>
      <w:r>
        <w:rPr>
          <w:spacing w:val="-57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assigning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definite numerical value</w:t>
      </w:r>
      <w:r>
        <w:rPr>
          <w:spacing w:val="-1"/>
        </w:rPr>
        <w:t> </w:t>
      </w:r>
      <w:r>
        <w:rPr/>
        <w:t>in terms of</w:t>
      </w:r>
      <w:r>
        <w:rPr>
          <w:spacing w:val="-1"/>
        </w:rPr>
        <w:t> </w:t>
      </w:r>
      <w:r>
        <w:rPr/>
        <w:t>some selected unit.</w:t>
      </w:r>
    </w:p>
    <w:p>
      <w:pPr>
        <w:pStyle w:val="BodyText"/>
        <w:spacing w:line="480" w:lineRule="auto"/>
        <w:ind w:left="300" w:right="1195" w:firstLine="779"/>
        <w:jc w:val="both"/>
      </w:pPr>
      <w:r>
        <w:rPr/>
        <w:t>Peter (2011) viewed a test as any kind of device for measuring ability, achievement,</w:t>
      </w:r>
      <w:r>
        <w:rPr>
          <w:spacing w:val="1"/>
        </w:rPr>
        <w:t> </w:t>
      </w:r>
      <w:r>
        <w:rPr/>
        <w:t>interest and other traits. It can be a set of questions, tasks or problems, intended to measure an</w:t>
      </w:r>
      <w:r>
        <w:rPr>
          <w:spacing w:val="1"/>
        </w:rPr>
        <w:t> </w:t>
      </w:r>
      <w:r>
        <w:rPr/>
        <w:t>individual‟s knowledge. Simple dictionary meaning of test is a trial of something to find out its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quality,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composition.</w:t>
      </w:r>
      <w:r>
        <w:rPr>
          <w:spacing w:val="1"/>
        </w:rPr>
        <w:t> </w:t>
      </w:r>
      <w:r>
        <w:rPr/>
        <w:t>Encarta</w:t>
      </w:r>
      <w:r>
        <w:rPr>
          <w:spacing w:val="1"/>
        </w:rPr>
        <w:t> </w:t>
      </w:r>
      <w:r>
        <w:rPr/>
        <w:t>Dictionary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equated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consisting of a series of questions, problems or practical tests to gauge somebody‟s knowledge,</w:t>
      </w:r>
      <w:r>
        <w:rPr>
          <w:spacing w:val="1"/>
        </w:rPr>
        <w:t> </w:t>
      </w:r>
      <w:r>
        <w:rPr/>
        <w:t>ability or experience. It is also viewed as a trial run of a process or an equipment to find out if it</w:t>
      </w:r>
      <w:r>
        <w:rPr>
          <w:spacing w:val="1"/>
        </w:rPr>
        <w:t> </w:t>
      </w:r>
      <w:r>
        <w:rPr/>
        <w:t>works.</w:t>
      </w:r>
      <w:r>
        <w:rPr>
          <w:spacing w:val="1"/>
        </w:rPr>
        <w:t> </w:t>
      </w:r>
      <w:r>
        <w:rPr/>
        <w:t>Such tests serve the purpose of evaluating or judging something or somebody in terms of</w:t>
      </w:r>
      <w:r>
        <w:rPr>
          <w:spacing w:val="-57"/>
        </w:rPr>
        <w:t> </w:t>
      </w:r>
      <w:r>
        <w:rPr/>
        <w:t>certain</w:t>
      </w:r>
      <w:r>
        <w:rPr>
          <w:spacing w:val="-1"/>
        </w:rPr>
        <w:t> </w:t>
      </w:r>
      <w:r>
        <w:rPr/>
        <w:t>qualities, attributes</w:t>
      </w:r>
      <w:r>
        <w:rPr>
          <w:spacing w:val="-1"/>
        </w:rPr>
        <w:t> </w:t>
      </w:r>
      <w:r>
        <w:rPr/>
        <w:t>or capacities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skills, aptitude,</w:t>
      </w:r>
      <w:r>
        <w:rPr>
          <w:spacing w:val="-1"/>
        </w:rPr>
        <w:t> </w:t>
      </w:r>
      <w:r>
        <w:rPr/>
        <w:t>intelligence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so on.</w:t>
      </w:r>
    </w:p>
    <w:p>
      <w:pPr>
        <w:pStyle w:val="BodyText"/>
        <w:spacing w:line="480" w:lineRule="auto" w:before="201"/>
        <w:ind w:left="300" w:right="1192" w:firstLine="719"/>
        <w:jc w:val="both"/>
      </w:pPr>
      <w:r>
        <w:rPr/>
        <w:t>A standardized test is any form of test that requires all test takers to answer the same</w:t>
      </w:r>
      <w:r>
        <w:rPr>
          <w:spacing w:val="1"/>
        </w:rPr>
        <w:t> </w:t>
      </w:r>
      <w:r>
        <w:rPr/>
        <w:t>questions</w:t>
      </w:r>
      <w:r>
        <w:rPr>
          <w:spacing w:val="42"/>
        </w:rPr>
        <w:t> </w:t>
      </w:r>
      <w:r>
        <w:rPr/>
        <w:t>or</w:t>
      </w:r>
      <w:r>
        <w:rPr>
          <w:spacing w:val="42"/>
        </w:rPr>
        <w:t> </w:t>
      </w:r>
      <w:r>
        <w:rPr/>
        <w:t>selection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questions</w:t>
      </w:r>
      <w:r>
        <w:rPr>
          <w:spacing w:val="43"/>
        </w:rPr>
        <w:t> </w:t>
      </w:r>
      <w:r>
        <w:rPr/>
        <w:t>from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/>
        <w:t>common</w:t>
      </w:r>
      <w:r>
        <w:rPr>
          <w:spacing w:val="43"/>
        </w:rPr>
        <w:t> </w:t>
      </w:r>
      <w:r>
        <w:rPr/>
        <w:t>Bank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questions</w:t>
      </w:r>
      <w:r>
        <w:rPr>
          <w:spacing w:val="43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same</w:t>
      </w:r>
      <w:r>
        <w:rPr>
          <w:spacing w:val="42"/>
        </w:rPr>
        <w:t> </w:t>
      </w:r>
      <w:r>
        <w:rPr/>
        <w:t>way</w:t>
      </w:r>
      <w:r>
        <w:rPr>
          <w:spacing w:val="38"/>
        </w:rPr>
        <w:t> </w:t>
      </w:r>
      <w:r>
        <w:rPr/>
        <w:t>and</w:t>
      </w:r>
      <w:r>
        <w:rPr>
          <w:spacing w:val="-57"/>
        </w:rPr>
        <w:t> </w:t>
      </w:r>
      <w:r>
        <w:rPr/>
        <w:t>scored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manner.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relative</w:t>
      </w:r>
      <w:r>
        <w:rPr>
          <w:spacing w:val="-57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standardized when</w:t>
      </w:r>
      <w:r>
        <w:rPr>
          <w:spacing w:val="1"/>
        </w:rPr>
        <w:t> </w:t>
      </w:r>
      <w:r>
        <w:rPr/>
        <w:t>the test covers</w:t>
      </w:r>
      <w:r>
        <w:rPr>
          <w:spacing w:val="1"/>
        </w:rPr>
        <w:t> </w:t>
      </w:r>
      <w:r>
        <w:rPr/>
        <w:t>a large population</w:t>
      </w:r>
      <w:r>
        <w:rPr>
          <w:spacing w:val="1"/>
        </w:rPr>
        <w:t> </w:t>
      </w:r>
      <w:r>
        <w:rPr/>
        <w:t>of students</w:t>
      </w:r>
      <w:r>
        <w:rPr>
          <w:spacing w:val="1"/>
        </w:rPr>
        <w:t> </w:t>
      </w:r>
      <w:r>
        <w:rPr/>
        <w:t>or group of students,</w:t>
      </w:r>
      <w:r>
        <w:rPr>
          <w:spacing w:val="60"/>
        </w:rPr>
        <w:t> </w:t>
      </w:r>
      <w:r>
        <w:rPr/>
        <w:t>in a</w:t>
      </w:r>
      <w:r>
        <w:rPr>
          <w:spacing w:val="1"/>
        </w:rPr>
        <w:t> </w:t>
      </w:r>
      <w:r>
        <w:rPr/>
        <w:t>District, State, and Country, (Ndimi, 2015). According to Jamil, (2011), standardized test is a test</w:t>
      </w:r>
      <w:r>
        <w:rPr>
          <w:spacing w:val="-57"/>
        </w:rPr>
        <w:t> </w:t>
      </w:r>
      <w:r>
        <w:rPr/>
        <w:t>that is administered and scored with limited human error, bias, or subjective decisions. This idea</w:t>
      </w:r>
      <w:r>
        <w:rPr>
          <w:spacing w:val="1"/>
        </w:rPr>
        <w:t> </w:t>
      </w:r>
      <w:r>
        <w:rPr/>
        <w:t>is</w:t>
      </w:r>
      <w:r>
        <w:rPr>
          <w:spacing w:val="16"/>
        </w:rPr>
        <w:t> </w:t>
      </w:r>
      <w:r>
        <w:rPr/>
        <w:t>supported</w:t>
      </w:r>
      <w:r>
        <w:rPr>
          <w:spacing w:val="15"/>
        </w:rPr>
        <w:t> </w:t>
      </w:r>
      <w:r>
        <w:rPr/>
        <w:t>by</w:t>
      </w:r>
      <w:r>
        <w:rPr>
          <w:spacing w:val="8"/>
        </w:rPr>
        <w:t> </w:t>
      </w:r>
      <w:r>
        <w:rPr/>
        <w:t>Ndimi,</w:t>
      </w:r>
      <w:r>
        <w:rPr>
          <w:spacing w:val="15"/>
        </w:rPr>
        <w:t> </w:t>
      </w:r>
      <w:r>
        <w:rPr/>
        <w:t>(2015).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standardized</w:t>
      </w:r>
      <w:r>
        <w:rPr>
          <w:spacing w:val="15"/>
        </w:rPr>
        <w:t> </w:t>
      </w:r>
      <w:r>
        <w:rPr/>
        <w:t>test</w:t>
      </w:r>
      <w:r>
        <w:rPr>
          <w:spacing w:val="17"/>
        </w:rPr>
        <w:t> </w:t>
      </w:r>
      <w:r>
        <w:rPr/>
        <w:t>is</w:t>
      </w:r>
      <w:r>
        <w:rPr>
          <w:spacing w:val="16"/>
        </w:rPr>
        <w:t> </w:t>
      </w:r>
      <w:r>
        <w:rPr/>
        <w:t>considered</w:t>
      </w:r>
      <w:r>
        <w:rPr>
          <w:spacing w:val="16"/>
        </w:rPr>
        <w:t> </w:t>
      </w:r>
      <w:r>
        <w:rPr/>
        <w:t>as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fair</w:t>
      </w:r>
      <w:r>
        <w:rPr>
          <w:spacing w:val="12"/>
        </w:rPr>
        <w:t> </w:t>
      </w:r>
      <w:r>
        <w:rPr/>
        <w:t>and</w:t>
      </w:r>
      <w:r>
        <w:rPr>
          <w:spacing w:val="15"/>
        </w:rPr>
        <w:t> </w:t>
      </w:r>
      <w:r>
        <w:rPr/>
        <w:t>objective</w:t>
      </w:r>
      <w:r>
        <w:rPr>
          <w:spacing w:val="15"/>
        </w:rPr>
        <w:t> </w:t>
      </w:r>
      <w:r>
        <w:rPr/>
        <w:t>method</w:t>
      </w:r>
      <w:r>
        <w:rPr>
          <w:spacing w:val="-58"/>
        </w:rPr>
        <w:t> </w:t>
      </w:r>
      <w:r>
        <w:rPr/>
        <w:t>of assessing the academic performance of students. It reduces the potential of favourism, bias,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subjective</w:t>
      </w:r>
      <w:r>
        <w:rPr>
          <w:spacing w:val="-1"/>
        </w:rPr>
        <w:t> </w:t>
      </w:r>
      <w:r>
        <w:rPr/>
        <w:t>evaluation.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2" w:firstLine="719"/>
        <w:jc w:val="both"/>
      </w:pPr>
      <w:r>
        <w:rPr/>
        <w:t>Test standardisation  </w:t>
      </w:r>
      <w:r>
        <w:rPr>
          <w:spacing w:val="1"/>
        </w:rPr>
        <w:t> </w:t>
      </w:r>
      <w:r>
        <w:rPr/>
        <w:t>means fairness to all students. Every student takes the same tests</w:t>
      </w:r>
      <w:r>
        <w:rPr>
          <w:spacing w:val="1"/>
        </w:rPr>
        <w:t> </w:t>
      </w:r>
      <w:r>
        <w:rPr/>
        <w:t>and is evaluated in the same way with others irrespective of gender, school type or location of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Samuel ( 2016)</w:t>
      </w:r>
      <w:r>
        <w:rPr>
          <w:spacing w:val="1"/>
        </w:rPr>
        <w:t> </w:t>
      </w:r>
      <w:r>
        <w:rPr/>
        <w:t>viewed that, a</w:t>
      </w:r>
      <w:r>
        <w:rPr>
          <w:spacing w:val="1"/>
        </w:rPr>
        <w:t> </w:t>
      </w:r>
      <w:r>
        <w:rPr/>
        <w:t>standardized test</w:t>
      </w:r>
      <w:r>
        <w:rPr>
          <w:spacing w:val="1"/>
        </w:rPr>
        <w:t> </w:t>
      </w:r>
      <w:r>
        <w:rPr/>
        <w:t>is designed in such a way that the</w:t>
      </w:r>
      <w:r>
        <w:rPr>
          <w:spacing w:val="1"/>
        </w:rPr>
        <w:t> </w:t>
      </w:r>
      <w:r>
        <w:rPr/>
        <w:t>questions,</w:t>
      </w:r>
      <w:r>
        <w:rPr>
          <w:spacing w:val="41"/>
        </w:rPr>
        <w:t> </w:t>
      </w:r>
      <w:r>
        <w:rPr/>
        <w:t>conditions</w:t>
      </w:r>
      <w:r>
        <w:rPr>
          <w:spacing w:val="42"/>
        </w:rPr>
        <w:t> </w:t>
      </w:r>
      <w:r>
        <w:rPr/>
        <w:t>for</w:t>
      </w:r>
      <w:r>
        <w:rPr>
          <w:spacing w:val="38"/>
        </w:rPr>
        <w:t> </w:t>
      </w:r>
      <w:r>
        <w:rPr/>
        <w:t>administrating,</w:t>
      </w:r>
      <w:r>
        <w:rPr>
          <w:spacing w:val="40"/>
        </w:rPr>
        <w:t> </w:t>
      </w:r>
      <w:r>
        <w:rPr/>
        <w:t>scoring</w:t>
      </w:r>
      <w:r>
        <w:rPr>
          <w:spacing w:val="41"/>
        </w:rPr>
        <w:t> </w:t>
      </w:r>
      <w:r>
        <w:rPr/>
        <w:t>procedures</w:t>
      </w:r>
      <w:r>
        <w:rPr>
          <w:spacing w:val="42"/>
        </w:rPr>
        <w:t> </w:t>
      </w:r>
      <w:r>
        <w:rPr/>
        <w:t>and</w:t>
      </w:r>
      <w:r>
        <w:rPr>
          <w:spacing w:val="40"/>
        </w:rPr>
        <w:t> </w:t>
      </w:r>
      <w:r>
        <w:rPr/>
        <w:t>interpretations</w:t>
      </w:r>
      <w:r>
        <w:rPr>
          <w:spacing w:val="42"/>
        </w:rPr>
        <w:t> </w:t>
      </w:r>
      <w:r>
        <w:rPr/>
        <w:t>are</w:t>
      </w:r>
      <w:r>
        <w:rPr>
          <w:spacing w:val="40"/>
        </w:rPr>
        <w:t> </w:t>
      </w:r>
      <w:r>
        <w:rPr/>
        <w:t>consistent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scored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predetermined,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manner.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standardized test does not need to be necessarily, a high stake test, time limit test or multiple</w:t>
      </w:r>
      <w:r>
        <w:rPr>
          <w:spacing w:val="1"/>
        </w:rPr>
        <w:t> </w:t>
      </w:r>
      <w:r>
        <w:rPr/>
        <w:t>choice tests. The questions can be simple or complex, multiple choices, true or false, fill in the</w:t>
      </w:r>
      <w:r>
        <w:rPr>
          <w:spacing w:val="1"/>
        </w:rPr>
        <w:t> </w:t>
      </w:r>
      <w:r>
        <w:rPr/>
        <w:t>blank. The researcher emphasized that, in standardized tests, questions, format, instructions,</w:t>
      </w:r>
      <w:r>
        <w:rPr>
          <w:spacing w:val="1"/>
        </w:rPr>
        <w:t> </w:t>
      </w:r>
      <w:r>
        <w:rPr/>
        <w:t>scoring and reporting of scores are the same for all test takers. The</w:t>
      </w:r>
      <w:r>
        <w:rPr>
          <w:spacing w:val="60"/>
        </w:rPr>
        <w:t> </w:t>
      </w:r>
      <w:r>
        <w:rPr/>
        <w:t>same test given to the</w:t>
      </w:r>
      <w:r>
        <w:rPr>
          <w:spacing w:val="1"/>
        </w:rPr>
        <w:t> </w:t>
      </w:r>
      <w:r>
        <w:rPr/>
        <w:t>different test takers should not be assigned under significantly different conditions; for instance</w:t>
      </w:r>
      <w:r>
        <w:rPr>
          <w:spacing w:val="1"/>
        </w:rPr>
        <w:t> </w:t>
      </w:r>
      <w:r>
        <w:rPr/>
        <w:t>one group should not be permitted less time to complete the test than the next group or evaluated</w:t>
      </w:r>
      <w:r>
        <w:rPr>
          <w:spacing w:val="1"/>
        </w:rPr>
        <w:t> </w:t>
      </w:r>
      <w:r>
        <w:rPr/>
        <w:t>differently. The same answer should not be counted right for one student, but wrong for another</w:t>
      </w:r>
      <w:r>
        <w:rPr>
          <w:spacing w:val="1"/>
        </w:rPr>
        <w:t> </w:t>
      </w:r>
      <w:r>
        <w:rPr/>
        <w:t>student. This procedure is referred to as non-standardized test in contrast to standardized test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gives the same test</w:t>
      </w:r>
      <w:r>
        <w:rPr>
          <w:spacing w:val="1"/>
        </w:rPr>
        <w:t> </w:t>
      </w:r>
      <w:r>
        <w:rPr/>
        <w:t>and used</w:t>
      </w:r>
      <w:r>
        <w:rPr>
          <w:spacing w:val="-1"/>
        </w:rPr>
        <w:t> </w:t>
      </w:r>
      <w:r>
        <w:rPr/>
        <w:t>the same grading</w:t>
      </w:r>
      <w:r>
        <w:rPr>
          <w:spacing w:val="-3"/>
        </w:rPr>
        <w:t> </w:t>
      </w:r>
      <w:r>
        <w:rPr/>
        <w:t>system (Alim, 2017).</w:t>
      </w:r>
    </w:p>
    <w:p>
      <w:pPr>
        <w:pStyle w:val="Heading1"/>
        <w:numPr>
          <w:ilvl w:val="2"/>
          <w:numId w:val="14"/>
        </w:numPr>
        <w:tabs>
          <w:tab w:pos="841" w:val="left" w:leader="none"/>
        </w:tabs>
        <w:spacing w:line="240" w:lineRule="auto" w:before="206" w:after="0"/>
        <w:ind w:left="840" w:right="0" w:hanging="541"/>
        <w:jc w:val="both"/>
      </w:pPr>
      <w:bookmarkStart w:name="_TOC_250019" w:id="10"/>
      <w:r>
        <w:rPr/>
        <w:t>Concept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Achievement</w:t>
      </w:r>
      <w:r>
        <w:rPr>
          <w:spacing w:val="-3"/>
        </w:rPr>
        <w:t> </w:t>
      </w:r>
      <w:bookmarkEnd w:id="10"/>
      <w:r>
        <w:rPr/>
        <w:t>Test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0" w:right="1197" w:firstLine="719"/>
        <w:jc w:val="both"/>
      </w:pPr>
      <w:r>
        <w:rPr/>
        <w:t>Achievement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purposeful</w:t>
      </w:r>
      <w:r>
        <w:rPr>
          <w:spacing w:val="1"/>
        </w:rPr>
        <w:t> </w:t>
      </w:r>
      <w:r>
        <w:rPr/>
        <w:t>quantification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outcomes. It involves the determination of the degree of attainment of individuals on tasks,</w:t>
      </w:r>
      <w:r>
        <w:rPr>
          <w:spacing w:val="1"/>
        </w:rPr>
        <w:t> </w:t>
      </w:r>
      <w:r>
        <w:rPr/>
        <w:t>courses or programmes to which individuals were sufficiently exposed (Nworgu, 2010). Often</w:t>
      </w:r>
      <w:r>
        <w:rPr>
          <w:spacing w:val="1"/>
        </w:rPr>
        <w:t> </w:t>
      </w:r>
      <w:r>
        <w:rPr/>
        <w:t>times, teachers ask questions before, during and/or after their lessons to ascertain how much</w:t>
      </w:r>
      <w:r>
        <w:rPr>
          <w:spacing w:val="1"/>
        </w:rPr>
        <w:t> </w:t>
      </w:r>
      <w:r>
        <w:rPr/>
        <w:t>information, issues and skills concerning the instructional theme at hand, the students have</w:t>
      </w:r>
      <w:r>
        <w:rPr>
          <w:spacing w:val="1"/>
        </w:rPr>
        <w:t> </w:t>
      </w:r>
      <w:r>
        <w:rPr/>
        <w:t>mastered. They also organize tests at the end of the term, school year or school programme to</w:t>
      </w:r>
      <w:r>
        <w:rPr>
          <w:spacing w:val="1"/>
        </w:rPr>
        <w:t> </w:t>
      </w:r>
      <w:r>
        <w:rPr/>
        <w:t>assess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students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terms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achievement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various</w:t>
      </w:r>
      <w:r>
        <w:rPr>
          <w:spacing w:val="8"/>
        </w:rPr>
        <w:t> </w:t>
      </w:r>
      <w:r>
        <w:rPr/>
        <w:t>content</w:t>
      </w:r>
      <w:r>
        <w:rPr>
          <w:spacing w:val="5"/>
        </w:rPr>
        <w:t> </w:t>
      </w:r>
      <w:r>
        <w:rPr/>
        <w:t>areas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instruction.</w:t>
      </w:r>
      <w:r>
        <w:rPr>
          <w:spacing w:val="5"/>
        </w:rPr>
        <w:t> </w:t>
      </w:r>
      <w:r>
        <w:rPr/>
        <w:t>These</w:t>
      </w:r>
      <w:r>
        <w:rPr>
          <w:spacing w:val="7"/>
        </w:rPr>
        <w:t> </w:t>
      </w:r>
      <w:r>
        <w:rPr/>
        <w:t>are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200"/>
        <w:jc w:val="both"/>
      </w:pPr>
      <w:r>
        <w:rPr/>
        <w:t>instances of measurement of achievement in classrooms called achievement test. Test is very</w:t>
      </w:r>
      <w:r>
        <w:rPr>
          <w:spacing w:val="1"/>
        </w:rPr>
        <w:t> </w:t>
      </w:r>
      <w:r>
        <w:rPr/>
        <w:t>crucial</w:t>
      </w:r>
      <w:r>
        <w:rPr>
          <w:spacing w:val="-1"/>
        </w:rPr>
        <w:t> </w:t>
      </w:r>
      <w:r>
        <w:rPr/>
        <w:t>and important</w:t>
      </w:r>
      <w:r>
        <w:rPr>
          <w:spacing w:val="-1"/>
        </w:rPr>
        <w:t> </w:t>
      </w:r>
      <w:r>
        <w:rPr/>
        <w:t>in teaching,</w:t>
      </w:r>
      <w:r>
        <w:rPr>
          <w:spacing w:val="-1"/>
        </w:rPr>
        <w:t> </w:t>
      </w:r>
      <w:r>
        <w:rPr/>
        <w:t>learning, educational</w:t>
      </w:r>
      <w:r>
        <w:rPr>
          <w:spacing w:val="-1"/>
        </w:rPr>
        <w:t> </w:t>
      </w:r>
      <w:r>
        <w:rPr/>
        <w:t>administration and planning.</w:t>
      </w:r>
    </w:p>
    <w:p>
      <w:pPr>
        <w:pStyle w:val="BodyText"/>
        <w:spacing w:line="480" w:lineRule="auto"/>
        <w:ind w:left="300" w:right="1193" w:firstLine="719"/>
        <w:jc w:val="both"/>
      </w:pPr>
      <w:r>
        <w:rPr/>
        <w:t>Test means a set of questions to be answered. It could be regarded as an instrument for</w:t>
      </w:r>
      <w:r>
        <w:rPr>
          <w:spacing w:val="1"/>
        </w:rPr>
        <w:t> </w:t>
      </w:r>
      <w:r>
        <w:rPr/>
        <w:t>evaluating learning in schools. It is administered to the test takers for determining the extent they</w:t>
      </w:r>
      <w:r>
        <w:rPr>
          <w:spacing w:val="-57"/>
        </w:rPr>
        <w:t> </w:t>
      </w:r>
      <w:r>
        <w:rPr/>
        <w:t>have attained previously identified objectives. Nwagu (2004) defined achievement measurement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purposeful</w:t>
      </w:r>
      <w:r>
        <w:rPr>
          <w:spacing w:val="1"/>
        </w:rPr>
        <w:t> </w:t>
      </w:r>
      <w:r>
        <w:rPr/>
        <w:t>quantification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outcomes.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further</w:t>
      </w:r>
      <w:r>
        <w:rPr>
          <w:spacing w:val="-57"/>
        </w:rPr>
        <w:t> </w:t>
      </w:r>
      <w:r>
        <w:rPr/>
        <w:t>explained that it involves the determination of the degree of attainment of individuals in courses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sufficiently</w:t>
      </w:r>
      <w:r>
        <w:rPr>
          <w:spacing w:val="1"/>
        </w:rPr>
        <w:t> </w:t>
      </w:r>
      <w:r>
        <w:rPr/>
        <w:t>exposed.</w:t>
      </w:r>
      <w:r>
        <w:rPr>
          <w:spacing w:val="1"/>
        </w:rPr>
        <w:t> </w:t>
      </w:r>
      <w:r>
        <w:rPr/>
        <w:t>Juji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achievement test as an instrument given at the end of teaching-learning programme. And went to</w:t>
      </w:r>
      <w:r>
        <w:rPr>
          <w:spacing w:val="1"/>
        </w:rPr>
        <w:t> </w:t>
      </w:r>
      <w:r>
        <w:rPr/>
        <w:t>explain that it is used to assess how much a student is able to achieve in a course he has gone</w:t>
      </w:r>
      <w:r>
        <w:rPr>
          <w:spacing w:val="1"/>
        </w:rPr>
        <w:t> </w:t>
      </w:r>
      <w:r>
        <w:rPr/>
        <w:t>through. According to the researcher , whereas an aptitude test is given before the candidate</w:t>
      </w:r>
      <w:r>
        <w:rPr>
          <w:spacing w:val="1"/>
        </w:rPr>
        <w:t> </w:t>
      </w:r>
      <w:r>
        <w:rPr/>
        <w:t>commences a course in order to predict the probability of his succeeding in the course, an</w:t>
      </w:r>
      <w:r>
        <w:rPr>
          <w:spacing w:val="1"/>
        </w:rPr>
        <w:t> </w:t>
      </w:r>
      <w:r>
        <w:rPr/>
        <w:t>achievement test is given at the end of teaching/learning encounter to assess how much of the</w:t>
      </w:r>
      <w:r>
        <w:rPr>
          <w:spacing w:val="1"/>
        </w:rPr>
        <w:t> </w:t>
      </w:r>
      <w:r>
        <w:rPr/>
        <w:t>teaching</w:t>
      </w:r>
      <w:r>
        <w:rPr>
          <w:spacing w:val="-5"/>
        </w:rPr>
        <w:t> </w:t>
      </w:r>
      <w:r>
        <w:rPr/>
        <w:t>objective,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learner</w:t>
      </w:r>
      <w:r>
        <w:rPr>
          <w:spacing w:val="-2"/>
        </w:rPr>
        <w:t> </w:t>
      </w:r>
      <w:r>
        <w:rPr/>
        <w:t>has</w:t>
      </w:r>
      <w:r>
        <w:rPr>
          <w:spacing w:val="-3"/>
        </w:rPr>
        <w:t> </w:t>
      </w:r>
      <w:r>
        <w:rPr/>
        <w:t>been</w:t>
      </w:r>
      <w:r>
        <w:rPr>
          <w:spacing w:val="-2"/>
        </w:rPr>
        <w:t> </w:t>
      </w:r>
      <w:r>
        <w:rPr/>
        <w:t>able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master.</w:t>
      </w:r>
      <w:r>
        <w:rPr>
          <w:spacing w:val="-2"/>
        </w:rPr>
        <w:t> </w:t>
      </w:r>
      <w:r>
        <w:rPr/>
        <w:t>Juji‟s</w:t>
      </w:r>
      <w:r>
        <w:rPr>
          <w:spacing w:val="-2"/>
        </w:rPr>
        <w:t> </w:t>
      </w:r>
      <w:r>
        <w:rPr/>
        <w:t>explanations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line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view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Remon</w:t>
      </w:r>
      <w:r>
        <w:rPr>
          <w:spacing w:val="1"/>
        </w:rPr>
        <w:t> </w:t>
      </w:r>
      <w:r>
        <w:rPr/>
        <w:t>(2012) who explained that an aptitude test as a test used to predict or determine the</w:t>
      </w:r>
      <w:r>
        <w:rPr>
          <w:spacing w:val="1"/>
        </w:rPr>
        <w:t> </w:t>
      </w:r>
      <w:r>
        <w:rPr/>
        <w:t>maximum possible achievement, whereas achievement test is that used to determine what has</w:t>
      </w:r>
      <w:r>
        <w:rPr>
          <w:spacing w:val="1"/>
        </w:rPr>
        <w:t> </w:t>
      </w:r>
      <w:r>
        <w:rPr/>
        <w:t>actually been attained after a teaching/learning process. The researcher explained that, while</w:t>
      </w:r>
      <w:r>
        <w:rPr>
          <w:spacing w:val="1"/>
        </w:rPr>
        <w:t> </w:t>
      </w:r>
      <w:r>
        <w:rPr/>
        <w:t>aptitude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attainable,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test</w:t>
      </w:r>
      <w:r>
        <w:rPr>
          <w:spacing w:val="1"/>
        </w:rPr>
        <w:t> </w:t>
      </w:r>
      <w:r>
        <w:rPr/>
        <w:t>aims</w:t>
      </w:r>
      <w:r>
        <w:rPr>
          <w:spacing w:val="-1"/>
        </w:rPr>
        <w:t> </w:t>
      </w:r>
      <w:r>
        <w:rPr/>
        <w:t>at determining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level of</w:t>
      </w:r>
      <w:r>
        <w:rPr>
          <w:spacing w:val="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so far attained.</w:t>
      </w:r>
    </w:p>
    <w:p>
      <w:pPr>
        <w:pStyle w:val="BodyText"/>
        <w:spacing w:line="480" w:lineRule="auto" w:before="3"/>
        <w:ind w:left="300" w:right="1196" w:firstLine="719"/>
        <w:jc w:val="both"/>
      </w:pPr>
      <w:r>
        <w:rPr/>
        <w:t>There are different objectives</w:t>
      </w:r>
      <w:r>
        <w:rPr>
          <w:spacing w:val="1"/>
        </w:rPr>
        <w:t> </w:t>
      </w:r>
      <w:r>
        <w:rPr/>
        <w:t>of achievement testing. Tildal</w:t>
      </w:r>
      <w:r>
        <w:rPr>
          <w:spacing w:val="1"/>
        </w:rPr>
        <w:t> </w:t>
      </w:r>
      <w:r>
        <w:rPr/>
        <w:t>(2013) explained that a</w:t>
      </w:r>
      <w:r>
        <w:rPr>
          <w:spacing w:val="1"/>
        </w:rPr>
        <w:t> </w:t>
      </w:r>
      <w:r>
        <w:rPr/>
        <w:t>teacher teaching a course may give a series of tests in form of oral questions, home work, and</w:t>
      </w:r>
      <w:r>
        <w:rPr>
          <w:spacing w:val="1"/>
        </w:rPr>
        <w:t> </w:t>
      </w:r>
      <w:r>
        <w:rPr/>
        <w:t>class assignments based on various units of the course. The results of such evaluation provide the</w:t>
      </w:r>
      <w:r>
        <w:rPr>
          <w:spacing w:val="-57"/>
        </w:rPr>
        <w:t> </w:t>
      </w:r>
      <w:r>
        <w:rPr/>
        <w:t>teacher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students</w:t>
      </w:r>
      <w:r>
        <w:rPr>
          <w:spacing w:val="22"/>
        </w:rPr>
        <w:t> </w:t>
      </w:r>
      <w:r>
        <w:rPr/>
        <w:t>with</w:t>
      </w:r>
      <w:r>
        <w:rPr>
          <w:spacing w:val="22"/>
        </w:rPr>
        <w:t> </w:t>
      </w:r>
      <w:r>
        <w:rPr/>
        <w:t>some</w:t>
      </w:r>
      <w:r>
        <w:rPr>
          <w:spacing w:val="21"/>
        </w:rPr>
        <w:t> </w:t>
      </w:r>
      <w:r>
        <w:rPr/>
        <w:t>feedback</w:t>
      </w:r>
      <w:r>
        <w:rPr>
          <w:spacing w:val="21"/>
        </w:rPr>
        <w:t> </w:t>
      </w:r>
      <w:r>
        <w:rPr/>
        <w:t>on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students‟</w:t>
      </w:r>
      <w:r>
        <w:rPr>
          <w:spacing w:val="21"/>
        </w:rPr>
        <w:t> </w:t>
      </w:r>
      <w:r>
        <w:rPr/>
        <w:t>progress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course.</w:t>
      </w:r>
      <w:r>
        <w:rPr>
          <w:spacing w:val="21"/>
        </w:rPr>
        <w:t> </w:t>
      </w:r>
      <w:r>
        <w:rPr/>
        <w:t>This</w:t>
      </w:r>
      <w:r>
        <w:rPr>
          <w:spacing w:val="22"/>
        </w:rPr>
        <w:t> </w:t>
      </w:r>
      <w:r>
        <w:rPr/>
        <w:t>will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6"/>
        <w:jc w:val="both"/>
      </w:pPr>
      <w:r>
        <w:rPr/>
        <w:t>enable a teacher to decide whether he will carry on with his lessons for each group of students</w:t>
      </w:r>
      <w:r>
        <w:rPr>
          <w:spacing w:val="1"/>
        </w:rPr>
        <w:t> </w:t>
      </w:r>
      <w:r>
        <w:rPr/>
        <w:t>planned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readjust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Plim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achievement tests accomplish two major objectives: namely, to discriminate among individuals</w:t>
      </w:r>
      <w:r>
        <w:rPr>
          <w:spacing w:val="1"/>
        </w:rPr>
        <w:t> </w:t>
      </w:r>
      <w:r>
        <w:rPr/>
        <w:t>according to their degree of achievement or measure differences between individuals or 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occasions.</w:t>
      </w:r>
      <w:r>
        <w:rPr>
          <w:spacing w:val="1"/>
        </w:rPr>
        <w:t> </w:t>
      </w:r>
      <w:r>
        <w:rPr/>
        <w:t>Okoye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norm</w:t>
      </w:r>
      <w:r>
        <w:rPr>
          <w:spacing w:val="-57"/>
        </w:rPr>
        <w:t> </w:t>
      </w:r>
      <w:r>
        <w:rPr/>
        <w:t>referenced test as a test in which an individual‟s obtained score is interpreted in relation to the</w:t>
      </w:r>
      <w:r>
        <w:rPr>
          <w:spacing w:val="1"/>
        </w:rPr>
        <w:t> </w:t>
      </w:r>
      <w:r>
        <w:rPr/>
        <w:t>scores of other people who took the same test. In this case an individual score is regarded as high</w:t>
      </w:r>
      <w:r>
        <w:rPr>
          <w:spacing w:val="-57"/>
        </w:rPr>
        <w:t> </w:t>
      </w:r>
      <w:r>
        <w:rPr/>
        <w:t>or low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basis</w:t>
      </w:r>
      <w:r>
        <w:rPr>
          <w:spacing w:val="1"/>
        </w:rPr>
        <w:t> </w:t>
      </w:r>
      <w:r>
        <w:rPr/>
        <w:t>of scores</w:t>
      </w:r>
      <w:r>
        <w:rPr>
          <w:spacing w:val="1"/>
        </w:rPr>
        <w:t> </w:t>
      </w:r>
      <w:r>
        <w:rPr/>
        <w:t>of other members of the group that</w:t>
      </w:r>
      <w:r>
        <w:rPr>
          <w:spacing w:val="1"/>
        </w:rPr>
        <w:t> </w:t>
      </w:r>
      <w:r>
        <w:rPr/>
        <w:t>took</w:t>
      </w:r>
      <w:r>
        <w:rPr>
          <w:spacing w:val="1"/>
        </w:rPr>
        <w:t> </w:t>
      </w:r>
      <w:r>
        <w:rPr/>
        <w:t>the same test.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individual‟s high raw score, say 90% may not be highly valued if it is obvious that many other</w:t>
      </w:r>
      <w:r>
        <w:rPr>
          <w:spacing w:val="1"/>
        </w:rPr>
        <w:t> </w:t>
      </w:r>
      <w:r>
        <w:rPr/>
        <w:t>members</w:t>
      </w:r>
      <w:r>
        <w:rPr>
          <w:spacing w:val="29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group</w:t>
      </w:r>
      <w:r>
        <w:rPr>
          <w:spacing w:val="30"/>
        </w:rPr>
        <w:t> </w:t>
      </w:r>
      <w:r>
        <w:rPr/>
        <w:t>scored</w:t>
      </w:r>
      <w:r>
        <w:rPr>
          <w:spacing w:val="33"/>
        </w:rPr>
        <w:t> </w:t>
      </w:r>
      <w:r>
        <w:rPr/>
        <w:t>above</w:t>
      </w:r>
      <w:r>
        <w:rPr>
          <w:spacing w:val="31"/>
        </w:rPr>
        <w:t> </w:t>
      </w:r>
      <w:r>
        <w:rPr/>
        <w:t>him.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second</w:t>
      </w:r>
      <w:r>
        <w:rPr>
          <w:spacing w:val="29"/>
        </w:rPr>
        <w:t> </w:t>
      </w:r>
      <w:r>
        <w:rPr/>
        <w:t>objective</w:t>
      </w:r>
      <w:r>
        <w:rPr>
          <w:spacing w:val="30"/>
        </w:rPr>
        <w:t> </w:t>
      </w:r>
      <w:r>
        <w:rPr/>
        <w:t>of</w:t>
      </w:r>
      <w:r>
        <w:rPr>
          <w:spacing w:val="32"/>
        </w:rPr>
        <w:t> </w:t>
      </w:r>
      <w:r>
        <w:rPr/>
        <w:t>achievement</w:t>
      </w:r>
      <w:r>
        <w:rPr>
          <w:spacing w:val="30"/>
        </w:rPr>
        <w:t> </w:t>
      </w:r>
      <w:r>
        <w:rPr/>
        <w:t>test</w:t>
      </w:r>
      <w:r>
        <w:rPr>
          <w:spacing w:val="31"/>
        </w:rPr>
        <w:t> </w:t>
      </w:r>
      <w:r>
        <w:rPr/>
        <w:t>has</w:t>
      </w:r>
      <w:r>
        <w:rPr>
          <w:spacing w:val="33"/>
        </w:rPr>
        <w:t> </w:t>
      </w:r>
      <w:r>
        <w:rPr/>
        <w:t>to</w:t>
      </w:r>
      <w:r>
        <w:rPr>
          <w:spacing w:val="30"/>
        </w:rPr>
        <w:t> </w:t>
      </w:r>
      <w:r>
        <w:rPr/>
        <w:t>do</w:t>
      </w:r>
      <w:r>
        <w:rPr>
          <w:spacing w:val="-57"/>
        </w:rPr>
        <w:t> </w:t>
      </w:r>
      <w:r>
        <w:rPr/>
        <w:t>with the determination of the extent to which</w:t>
      </w:r>
      <w:r>
        <w:rPr>
          <w:spacing w:val="1"/>
        </w:rPr>
        <w:t> </w:t>
      </w:r>
      <w:r>
        <w:rPr/>
        <w:t>an individual has been able to reach the set</w:t>
      </w:r>
      <w:r>
        <w:rPr>
          <w:spacing w:val="1"/>
        </w:rPr>
        <w:t> </w:t>
      </w:r>
      <w:r>
        <w:rPr/>
        <w:t>standards. This means, the determination of whether a person has achieved a specific set of</w:t>
      </w:r>
      <w:r>
        <w:rPr>
          <w:spacing w:val="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or not.</w:t>
      </w:r>
    </w:p>
    <w:p>
      <w:pPr>
        <w:pStyle w:val="BodyText"/>
        <w:spacing w:line="480" w:lineRule="auto" w:before="2"/>
        <w:ind w:left="300" w:right="1196" w:firstLine="779"/>
        <w:jc w:val="both"/>
      </w:pPr>
      <w:r>
        <w:rPr/>
        <w:t>According to Ubaha (2013), this form of evaluation is known as criterion referenced</w:t>
      </w:r>
      <w:r>
        <w:rPr>
          <w:spacing w:val="1"/>
        </w:rPr>
        <w:t> </w:t>
      </w:r>
      <w:r>
        <w:rPr/>
        <w:t>testing which some educators feel should be more emphasized by test experts and theorists.</w:t>
      </w:r>
      <w:r>
        <w:rPr>
          <w:spacing w:val="1"/>
        </w:rPr>
        <w:t> </w:t>
      </w:r>
      <w:r>
        <w:rPr/>
        <w:t>Abdulahi (2013) stated that the most important characteristic features of an achievement test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validity,</w:t>
      </w:r>
      <w:r>
        <w:rPr>
          <w:spacing w:val="1"/>
        </w:rPr>
        <w:t> </w:t>
      </w:r>
      <w:r>
        <w:rPr/>
        <w:t>reliability,</w:t>
      </w:r>
      <w:r>
        <w:rPr>
          <w:spacing w:val="1"/>
        </w:rPr>
        <w:t> </w:t>
      </w:r>
      <w:r>
        <w:rPr/>
        <w:t>objectivity,</w:t>
      </w:r>
      <w:r>
        <w:rPr>
          <w:spacing w:val="1"/>
        </w:rPr>
        <w:t> </w:t>
      </w:r>
      <w:r>
        <w:rPr/>
        <w:t>discrimination,</w:t>
      </w:r>
      <w:r>
        <w:rPr>
          <w:spacing w:val="1"/>
        </w:rPr>
        <w:t> </w:t>
      </w:r>
      <w:r>
        <w:rPr/>
        <w:t>comprehensiveness,</w:t>
      </w:r>
      <w:r>
        <w:rPr>
          <w:spacing w:val="1"/>
        </w:rPr>
        <w:t> </w:t>
      </w:r>
      <w:r>
        <w:rPr/>
        <w:t>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administration, and ease of scoring. Of all these characteristics, Post express (2012) identified</w:t>
      </w:r>
      <w:r>
        <w:rPr>
          <w:spacing w:val="1"/>
        </w:rPr>
        <w:t> </w:t>
      </w:r>
      <w:r>
        <w:rPr/>
        <w:t>validity as the most important feature of achievement tests. A number of properties must be built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an achievement tests in order</w:t>
      </w:r>
      <w:r>
        <w:rPr>
          <w:spacing w:val="-1"/>
        </w:rPr>
        <w:t> </w:t>
      </w:r>
      <w:r>
        <w:rPr/>
        <w:t>to make</w:t>
      </w:r>
      <w:r>
        <w:rPr>
          <w:spacing w:val="-1"/>
        </w:rPr>
        <w:t> </w:t>
      </w:r>
      <w:r>
        <w:rPr/>
        <w:t>it</w:t>
      </w:r>
      <w:r>
        <w:rPr>
          <w:spacing w:val="1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acceptable.</w:t>
      </w:r>
    </w:p>
    <w:p>
      <w:pPr>
        <w:pStyle w:val="Heading1"/>
        <w:numPr>
          <w:ilvl w:val="2"/>
          <w:numId w:val="14"/>
        </w:numPr>
        <w:tabs>
          <w:tab w:pos="841" w:val="left" w:leader="none"/>
        </w:tabs>
        <w:spacing w:line="240" w:lineRule="auto" w:before="5" w:after="0"/>
        <w:ind w:left="840" w:right="0" w:hanging="541"/>
        <w:jc w:val="both"/>
      </w:pPr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Validity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Reliability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0" w:right="1196" w:firstLine="719"/>
        <w:jc w:val="both"/>
      </w:pPr>
      <w:r>
        <w:rPr/>
        <w:t>In attempts to validate an instrument a researcher, must add more value, quality and</w:t>
      </w:r>
      <w:r>
        <w:rPr>
          <w:spacing w:val="1"/>
        </w:rPr>
        <w:t> </w:t>
      </w:r>
      <w:r>
        <w:rPr/>
        <w:t>confidence</w:t>
      </w:r>
      <w:r>
        <w:rPr>
          <w:spacing w:val="21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study.</w:t>
      </w:r>
      <w:r>
        <w:rPr>
          <w:spacing w:val="22"/>
        </w:rPr>
        <w:t> </w:t>
      </w:r>
      <w:r>
        <w:rPr/>
        <w:t>This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important</w:t>
      </w:r>
      <w:r>
        <w:rPr>
          <w:spacing w:val="25"/>
        </w:rPr>
        <w:t> </w:t>
      </w:r>
      <w:r>
        <w:rPr/>
        <w:t>for</w:t>
      </w:r>
      <w:r>
        <w:rPr>
          <w:spacing w:val="22"/>
        </w:rPr>
        <w:t> </w:t>
      </w:r>
      <w:r>
        <w:rPr/>
        <w:t>those</w:t>
      </w:r>
      <w:r>
        <w:rPr>
          <w:spacing w:val="22"/>
        </w:rPr>
        <w:t> </w:t>
      </w:r>
      <w:r>
        <w:rPr/>
        <w:t>who</w:t>
      </w:r>
      <w:r>
        <w:rPr>
          <w:spacing w:val="22"/>
        </w:rPr>
        <w:t> </w:t>
      </w:r>
      <w:r>
        <w:rPr/>
        <w:t>use</w:t>
      </w:r>
      <w:r>
        <w:rPr>
          <w:spacing w:val="23"/>
        </w:rPr>
        <w:t> </w:t>
      </w:r>
      <w:r>
        <w:rPr/>
        <w:t>this</w:t>
      </w:r>
      <w:r>
        <w:rPr>
          <w:spacing w:val="23"/>
        </w:rPr>
        <w:t> </w:t>
      </w:r>
      <w:r>
        <w:rPr/>
        <w:t>finding.</w:t>
      </w:r>
      <w:r>
        <w:rPr>
          <w:spacing w:val="22"/>
        </w:rPr>
        <w:t> </w:t>
      </w:r>
      <w:r>
        <w:rPr/>
        <w:t>This</w:t>
      </w:r>
      <w:r>
        <w:rPr>
          <w:spacing w:val="23"/>
        </w:rPr>
        <w:t> </w:t>
      </w:r>
      <w:r>
        <w:rPr/>
        <w:t>made</w:t>
      </w:r>
      <w:r>
        <w:rPr>
          <w:spacing w:val="21"/>
        </w:rPr>
        <w:t> </w:t>
      </w:r>
      <w:r>
        <w:rPr/>
        <w:t>to</w:t>
      </w:r>
      <w:r>
        <w:rPr>
          <w:spacing w:val="24"/>
        </w:rPr>
        <w:t> </w:t>
      </w:r>
      <w:r>
        <w:rPr/>
        <w:t>realize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2"/>
        <w:jc w:val="both"/>
      </w:pPr>
      <w:r>
        <w:rPr/>
        <w:t>that, is the process of establishing a strong and firm empirical basis, and considered valuable that</w:t>
      </w:r>
      <w:r>
        <w:rPr>
          <w:spacing w:val="-57"/>
        </w:rPr>
        <w:t> </w:t>
      </w:r>
      <w:r>
        <w:rPr/>
        <w:t>can be defended and used in certain conditions. This view held by Nworgu (2004) who stated</w:t>
      </w:r>
      <w:r>
        <w:rPr>
          <w:spacing w:val="1"/>
        </w:rPr>
        <w:t> </w:t>
      </w:r>
      <w:r>
        <w:rPr/>
        <w:t>that, Validation is an instrument that is acceptable because it is logical and made with correct</w:t>
      </w:r>
      <w:r>
        <w:rPr>
          <w:spacing w:val="1"/>
        </w:rPr>
        <w:t> </w:t>
      </w:r>
      <w:r>
        <w:rPr/>
        <w:t>formalities. Validation should occur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items</w:t>
      </w:r>
      <w:r>
        <w:rPr>
          <w:spacing w:val="60"/>
        </w:rPr>
        <w:t> </w:t>
      </w:r>
      <w:r>
        <w:rPr/>
        <w:t>are being written, then</w:t>
      </w:r>
      <w:r>
        <w:rPr>
          <w:spacing w:val="60"/>
        </w:rPr>
        <w:t> </w:t>
      </w:r>
      <w:r>
        <w:rPr/>
        <w:t>subjected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validity. The reliability of the test items will depend on which type of validity and reliability the</w:t>
      </w:r>
      <w:r>
        <w:rPr>
          <w:spacing w:val="1"/>
        </w:rPr>
        <w:t> </w:t>
      </w:r>
      <w:r>
        <w:rPr/>
        <w:t>researcher needs for the developed instrument. A validity</w:t>
      </w:r>
      <w:r>
        <w:rPr>
          <w:spacing w:val="1"/>
        </w:rPr>
        <w:t> </w:t>
      </w:r>
      <w:r>
        <w:rPr/>
        <w:t>is the extent to which an instrument</w:t>
      </w:r>
      <w:r>
        <w:rPr>
          <w:spacing w:val="1"/>
        </w:rPr>
        <w:t> </w:t>
      </w:r>
      <w:r>
        <w:rPr/>
        <w:t>measures what it is intended or purports to measure which is determined by the correlation</w:t>
      </w:r>
      <w:r>
        <w:rPr>
          <w:spacing w:val="1"/>
        </w:rPr>
        <w:t> </w:t>
      </w:r>
      <w:r>
        <w:rPr/>
        <w:t>between its results and</w:t>
      </w:r>
      <w:r>
        <w:rPr>
          <w:spacing w:val="1"/>
        </w:rPr>
        <w:t> </w:t>
      </w:r>
      <w:r>
        <w:rPr/>
        <w:t>some other criterion of what it was devised to</w:t>
      </w:r>
      <w:r>
        <w:rPr>
          <w:spacing w:val="1"/>
        </w:rPr>
        <w:t> </w:t>
      </w:r>
      <w:r>
        <w:rPr/>
        <w:t>measure.</w:t>
      </w:r>
      <w:r>
        <w:rPr>
          <w:spacing w:val="60"/>
        </w:rPr>
        <w:t> </w:t>
      </w:r>
      <w:r>
        <w:rPr/>
        <w:t>It is agreed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educationists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61"/>
        </w:rPr>
        <w:t> </w:t>
      </w:r>
      <w:r>
        <w:rPr/>
        <w:t>single</w:t>
      </w:r>
      <w:r>
        <w:rPr>
          <w:spacing w:val="1"/>
        </w:rPr>
        <w:t> </w:t>
      </w:r>
      <w:r>
        <w:rPr/>
        <w:t>consideration in test evaluation is the degree of validity of the test. Obe (2016) explained that the</w:t>
      </w:r>
      <w:r>
        <w:rPr>
          <w:spacing w:val="-57"/>
        </w:rPr>
        <w:t> </w:t>
      </w:r>
      <w:r>
        <w:rPr/>
        <w:t>validity of a measuring instrument is its truthfulness or the extent to which the instrument</w:t>
      </w:r>
      <w:r>
        <w:rPr>
          <w:spacing w:val="1"/>
        </w:rPr>
        <w:t> </w:t>
      </w:r>
      <w:r>
        <w:rPr/>
        <w:t>measures what it purports to measure. In a similar statement Onyike (2011) explained validity to</w:t>
      </w:r>
      <w:r>
        <w:rPr>
          <w:spacing w:val="1"/>
        </w:rPr>
        <w:t> </w:t>
      </w:r>
      <w:r>
        <w:rPr/>
        <w:t>mean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capacity</w:t>
      </w:r>
      <w:r>
        <w:rPr>
          <w:spacing w:val="10"/>
        </w:rPr>
        <w:t> </w:t>
      </w:r>
      <w:r>
        <w:rPr/>
        <w:t>of</w:t>
      </w:r>
      <w:r>
        <w:rPr>
          <w:spacing w:val="14"/>
        </w:rPr>
        <w:t> </w:t>
      </w:r>
      <w:r>
        <w:rPr/>
        <w:t>an</w:t>
      </w:r>
      <w:r>
        <w:rPr>
          <w:spacing w:val="15"/>
        </w:rPr>
        <w:t> </w:t>
      </w:r>
      <w:r>
        <w:rPr/>
        <w:t>evaluation</w:t>
      </w:r>
      <w:r>
        <w:rPr>
          <w:spacing w:val="16"/>
        </w:rPr>
        <w:t> </w:t>
      </w:r>
      <w:r>
        <w:rPr/>
        <w:t>device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provide</w:t>
      </w:r>
      <w:r>
        <w:rPr>
          <w:spacing w:val="15"/>
        </w:rPr>
        <w:t> </w:t>
      </w:r>
      <w:r>
        <w:rPr/>
        <w:t>evidence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measuring</w:t>
      </w:r>
      <w:r>
        <w:rPr>
          <w:spacing w:val="13"/>
        </w:rPr>
        <w:t> </w:t>
      </w:r>
      <w:r>
        <w:rPr/>
        <w:t>what</w:t>
      </w:r>
      <w:r>
        <w:rPr>
          <w:spacing w:val="16"/>
        </w:rPr>
        <w:t> </w:t>
      </w:r>
      <w:r>
        <w:rPr/>
        <w:t>it</w:t>
      </w:r>
      <w:r>
        <w:rPr>
          <w:spacing w:val="17"/>
        </w:rPr>
        <w:t> </w:t>
      </w:r>
      <w:r>
        <w:rPr/>
        <w:t>is</w:t>
      </w:r>
      <w:r>
        <w:rPr>
          <w:spacing w:val="16"/>
        </w:rPr>
        <w:t> </w:t>
      </w:r>
      <w:r>
        <w:rPr/>
        <w:t>intended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measure.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holds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validity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school.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asked</w:t>
      </w:r>
      <w:r>
        <w:rPr>
          <w:spacing w:val="60"/>
        </w:rPr>
        <w:t> </w:t>
      </w:r>
      <w:r>
        <w:rPr/>
        <w:t>about</w:t>
      </w:r>
      <w:r>
        <w:rPr>
          <w:spacing w:val="-57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experience,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objective, and if the answer is a positive one, then the experience is said to be valid. Ali (2017)</w:t>
      </w:r>
      <w:r>
        <w:rPr>
          <w:spacing w:val="1"/>
        </w:rPr>
        <w:t> </w:t>
      </w:r>
      <w:r>
        <w:rPr/>
        <w:t>stated that the validity of a test is the degree of accuracy with which the test measures what it is</w:t>
      </w:r>
      <w:r>
        <w:rPr>
          <w:spacing w:val="1"/>
        </w:rPr>
        <w:t> </w:t>
      </w:r>
      <w:r>
        <w:rPr/>
        <w:t>intended</w:t>
      </w:r>
      <w:r>
        <w:rPr>
          <w:spacing w:val="-1"/>
        </w:rPr>
        <w:t> </w:t>
      </w:r>
      <w:r>
        <w:rPr/>
        <w:t>to measure.</w:t>
      </w:r>
    </w:p>
    <w:p>
      <w:pPr>
        <w:pStyle w:val="BodyText"/>
        <w:spacing w:line="480" w:lineRule="auto" w:before="3"/>
        <w:ind w:left="300" w:right="1198" w:firstLine="719"/>
        <w:jc w:val="both"/>
      </w:pPr>
      <w:r>
        <w:rPr/>
        <w:t>Onuka and Durowuju</w:t>
      </w:r>
      <w:r>
        <w:rPr>
          <w:spacing w:val="1"/>
        </w:rPr>
        <w:t> </w:t>
      </w:r>
      <w:r>
        <w:rPr/>
        <w:t>(2011) stated that the validity of an instrument means the degree to</w:t>
      </w:r>
      <w:r>
        <w:rPr>
          <w:spacing w:val="-57"/>
        </w:rPr>
        <w:t> </w:t>
      </w:r>
      <w:r>
        <w:rPr/>
        <w:t>which it measures qualities, abilities, skills, traits, information which it was designed to measure.</w:t>
      </w:r>
      <w:r>
        <w:rPr>
          <w:spacing w:val="-57"/>
        </w:rPr>
        <w:t> </w:t>
      </w:r>
      <w:r>
        <w:rPr/>
        <w:t>The researcher explained that if a test is designed to measure students‟ acquisition of science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skills, it is only</w:t>
      </w:r>
      <w:r>
        <w:rPr>
          <w:spacing w:val="-5"/>
        </w:rPr>
        <w:t> </w:t>
      </w:r>
      <w:r>
        <w:rPr/>
        <w:t>valid if it measures the</w:t>
      </w:r>
      <w:r>
        <w:rPr>
          <w:spacing w:val="-1"/>
        </w:rPr>
        <w:t> </w:t>
      </w:r>
      <w:r>
        <w:rPr/>
        <w:t>students‟ acquisition of science</w:t>
      </w:r>
      <w:r>
        <w:rPr>
          <w:spacing w:val="-1"/>
        </w:rPr>
        <w:t> </w:t>
      </w:r>
      <w:r>
        <w:rPr/>
        <w:t>process</w:t>
      </w:r>
      <w:r>
        <w:rPr>
          <w:spacing w:val="2"/>
        </w:rPr>
        <w:t> </w:t>
      </w:r>
      <w:r>
        <w:rPr/>
        <w:t>skills and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2"/>
        <w:jc w:val="both"/>
      </w:pPr>
      <w:r>
        <w:rPr/>
        <w:t>nothing else. Based on all these definitions, it can be inferred that no instrument can claim</w:t>
      </w:r>
      <w:r>
        <w:rPr>
          <w:spacing w:val="1"/>
        </w:rPr>
        <w:t> </w:t>
      </w:r>
      <w:r>
        <w:rPr/>
        <w:t>absolute validity to all situations. A measuring instrument may be valid in one situation and for a</w:t>
      </w:r>
      <w:r>
        <w:rPr>
          <w:spacing w:val="-57"/>
        </w:rPr>
        <w:t> </w:t>
      </w:r>
      <w:r>
        <w:rPr/>
        <w:t>specific purpose, but quite invalid in another situation or purpose. This view was expressed by</w:t>
      </w:r>
      <w:r>
        <w:rPr>
          <w:spacing w:val="1"/>
        </w:rPr>
        <w:t> </w:t>
      </w:r>
      <w:r>
        <w:rPr/>
        <w:t>Ede (2003)</w:t>
      </w:r>
      <w:r>
        <w:rPr>
          <w:spacing w:val="1"/>
        </w:rPr>
        <w:t> </w:t>
      </w:r>
      <w:r>
        <w:rPr/>
        <w:t>who stated that no instrument can be valid in the abstract. Its validity must be</w:t>
      </w:r>
      <w:r>
        <w:rPr>
          <w:spacing w:val="1"/>
        </w:rPr>
        <w:t> </w:t>
      </w:r>
      <w:r>
        <w:rPr/>
        <w:t>determined with reference to the particular use for which it is being considered.   It has to be</w:t>
      </w:r>
      <w:r>
        <w:rPr>
          <w:spacing w:val="1"/>
        </w:rPr>
        <w:t> </w:t>
      </w:r>
      <w:r>
        <w:rPr/>
        <w:t>noted that one of the pertinent problems confronting the classroom teacher is that of constructing</w:t>
      </w:r>
      <w:r>
        <w:rPr>
          <w:spacing w:val="1"/>
        </w:rPr>
        <w:t> </w:t>
      </w:r>
      <w:r>
        <w:rPr/>
        <w:t>a valid instrument. Akande (2016) affirmed this by indicating that the construction of a valid test</w:t>
      </w:r>
      <w:r>
        <w:rPr>
          <w:spacing w:val="1"/>
        </w:rPr>
        <w:t> </w:t>
      </w:r>
      <w:r>
        <w:rPr/>
        <w:t>is not only difficult but equally time consuming. He further stated that for a test to be successful,</w:t>
      </w:r>
      <w:r>
        <w:rPr>
          <w:spacing w:val="1"/>
        </w:rPr>
        <w:t> </w:t>
      </w:r>
      <w:r>
        <w:rPr/>
        <w:t>careful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precede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construction.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stressed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measured, the purpose the scores are to serve and the conditions under which the testing is being</w:t>
      </w:r>
      <w:r>
        <w:rPr>
          <w:spacing w:val="1"/>
        </w:rPr>
        <w:t> </w:t>
      </w:r>
      <w:r>
        <w:rPr/>
        <w:t>carried out are to be considered. The reliability of a measuring instrument is the degree of</w:t>
      </w:r>
      <w:r>
        <w:rPr>
          <w:spacing w:val="1"/>
        </w:rPr>
        <w:t> </w:t>
      </w:r>
      <w:r>
        <w:rPr/>
        <w:t>consistency with which it measures whatever it is measuring. The more reliable the test is, the</w:t>
      </w:r>
      <w:r>
        <w:rPr>
          <w:spacing w:val="1"/>
        </w:rPr>
        <w:t> </w:t>
      </w:r>
      <w:r>
        <w:rPr/>
        <w:t>more</w:t>
      </w:r>
      <w:r>
        <w:rPr>
          <w:spacing w:val="24"/>
        </w:rPr>
        <w:t> </w:t>
      </w:r>
      <w:r>
        <w:rPr/>
        <w:t>confidence</w:t>
      </w:r>
      <w:r>
        <w:rPr>
          <w:spacing w:val="25"/>
        </w:rPr>
        <w:t> </w:t>
      </w:r>
      <w:r>
        <w:rPr/>
        <w:t>the</w:t>
      </w:r>
      <w:r>
        <w:rPr>
          <w:spacing w:val="28"/>
        </w:rPr>
        <w:t> </w:t>
      </w:r>
      <w:r>
        <w:rPr/>
        <w:t>researcher</w:t>
      </w:r>
      <w:r>
        <w:rPr>
          <w:spacing w:val="27"/>
        </w:rPr>
        <w:t> </w:t>
      </w:r>
      <w:r>
        <w:rPr/>
        <w:t>has</w:t>
      </w:r>
      <w:r>
        <w:rPr>
          <w:spacing w:val="27"/>
        </w:rPr>
        <w:t> </w:t>
      </w:r>
      <w:r>
        <w:rPr/>
        <w:t>on</w:t>
      </w:r>
      <w:r>
        <w:rPr>
          <w:spacing w:val="28"/>
        </w:rPr>
        <w:t> </w:t>
      </w:r>
      <w:r>
        <w:rPr/>
        <w:t>the</w:t>
      </w:r>
      <w:r>
        <w:rPr>
          <w:spacing w:val="25"/>
        </w:rPr>
        <w:t> </w:t>
      </w:r>
      <w:r>
        <w:rPr/>
        <w:t>scores</w:t>
      </w:r>
      <w:r>
        <w:rPr>
          <w:spacing w:val="27"/>
        </w:rPr>
        <w:t> </w:t>
      </w:r>
      <w:r>
        <w:rPr/>
        <w:t>obtained</w:t>
      </w:r>
      <w:r>
        <w:rPr>
          <w:spacing w:val="26"/>
        </w:rPr>
        <w:t> </w:t>
      </w:r>
      <w:r>
        <w:rPr/>
        <w:t>from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administration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test.</w:t>
      </w:r>
      <w:r>
        <w:rPr>
          <w:spacing w:val="-57"/>
        </w:rPr>
        <w:t> </w:t>
      </w:r>
      <w:r>
        <w:rPr/>
        <w:t>The same scores should be obtained if the test were re-administered. </w:t>
      </w:r>
      <w:r>
        <w:rPr>
          <w:color w:val="221F1F"/>
        </w:rPr>
        <w:t>Chales (2005</w:t>
      </w:r>
      <w:r>
        <w:rPr/>
        <w:t>) defined</w:t>
      </w:r>
      <w:r>
        <w:rPr>
          <w:spacing w:val="1"/>
        </w:rPr>
        <w:t> </w:t>
      </w:r>
      <w:r>
        <w:rPr/>
        <w:t>reliability</w:t>
      </w:r>
      <w:r>
        <w:rPr>
          <w:spacing w:val="46"/>
        </w:rPr>
        <w:t> </w:t>
      </w:r>
      <w:r>
        <w:rPr/>
        <w:t>as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extent</w:t>
      </w:r>
      <w:r>
        <w:rPr>
          <w:spacing w:val="52"/>
        </w:rPr>
        <w:t> </w:t>
      </w:r>
      <w:r>
        <w:rPr/>
        <w:t>to</w:t>
      </w:r>
      <w:r>
        <w:rPr>
          <w:spacing w:val="53"/>
        </w:rPr>
        <w:t> </w:t>
      </w:r>
      <w:r>
        <w:rPr/>
        <w:t>which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test</w:t>
      </w:r>
      <w:r>
        <w:rPr>
          <w:spacing w:val="51"/>
        </w:rPr>
        <w:t> </w:t>
      </w:r>
      <w:r>
        <w:rPr/>
        <w:t>gives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same</w:t>
      </w:r>
      <w:r>
        <w:rPr>
          <w:spacing w:val="52"/>
        </w:rPr>
        <w:t> </w:t>
      </w:r>
      <w:r>
        <w:rPr/>
        <w:t>results</w:t>
      </w:r>
      <w:r>
        <w:rPr>
          <w:spacing w:val="52"/>
        </w:rPr>
        <w:t> </w:t>
      </w:r>
      <w:r>
        <w:rPr/>
        <w:t>with</w:t>
      </w:r>
      <w:r>
        <w:rPr>
          <w:spacing w:val="53"/>
        </w:rPr>
        <w:t> </w:t>
      </w:r>
      <w:r>
        <w:rPr/>
        <w:t>the</w:t>
      </w:r>
      <w:r>
        <w:rPr>
          <w:spacing w:val="51"/>
        </w:rPr>
        <w:t> </w:t>
      </w:r>
      <w:r>
        <w:rPr/>
        <w:t>same</w:t>
      </w:r>
      <w:r>
        <w:rPr>
          <w:spacing w:val="52"/>
        </w:rPr>
        <w:t> </w:t>
      </w:r>
      <w:r>
        <w:rPr/>
        <w:t>samples</w:t>
      </w:r>
      <w:r>
        <w:rPr>
          <w:spacing w:val="53"/>
        </w:rPr>
        <w:t> </w:t>
      </w:r>
      <w:r>
        <w:rPr/>
        <w:t>on</w:t>
      </w:r>
      <w:r>
        <w:rPr>
          <w:spacing w:val="-57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occasions.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essentially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synonym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dependability,</w:t>
      </w:r>
      <w:r>
        <w:rPr>
          <w:spacing w:val="1"/>
        </w:rPr>
        <w:t> </w:t>
      </w:r>
      <w:r>
        <w:rPr/>
        <w:t>consistency and reliability over time, over instruments, and over groups of respondents. It is</w:t>
      </w:r>
      <w:r>
        <w:rPr>
          <w:spacing w:val="1"/>
        </w:rPr>
        <w:t> </w:t>
      </w:r>
      <w:r>
        <w:rPr/>
        <w:t>concerned</w:t>
      </w:r>
      <w:r>
        <w:rPr>
          <w:spacing w:val="-1"/>
        </w:rPr>
        <w:t> </w:t>
      </w:r>
      <w:r>
        <w:rPr/>
        <w:t>with precision and accuracy.</w:t>
      </w:r>
    </w:p>
    <w:p>
      <w:pPr>
        <w:pStyle w:val="BodyText"/>
        <w:spacing w:line="480" w:lineRule="auto" w:before="2"/>
        <w:ind w:left="300" w:right="1195" w:firstLine="719"/>
        <w:jc w:val="both"/>
      </w:pPr>
      <w:r>
        <w:rPr/>
        <w:t>For research to be reliable it must demonstrate that if it were to be carried out on a similar</w:t>
      </w:r>
      <w:r>
        <w:rPr>
          <w:spacing w:val="-57"/>
        </w:rPr>
        <w:t> </w:t>
      </w:r>
      <w:r>
        <w:rPr/>
        <w:t>group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respondents</w:t>
      </w:r>
      <w:r>
        <w:rPr>
          <w:spacing w:val="6"/>
        </w:rPr>
        <w:t> </w:t>
      </w:r>
      <w:r>
        <w:rPr/>
        <w:t>in</w:t>
      </w:r>
      <w:r>
        <w:rPr>
          <w:spacing w:val="9"/>
        </w:rPr>
        <w:t> </w:t>
      </w:r>
      <w:r>
        <w:rPr/>
        <w:t>a</w:t>
      </w:r>
      <w:r>
        <w:rPr>
          <w:spacing w:val="5"/>
        </w:rPr>
        <w:t> </w:t>
      </w:r>
      <w:r>
        <w:rPr/>
        <w:t>similar</w:t>
      </w:r>
      <w:r>
        <w:rPr>
          <w:spacing w:val="6"/>
        </w:rPr>
        <w:t> </w:t>
      </w:r>
      <w:r>
        <w:rPr/>
        <w:t>context,</w:t>
      </w:r>
      <w:r>
        <w:rPr>
          <w:spacing w:val="6"/>
        </w:rPr>
        <w:t> </w:t>
      </w:r>
      <w:r>
        <w:rPr/>
        <w:t>similar</w:t>
      </w:r>
      <w:r>
        <w:rPr>
          <w:spacing w:val="6"/>
        </w:rPr>
        <w:t> </w:t>
      </w:r>
      <w:r>
        <w:rPr/>
        <w:t>results</w:t>
      </w:r>
      <w:r>
        <w:rPr>
          <w:spacing w:val="6"/>
        </w:rPr>
        <w:t> </w:t>
      </w:r>
      <w:r>
        <w:rPr/>
        <w:t>will</w:t>
      </w:r>
      <w:r>
        <w:rPr>
          <w:spacing w:val="10"/>
        </w:rPr>
        <w:t> </w:t>
      </w:r>
      <w:r>
        <w:rPr/>
        <w:t>be</w:t>
      </w:r>
      <w:r>
        <w:rPr>
          <w:spacing w:val="5"/>
        </w:rPr>
        <w:t> </w:t>
      </w:r>
      <w:r>
        <w:rPr/>
        <w:t>found.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reliable</w:t>
      </w:r>
      <w:r>
        <w:rPr>
          <w:spacing w:val="6"/>
        </w:rPr>
        <w:t> </w:t>
      </w:r>
      <w:r>
        <w:rPr/>
        <w:t>instrument</w:t>
      </w:r>
      <w:r>
        <w:rPr>
          <w:spacing w:val="5"/>
        </w:rPr>
        <w:t> </w:t>
      </w:r>
      <w:r>
        <w:rPr/>
        <w:t>for</w:t>
      </w:r>
      <w:r>
        <w:rPr>
          <w:spacing w:val="-57"/>
        </w:rPr>
        <w:t> </w:t>
      </w:r>
      <w:r>
        <w:rPr/>
        <w:t>a piece of research will yield similar data from similar respondents over time. There are different</w:t>
      </w:r>
      <w:r>
        <w:rPr>
          <w:spacing w:val="1"/>
        </w:rPr>
        <w:t> </w:t>
      </w:r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reliability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each is</w:t>
      </w:r>
      <w:r>
        <w:rPr>
          <w:spacing w:val="-1"/>
        </w:rPr>
        <w:t> </w:t>
      </w:r>
      <w:r>
        <w:rPr/>
        <w:t>determined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a different</w:t>
      </w:r>
      <w:r>
        <w:rPr>
          <w:spacing w:val="-1"/>
        </w:rPr>
        <w:t> </w:t>
      </w:r>
      <w:r>
        <w:rPr/>
        <w:t>manner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deals with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kind of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6"/>
        <w:jc w:val="both"/>
      </w:pPr>
      <w:r>
        <w:rPr/>
        <w:t>consistency.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test,</w:t>
      </w:r>
      <w:r>
        <w:rPr>
          <w:spacing w:val="1"/>
        </w:rPr>
        <w:t> </w:t>
      </w:r>
      <w:r>
        <w:rPr/>
        <w:t>retest,</w:t>
      </w:r>
      <w:r>
        <w:rPr>
          <w:spacing w:val="1"/>
        </w:rPr>
        <w:t> </w:t>
      </w:r>
      <w:r>
        <w:rPr/>
        <w:t>split</w:t>
      </w:r>
      <w:r>
        <w:rPr>
          <w:spacing w:val="1"/>
        </w:rPr>
        <w:t> </w:t>
      </w:r>
      <w:r>
        <w:rPr/>
        <w:t>half</w:t>
      </w:r>
      <w:r>
        <w:rPr>
          <w:spacing w:val="1"/>
        </w:rPr>
        <w:t> </w:t>
      </w:r>
      <w:r>
        <w:rPr/>
        <w:t>reliability,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corresponded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alternate</w:t>
      </w:r>
      <w:r>
        <w:rPr>
          <w:spacing w:val="1"/>
        </w:rPr>
        <w:t> </w:t>
      </w:r>
      <w:r>
        <w:rPr/>
        <w:t>reliability</w:t>
      </w:r>
      <w:r>
        <w:rPr>
          <w:spacing w:val="-6"/>
        </w:rPr>
        <w:t> </w:t>
      </w:r>
      <w:r>
        <w:rPr/>
        <w:t>and so</w:t>
      </w:r>
      <w:r>
        <w:rPr>
          <w:spacing w:val="-1"/>
        </w:rPr>
        <w:t> </w:t>
      </w:r>
      <w:r>
        <w:rPr/>
        <w:t>on. Each</w:t>
      </w:r>
      <w:r>
        <w:rPr>
          <w:spacing w:val="-1"/>
        </w:rPr>
        <w:t> </w:t>
      </w:r>
      <w:r>
        <w:rPr/>
        <w:t>of them</w:t>
      </w:r>
      <w:r>
        <w:rPr>
          <w:spacing w:val="-1"/>
        </w:rPr>
        <w:t> </w:t>
      </w:r>
      <w:r>
        <w:rPr/>
        <w:t>have</w:t>
      </w:r>
      <w:r>
        <w:rPr>
          <w:spacing w:val="-3"/>
        </w:rPr>
        <w:t> </w:t>
      </w:r>
      <w:r>
        <w:rPr/>
        <w:t>different kinds</w:t>
      </w:r>
      <w:r>
        <w:rPr>
          <w:spacing w:val="-1"/>
        </w:rPr>
        <w:t> </w:t>
      </w:r>
      <w:r>
        <w:rPr/>
        <w:t>of reliability.S</w:t>
      </w:r>
    </w:p>
    <w:p>
      <w:pPr>
        <w:pStyle w:val="Heading1"/>
        <w:numPr>
          <w:ilvl w:val="2"/>
          <w:numId w:val="14"/>
        </w:numPr>
        <w:tabs>
          <w:tab w:pos="841" w:val="left" w:leader="none"/>
        </w:tabs>
        <w:spacing w:line="240" w:lineRule="auto" w:before="5" w:after="0"/>
        <w:ind w:left="840" w:right="0" w:hanging="541"/>
        <w:jc w:val="both"/>
      </w:pPr>
      <w:r>
        <w:rPr/>
        <w:t>Procedure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standardized test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0" w:right="1196" w:firstLine="719"/>
        <w:jc w:val="both"/>
      </w:pPr>
      <w:r>
        <w:rPr/>
        <w:t>Datta, Sen and Mukhopadhyay (2013</w:t>
      </w:r>
      <w:r>
        <w:rPr>
          <w:i/>
        </w:rPr>
        <w:t>) </w:t>
      </w:r>
      <w:r>
        <w:rPr/>
        <w:t>defined standardized test as one that has norms.</w:t>
      </w:r>
      <w:r>
        <w:rPr>
          <w:spacing w:val="1"/>
        </w:rPr>
        <w:t> </w:t>
      </w:r>
      <w:r>
        <w:rPr/>
        <w:t>The norms are sets of descriptive data which make it possible to determine the standing of a</w:t>
      </w:r>
      <w:r>
        <w:rPr>
          <w:spacing w:val="1"/>
        </w:rPr>
        <w:t> </w:t>
      </w:r>
      <w:r>
        <w:rPr/>
        <w:t>student in relation to a specified reference group. In essence, the normative data make possible</w:t>
      </w:r>
      <w:r>
        <w:rPr>
          <w:spacing w:val="1"/>
        </w:rPr>
        <w:t> </w:t>
      </w:r>
      <w:r>
        <w:rPr/>
        <w:t>for comparison of different aspects of performance by an individual or group; an individual‟s or</w:t>
      </w:r>
      <w:r>
        <w:rPr>
          <w:spacing w:val="1"/>
        </w:rPr>
        <w:t> </w:t>
      </w:r>
      <w:r>
        <w:rPr/>
        <w:t>group‟s performance can be compared to other individuals or groups on whom the test was</w:t>
      </w:r>
      <w:r>
        <w:rPr>
          <w:spacing w:val="1"/>
        </w:rPr>
        <w:t> </w:t>
      </w:r>
      <w:r>
        <w:rPr/>
        <w:t>standardized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normed.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comparative</w:t>
      </w:r>
      <w:r>
        <w:rPr>
          <w:spacing w:val="-2"/>
        </w:rPr>
        <w:t> </w:t>
      </w:r>
      <w:r>
        <w:rPr/>
        <w:t>function is</w:t>
      </w:r>
      <w:r>
        <w:rPr>
          <w:spacing w:val="-1"/>
        </w:rPr>
        <w:t> </w:t>
      </w:r>
      <w:r>
        <w:rPr/>
        <w:t>the primary</w:t>
      </w:r>
      <w:r>
        <w:rPr>
          <w:spacing w:val="-4"/>
        </w:rPr>
        <w:t> </w:t>
      </w:r>
      <w:r>
        <w:rPr/>
        <w:t>role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standardized test</w:t>
      </w:r>
    </w:p>
    <w:p>
      <w:pPr>
        <w:pStyle w:val="BodyText"/>
        <w:spacing w:line="480" w:lineRule="auto" w:before="1"/>
        <w:ind w:left="300" w:right="1198"/>
        <w:jc w:val="both"/>
      </w:pPr>
      <w:r>
        <w:rPr/>
        <w:t>( Nwagu, 2006)</w:t>
      </w:r>
      <w:r>
        <w:rPr>
          <w:b/>
        </w:rPr>
        <w:t>. </w:t>
      </w:r>
      <w:r>
        <w:rPr/>
        <w:t>Test construction and standardization have well defined procedures Abarghoie,</w:t>
      </w:r>
      <w:r>
        <w:rPr>
          <w:spacing w:val="1"/>
        </w:rPr>
        <w:t> </w:t>
      </w:r>
      <w:r>
        <w:rPr/>
        <w:t>Saniir &amp; Ben (2012</w:t>
      </w:r>
      <w:r>
        <w:rPr>
          <w:i/>
        </w:rPr>
        <w:t>). </w:t>
      </w:r>
      <w:r>
        <w:rPr/>
        <w:t>Sen and Mukhopadhyay (2013) summarized the major steps in a flow chart</w:t>
      </w:r>
      <w:r>
        <w:rPr>
          <w:spacing w:val="-57"/>
        </w:rPr>
        <w:t> </w:t>
      </w:r>
      <w:r>
        <w:rPr/>
        <w:t>as follows.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before="4"/>
        <w:rPr>
          <w:sz w:val="8"/>
        </w:rPr>
      </w:pPr>
    </w:p>
    <w:tbl>
      <w:tblPr>
        <w:tblW w:w="0" w:type="auto"/>
        <w:jc w:val="left"/>
        <w:tblInd w:w="16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"/>
        <w:gridCol w:w="1334"/>
        <w:gridCol w:w="1302"/>
        <w:gridCol w:w="838"/>
      </w:tblGrid>
      <w:tr>
        <w:trPr>
          <w:trHeight w:val="724" w:hRule="atLeast"/>
        </w:trPr>
        <w:tc>
          <w:tcPr>
            <w:tcW w:w="3616" w:type="dxa"/>
            <w:gridSpan w:val="4"/>
          </w:tcPr>
          <w:p>
            <w:pPr>
              <w:pStyle w:val="TableParagraph"/>
              <w:spacing w:line="276" w:lineRule="auto" w:before="70"/>
              <w:ind w:left="1149" w:right="152" w:hanging="96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Review of Content and Developing a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Test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Blue-Print</w:t>
            </w:r>
          </w:p>
        </w:tc>
      </w:tr>
      <w:tr>
        <w:trPr>
          <w:trHeight w:val="313" w:hRule="atLeast"/>
        </w:trPr>
        <w:tc>
          <w:tcPr>
            <w:tcW w:w="1476" w:type="dxa"/>
            <w:gridSpan w:val="2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0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2" w:hRule="atLeast"/>
        </w:trPr>
        <w:tc>
          <w:tcPr>
            <w:tcW w:w="14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36" w:type="dxa"/>
            <w:gridSpan w:val="2"/>
          </w:tcPr>
          <w:p>
            <w:pPr>
              <w:pStyle w:val="TableParagraph"/>
              <w:spacing w:before="71"/>
              <w:ind w:left="40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Writing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of Test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Items</w:t>
            </w:r>
          </w:p>
        </w:tc>
        <w:tc>
          <w:tcPr>
            <w:tcW w:w="83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8" w:hRule="atLeast"/>
        </w:trPr>
        <w:tc>
          <w:tcPr>
            <w:tcW w:w="1476" w:type="dxa"/>
            <w:gridSpan w:val="2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40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1"/>
        <w:rPr>
          <w:sz w:val="10"/>
        </w:rPr>
      </w:pPr>
    </w:p>
    <w:p>
      <w:pPr>
        <w:pStyle w:val="BodyText"/>
        <w:ind w:left="1716"/>
        <w:rPr>
          <w:sz w:val="20"/>
        </w:rPr>
      </w:pPr>
      <w:r>
        <w:rPr>
          <w:sz w:val="20"/>
        </w:rPr>
        <w:pict>
          <v:group style="width:333.5pt;height:279.5pt;mso-position-horizontal-relative:char;mso-position-vertical-relative:line" coordorigin="0,0" coordsize="6670,5590">
            <v:shape style="position:absolute;left:71;top:993;width:6598;height:1196" coordorigin="72,993" coordsize="6598,1196" path="m74,1407l2709,1407,2709,993,74,993,74,1407xm72,2076l2707,2076,2707,1662,72,1662,72,2076xm1400,1662l1400,1662,1400,1340,1400,1340,1400,1662xm2708,1876l3532,1876,3532,1876,2708,1876,2708,1876xm1431,2189l6670,2189,6670,2189,1431,2189,1431,2189xe" filled="false" stroked="true" strokeweight=".75pt" strokecolor="#000000">
              <v:path arrowok="t"/>
              <v:stroke dashstyle="solid"/>
            </v:shape>
            <v:shape style="position:absolute;left:1369;top:2020;width:219;height:332" type="#_x0000_t75" stroked="false">
              <v:imagedata r:id="rId7" o:title=""/>
            </v:shape>
            <v:shape style="position:absolute;left:60;top:2341;width:2646;height:466" coordorigin="61,2342" coordsize="2646,466" path="m2586,2758l2579,2807,2707,2766,2700,2762,2612,2762,2606,2761,2586,2758xm2590,2738l2586,2758,2606,2761,2612,2762,2617,2758,2618,2752,2619,2747,2615,2742,2590,2738xm2597,2689l2590,2738,2615,2742,2619,2747,2618,2752,2617,2758,2612,2762,2700,2762,2597,2689xm68,2342l63,2345,62,2351,61,2356,65,2361,2586,2758,2590,2738,73,2343,68,2342xe" filled="true" fillcolor="#000000" stroked="false">
              <v:path arrowok="t"/>
              <v:fill type="solid"/>
            </v:shape>
            <v:shape style="position:absolute;left:1309;top:2695;width:120;height:332" type="#_x0000_t75" stroked="false">
              <v:imagedata r:id="rId8" o:title=""/>
            </v:shape>
            <v:shape style="position:absolute;left:1310;top:3400;width:120;height:332" type="#_x0000_t75" stroked="false">
              <v:imagedata r:id="rId9" o:title=""/>
            </v:shape>
            <v:shape style="position:absolute;left:30;top:3028;width:2663;height:1830" coordorigin="31,3029" coordsize="2663,1830" path="m2677,4738l2627,4738,2627,4661,2627,4646,2622,4641,115,4641,115,4439,110,4434,99,4434,95,4439,95,4657,99,4661,2607,4661,2607,4738,2557,4738,2617,4858,2662,4768,2677,4738xm2677,4161l2670,4157,2567,4084,2560,4133,43,3738,38,3737,33,3740,32,3746,31,3751,35,3756,2556,4153,2549,4202,2677,4161xm2694,3453l2687,3449,2584,3376,2577,3425,60,3030,55,3029,50,3032,49,3038,48,3043,52,3048,2573,3445,2566,3494,2694,3453xe" filled="true" fillcolor="#000000" stroked="false">
              <v:path arrowok="t"/>
              <v:fill type="solid"/>
            </v:shape>
            <v:shape style="position:absolute;left:7;top:4114;width:2635;height:1468" coordorigin="8,4115" coordsize="2635,1468" path="m1370,4115l1371,4437m1370,4821l1370,5143m2643,5169l8,5583e" filled="false" stroked="true" strokeweight=".75pt" strokecolor="#000000">
              <v:path arrowok="t"/>
              <v:stroke dashstyle="solid"/>
            </v:shape>
            <v:shape style="position:absolute;left:2693;top:1020;width:3971;height:120" coordorigin="2694,1021" coordsize="3971,120" path="m2814,1021l2694,1081,2814,1141,2814,1091,2788,1091,2784,1086,2784,1075,2788,1071,2814,1071,2814,1021xm2814,1071l2788,1071,2784,1075,2784,1086,2788,1091,2814,1091,2814,1071xm6660,1071l2814,1071,2814,1091,6660,1091,6665,1086,6665,1075,6660,1071xe" filled="true" fillcolor="#000000" stroked="false">
              <v:path arrowok="t"/>
              <v:fill type="solid"/>
            </v:shape>
            <v:line style="position:absolute" from="4856,1663" to="4856,1341" stroked="true" strokeweight=".75pt" strokecolor="#000000">
              <v:stroke dashstyle="solid"/>
            </v:line>
            <v:shape style="position:absolute;left:2708;top:1280;width:2158;height:120" coordorigin="2709,1281" coordsize="2158,120" path="m2829,1281l2709,1341,2829,1401,2829,1351,2803,1351,2799,1346,2799,1335,2803,1331,2829,1331,2829,1281xm2829,1331l2803,1331,2799,1335,2799,1346,2803,1351,2829,1351,2829,1331xm4862,1331l2829,1331,2829,1351,4862,1351,4867,1346,4867,1335,4862,1331xe" filled="true" fillcolor="#000000" stroked="false">
              <v:path arrowok="t"/>
              <v:fill type="solid"/>
            </v:shape>
            <v:line style="position:absolute" from="6655,2190" to="6655,1081" stroked="true" strokeweight=".75pt" strokecolor="#000000">
              <v:stroke dashstyle="solid"/>
            </v:line>
            <v:shape style="position:absolute;left:1302;top:450;width:120;height:544" coordorigin="1303,450" coordsize="120,544" path="m1353,874l1303,877,1370,993,1408,904,1359,904,1354,900,1354,893,1353,874xm1373,873l1353,874,1354,894,1354,900,1359,904,1364,904,1370,903,1374,899,1374,893,1373,873xm1423,870l1373,873,1374,893,1374,899,1370,903,1364,904,1359,904,1408,904,1423,870xm1344,450l1333,451,1328,455,1329,461,1353,874,1373,873,1349,460,1348,454,1344,450xe" filled="true" fillcolor="#000000" stroked="false">
              <v:path arrowok="t"/>
              <v:fill type="solid"/>
            </v:shape>
            <v:shape style="position:absolute;left:674;top:2476;width:138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Items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Selection</w:t>
                    </w:r>
                  </w:p>
                </w:txbxContent>
              </v:textbox>
              <w10:wrap type="none"/>
            </v:shape>
            <v:shape style="position:absolute;left:659;top:3163;width:129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Test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Assembly</w:t>
                    </w:r>
                  </w:p>
                </w:txbxContent>
              </v:textbox>
              <w10:wrap type="none"/>
            </v:shape>
            <v:shape style="position:absolute;left:595;top:3871;width:113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Final</w:t>
                    </w:r>
                    <w:r>
                      <w:rPr>
                        <w:rFonts w:ascii="Calibri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Testing</w:t>
                    </w:r>
                  </w:p>
                </w:txbxContent>
              </v:textbox>
              <w10:wrap type="none"/>
            </v:shape>
            <v:shape style="position:absolute;left:806;top:4567;width:80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Norming</w:t>
                    </w:r>
                  </w:p>
                </w:txbxContent>
              </v:textbox>
              <w10:wrap type="none"/>
            </v:shape>
            <v:shape style="position:absolute;left:160;top:5292;width:214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Printing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and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Production</w:t>
                    </w:r>
                  </w:p>
                </w:txbxContent>
              </v:textbox>
              <w10:wrap type="none"/>
            </v:shape>
            <v:shape style="position:absolute;left:3531;top:1662;width:2635;height:414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496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Items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Modification</w:t>
                    </w:r>
                  </w:p>
                </w:txbxContent>
              </v:textbox>
              <v:stroke dashstyle="solid"/>
              <w10:wrap type="none"/>
            </v:shape>
            <v:shape style="position:absolute;left:72;top:1662;width:2635;height:414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642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Items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Analysis</w:t>
                    </w:r>
                  </w:p>
                </w:txbxContent>
              </v:textbox>
              <v:stroke dashstyle="solid"/>
              <w10:wrap type="none"/>
            </v:shape>
            <v:shape style="position:absolute;left:72;top:993;width:2635;height:414" type="#_x0000_t202" filled="false" stroked="true" strokeweight=".75pt" strokecolor="#000000">
              <v:textbox inset="0,0,0,0">
                <w:txbxContent>
                  <w:p>
                    <w:pPr>
                      <w:spacing w:before="73"/>
                      <w:ind w:left="695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Trial</w:t>
                    </w:r>
                    <w:r>
                      <w:rPr>
                        <w:rFonts w:ascii="Calibri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Testing</w:t>
                    </w:r>
                  </w:p>
                </w:txbxContent>
              </v:textbox>
              <v:stroke dashstyle="solid"/>
              <w10:wrap type="none"/>
            </v:shape>
            <v:shape style="position:absolute;left:104;top:7;width:2604;height:453" type="#_x0000_t202" filled="false" stroked="true" strokeweight=".75pt" strokecolor="#000000">
              <v:textbox inset="0,0,0,0">
                <w:txbxContent>
                  <w:p>
                    <w:pPr>
                      <w:spacing w:before="154"/>
                      <w:ind w:left="54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Face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Validity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Heading1"/>
        <w:numPr>
          <w:ilvl w:val="3"/>
          <w:numId w:val="14"/>
        </w:numPr>
        <w:tabs>
          <w:tab w:pos="1021" w:val="left" w:leader="none"/>
        </w:tabs>
        <w:spacing w:line="240" w:lineRule="auto" w:before="90" w:after="0"/>
        <w:ind w:left="1020" w:right="0" w:hanging="721"/>
        <w:jc w:val="both"/>
      </w:pPr>
      <w:bookmarkStart w:name="_TOC_250018" w:id="11"/>
      <w:r>
        <w:rPr/>
        <w:t>Developing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bookmarkEnd w:id="11"/>
      <w:r>
        <w:rPr/>
        <w:t>Blue-Print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0" w:right="1195" w:firstLine="719"/>
        <w:jc w:val="both"/>
      </w:pPr>
      <w:r>
        <w:rPr/>
        <w:t>Ado and Musa (2015) defined a test blue print as a two dimensional diagram with the</w:t>
      </w:r>
      <w:r>
        <w:rPr>
          <w:spacing w:val="1"/>
        </w:rPr>
        <w:t> </w:t>
      </w:r>
      <w:r>
        <w:rPr/>
        <w:t>subject matter to be examined listed along the rows and the different educational objectives to be</w:t>
      </w:r>
      <w:r>
        <w:rPr>
          <w:spacing w:val="-57"/>
        </w:rPr>
        <w:t> </w:t>
      </w:r>
      <w:r>
        <w:rPr/>
        <w:t>tested listed along the columns. The number of questions to be asked which ideally reflects the</w:t>
      </w:r>
      <w:r>
        <w:rPr>
          <w:spacing w:val="1"/>
        </w:rPr>
        <w:t> </w:t>
      </w:r>
      <w:r>
        <w:rPr/>
        <w:t>degree</w:t>
      </w:r>
      <w:r>
        <w:rPr>
          <w:spacing w:val="-2"/>
        </w:rPr>
        <w:t> </w:t>
      </w:r>
      <w:r>
        <w:rPr/>
        <w:t>of importance</w:t>
      </w:r>
      <w:r>
        <w:rPr>
          <w:spacing w:val="-2"/>
        </w:rPr>
        <w:t> </w:t>
      </w:r>
      <w:r>
        <w:rPr/>
        <w:t>of </w:t>
      </w:r>
      <w:r>
        <w:rPr>
          <w:spacing w:val="1"/>
        </w:rPr>
        <w:t> </w:t>
      </w:r>
      <w:r>
        <w:rPr/>
        <w:t>various cognitive</w:t>
      </w:r>
      <w:r>
        <w:rPr>
          <w:spacing w:val="-1"/>
        </w:rPr>
        <w:t> </w:t>
      </w:r>
      <w:r>
        <w:rPr/>
        <w:t>levels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objectives is</w:t>
      </w:r>
      <w:r>
        <w:rPr>
          <w:spacing w:val="-1"/>
        </w:rPr>
        <w:t> </w:t>
      </w:r>
      <w:r>
        <w:rPr/>
        <w:t>entered into</w:t>
      </w:r>
      <w:r>
        <w:rPr>
          <w:spacing w:val="-1"/>
        </w:rPr>
        <w:t> </w:t>
      </w:r>
      <w:r>
        <w:rPr/>
        <w:t>appropriate cells.</w:t>
      </w:r>
    </w:p>
    <w:p>
      <w:pPr>
        <w:pStyle w:val="BodyText"/>
        <w:spacing w:line="480" w:lineRule="auto"/>
        <w:ind w:left="300" w:right="1193" w:firstLine="719"/>
        <w:jc w:val="both"/>
      </w:pPr>
      <w:r>
        <w:rPr/>
        <w:t>The subject matter is usually analyzed into themes, sub-themes and topics, and then</w:t>
      </w:r>
      <w:r>
        <w:rPr>
          <w:spacing w:val="1"/>
        </w:rPr>
        <w:t> </w:t>
      </w:r>
      <w:r>
        <w:rPr/>
        <w:t>weighted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importance.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specific</w:t>
      </w:r>
      <w:r>
        <w:rPr>
          <w:spacing w:val="-3"/>
        </w:rPr>
        <w:t> </w:t>
      </w:r>
      <w:r>
        <w:rPr/>
        <w:t>behavioral</w:t>
      </w:r>
      <w:r>
        <w:rPr>
          <w:spacing w:val="-2"/>
        </w:rPr>
        <w:t> </w:t>
      </w:r>
      <w:r>
        <w:rPr/>
        <w:t>terms</w:t>
      </w:r>
      <w:r>
        <w:rPr>
          <w:spacing w:val="1"/>
        </w:rPr>
        <w:t> </w:t>
      </w:r>
      <w:r>
        <w:rPr/>
        <w:t>(Bloom‟s</w:t>
      </w:r>
      <w:r>
        <w:rPr>
          <w:spacing w:val="-2"/>
        </w:rPr>
        <w:t> </w:t>
      </w:r>
      <w:r>
        <w:rPr/>
        <w:t>1956).</w:t>
      </w:r>
      <w:r>
        <w:rPr>
          <w:spacing w:val="-2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Oberoi</w:t>
      </w:r>
      <w:r>
        <w:rPr>
          <w:spacing w:val="-1"/>
        </w:rPr>
        <w:t> </w:t>
      </w:r>
      <w:r>
        <w:rPr/>
        <w:t>(2017),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items</w:t>
      </w:r>
      <w:r>
        <w:rPr>
          <w:spacing w:val="-2"/>
        </w:rPr>
        <w:t> </w:t>
      </w:r>
      <w:r>
        <w:rPr/>
        <w:t>suitable</w:t>
      </w:r>
    </w:p>
    <w:p>
      <w:pPr>
        <w:spacing w:after="0" w:line="480" w:lineRule="auto"/>
        <w:jc w:val="both"/>
        <w:sectPr>
          <w:pgSz w:w="12240" w:h="15840"/>
          <w:pgMar w:header="0" w:footer="935" w:top="1500" w:bottom="1200" w:left="1140" w:right="240"/>
        </w:sectPr>
      </w:pPr>
    </w:p>
    <w:p>
      <w:pPr>
        <w:pStyle w:val="BodyText"/>
        <w:spacing w:line="480" w:lineRule="auto" w:before="72"/>
        <w:ind w:left="300" w:right="1195"/>
        <w:jc w:val="both"/>
      </w:pPr>
      <w:r>
        <w:rPr/>
        <w:t>for use are dependent on (a) how much time is available for test construction and marking (b)</w:t>
      </w:r>
      <w:r>
        <w:rPr>
          <w:spacing w:val="1"/>
        </w:rPr>
        <w:t> </w:t>
      </w:r>
      <w:r>
        <w:rPr/>
        <w:t>how much time is available to</w:t>
      </w:r>
      <w:r>
        <w:rPr>
          <w:spacing w:val="1"/>
        </w:rPr>
        <w:t> </w:t>
      </w:r>
      <w:r>
        <w:rPr/>
        <w:t>students for answering the questions (c) the nature and the</w:t>
      </w:r>
      <w:r>
        <w:rPr>
          <w:spacing w:val="1"/>
        </w:rPr>
        <w:t> </w:t>
      </w:r>
      <w:r>
        <w:rPr/>
        <w:t>emphasis of subject matter being tested (d) the test makers familiarity with the technique of</w:t>
      </w:r>
      <w:r>
        <w:rPr>
          <w:spacing w:val="1"/>
        </w:rPr>
        <w:t> </w:t>
      </w:r>
      <w:r>
        <w:rPr/>
        <w:t>constructing test items.</w:t>
      </w:r>
      <w:r>
        <w:rPr>
          <w:spacing w:val="1"/>
        </w:rPr>
        <w:t> </w:t>
      </w:r>
      <w:r>
        <w:rPr/>
        <w:t>Based on the researcher‟s decisions on time convenient for students to</w:t>
      </w:r>
      <w:r>
        <w:rPr>
          <w:spacing w:val="1"/>
        </w:rPr>
        <w:t> </w:t>
      </w:r>
      <w:r>
        <w:rPr/>
        <w:t>answer the test, the nature and emphasis of content, the maturity level of students for whom the</w:t>
      </w:r>
      <w:r>
        <w:rPr>
          <w:spacing w:val="1"/>
        </w:rPr>
        <w:t> </w:t>
      </w:r>
      <w:r>
        <w:rPr/>
        <w:t>test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being</w:t>
      </w:r>
      <w:r>
        <w:rPr>
          <w:spacing w:val="-4"/>
        </w:rPr>
        <w:t> </w:t>
      </w:r>
      <w:r>
        <w:rPr/>
        <w:t>planned,</w:t>
      </w:r>
      <w:r>
        <w:rPr>
          <w:spacing w:val="-1"/>
        </w:rPr>
        <w:t> </w:t>
      </w:r>
      <w:r>
        <w:rPr/>
        <w:t>this</w:t>
      </w:r>
      <w:r>
        <w:rPr>
          <w:spacing w:val="2"/>
        </w:rPr>
        <w:t> </w:t>
      </w:r>
      <w:r>
        <w:rPr/>
        <w:t>expert‟s approach</w:t>
      </w:r>
      <w:r>
        <w:rPr>
          <w:spacing w:val="-1"/>
        </w:rPr>
        <w:t> </w:t>
      </w:r>
      <w:r>
        <w:rPr/>
        <w:t>is adopted</w:t>
      </w:r>
      <w:r>
        <w:rPr>
          <w:spacing w:val="-1"/>
        </w:rPr>
        <w:t> </w:t>
      </w:r>
      <w:r>
        <w:rPr/>
        <w:t>in this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work.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3"/>
          <w:numId w:val="14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</w:pPr>
      <w:bookmarkStart w:name="_TOC_250017" w:id="12"/>
      <w:r>
        <w:rPr/>
        <w:t>Writing</w:t>
      </w:r>
      <w:r>
        <w:rPr>
          <w:spacing w:val="-2"/>
        </w:rPr>
        <w:t> </w:t>
      </w:r>
      <w:r>
        <w:rPr/>
        <w:t>Test</w:t>
      </w:r>
      <w:r>
        <w:rPr>
          <w:spacing w:val="-3"/>
        </w:rPr>
        <w:t> </w:t>
      </w:r>
      <w:bookmarkEnd w:id="12"/>
      <w:r>
        <w:rPr/>
        <w:t>Items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0" w:right="1197" w:firstLine="719"/>
        <w:jc w:val="both"/>
      </w:pPr>
      <w:r>
        <w:rPr/>
        <w:t>Items writings or selection of original items of a test can be based on (a) analysis of the</w:t>
      </w:r>
      <w:r>
        <w:rPr>
          <w:spacing w:val="1"/>
        </w:rPr>
        <w:t> </w:t>
      </w:r>
      <w:r>
        <w:rPr/>
        <w:t>content of most commonly used test books (b) Analysis of the best available contents 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(c) Analysis of examination questions (d) consensus of opinions of competent judges,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(e)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combination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or all the above</w:t>
      </w:r>
      <w:r>
        <w:rPr>
          <w:spacing w:val="-1"/>
        </w:rPr>
        <w:t> </w:t>
      </w:r>
      <w:r>
        <w:rPr/>
        <w:t>methods (Oberoi, 2017).</w:t>
      </w:r>
    </w:p>
    <w:p>
      <w:pPr>
        <w:pStyle w:val="BodyText"/>
        <w:spacing w:line="480" w:lineRule="auto"/>
        <w:ind w:left="300" w:right="1197"/>
        <w:jc w:val="both"/>
      </w:pPr>
      <w:r>
        <w:rPr/>
        <w:t>Mohammed, Zuhaio and Dominick (2012), recommend the construction of many more items for</w:t>
      </w:r>
      <w:r>
        <w:rPr>
          <w:spacing w:val="1"/>
        </w:rPr>
        <w:t> </w:t>
      </w:r>
      <w:r>
        <w:rPr/>
        <w:t>each section of the table of specification than is actually required by the test constructor. This is a</w:t>
      </w:r>
      <w:r>
        <w:rPr>
          <w:spacing w:val="-57"/>
        </w:rPr>
        <w:t> </w:t>
      </w:r>
      <w:r>
        <w:rPr/>
        <w:t>precautionary measure which allows for questions review and discarding of some faulty items. It</w:t>
      </w:r>
      <w:r>
        <w:rPr>
          <w:spacing w:val="1"/>
        </w:rPr>
        <w:t> </w:t>
      </w:r>
      <w:r>
        <w:rPr/>
        <w:t>ensures that enough items are available to make a complete test even after discarding of some</w:t>
      </w:r>
      <w:r>
        <w:rPr>
          <w:spacing w:val="1"/>
        </w:rPr>
        <w:t> </w:t>
      </w:r>
      <w:r>
        <w:rPr/>
        <w:t>faulty</w:t>
      </w:r>
      <w:r>
        <w:rPr>
          <w:spacing w:val="-6"/>
        </w:rPr>
        <w:t> </w:t>
      </w:r>
      <w:r>
        <w:rPr/>
        <w:t>items. This method was also adopted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this study.</w:t>
      </w:r>
    </w:p>
    <w:p>
      <w:pPr>
        <w:pStyle w:val="Heading1"/>
        <w:numPr>
          <w:ilvl w:val="3"/>
          <w:numId w:val="14"/>
        </w:numPr>
        <w:tabs>
          <w:tab w:pos="1021" w:val="left" w:leader="none"/>
        </w:tabs>
        <w:spacing w:line="240" w:lineRule="auto" w:before="5" w:after="0"/>
        <w:ind w:left="1020" w:right="0" w:hanging="721"/>
        <w:jc w:val="both"/>
      </w:pPr>
      <w:bookmarkStart w:name="_TOC_250016" w:id="13"/>
      <w:r>
        <w:rPr/>
        <w:t>Face</w:t>
      </w:r>
      <w:r>
        <w:rPr>
          <w:spacing w:val="-2"/>
        </w:rPr>
        <w:t> </w:t>
      </w:r>
      <w:bookmarkEnd w:id="13"/>
      <w:r>
        <w:rPr/>
        <w:t>Validation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00" w:right="1193" w:firstLine="719"/>
        <w:jc w:val="both"/>
      </w:pPr>
      <w:r>
        <w:rPr/>
        <w:t>This involves the distributing of copies of a test, its table of specification and the syllabus</w:t>
      </w:r>
      <w:r>
        <w:rPr>
          <w:spacing w:val="-57"/>
        </w:rPr>
        <w:t> </w:t>
      </w:r>
      <w:r>
        <w:rPr/>
        <w:t>upon which it based, to test experts and subjects specialists.</w:t>
      </w:r>
      <w:r>
        <w:rPr>
          <w:spacing w:val="61"/>
        </w:rPr>
        <w:t> </w:t>
      </w:r>
      <w:r>
        <w:rPr/>
        <w:t>The expert will vet the items in</w:t>
      </w:r>
      <w:r>
        <w:rPr>
          <w:spacing w:val="1"/>
        </w:rPr>
        <w:t> </w:t>
      </w:r>
      <w:r>
        <w:rPr/>
        <w:t>terms of relevance to the subject contents, the appropriateness of objectives, class level, clarity</w:t>
      </w:r>
      <w:r>
        <w:rPr>
          <w:spacing w:val="1"/>
        </w:rPr>
        <w:t> </w:t>
      </w:r>
      <w:r>
        <w:rPr/>
        <w:t>and</w:t>
      </w:r>
      <w:r>
        <w:rPr>
          <w:spacing w:val="15"/>
        </w:rPr>
        <w:t> </w:t>
      </w:r>
      <w:r>
        <w:rPr/>
        <w:t>ambiguity</w:t>
      </w:r>
      <w:r>
        <w:rPr>
          <w:spacing w:val="8"/>
        </w:rPr>
        <w:t> </w:t>
      </w:r>
      <w:r>
        <w:rPr/>
        <w:t>in</w:t>
      </w:r>
      <w:r>
        <w:rPr>
          <w:spacing w:val="16"/>
        </w:rPr>
        <w:t> </w:t>
      </w:r>
      <w:r>
        <w:rPr/>
        <w:t>phrasing.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test</w:t>
      </w:r>
      <w:r>
        <w:rPr>
          <w:spacing w:val="15"/>
        </w:rPr>
        <w:t> </w:t>
      </w:r>
      <w:r>
        <w:rPr/>
        <w:t>developer</w:t>
      </w:r>
      <w:r>
        <w:rPr>
          <w:spacing w:val="14"/>
        </w:rPr>
        <w:t> </w:t>
      </w:r>
      <w:r>
        <w:rPr/>
        <w:t>or</w:t>
      </w:r>
      <w:r>
        <w:rPr>
          <w:spacing w:val="18"/>
        </w:rPr>
        <w:t> </w:t>
      </w:r>
      <w:r>
        <w:rPr/>
        <w:t>constructor</w:t>
      </w:r>
      <w:r>
        <w:rPr>
          <w:spacing w:val="15"/>
        </w:rPr>
        <w:t> </w:t>
      </w:r>
      <w:r>
        <w:rPr/>
        <w:t>then</w:t>
      </w:r>
      <w:r>
        <w:rPr>
          <w:spacing w:val="15"/>
        </w:rPr>
        <w:t> </w:t>
      </w:r>
      <w:r>
        <w:rPr/>
        <w:t>reviews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items</w:t>
      </w:r>
      <w:r>
        <w:rPr>
          <w:spacing w:val="16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light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349"/>
      </w:pP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flaws</w:t>
      </w:r>
      <w:r>
        <w:rPr>
          <w:spacing w:val="1"/>
        </w:rPr>
        <w:t> </w:t>
      </w:r>
      <w:r>
        <w:rPr/>
        <w:t>indicated</w:t>
      </w:r>
      <w:r>
        <w:rPr>
          <w:spacing w:val="4"/>
        </w:rPr>
        <w:t> </w:t>
      </w:r>
      <w:r>
        <w:rPr/>
        <w:t>by</w:t>
      </w:r>
      <w:r>
        <w:rPr>
          <w:spacing w:val="56"/>
        </w:rPr>
        <w:t> </w:t>
      </w:r>
      <w:r>
        <w:rPr/>
        <w:t>the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persons.</w:t>
      </w:r>
      <w:r>
        <w:rPr>
          <w:spacing w:val="4"/>
        </w:rPr>
        <w:t> </w:t>
      </w:r>
      <w:r>
        <w:rPr/>
        <w:t>Later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items</w:t>
      </w:r>
      <w:r>
        <w:rPr>
          <w:spacing w:val="5"/>
        </w:rPr>
        <w:t> </w:t>
      </w:r>
      <w:r>
        <w:rPr/>
        <w:t>are</w:t>
      </w:r>
      <w:r>
        <w:rPr>
          <w:spacing w:val="2"/>
        </w:rPr>
        <w:t> </w:t>
      </w:r>
      <w:r>
        <w:rPr/>
        <w:t>compiled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10"/>
        </w:rPr>
        <w:t> </w:t>
      </w:r>
      <w:r>
        <w:rPr/>
        <w:t>test</w:t>
      </w:r>
      <w:r>
        <w:rPr>
          <w:spacing w:val="-57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in reasonable number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trial testing.</w:t>
      </w:r>
    </w:p>
    <w:p>
      <w:pPr>
        <w:pStyle w:val="Heading1"/>
        <w:numPr>
          <w:ilvl w:val="3"/>
          <w:numId w:val="14"/>
        </w:numPr>
        <w:tabs>
          <w:tab w:pos="1021" w:val="left" w:leader="none"/>
        </w:tabs>
        <w:spacing w:line="240" w:lineRule="auto" w:before="5" w:after="0"/>
        <w:ind w:left="1020" w:right="0" w:hanging="721"/>
        <w:jc w:val="both"/>
      </w:pPr>
      <w:bookmarkStart w:name="_TOC_250015" w:id="14"/>
      <w:bookmarkEnd w:id="14"/>
      <w:r>
        <w:rPr/>
        <w:t>Trial Testing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300"/>
      </w:pPr>
      <w:r>
        <w:rPr/>
        <w:t>Oguzor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Opara</w:t>
      </w:r>
      <w:r>
        <w:rPr>
          <w:spacing w:val="-1"/>
        </w:rPr>
        <w:t> </w:t>
      </w:r>
      <w:r>
        <w:rPr/>
        <w:t>(2013)</w:t>
      </w:r>
      <w:r>
        <w:rPr>
          <w:spacing w:val="-1"/>
        </w:rPr>
        <w:t> </w:t>
      </w:r>
      <w:r>
        <w:rPr/>
        <w:t>identified</w:t>
      </w:r>
      <w:r>
        <w:rPr>
          <w:spacing w:val="-1"/>
        </w:rPr>
        <w:t> </w:t>
      </w:r>
      <w:r>
        <w:rPr/>
        <w:t>some specific purposes of</w:t>
      </w:r>
      <w:r>
        <w:rPr>
          <w:spacing w:val="-3"/>
        </w:rPr>
        <w:t> </w:t>
      </w:r>
      <w:r>
        <w:rPr/>
        <w:t>pilot</w:t>
      </w:r>
      <w:r>
        <w:rPr>
          <w:spacing w:val="-1"/>
        </w:rPr>
        <w:t> </w:t>
      </w:r>
      <w:r>
        <w:rPr/>
        <w:t>testing.</w:t>
      </w:r>
      <w:r>
        <w:rPr>
          <w:spacing w:val="2"/>
        </w:rPr>
        <w:t> </w:t>
      </w:r>
      <w:r>
        <w:rPr/>
        <w:t>They</w:t>
      </w:r>
      <w:r>
        <w:rPr>
          <w:spacing w:val="-6"/>
        </w:rPr>
        <w:t> </w:t>
      </w:r>
      <w:r>
        <w:rPr/>
        <w:t>include</w:t>
      </w:r>
    </w:p>
    <w:p>
      <w:pPr>
        <w:pStyle w:val="BodyText"/>
      </w:pPr>
    </w:p>
    <w:p>
      <w:pPr>
        <w:pStyle w:val="ListParagraph"/>
        <w:numPr>
          <w:ilvl w:val="4"/>
          <w:numId w:val="14"/>
        </w:numPr>
        <w:tabs>
          <w:tab w:pos="1021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estimate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reliability</w:t>
      </w:r>
      <w:r>
        <w:rPr>
          <w:spacing w:val="58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final</w:t>
      </w:r>
      <w:r>
        <w:rPr>
          <w:spacing w:val="-1"/>
          <w:sz w:val="24"/>
        </w:rPr>
        <w:t> </w:t>
      </w:r>
      <w:r>
        <w:rPr>
          <w:sz w:val="24"/>
        </w:rPr>
        <w:t>version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instrument</w:t>
      </w:r>
    </w:p>
    <w:p>
      <w:pPr>
        <w:pStyle w:val="BodyText"/>
      </w:pPr>
    </w:p>
    <w:p>
      <w:pPr>
        <w:pStyle w:val="ListParagraph"/>
        <w:numPr>
          <w:ilvl w:val="4"/>
          <w:numId w:val="14"/>
        </w:numPr>
        <w:tabs>
          <w:tab w:pos="1021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determine</w:t>
      </w:r>
      <w:r>
        <w:rPr>
          <w:spacing w:val="-1"/>
          <w:sz w:val="24"/>
        </w:rPr>
        <w:t> </w:t>
      </w:r>
      <w:r>
        <w:rPr>
          <w:sz w:val="24"/>
        </w:rPr>
        <w:t>the suitability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test to the</w:t>
      </w:r>
      <w:r>
        <w:rPr>
          <w:spacing w:val="-2"/>
          <w:sz w:val="24"/>
        </w:rPr>
        <w:t> </w:t>
      </w:r>
      <w:r>
        <w:rPr>
          <w:sz w:val="24"/>
        </w:rPr>
        <w:t>intended culture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group</w:t>
      </w:r>
    </w:p>
    <w:p>
      <w:pPr>
        <w:pStyle w:val="BodyText"/>
      </w:pPr>
    </w:p>
    <w:p>
      <w:pPr>
        <w:pStyle w:val="ListParagraph"/>
        <w:numPr>
          <w:ilvl w:val="4"/>
          <w:numId w:val="14"/>
        </w:numPr>
        <w:tabs>
          <w:tab w:pos="1021" w:val="left" w:leader="none"/>
        </w:tabs>
        <w:spacing w:line="480" w:lineRule="auto" w:before="0" w:after="0"/>
        <w:ind w:left="1020" w:right="1202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identify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select</w:t>
      </w:r>
      <w:r>
        <w:rPr>
          <w:spacing w:val="13"/>
          <w:sz w:val="24"/>
        </w:rPr>
        <w:t> </w:t>
      </w:r>
      <w:r>
        <w:rPr>
          <w:sz w:val="24"/>
        </w:rPr>
        <w:t>good</w:t>
      </w:r>
      <w:r>
        <w:rPr>
          <w:spacing w:val="9"/>
          <w:sz w:val="24"/>
        </w:rPr>
        <w:t> </w:t>
      </w:r>
      <w:r>
        <w:rPr>
          <w:sz w:val="24"/>
        </w:rPr>
        <w:t>items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eliminate</w:t>
      </w:r>
      <w:r>
        <w:rPr>
          <w:spacing w:val="8"/>
          <w:sz w:val="24"/>
        </w:rPr>
        <w:t> </w:t>
      </w:r>
      <w:r>
        <w:rPr>
          <w:sz w:val="24"/>
        </w:rPr>
        <w:t>or</w:t>
      </w:r>
      <w:r>
        <w:rPr>
          <w:spacing w:val="8"/>
          <w:sz w:val="24"/>
        </w:rPr>
        <w:t> </w:t>
      </w:r>
      <w:r>
        <w:rPr>
          <w:sz w:val="24"/>
        </w:rPr>
        <w:t>modify</w:t>
      </w:r>
      <w:r>
        <w:rPr>
          <w:spacing w:val="20"/>
          <w:sz w:val="24"/>
        </w:rPr>
        <w:t> </w:t>
      </w:r>
      <w:r>
        <w:rPr>
          <w:sz w:val="24"/>
        </w:rPr>
        <w:t>faulty</w:t>
      </w:r>
      <w:r>
        <w:rPr>
          <w:spacing w:val="4"/>
          <w:sz w:val="24"/>
        </w:rPr>
        <w:t> </w:t>
      </w:r>
      <w:r>
        <w:rPr>
          <w:sz w:val="24"/>
        </w:rPr>
        <w:t>or</w:t>
      </w:r>
      <w:r>
        <w:rPr>
          <w:spacing w:val="9"/>
          <w:sz w:val="24"/>
        </w:rPr>
        <w:t> </w:t>
      </w:r>
      <w:r>
        <w:rPr>
          <w:sz w:val="24"/>
        </w:rPr>
        <w:t>poor</w:t>
      </w:r>
      <w:r>
        <w:rPr>
          <w:spacing w:val="11"/>
          <w:sz w:val="24"/>
        </w:rPr>
        <w:t> </w:t>
      </w:r>
      <w:r>
        <w:rPr>
          <w:sz w:val="24"/>
        </w:rPr>
        <w:t>items</w:t>
      </w:r>
      <w:r>
        <w:rPr>
          <w:spacing w:val="10"/>
          <w:sz w:val="24"/>
        </w:rPr>
        <w:t> </w:t>
      </w:r>
      <w:r>
        <w:rPr>
          <w:sz w:val="24"/>
        </w:rPr>
        <w:t>by</w:t>
      </w:r>
      <w:r>
        <w:rPr>
          <w:spacing w:val="5"/>
          <w:sz w:val="24"/>
        </w:rPr>
        <w:t> </w:t>
      </w:r>
      <w:r>
        <w:rPr>
          <w:sz w:val="24"/>
        </w:rPr>
        <w:t>items</w:t>
      </w:r>
      <w:r>
        <w:rPr>
          <w:spacing w:val="-57"/>
          <w:sz w:val="24"/>
        </w:rPr>
        <w:t> </w:t>
      </w:r>
      <w:r>
        <w:rPr>
          <w:sz w:val="24"/>
        </w:rPr>
        <w:t>analysis</w:t>
      </w:r>
    </w:p>
    <w:p>
      <w:pPr>
        <w:pStyle w:val="ListParagraph"/>
        <w:numPr>
          <w:ilvl w:val="4"/>
          <w:numId w:val="14"/>
        </w:numPr>
        <w:tabs>
          <w:tab w:pos="1021" w:val="left" w:leader="none"/>
        </w:tabs>
        <w:spacing w:line="240" w:lineRule="auto" w:before="1" w:after="0"/>
        <w:ind w:left="1020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most</w:t>
      </w:r>
      <w:r>
        <w:rPr>
          <w:spacing w:val="-1"/>
          <w:sz w:val="24"/>
        </w:rPr>
        <w:t> </w:t>
      </w:r>
      <w:r>
        <w:rPr>
          <w:sz w:val="24"/>
        </w:rPr>
        <w:t>appropriate duration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test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4"/>
          <w:numId w:val="14"/>
        </w:numPr>
        <w:tabs>
          <w:tab w:pos="1021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To identify</w:t>
      </w:r>
      <w:r>
        <w:rPr>
          <w:spacing w:val="-2"/>
          <w:sz w:val="24"/>
        </w:rPr>
        <w:t> </w:t>
      </w:r>
      <w:r>
        <w:rPr>
          <w:sz w:val="24"/>
        </w:rPr>
        <w:t>any</w:t>
      </w:r>
      <w:r>
        <w:rPr>
          <w:spacing w:val="-4"/>
          <w:sz w:val="24"/>
        </w:rPr>
        <w:t> </w:t>
      </w:r>
      <w:r>
        <w:rPr>
          <w:sz w:val="24"/>
        </w:rPr>
        <w:t>situation</w:t>
      </w:r>
      <w:r>
        <w:rPr>
          <w:spacing w:val="1"/>
          <w:sz w:val="24"/>
        </w:rPr>
        <w:t> </w:t>
      </w:r>
      <w:r>
        <w:rPr>
          <w:sz w:val="24"/>
        </w:rPr>
        <w:t>or problems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-4"/>
          <w:sz w:val="24"/>
        </w:rPr>
        <w:t> </w:t>
      </w:r>
      <w:r>
        <w:rPr>
          <w:sz w:val="24"/>
        </w:rPr>
        <w:t>hamper</w:t>
      </w:r>
      <w:r>
        <w:rPr>
          <w:spacing w:val="-2"/>
          <w:sz w:val="24"/>
        </w:rPr>
        <w:t> </w:t>
      </w:r>
      <w:r>
        <w:rPr>
          <w:sz w:val="24"/>
        </w:rPr>
        <w:t>effective testing</w:t>
      </w:r>
      <w:r>
        <w:rPr>
          <w:spacing w:val="-2"/>
          <w:sz w:val="24"/>
        </w:rPr>
        <w:t> </w:t>
      </w:r>
      <w:r>
        <w:rPr>
          <w:sz w:val="24"/>
        </w:rPr>
        <w:t>conditions</w:t>
      </w:r>
    </w:p>
    <w:p>
      <w:pPr>
        <w:pStyle w:val="BodyText"/>
      </w:pPr>
    </w:p>
    <w:p>
      <w:pPr>
        <w:pStyle w:val="ListParagraph"/>
        <w:numPr>
          <w:ilvl w:val="4"/>
          <w:numId w:val="14"/>
        </w:numPr>
        <w:tabs>
          <w:tab w:pos="1021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the power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each item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discriminate between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and poor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</w:p>
    <w:p>
      <w:pPr>
        <w:pStyle w:val="BodyText"/>
      </w:pPr>
    </w:p>
    <w:p>
      <w:pPr>
        <w:pStyle w:val="ListParagraph"/>
        <w:numPr>
          <w:ilvl w:val="4"/>
          <w:numId w:val="14"/>
        </w:numPr>
        <w:tabs>
          <w:tab w:pos="1021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ascertain from the</w:t>
      </w:r>
      <w:r>
        <w:rPr>
          <w:spacing w:val="-1"/>
          <w:sz w:val="24"/>
        </w:rPr>
        <w:t> </w:t>
      </w:r>
      <w:r>
        <w:rPr>
          <w:sz w:val="24"/>
        </w:rPr>
        <w:t>students any</w:t>
      </w:r>
      <w:r>
        <w:rPr>
          <w:spacing w:val="-3"/>
          <w:sz w:val="24"/>
        </w:rPr>
        <w:t> </w:t>
      </w:r>
      <w:r>
        <w:rPr>
          <w:sz w:val="24"/>
        </w:rPr>
        <w:t>unsuspected</w:t>
      </w:r>
      <w:r>
        <w:rPr>
          <w:spacing w:val="1"/>
          <w:sz w:val="24"/>
        </w:rPr>
        <w:t> </w:t>
      </w:r>
      <w:r>
        <w:rPr>
          <w:sz w:val="24"/>
        </w:rPr>
        <w:t>error</w:t>
      </w:r>
      <w:r>
        <w:rPr>
          <w:spacing w:val="-2"/>
          <w:sz w:val="24"/>
        </w:rPr>
        <w:t> </w:t>
      </w:r>
      <w:r>
        <w:rPr>
          <w:sz w:val="24"/>
        </w:rPr>
        <w:t>or ambiguity</w:t>
      </w:r>
      <w:r>
        <w:rPr>
          <w:spacing w:val="-5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test</w:t>
      </w:r>
    </w:p>
    <w:p>
      <w:pPr>
        <w:pStyle w:val="BodyText"/>
      </w:pPr>
    </w:p>
    <w:p>
      <w:pPr>
        <w:pStyle w:val="BodyText"/>
        <w:spacing w:line="480" w:lineRule="auto"/>
        <w:ind w:left="660" w:right="1202" w:firstLine="359"/>
        <w:jc w:val="both"/>
      </w:pPr>
      <w:r>
        <w:rPr/>
        <w:t>Trial testing according to them involves administering the test to a small number of</w:t>
      </w:r>
      <w:r>
        <w:rPr>
          <w:spacing w:val="1"/>
        </w:rPr>
        <w:t> </w:t>
      </w:r>
      <w:r>
        <w:rPr/>
        <w:t>students (about 50) similar to those on</w:t>
      </w:r>
      <w:r>
        <w:rPr>
          <w:spacing w:val="1"/>
        </w:rPr>
        <w:t> </w:t>
      </w:r>
      <w:r>
        <w:rPr/>
        <w:t>whom</w:t>
      </w:r>
      <w:r>
        <w:rPr>
          <w:spacing w:val="1"/>
        </w:rPr>
        <w:t> </w:t>
      </w:r>
      <w:r>
        <w:rPr/>
        <w:t>the final test</w:t>
      </w:r>
      <w:r>
        <w:rPr>
          <w:spacing w:val="1"/>
        </w:rPr>
        <w:t> </w:t>
      </w:r>
      <w:r>
        <w:rPr/>
        <w:t>will be administered.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responses are scored and the scripts arranged in order of magnitude of the scores. This is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preparation of</w:t>
      </w:r>
      <w:r>
        <w:rPr>
          <w:spacing w:val="-1"/>
        </w:rPr>
        <w:t> </w:t>
      </w:r>
      <w:r>
        <w:rPr/>
        <w:t>the next step, which</w:t>
      </w:r>
      <w:r>
        <w:rPr>
          <w:spacing w:val="-1"/>
        </w:rPr>
        <w:t> </w:t>
      </w:r>
      <w:r>
        <w:rPr/>
        <w:t>is items analysis.</w:t>
      </w:r>
    </w:p>
    <w:p>
      <w:pPr>
        <w:pStyle w:val="BodyText"/>
        <w:spacing w:line="480" w:lineRule="auto" w:before="1"/>
        <w:ind w:left="660" w:right="1194" w:firstLine="359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SSII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Bauchi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consideration</w:t>
      </w:r>
      <w:r>
        <w:rPr>
          <w:spacing w:val="-1"/>
        </w:rPr>
        <w:t> </w:t>
      </w:r>
      <w:r>
        <w:rPr/>
        <w:t>to school type</w:t>
      </w:r>
      <w:r>
        <w:rPr>
          <w:spacing w:val="1"/>
        </w:rPr>
        <w:t> </w:t>
      </w:r>
      <w:r>
        <w:rPr/>
        <w:t>and location.</w:t>
      </w:r>
    </w:p>
    <w:p>
      <w:pPr>
        <w:pStyle w:val="Heading1"/>
        <w:numPr>
          <w:ilvl w:val="3"/>
          <w:numId w:val="14"/>
        </w:numPr>
        <w:tabs>
          <w:tab w:pos="1021" w:val="left" w:leader="none"/>
        </w:tabs>
        <w:spacing w:line="240" w:lineRule="auto" w:before="5" w:after="0"/>
        <w:ind w:left="1020" w:right="0" w:hanging="721"/>
        <w:jc w:val="both"/>
      </w:pPr>
      <w:bookmarkStart w:name="_TOC_250014" w:id="15"/>
      <w:r>
        <w:rPr/>
        <w:t>Item</w:t>
      </w:r>
      <w:r>
        <w:rPr>
          <w:spacing w:val="-5"/>
        </w:rPr>
        <w:t> </w:t>
      </w:r>
      <w:bookmarkEnd w:id="15"/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0" w:right="1196" w:firstLine="719"/>
        <w:jc w:val="both"/>
      </w:pPr>
      <w:r>
        <w:rPr/>
        <w:t>According to Harbor (2012), test item analysis</w:t>
      </w:r>
      <w:r>
        <w:rPr>
          <w:spacing w:val="1"/>
        </w:rPr>
        <w:t> </w:t>
      </w:r>
      <w:r>
        <w:rPr/>
        <w:t>deals with the processes involved in</w:t>
      </w:r>
      <w:r>
        <w:rPr>
          <w:spacing w:val="1"/>
        </w:rPr>
        <w:t> </w:t>
      </w:r>
      <w:r>
        <w:rPr/>
        <w:t>determining the psychometric qualities of the whole test. The assessment of the equalities of</w:t>
      </w:r>
      <w:r>
        <w:rPr>
          <w:spacing w:val="1"/>
        </w:rPr>
        <w:t> </w:t>
      </w:r>
      <w:r>
        <w:rPr/>
        <w:t>items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constitutes</w:t>
      </w:r>
      <w:r>
        <w:rPr>
          <w:spacing w:val="-1"/>
        </w:rPr>
        <w:t> </w:t>
      </w:r>
      <w:r>
        <w:rPr/>
        <w:t>item</w:t>
      </w:r>
      <w:r>
        <w:rPr>
          <w:spacing w:val="-1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Item</w:t>
      </w:r>
      <w:r>
        <w:rPr>
          <w:spacing w:val="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can be</w:t>
      </w:r>
      <w:r>
        <w:rPr>
          <w:spacing w:val="-2"/>
        </w:rPr>
        <w:t> </w:t>
      </w:r>
      <w:r>
        <w:rPr/>
        <w:t>qualitative</w:t>
      </w:r>
      <w:r>
        <w:rPr>
          <w:spacing w:val="-1"/>
        </w:rPr>
        <w:t> </w:t>
      </w:r>
      <w:r>
        <w:rPr/>
        <w:t>or</w:t>
      </w:r>
      <w:r>
        <w:rPr>
          <w:spacing w:val="4"/>
        </w:rPr>
        <w:t> </w:t>
      </w:r>
      <w:r>
        <w:rPr/>
        <w:t>quantitative.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Heading1"/>
        <w:ind w:left="300"/>
      </w:pPr>
      <w:r>
        <w:rPr/>
        <w:t>2.1.6.5.</w:t>
      </w:r>
      <w:r>
        <w:rPr>
          <w:spacing w:val="-1"/>
        </w:rPr>
        <w:t> </w:t>
      </w:r>
      <w:r>
        <w:rPr/>
        <w:t>Qualitative</w:t>
      </w:r>
      <w:r>
        <w:rPr>
          <w:spacing w:val="-1"/>
        </w:rPr>
        <w:t> </w:t>
      </w:r>
      <w:r>
        <w:rPr/>
        <w:t>Item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1195" w:firstLine="719"/>
        <w:jc w:val="both"/>
      </w:pPr>
      <w:r>
        <w:rPr/>
        <w:t>Qualitative item analysis deals with the consideration of content validity, how effective</w:t>
      </w:r>
      <w:r>
        <w:rPr>
          <w:spacing w:val="1"/>
        </w:rPr>
        <w:t> </w:t>
      </w:r>
      <w:r>
        <w:rPr/>
        <w:t>the items are and their writing procedures. Content validity is one of the most important of</w:t>
      </w:r>
      <w:r>
        <w:rPr>
          <w:spacing w:val="1"/>
        </w:rPr>
        <w:t> </w:t>
      </w:r>
      <w:r>
        <w:rPr/>
        <w:t>validity considerations for an achievement test. According to Nworgu (2003) content validity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>
          <w:sz w:val="22"/>
        </w:rPr>
        <w:t>content</w:t>
      </w:r>
      <w:r>
        <w:rPr>
          <w:spacing w:val="1"/>
          <w:sz w:val="22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covers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representative sample of the behaviour domain to be measured. This implies analysis of a test to</w:t>
      </w:r>
      <w:r>
        <w:rPr>
          <w:spacing w:val="1"/>
        </w:rPr>
        <w:t> </w:t>
      </w:r>
      <w:r>
        <w:rPr/>
        <w:t>ascertain if the importance of each section and if the skills‟ resulting from the behaviour are</w:t>
      </w:r>
      <w:r>
        <w:rPr>
          <w:spacing w:val="1"/>
        </w:rPr>
        <w:t> </w:t>
      </w:r>
      <w:r>
        <w:rPr/>
        <w:t>covered.</w:t>
      </w:r>
      <w:r>
        <w:rPr>
          <w:spacing w:val="3"/>
        </w:rPr>
        <w:t> </w:t>
      </w:r>
      <w:r>
        <w:rPr/>
        <w:t>In the light of the above, it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seen that</w:t>
      </w:r>
    </w:p>
    <w:p>
      <w:pPr>
        <w:pStyle w:val="ListParagraph"/>
        <w:numPr>
          <w:ilvl w:val="0"/>
          <w:numId w:val="15"/>
        </w:numPr>
        <w:tabs>
          <w:tab w:pos="686" w:val="left" w:leader="none"/>
        </w:tabs>
        <w:spacing w:line="240" w:lineRule="auto" w:before="205" w:after="0"/>
        <w:ind w:left="685" w:right="0" w:hanging="386"/>
        <w:jc w:val="both"/>
        <w:rPr>
          <w:sz w:val="24"/>
        </w:rPr>
      </w:pPr>
      <w:r>
        <w:rPr>
          <w:sz w:val="24"/>
        </w:rPr>
        <w:t>Ordinary</w:t>
      </w:r>
      <w:r>
        <w:rPr>
          <w:spacing w:val="-6"/>
          <w:sz w:val="24"/>
        </w:rPr>
        <w:t> </w:t>
      </w:r>
      <w:r>
        <w:rPr>
          <w:sz w:val="24"/>
        </w:rPr>
        <w:t>inspection 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test is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2"/>
          <w:sz w:val="24"/>
        </w:rPr>
        <w:t> </w:t>
      </w:r>
      <w:r>
        <w:rPr>
          <w:sz w:val="24"/>
        </w:rPr>
        <w:t>enough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ensure</w:t>
      </w:r>
      <w:r>
        <w:rPr>
          <w:spacing w:val="-2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content validity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5"/>
        </w:numPr>
        <w:tabs>
          <w:tab w:pos="740" w:val="left" w:leader="none"/>
        </w:tabs>
        <w:spacing w:line="480" w:lineRule="auto" w:before="174" w:after="0"/>
        <w:ind w:left="300" w:right="1194" w:firstLine="60"/>
        <w:jc w:val="both"/>
        <w:rPr>
          <w:sz w:val="24"/>
        </w:rPr>
      </w:pPr>
      <w:r>
        <w:rPr>
          <w:sz w:val="24"/>
        </w:rPr>
        <w:t>The behaviour domain to be sampled by a test has to be well defined before the test is</w:t>
      </w:r>
      <w:r>
        <w:rPr>
          <w:spacing w:val="1"/>
          <w:sz w:val="24"/>
        </w:rPr>
        <w:t> </w:t>
      </w:r>
      <w:r>
        <w:rPr>
          <w:sz w:val="24"/>
        </w:rPr>
        <w:t>developed. Consequently a number of specific</w:t>
      </w:r>
      <w:r>
        <w:rPr>
          <w:spacing w:val="1"/>
          <w:sz w:val="24"/>
        </w:rPr>
        <w:t> </w:t>
      </w:r>
      <w:r>
        <w:rPr>
          <w:sz w:val="24"/>
        </w:rPr>
        <w:t>procedures can be adopted in evaluating the</w:t>
      </w:r>
      <w:r>
        <w:rPr>
          <w:spacing w:val="1"/>
          <w:sz w:val="24"/>
        </w:rPr>
        <w:t> </w:t>
      </w:r>
      <w:r>
        <w:rPr>
          <w:sz w:val="24"/>
        </w:rPr>
        <w:t>content validity of an achievement test. One of such procedure involves incorporating content</w:t>
      </w:r>
      <w:r>
        <w:rPr>
          <w:spacing w:val="1"/>
          <w:sz w:val="24"/>
        </w:rPr>
        <w:t> </w:t>
      </w:r>
      <w:r>
        <w:rPr>
          <w:sz w:val="24"/>
        </w:rPr>
        <w:t>validity into the test from the beginning of the test construction based on close inspection of</w:t>
      </w:r>
      <w:r>
        <w:rPr>
          <w:spacing w:val="1"/>
          <w:sz w:val="24"/>
        </w:rPr>
        <w:t> </w:t>
      </w:r>
      <w:r>
        <w:rPr>
          <w:sz w:val="24"/>
        </w:rPr>
        <w:t>relevant course syllabus, textbooks and consulting the subject experts. In this way the content</w:t>
      </w:r>
      <w:r>
        <w:rPr>
          <w:spacing w:val="1"/>
          <w:sz w:val="24"/>
        </w:rPr>
        <w:t> </w:t>
      </w:r>
      <w:r>
        <w:rPr>
          <w:sz w:val="24"/>
        </w:rPr>
        <w:t>area to be covered and objectives to be tested and relative importance of each area in the syllabus</w:t>
      </w:r>
      <w:r>
        <w:rPr>
          <w:spacing w:val="-57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thorough</w:t>
      </w:r>
      <w:r>
        <w:rPr>
          <w:spacing w:val="1"/>
          <w:sz w:val="24"/>
        </w:rPr>
        <w:t> </w:t>
      </w:r>
      <w:r>
        <w:rPr>
          <w:sz w:val="24"/>
        </w:rPr>
        <w:t>survey,</w:t>
      </w:r>
      <w:r>
        <w:rPr>
          <w:spacing w:val="1"/>
          <w:sz w:val="24"/>
        </w:rPr>
        <w:t> </w:t>
      </w:r>
      <w:r>
        <w:rPr>
          <w:sz w:val="24"/>
        </w:rPr>
        <w:t>thereby</w:t>
      </w:r>
      <w:r>
        <w:rPr>
          <w:spacing w:val="1"/>
          <w:sz w:val="24"/>
        </w:rPr>
        <w:t> </w:t>
      </w:r>
      <w:r>
        <w:rPr>
          <w:sz w:val="24"/>
        </w:rPr>
        <w:t>ensuring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content</w:t>
      </w:r>
      <w:r>
        <w:rPr>
          <w:spacing w:val="1"/>
          <w:sz w:val="24"/>
        </w:rPr>
        <w:t> </w:t>
      </w:r>
      <w:r>
        <w:rPr>
          <w:sz w:val="24"/>
        </w:rPr>
        <w:t>validity.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second</w:t>
      </w:r>
      <w:r>
        <w:rPr>
          <w:spacing w:val="60"/>
          <w:sz w:val="24"/>
        </w:rPr>
        <w:t> </w:t>
      </w:r>
      <w:r>
        <w:rPr>
          <w:sz w:val="24"/>
        </w:rPr>
        <w:t>procedure</w:t>
      </w:r>
      <w:r>
        <w:rPr>
          <w:spacing w:val="1"/>
          <w:sz w:val="24"/>
        </w:rPr>
        <w:t> </w:t>
      </w:r>
      <w:r>
        <w:rPr>
          <w:sz w:val="24"/>
        </w:rPr>
        <w:t>adopted in ensuring content validity of an achievement test is supplementary and empirical in</w:t>
      </w:r>
      <w:r>
        <w:rPr>
          <w:spacing w:val="1"/>
          <w:sz w:val="24"/>
        </w:rPr>
        <w:t> </w:t>
      </w:r>
      <w:r>
        <w:rPr>
          <w:sz w:val="24"/>
        </w:rPr>
        <w:t>nature (Nworgu, 2003). The total score on the test and performance are checked for grade</w:t>
      </w:r>
      <w:r>
        <w:rPr>
          <w:spacing w:val="1"/>
          <w:sz w:val="24"/>
        </w:rPr>
        <w:t> </w:t>
      </w:r>
      <w:r>
        <w:rPr>
          <w:sz w:val="24"/>
        </w:rPr>
        <w:t>progress. Items that show large gains in the proportion of student passing them from lower to</w:t>
      </w:r>
      <w:r>
        <w:rPr>
          <w:spacing w:val="1"/>
          <w:sz w:val="24"/>
        </w:rPr>
        <w:t> </w:t>
      </w:r>
      <w:r>
        <w:rPr>
          <w:sz w:val="24"/>
        </w:rPr>
        <w:t>upper grade are retained. This procedure is not applicable at the class level. In this type of</w:t>
      </w:r>
      <w:r>
        <w:rPr>
          <w:spacing w:val="1"/>
          <w:sz w:val="24"/>
        </w:rPr>
        <w:t> </w:t>
      </w:r>
      <w:r>
        <w:rPr>
          <w:sz w:val="24"/>
        </w:rPr>
        <w:t>situation a better performance at lower level does not necessarily mean some defects in items. It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imply</w:t>
      </w:r>
      <w:r>
        <w:rPr>
          <w:spacing w:val="-5"/>
          <w:sz w:val="24"/>
        </w:rPr>
        <w:t> </w:t>
      </w:r>
      <w:r>
        <w:rPr>
          <w:sz w:val="24"/>
        </w:rPr>
        <w:t>that the items represent content areas that the</w:t>
      </w:r>
      <w:r>
        <w:rPr>
          <w:spacing w:val="-1"/>
          <w:sz w:val="24"/>
        </w:rPr>
        <w:t> </w:t>
      </w:r>
      <w:r>
        <w:rPr>
          <w:sz w:val="24"/>
        </w:rPr>
        <w:t>higher class was not</w:t>
      </w:r>
      <w:r>
        <w:rPr>
          <w:spacing w:val="2"/>
          <w:sz w:val="24"/>
        </w:rPr>
        <w:t> </w:t>
      </w:r>
      <w:r>
        <w:rPr>
          <w:sz w:val="24"/>
        </w:rPr>
        <w:t>exposed</w:t>
      </w:r>
      <w:r>
        <w:rPr>
          <w:spacing w:val="-1"/>
          <w:sz w:val="24"/>
        </w:rPr>
        <w:t> </w:t>
      </w:r>
      <w:r>
        <w:rPr>
          <w:sz w:val="24"/>
        </w:rPr>
        <w:t>to.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140" w:right="240"/>
        </w:sectPr>
      </w:pPr>
    </w:p>
    <w:p>
      <w:pPr>
        <w:pStyle w:val="Heading1"/>
        <w:ind w:left="300"/>
        <w:jc w:val="left"/>
      </w:pPr>
      <w:bookmarkStart w:name="_TOC_250013" w:id="16"/>
      <w:r>
        <w:rPr/>
        <w:t>2.1.6.5.2</w:t>
      </w:r>
      <w:r>
        <w:rPr>
          <w:spacing w:val="-1"/>
        </w:rPr>
        <w:t> </w:t>
      </w:r>
      <w:r>
        <w:rPr/>
        <w:t>Quantitative</w:t>
      </w:r>
      <w:r>
        <w:rPr>
          <w:spacing w:val="-1"/>
        </w:rPr>
        <w:t> </w:t>
      </w:r>
      <w:r>
        <w:rPr/>
        <w:t>Item</w:t>
      </w:r>
      <w:r>
        <w:rPr>
          <w:spacing w:val="-4"/>
        </w:rPr>
        <w:t> </w:t>
      </w:r>
      <w:bookmarkEnd w:id="16"/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1196" w:firstLine="719"/>
        <w:jc w:val="both"/>
      </w:pPr>
      <w:r>
        <w:rPr/>
        <w:t>Quantitative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deals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analysis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statistical</w:t>
      </w:r>
      <w:r>
        <w:rPr>
          <w:spacing w:val="60"/>
        </w:rPr>
        <w:t> </w:t>
      </w:r>
      <w:r>
        <w:rPr/>
        <w:t>properties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items</w:t>
      </w:r>
      <w:r>
        <w:rPr>
          <w:spacing w:val="1"/>
        </w:rPr>
        <w:t> </w:t>
      </w:r>
      <w:r>
        <w:rPr/>
        <w:t>such</w:t>
      </w:r>
      <w:r>
        <w:rPr>
          <w:spacing w:val="43"/>
        </w:rPr>
        <w:t> </w:t>
      </w:r>
      <w:r>
        <w:rPr/>
        <w:t>as</w:t>
      </w:r>
      <w:r>
        <w:rPr>
          <w:spacing w:val="44"/>
        </w:rPr>
        <w:t> </w:t>
      </w:r>
      <w:r>
        <w:rPr/>
        <w:t>item</w:t>
      </w:r>
      <w:r>
        <w:rPr>
          <w:spacing w:val="44"/>
        </w:rPr>
        <w:t> </w:t>
      </w:r>
      <w:r>
        <w:rPr/>
        <w:t>facility</w:t>
      </w:r>
      <w:r>
        <w:rPr>
          <w:spacing w:val="38"/>
        </w:rPr>
        <w:t> </w:t>
      </w:r>
      <w:r>
        <w:rPr/>
        <w:t>and</w:t>
      </w:r>
      <w:r>
        <w:rPr>
          <w:spacing w:val="44"/>
        </w:rPr>
        <w:t> </w:t>
      </w:r>
      <w:r>
        <w:rPr/>
        <w:t>item</w:t>
      </w:r>
      <w:r>
        <w:rPr>
          <w:spacing w:val="44"/>
        </w:rPr>
        <w:t> </w:t>
      </w:r>
      <w:r>
        <w:rPr/>
        <w:t>validity.</w:t>
      </w:r>
      <w:r>
        <w:rPr>
          <w:spacing w:val="45"/>
        </w:rPr>
        <w:t> </w:t>
      </w:r>
      <w:r>
        <w:rPr/>
        <w:t>This</w:t>
      </w:r>
      <w:r>
        <w:rPr>
          <w:spacing w:val="44"/>
        </w:rPr>
        <w:t> </w:t>
      </w:r>
      <w:r>
        <w:rPr/>
        <w:t>entails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assessment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50"/>
        </w:rPr>
        <w:t> </w:t>
      </w:r>
      <w:r>
        <w:rPr/>
        <w:t>desirability</w:t>
      </w:r>
      <w:r>
        <w:rPr>
          <w:spacing w:val="37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-57"/>
        </w:rPr>
        <w:t> </w:t>
      </w:r>
      <w:r>
        <w:rPr/>
        <w:t>item</w:t>
      </w:r>
      <w:r>
        <w:rPr>
          <w:spacing w:val="1"/>
        </w:rPr>
        <w:t> </w:t>
      </w:r>
      <w:r>
        <w:rPr/>
        <w:t>facility and</w:t>
      </w:r>
      <w:r>
        <w:rPr>
          <w:spacing w:val="60"/>
        </w:rPr>
        <w:t> </w:t>
      </w:r>
      <w:r>
        <w:rPr/>
        <w:t>item</w:t>
      </w:r>
      <w:r>
        <w:rPr>
          <w:spacing w:val="60"/>
        </w:rPr>
        <w:t> </w:t>
      </w:r>
      <w:r>
        <w:rPr/>
        <w:t>validity.</w:t>
      </w:r>
      <w:r>
        <w:rPr>
          <w:spacing w:val="60"/>
        </w:rPr>
        <w:t> </w:t>
      </w:r>
      <w:r>
        <w:rPr/>
        <w:t>Item</w:t>
      </w:r>
      <w:r>
        <w:rPr>
          <w:spacing w:val="60"/>
        </w:rPr>
        <w:t> </w:t>
      </w:r>
      <w:r>
        <w:rPr/>
        <w:t>facility also</w:t>
      </w:r>
      <w:r>
        <w:rPr>
          <w:spacing w:val="60"/>
        </w:rPr>
        <w:t> </w:t>
      </w:r>
      <w:r>
        <w:rPr/>
        <w:t>known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item</w:t>
      </w:r>
      <w:r>
        <w:rPr>
          <w:spacing w:val="60"/>
        </w:rPr>
        <w:t> </w:t>
      </w:r>
      <w:r>
        <w:rPr/>
        <w:t>easiness</w:t>
      </w:r>
      <w:r>
        <w:rPr>
          <w:spacing w:val="60"/>
        </w:rPr>
        <w:t> </w:t>
      </w:r>
      <w:r>
        <w:rPr/>
        <w:t>or item</w:t>
      </w:r>
      <w:r>
        <w:rPr>
          <w:spacing w:val="60"/>
        </w:rPr>
        <w:t> </w:t>
      </w:r>
      <w:r>
        <w:rPr/>
        <w:t>difficulty</w:t>
      </w:r>
      <w:r>
        <w:rPr>
          <w:spacing w:val="1"/>
        </w:rPr>
        <w:t> </w:t>
      </w:r>
      <w:r>
        <w:rPr/>
        <w:t>is defined as an index that describes the level of difficulty of a test item. Harbor and Peter (1999)</w:t>
      </w:r>
      <w:r>
        <w:rPr>
          <w:spacing w:val="-57"/>
        </w:rPr>
        <w:t> </w:t>
      </w:r>
      <w:r>
        <w:rPr/>
        <w:t>relate  </w:t>
      </w:r>
      <w:r>
        <w:rPr>
          <w:spacing w:val="1"/>
        </w:rPr>
        <w:t> </w:t>
      </w:r>
      <w:r>
        <w:rPr/>
        <w:t>the  </w:t>
      </w:r>
      <w:r>
        <w:rPr>
          <w:spacing w:val="1"/>
        </w:rPr>
        <w:t> </w:t>
      </w:r>
      <w:r>
        <w:rPr/>
        <w:t>item  </w:t>
      </w:r>
      <w:r>
        <w:rPr>
          <w:spacing w:val="1"/>
        </w:rPr>
        <w:t> </w:t>
      </w:r>
      <w:r>
        <w:rPr/>
        <w:t>facility  </w:t>
      </w:r>
      <w:r>
        <w:rPr>
          <w:spacing w:val="1"/>
        </w:rPr>
        <w:t> </w:t>
      </w:r>
      <w:r>
        <w:rPr/>
        <w:t>to  </w:t>
      </w:r>
      <w:r>
        <w:rPr>
          <w:spacing w:val="1"/>
        </w:rPr>
        <w:t> </w:t>
      </w:r>
      <w:r>
        <w:rPr/>
        <w:t>the  </w:t>
      </w:r>
      <w:r>
        <w:rPr>
          <w:spacing w:val="1"/>
        </w:rPr>
        <w:t> </w:t>
      </w:r>
      <w:r>
        <w:rPr/>
        <w:t>proportion  </w:t>
      </w:r>
      <w:r>
        <w:rPr>
          <w:spacing w:val="1"/>
        </w:rPr>
        <w:t> </w:t>
      </w:r>
      <w:r>
        <w:rPr/>
        <w:t>of    students    answering    each    item</w:t>
      </w:r>
      <w:r>
        <w:rPr>
          <w:spacing w:val="1"/>
        </w:rPr>
        <w:t> </w:t>
      </w:r>
      <w:r>
        <w:rPr/>
        <w:t>correctly.</w:t>
      </w:r>
      <w:r>
        <w:rPr>
          <w:spacing w:val="38"/>
        </w:rPr>
        <w:t> </w:t>
      </w:r>
      <w:r>
        <w:rPr/>
        <w:t>It</w:t>
      </w:r>
      <w:r>
        <w:rPr>
          <w:spacing w:val="37"/>
        </w:rPr>
        <w:t> </w:t>
      </w:r>
      <w:r>
        <w:rPr/>
        <w:t>helps</w:t>
      </w:r>
      <w:r>
        <w:rPr>
          <w:spacing w:val="36"/>
        </w:rPr>
        <w:t> </w:t>
      </w:r>
      <w:r>
        <w:rPr/>
        <w:t>in</w:t>
      </w:r>
      <w:r>
        <w:rPr>
          <w:spacing w:val="37"/>
        </w:rPr>
        <w:t> </w:t>
      </w:r>
      <w:r>
        <w:rPr/>
        <w:t>ensuring</w:t>
      </w:r>
      <w:r>
        <w:rPr>
          <w:spacing w:val="33"/>
        </w:rPr>
        <w:t> </w:t>
      </w:r>
      <w:r>
        <w:rPr/>
        <w:t>that</w:t>
      </w:r>
      <w:r>
        <w:rPr>
          <w:spacing w:val="37"/>
        </w:rPr>
        <w:t> </w:t>
      </w:r>
      <w:r>
        <w:rPr/>
        <w:t>items</w:t>
      </w:r>
      <w:r>
        <w:rPr>
          <w:spacing w:val="37"/>
        </w:rPr>
        <w:t> </w:t>
      </w:r>
      <w:r>
        <w:rPr/>
        <w:t>that</w:t>
      </w:r>
      <w:r>
        <w:rPr>
          <w:spacing w:val="36"/>
        </w:rPr>
        <w:t> </w:t>
      </w:r>
      <w:r>
        <w:rPr/>
        <w:t>are</w:t>
      </w:r>
      <w:r>
        <w:rPr>
          <w:spacing w:val="36"/>
        </w:rPr>
        <w:t> </w:t>
      </w:r>
      <w:r>
        <w:rPr/>
        <w:t>suitable</w:t>
      </w:r>
      <w:r>
        <w:rPr>
          <w:spacing w:val="35"/>
        </w:rPr>
        <w:t> </w:t>
      </w:r>
      <w:r>
        <w:rPr/>
        <w:t>are</w:t>
      </w:r>
      <w:r>
        <w:rPr>
          <w:spacing w:val="35"/>
        </w:rPr>
        <w:t> </w:t>
      </w:r>
      <w:r>
        <w:rPr/>
        <w:t>included</w:t>
      </w:r>
      <w:r>
        <w:rPr>
          <w:spacing w:val="36"/>
        </w:rPr>
        <w:t> </w:t>
      </w:r>
      <w:r>
        <w:rPr/>
        <w:t>in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final</w:t>
      </w:r>
      <w:r>
        <w:rPr>
          <w:spacing w:val="36"/>
        </w:rPr>
        <w:t> </w:t>
      </w:r>
      <w:r>
        <w:rPr/>
        <w:t>version</w:t>
      </w:r>
      <w:r>
        <w:rPr>
          <w:spacing w:val="37"/>
        </w:rPr>
        <w:t> </w:t>
      </w:r>
      <w:r>
        <w:rPr/>
        <w:t>of</w:t>
      </w:r>
      <w:r>
        <w:rPr>
          <w:spacing w:val="-58"/>
        </w:rPr>
        <w:t> </w:t>
      </w:r>
      <w:r>
        <w:rPr/>
        <w:t>items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parallel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arranging</w:t>
      </w:r>
      <w:r>
        <w:rPr>
          <w:spacing w:val="60"/>
        </w:rPr>
        <w:t> </w:t>
      </w:r>
      <w:r>
        <w:rPr/>
        <w:t>such</w:t>
      </w:r>
      <w:r>
        <w:rPr>
          <w:spacing w:val="60"/>
        </w:rPr>
        <w:t> </w:t>
      </w:r>
      <w:r>
        <w:rPr/>
        <w:t>items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test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an</w:t>
      </w:r>
      <w:r>
        <w:rPr>
          <w:spacing w:val="60"/>
        </w:rPr>
        <w:t> </w:t>
      </w:r>
      <w:r>
        <w:rPr/>
        <w:t>approximate</w:t>
      </w:r>
      <w:r>
        <w:rPr>
          <w:spacing w:val="-57"/>
        </w:rPr>
        <w:t> </w:t>
      </w:r>
      <w:r>
        <w:rPr/>
        <w:t>order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decreasing</w:t>
      </w:r>
      <w:r>
        <w:rPr>
          <w:spacing w:val="1"/>
        </w:rPr>
        <w:t> </w:t>
      </w:r>
      <w:r>
        <w:rPr/>
        <w:t>facility.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differential</w:t>
      </w:r>
      <w:r>
        <w:rPr>
          <w:spacing w:val="1"/>
        </w:rPr>
        <w:t> </w:t>
      </w:r>
      <w:r>
        <w:rPr/>
        <w:t>sequencing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Ezeanya</w:t>
      </w:r>
      <w:r>
        <w:rPr>
          <w:spacing w:val="1"/>
        </w:rPr>
        <w:t> </w:t>
      </w:r>
      <w:r>
        <w:rPr/>
        <w:t>(2011) to produce superior performance than any other ordering. The facility of the test</w:t>
      </w:r>
      <w:r>
        <w:rPr>
          <w:spacing w:val="-57"/>
        </w:rPr>
        <w:t> </w:t>
      </w:r>
      <w:r>
        <w:rPr/>
        <w:t>items determines the test means facility, the lowest and the highest scores, and the spread of the</w:t>
      </w:r>
      <w:r>
        <w:rPr>
          <w:spacing w:val="1"/>
        </w:rPr>
        <w:t> </w:t>
      </w:r>
      <w:r>
        <w:rPr/>
        <w:t>test scores. This implies that if the distribution of the test scores deviates sufficiently from</w:t>
      </w:r>
      <w:r>
        <w:rPr>
          <w:spacing w:val="1"/>
        </w:rPr>
        <w:t> </w:t>
      </w:r>
      <w:r>
        <w:rPr/>
        <w:t>normality,</w:t>
      </w:r>
      <w:r>
        <w:rPr>
          <w:spacing w:val="13"/>
        </w:rPr>
        <w:t> </w:t>
      </w:r>
      <w:r>
        <w:rPr/>
        <w:t>when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large</w:t>
      </w:r>
      <w:r>
        <w:rPr>
          <w:spacing w:val="15"/>
        </w:rPr>
        <w:t> </w:t>
      </w:r>
      <w:r>
        <w:rPr/>
        <w:t>sample</w:t>
      </w:r>
      <w:r>
        <w:rPr>
          <w:spacing w:val="15"/>
        </w:rPr>
        <w:t> </w:t>
      </w:r>
      <w:r>
        <w:rPr/>
        <w:t>was</w:t>
      </w:r>
      <w:r>
        <w:rPr>
          <w:spacing w:val="13"/>
        </w:rPr>
        <w:t> </w:t>
      </w:r>
      <w:r>
        <w:rPr/>
        <w:t>used,</w:t>
      </w:r>
      <w:r>
        <w:rPr>
          <w:spacing w:val="13"/>
        </w:rPr>
        <w:t> </w:t>
      </w:r>
      <w:r>
        <w:rPr/>
        <w:t>then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facility</w:t>
      </w:r>
      <w:r>
        <w:rPr>
          <w:spacing w:val="8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items</w:t>
      </w:r>
      <w:r>
        <w:rPr>
          <w:spacing w:val="13"/>
        </w:rPr>
        <w:t> </w:t>
      </w:r>
      <w:r>
        <w:rPr/>
        <w:t>included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test</w:t>
      </w:r>
      <w:r>
        <w:rPr>
          <w:spacing w:val="13"/>
        </w:rPr>
        <w:t> </w:t>
      </w:r>
      <w:r>
        <w:rPr/>
        <w:t>may</w:t>
      </w:r>
      <w:r>
        <w:rPr>
          <w:spacing w:val="-57"/>
        </w:rPr>
        <w:t> </w:t>
      </w:r>
      <w:r>
        <w:rPr/>
        <w:t>be considered unsuitable. The item facility will need to be readjusted until the distribution of the</w:t>
      </w:r>
      <w:r>
        <w:rPr>
          <w:spacing w:val="1"/>
        </w:rPr>
        <w:t> </w:t>
      </w:r>
      <w:r>
        <w:rPr/>
        <w:t>test</w:t>
      </w:r>
      <w:r>
        <w:rPr>
          <w:spacing w:val="-1"/>
        </w:rPr>
        <w:t> </w:t>
      </w:r>
      <w:r>
        <w:rPr/>
        <w:t>scores shows normality</w:t>
      </w:r>
      <w:r>
        <w:rPr>
          <w:spacing w:val="-5"/>
        </w:rPr>
        <w:t> </w:t>
      </w:r>
      <w:r>
        <w:rPr/>
        <w:t>(Nworgu, 2003).</w:t>
      </w:r>
    </w:p>
    <w:p>
      <w:pPr>
        <w:pStyle w:val="BodyText"/>
        <w:spacing w:line="480" w:lineRule="auto" w:before="201"/>
        <w:ind w:left="300" w:right="1197" w:firstLine="719"/>
        <w:jc w:val="both"/>
      </w:pPr>
      <w:r>
        <w:rPr/>
        <w:t>Item</w:t>
      </w:r>
      <w:r>
        <w:rPr>
          <w:spacing w:val="1"/>
        </w:rPr>
        <w:t> </w:t>
      </w:r>
      <w:r>
        <w:rPr/>
        <w:t>validity indices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item</w:t>
      </w:r>
      <w:r>
        <w:rPr>
          <w:spacing w:val="60"/>
        </w:rPr>
        <w:t> </w:t>
      </w:r>
      <w:r>
        <w:rPr/>
        <w:t>criterion</w:t>
      </w:r>
      <w:r>
        <w:rPr>
          <w:spacing w:val="60"/>
        </w:rPr>
        <w:t> </w:t>
      </w:r>
      <w:r>
        <w:rPr/>
        <w:t>relationship.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criterion</w:t>
      </w:r>
      <w:r>
        <w:rPr>
          <w:spacing w:val="-57"/>
        </w:rPr>
        <w:t> </w:t>
      </w:r>
      <w:r>
        <w:rPr/>
        <w:t>may 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validation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test.</w:t>
      </w:r>
      <w:r>
        <w:rPr>
          <w:spacing w:val="60"/>
        </w:rPr>
        <w:t> </w:t>
      </w:r>
      <w:r>
        <w:rPr/>
        <w:t>Over</w:t>
      </w:r>
      <w:r>
        <w:rPr>
          <w:spacing w:val="60"/>
        </w:rPr>
        <w:t> </w:t>
      </w:r>
      <w:r>
        <w:rPr/>
        <w:t>fifty of</w:t>
      </w:r>
      <w:r>
        <w:rPr>
          <w:spacing w:val="60"/>
        </w:rPr>
        <w:t> </w:t>
      </w:r>
      <w:r>
        <w:rPr/>
        <w:t>such</w:t>
      </w:r>
      <w:r>
        <w:rPr>
          <w:spacing w:val="1"/>
        </w:rPr>
        <w:t> </w:t>
      </w:r>
      <w:r>
        <w:rPr/>
        <w:t>indices have been developed and employed in test construction. According to Nworgu (2003),</w:t>
      </w:r>
      <w:r>
        <w:rPr>
          <w:spacing w:val="1"/>
        </w:rPr>
        <w:t> </w:t>
      </w:r>
      <w:r>
        <w:rPr/>
        <w:t>these indices could be differentiated depending on whether they are applicable to dichotomous or</w:t>
      </w:r>
      <w:r>
        <w:rPr>
          <w:spacing w:val="-57"/>
        </w:rPr>
        <w:t> </w:t>
      </w:r>
      <w:r>
        <w:rPr/>
        <w:t>continuous measures or they are dependent or not on item facility. That means that some item</w:t>
      </w:r>
      <w:r>
        <w:rPr>
          <w:spacing w:val="1"/>
        </w:rPr>
        <w:t> </w:t>
      </w:r>
      <w:r>
        <w:rPr/>
        <w:t>validity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apply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dichotomous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apply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measures. More-so, some item validity indices are dependent on item facility, while others are</w:t>
      </w:r>
      <w:r>
        <w:rPr>
          <w:spacing w:val="1"/>
        </w:rPr>
        <w:t> </w:t>
      </w:r>
      <w:r>
        <w:rPr/>
        <w:t>not.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that</w:t>
      </w:r>
      <w:r>
        <w:rPr>
          <w:spacing w:val="4"/>
        </w:rPr>
        <w:t> </w:t>
      </w:r>
      <w:r>
        <w:rPr/>
        <w:t>are</w:t>
      </w:r>
      <w:r>
        <w:rPr>
          <w:spacing w:val="1"/>
        </w:rPr>
        <w:t> </w:t>
      </w:r>
      <w:r>
        <w:rPr/>
        <w:t>dependent</w:t>
      </w:r>
      <w:r>
        <w:rPr>
          <w:spacing w:val="2"/>
        </w:rPr>
        <w:t> </w:t>
      </w:r>
      <w:r>
        <w:rPr/>
        <w:t>on</w:t>
      </w:r>
      <w:r>
        <w:rPr>
          <w:spacing w:val="1"/>
        </w:rPr>
        <w:t> </w:t>
      </w:r>
      <w:r>
        <w:rPr/>
        <w:t>item</w:t>
      </w:r>
      <w:r>
        <w:rPr>
          <w:spacing w:val="5"/>
        </w:rPr>
        <w:t> </w:t>
      </w:r>
      <w:r>
        <w:rPr/>
        <w:t>facility</w:t>
      </w:r>
      <w:r>
        <w:rPr>
          <w:spacing w:val="6"/>
        </w:rPr>
        <w:t> </w:t>
      </w:r>
      <w:r>
        <w:rPr/>
        <w:t>yield</w:t>
      </w:r>
      <w:r>
        <w:rPr>
          <w:spacing w:val="2"/>
        </w:rPr>
        <w:t> </w:t>
      </w:r>
      <w:r>
        <w:rPr/>
        <w:t>high</w:t>
      </w:r>
      <w:r>
        <w:rPr>
          <w:spacing w:val="4"/>
        </w:rPr>
        <w:t> </w:t>
      </w:r>
      <w:r>
        <w:rPr/>
        <w:t>validities for</w:t>
      </w:r>
      <w:r>
        <w:rPr>
          <w:spacing w:val="2"/>
        </w:rPr>
        <w:t> </w:t>
      </w:r>
      <w:r>
        <w:rPr/>
        <w:t>item</w:t>
      </w:r>
      <w:r>
        <w:rPr>
          <w:spacing w:val="5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to</w:t>
      </w:r>
      <w:r>
        <w:rPr>
          <w:spacing w:val="3"/>
        </w:rPr>
        <w:t> </w:t>
      </w:r>
      <w:r>
        <w:rPr/>
        <w:t>0.50;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5"/>
        <w:jc w:val="both"/>
      </w:pPr>
      <w:r>
        <w:rPr/>
        <w:t>irrespective of these differences, all the indices should yield very close result. Even if their</w:t>
      </w:r>
      <w:r>
        <w:rPr>
          <w:spacing w:val="1"/>
        </w:rPr>
        <w:t> </w:t>
      </w:r>
      <w:r>
        <w:rPr/>
        <w:t>numerical values vary a bit, items selected or rejected through different validity indices are more</w:t>
      </w:r>
      <w:r>
        <w:rPr>
          <w:spacing w:val="1"/>
        </w:rPr>
        <w:t> </w:t>
      </w:r>
      <w:r>
        <w:rPr/>
        <w:t>or less the same. On these bases, researchers for the purpose of item analysis should choose the</w:t>
      </w:r>
      <w:r>
        <w:rPr>
          <w:spacing w:val="1"/>
        </w:rPr>
        <w:t> </w:t>
      </w:r>
      <w:r>
        <w:rPr/>
        <w:t>index that can be</w:t>
      </w:r>
      <w:r>
        <w:rPr>
          <w:spacing w:val="-1"/>
        </w:rPr>
        <w:t> </w:t>
      </w:r>
      <w:r>
        <w:rPr/>
        <w:t>computed with ease.</w:t>
      </w:r>
    </w:p>
    <w:p>
      <w:pPr>
        <w:pStyle w:val="BodyText"/>
        <w:spacing w:line="480" w:lineRule="auto" w:before="199"/>
        <w:ind w:left="300" w:right="1195" w:firstLine="719"/>
        <w:jc w:val="both"/>
      </w:pPr>
      <w:r>
        <w:rPr/>
        <w:t>Two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validity indices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worthy of</w:t>
      </w:r>
      <w:r>
        <w:rPr>
          <w:spacing w:val="1"/>
        </w:rPr>
        <w:t> </w:t>
      </w:r>
      <w:r>
        <w:rPr/>
        <w:t>mention</w:t>
      </w:r>
      <w:r>
        <w:rPr>
          <w:spacing w:val="60"/>
        </w:rPr>
        <w:t> </w:t>
      </w:r>
      <w:r>
        <w:rPr/>
        <w:t>because</w:t>
      </w:r>
      <w:r>
        <w:rPr>
          <w:spacing w:val="60"/>
        </w:rPr>
        <w:t> </w:t>
      </w:r>
      <w:r>
        <w:rPr/>
        <w:t>they are</w:t>
      </w:r>
      <w:r>
        <w:rPr>
          <w:spacing w:val="60"/>
        </w:rPr>
        <w:t> </w:t>
      </w:r>
      <w:r>
        <w:rPr/>
        <w:t>more</w:t>
      </w:r>
      <w:r>
        <w:rPr>
          <w:spacing w:val="60"/>
        </w:rPr>
        <w:t> </w:t>
      </w:r>
      <w:r>
        <w:rPr/>
        <w:t>commonly</w:t>
      </w:r>
      <w:r>
        <w:rPr>
          <w:spacing w:val="1"/>
        </w:rPr>
        <w:t> </w:t>
      </w:r>
      <w:r>
        <w:rPr/>
        <w:t>used. The item validity indices are: Discrimination Index: This is a measure of the proportion of</w:t>
      </w:r>
      <w:r>
        <w:rPr>
          <w:spacing w:val="1"/>
        </w:rPr>
        <w:t> </w:t>
      </w:r>
      <w:r>
        <w:rPr/>
        <w:t>testee passing each item in</w:t>
      </w:r>
      <w:r>
        <w:rPr>
          <w:spacing w:val="1"/>
        </w:rPr>
        <w:t> </w:t>
      </w:r>
      <w:r>
        <w:rPr/>
        <w:t>the upper and lower criterion</w:t>
      </w:r>
      <w:r>
        <w:rPr>
          <w:spacing w:val="60"/>
        </w:rPr>
        <w:t> </w:t>
      </w:r>
      <w:r>
        <w:rPr/>
        <w:t>group. Discrimination index ranges</w:t>
      </w:r>
      <w:r>
        <w:rPr>
          <w:spacing w:val="1"/>
        </w:rPr>
        <w:t> </w:t>
      </w:r>
      <w:r>
        <w:rPr/>
        <w:t>from -1 to +1. Items with higher values are preferred. Discrimination index of 0.3 and above is</w:t>
      </w:r>
      <w:r>
        <w:rPr>
          <w:spacing w:val="1"/>
        </w:rPr>
        <w:t> </w:t>
      </w:r>
      <w:r>
        <w:rPr/>
        <w:t>recommended</w:t>
      </w:r>
      <w:r>
        <w:rPr>
          <w:spacing w:val="28"/>
        </w:rPr>
        <w:t> </w:t>
      </w:r>
      <w:r>
        <w:rPr/>
        <w:t>(Nworgu,</w:t>
      </w:r>
      <w:r>
        <w:rPr>
          <w:spacing w:val="30"/>
        </w:rPr>
        <w:t> </w:t>
      </w:r>
      <w:r>
        <w:rPr/>
        <w:t>2003).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criterion</w:t>
      </w:r>
      <w:r>
        <w:rPr>
          <w:spacing w:val="29"/>
        </w:rPr>
        <w:t> </w:t>
      </w:r>
      <w:r>
        <w:rPr/>
        <w:t>group</w:t>
      </w:r>
      <w:r>
        <w:rPr>
          <w:spacing w:val="27"/>
        </w:rPr>
        <w:t> </w:t>
      </w:r>
      <w:r>
        <w:rPr/>
        <w:t>is</w:t>
      </w:r>
      <w:r>
        <w:rPr>
          <w:spacing w:val="27"/>
        </w:rPr>
        <w:t> </w:t>
      </w:r>
      <w:r>
        <w:rPr/>
        <w:t>frequently</w:t>
      </w:r>
      <w:r>
        <w:rPr>
          <w:spacing w:val="22"/>
        </w:rPr>
        <w:t> </w:t>
      </w:r>
      <w:r>
        <w:rPr/>
        <w:t>selected</w:t>
      </w:r>
      <w:r>
        <w:rPr>
          <w:spacing w:val="29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basis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total</w:t>
      </w:r>
      <w:r>
        <w:rPr>
          <w:spacing w:val="-58"/>
        </w:rPr>
        <w:t> </w:t>
      </w:r>
      <w:r>
        <w:rPr/>
        <w:t>test scores. Other criteria that may be employed are cumulative grade point, job rating, course,</w:t>
      </w:r>
      <w:r>
        <w:rPr>
          <w:spacing w:val="1"/>
        </w:rPr>
        <w:t> </w:t>
      </w:r>
      <w:r>
        <w:rPr/>
        <w:t>grades, teachers rating, etc. The important thing is the consideration of criterion measure vis-à-</w:t>
      </w:r>
      <w:r>
        <w:rPr>
          <w:spacing w:val="1"/>
        </w:rPr>
        <w:t> </w:t>
      </w:r>
      <w:r>
        <w:rPr/>
        <w:t>vis the ability being assessed by the test. The extreme group has sharp differentiation but the</w:t>
      </w:r>
      <w:r>
        <w:rPr>
          <w:spacing w:val="1"/>
        </w:rPr>
        <w:t> </w:t>
      </w:r>
      <w:r>
        <w:rPr/>
        <w:t>reliability of the test result is reduced. Nworgu (2003) identified the following characteristics for</w:t>
      </w:r>
      <w:r>
        <w:rPr>
          <w:spacing w:val="1"/>
        </w:rPr>
        <w:t> </w:t>
      </w:r>
      <w:r>
        <w:rPr/>
        <w:t>discrimination index:</w:t>
      </w:r>
    </w:p>
    <w:p>
      <w:pPr>
        <w:pStyle w:val="ListParagraph"/>
        <w:numPr>
          <w:ilvl w:val="0"/>
          <w:numId w:val="16"/>
        </w:numPr>
        <w:tabs>
          <w:tab w:pos="690" w:val="left" w:leader="none"/>
        </w:tabs>
        <w:spacing w:line="240" w:lineRule="auto" w:before="201" w:after="0"/>
        <w:ind w:left="689" w:right="0" w:hanging="390"/>
        <w:jc w:val="both"/>
        <w:rPr>
          <w:sz w:val="24"/>
        </w:rPr>
      </w:pPr>
      <w:r>
        <w:rPr>
          <w:sz w:val="24"/>
        </w:rPr>
        <w:t>It</w:t>
      </w:r>
      <w:r>
        <w:rPr>
          <w:spacing w:val="49"/>
          <w:sz w:val="24"/>
        </w:rPr>
        <w:t> </w:t>
      </w:r>
      <w:r>
        <w:rPr>
          <w:sz w:val="24"/>
        </w:rPr>
        <w:t>is</w:t>
      </w:r>
      <w:r>
        <w:rPr>
          <w:spacing w:val="48"/>
          <w:sz w:val="24"/>
        </w:rPr>
        <w:t> </w:t>
      </w:r>
      <w:r>
        <w:rPr>
          <w:sz w:val="24"/>
        </w:rPr>
        <w:t>simple</w:t>
      </w:r>
      <w:r>
        <w:rPr>
          <w:spacing w:val="47"/>
          <w:sz w:val="24"/>
        </w:rPr>
        <w:t> </w:t>
      </w:r>
      <w:r>
        <w:rPr>
          <w:sz w:val="24"/>
        </w:rPr>
        <w:t>in</w:t>
      </w:r>
      <w:r>
        <w:rPr>
          <w:spacing w:val="48"/>
          <w:sz w:val="24"/>
        </w:rPr>
        <w:t> </w:t>
      </w:r>
      <w:r>
        <w:rPr>
          <w:sz w:val="24"/>
        </w:rPr>
        <w:t>calculating</w:t>
      </w:r>
      <w:r>
        <w:rPr>
          <w:spacing w:val="47"/>
          <w:sz w:val="24"/>
        </w:rPr>
        <w:t> </w:t>
      </w:r>
      <w:r>
        <w:rPr>
          <w:sz w:val="24"/>
        </w:rPr>
        <w:t>and</w:t>
      </w:r>
      <w:r>
        <w:rPr>
          <w:spacing w:val="47"/>
          <w:sz w:val="24"/>
        </w:rPr>
        <w:t> </w:t>
      </w:r>
      <w:r>
        <w:rPr>
          <w:sz w:val="24"/>
        </w:rPr>
        <w:t>in</w:t>
      </w:r>
      <w:r>
        <w:rPr>
          <w:spacing w:val="50"/>
          <w:sz w:val="24"/>
        </w:rPr>
        <w:t> </w:t>
      </w:r>
      <w:r>
        <w:rPr>
          <w:sz w:val="24"/>
        </w:rPr>
        <w:t>concord</w:t>
      </w:r>
      <w:r>
        <w:rPr>
          <w:spacing w:val="52"/>
          <w:sz w:val="24"/>
        </w:rPr>
        <w:t> </w:t>
      </w:r>
      <w:r>
        <w:rPr>
          <w:sz w:val="24"/>
        </w:rPr>
        <w:t>with</w:t>
      </w:r>
      <w:r>
        <w:rPr>
          <w:spacing w:val="47"/>
          <w:sz w:val="24"/>
        </w:rPr>
        <w:t> </w:t>
      </w:r>
      <w:r>
        <w:rPr>
          <w:sz w:val="24"/>
        </w:rPr>
        <w:t>most</w:t>
      </w:r>
      <w:r>
        <w:rPr>
          <w:spacing w:val="48"/>
          <w:sz w:val="24"/>
        </w:rPr>
        <w:t> </w:t>
      </w:r>
      <w:r>
        <w:rPr>
          <w:sz w:val="24"/>
        </w:rPr>
        <w:t>other</w:t>
      </w:r>
      <w:r>
        <w:rPr>
          <w:spacing w:val="46"/>
          <w:sz w:val="24"/>
        </w:rPr>
        <w:t> </w:t>
      </w:r>
      <w:r>
        <w:rPr>
          <w:sz w:val="24"/>
        </w:rPr>
        <w:t>measures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validity</w:t>
      </w:r>
      <w:r>
        <w:rPr>
          <w:spacing w:val="43"/>
          <w:sz w:val="24"/>
        </w:rPr>
        <w:t> </w:t>
      </w:r>
      <w:r>
        <w:rPr>
          <w:sz w:val="24"/>
        </w:rPr>
        <w:t>indices.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678" w:val="left" w:leader="none"/>
        </w:tabs>
        <w:spacing w:line="240" w:lineRule="auto" w:before="0" w:after="0"/>
        <w:ind w:left="677" w:right="0" w:hanging="378"/>
        <w:jc w:val="both"/>
        <w:rPr>
          <w:sz w:val="24"/>
        </w:rPr>
      </w:pP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size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sample</w:t>
      </w:r>
      <w:r>
        <w:rPr>
          <w:spacing w:val="38"/>
          <w:sz w:val="24"/>
        </w:rPr>
        <w:t> </w:t>
      </w:r>
      <w:r>
        <w:rPr>
          <w:sz w:val="24"/>
        </w:rPr>
        <w:t>where</w:t>
      </w:r>
      <w:r>
        <w:rPr>
          <w:spacing w:val="36"/>
          <w:sz w:val="24"/>
        </w:rPr>
        <w:t> </w:t>
      </w:r>
      <w:r>
        <w:rPr>
          <w:sz w:val="24"/>
        </w:rPr>
        <w:t>it</w:t>
      </w:r>
      <w:r>
        <w:rPr>
          <w:spacing w:val="37"/>
          <w:sz w:val="24"/>
        </w:rPr>
        <w:t> </w:t>
      </w:r>
      <w:r>
        <w:rPr>
          <w:sz w:val="24"/>
        </w:rPr>
        <w:t>was</w:t>
      </w:r>
      <w:r>
        <w:rPr>
          <w:spacing w:val="38"/>
          <w:sz w:val="24"/>
        </w:rPr>
        <w:t> </w:t>
      </w:r>
      <w:r>
        <w:rPr>
          <w:sz w:val="24"/>
        </w:rPr>
        <w:t>obtained</w:t>
      </w:r>
      <w:r>
        <w:rPr>
          <w:spacing w:val="37"/>
          <w:sz w:val="24"/>
        </w:rPr>
        <w:t> </w:t>
      </w:r>
      <w:r>
        <w:rPr>
          <w:sz w:val="24"/>
        </w:rPr>
        <w:t>does</w:t>
      </w:r>
      <w:r>
        <w:rPr>
          <w:spacing w:val="38"/>
          <w:sz w:val="24"/>
        </w:rPr>
        <w:t> </w:t>
      </w:r>
      <w:r>
        <w:rPr>
          <w:sz w:val="24"/>
        </w:rPr>
        <w:t>not</w:t>
      </w:r>
      <w:r>
        <w:rPr>
          <w:spacing w:val="37"/>
          <w:sz w:val="24"/>
        </w:rPr>
        <w:t> </w:t>
      </w:r>
      <w:r>
        <w:rPr>
          <w:sz w:val="24"/>
        </w:rPr>
        <w:t>affect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interpretation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index.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735" w:val="left" w:leader="none"/>
        </w:tabs>
        <w:spacing w:line="482" w:lineRule="auto" w:before="0" w:after="0"/>
        <w:ind w:left="300" w:right="1195" w:firstLine="0"/>
        <w:jc w:val="both"/>
        <w:rPr>
          <w:sz w:val="24"/>
        </w:rPr>
      </w:pPr>
      <w:r>
        <w:rPr>
          <w:sz w:val="24"/>
        </w:rPr>
        <w:t>There</w:t>
      </w:r>
      <w:r>
        <w:rPr>
          <w:spacing w:val="34"/>
          <w:sz w:val="24"/>
        </w:rPr>
        <w:t> </w:t>
      </w:r>
      <w:r>
        <w:rPr>
          <w:sz w:val="24"/>
        </w:rPr>
        <w:t>is</w:t>
      </w:r>
      <w:r>
        <w:rPr>
          <w:spacing w:val="36"/>
          <w:sz w:val="24"/>
        </w:rPr>
        <w:t> </w:t>
      </w:r>
      <w:r>
        <w:rPr>
          <w:sz w:val="24"/>
        </w:rPr>
        <w:t>a</w:t>
      </w:r>
      <w:r>
        <w:rPr>
          <w:spacing w:val="34"/>
          <w:sz w:val="24"/>
        </w:rPr>
        <w:t> </w:t>
      </w:r>
      <w:r>
        <w:rPr>
          <w:sz w:val="24"/>
        </w:rPr>
        <w:t>relationship</w:t>
      </w:r>
      <w:r>
        <w:rPr>
          <w:spacing w:val="94"/>
          <w:sz w:val="24"/>
        </w:rPr>
        <w:t> </w:t>
      </w:r>
      <w:r>
        <w:rPr>
          <w:sz w:val="24"/>
        </w:rPr>
        <w:t>between</w:t>
      </w:r>
      <w:r>
        <w:rPr>
          <w:spacing w:val="94"/>
          <w:sz w:val="24"/>
        </w:rPr>
        <w:t> </w:t>
      </w:r>
      <w:r>
        <w:rPr>
          <w:sz w:val="24"/>
        </w:rPr>
        <w:t>the</w:t>
      </w:r>
      <w:r>
        <w:rPr>
          <w:spacing w:val="94"/>
          <w:sz w:val="24"/>
        </w:rPr>
        <w:t> </w:t>
      </w:r>
      <w:r>
        <w:rPr>
          <w:sz w:val="24"/>
        </w:rPr>
        <w:t>mean</w:t>
      </w:r>
      <w:r>
        <w:rPr>
          <w:spacing w:val="94"/>
          <w:sz w:val="24"/>
        </w:rPr>
        <w:t> </w:t>
      </w:r>
      <w:r>
        <w:rPr>
          <w:sz w:val="24"/>
        </w:rPr>
        <w:t>discrimination</w:t>
      </w:r>
      <w:r>
        <w:rPr>
          <w:spacing w:val="99"/>
          <w:sz w:val="24"/>
        </w:rPr>
        <w:t> </w:t>
      </w:r>
      <w:r>
        <w:rPr>
          <w:sz w:val="24"/>
        </w:rPr>
        <w:t>index</w:t>
      </w:r>
      <w:r>
        <w:rPr>
          <w:spacing w:val="97"/>
          <w:sz w:val="24"/>
        </w:rPr>
        <w:t> </w:t>
      </w:r>
      <w:r>
        <w:rPr>
          <w:sz w:val="24"/>
        </w:rPr>
        <w:t>and</w:t>
      </w:r>
      <w:r>
        <w:rPr>
          <w:spacing w:val="94"/>
          <w:sz w:val="24"/>
        </w:rPr>
        <w:t> </w:t>
      </w:r>
      <w:r>
        <w:rPr>
          <w:sz w:val="24"/>
        </w:rPr>
        <w:t>the</w:t>
      </w:r>
      <w:r>
        <w:rPr>
          <w:spacing w:val="94"/>
          <w:sz w:val="24"/>
        </w:rPr>
        <w:t> </w:t>
      </w:r>
      <w:r>
        <w:rPr>
          <w:sz w:val="24"/>
        </w:rPr>
        <w:t>reliabilities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test, the</w:t>
      </w:r>
      <w:r>
        <w:rPr>
          <w:spacing w:val="-1"/>
          <w:sz w:val="24"/>
        </w:rPr>
        <w:t> </w:t>
      </w:r>
      <w:r>
        <w:rPr>
          <w:sz w:val="24"/>
        </w:rPr>
        <w:t>higher the</w:t>
      </w:r>
      <w:r>
        <w:rPr>
          <w:spacing w:val="-1"/>
          <w:sz w:val="24"/>
        </w:rPr>
        <w:t> </w:t>
      </w:r>
      <w:r>
        <w:rPr>
          <w:sz w:val="24"/>
        </w:rPr>
        <w:t>mean index, the higher the</w:t>
      </w:r>
      <w:r>
        <w:rPr>
          <w:spacing w:val="-2"/>
          <w:sz w:val="24"/>
        </w:rPr>
        <w:t> </w:t>
      </w:r>
      <w:r>
        <w:rPr>
          <w:sz w:val="24"/>
        </w:rPr>
        <w:t>reliability</w:t>
      </w:r>
      <w:r>
        <w:rPr>
          <w:spacing w:val="-3"/>
          <w:sz w:val="24"/>
        </w:rPr>
        <w:t> </w:t>
      </w:r>
      <w:r>
        <w:rPr>
          <w:sz w:val="24"/>
        </w:rPr>
        <w:t>coefficient.</w:t>
      </w:r>
    </w:p>
    <w:p>
      <w:pPr>
        <w:pStyle w:val="ListParagraph"/>
        <w:numPr>
          <w:ilvl w:val="0"/>
          <w:numId w:val="16"/>
        </w:numPr>
        <w:tabs>
          <w:tab w:pos="642" w:val="left" w:leader="none"/>
        </w:tabs>
        <w:spacing w:line="240" w:lineRule="auto" w:before="199" w:after="0"/>
        <w:ind w:left="641" w:right="0" w:hanging="342"/>
        <w:jc w:val="both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independent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item</w:t>
      </w:r>
      <w:r>
        <w:rPr>
          <w:spacing w:val="-1"/>
          <w:sz w:val="24"/>
        </w:rPr>
        <w:t> </w:t>
      </w:r>
      <w:r>
        <w:rPr>
          <w:sz w:val="24"/>
        </w:rPr>
        <w:t>but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favor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intermediate</w:t>
      </w:r>
      <w:r>
        <w:rPr>
          <w:spacing w:val="-2"/>
          <w:sz w:val="24"/>
        </w:rPr>
        <w:t> </w:t>
      </w:r>
      <w:r>
        <w:rPr>
          <w:sz w:val="24"/>
        </w:rPr>
        <w:t>values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item</w:t>
      </w:r>
      <w:r>
        <w:rPr>
          <w:spacing w:val="-1"/>
          <w:sz w:val="24"/>
        </w:rPr>
        <w:t> </w:t>
      </w:r>
      <w:r>
        <w:rPr>
          <w:sz w:val="24"/>
        </w:rPr>
        <w:t>facility.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3"/>
          <w:numId w:val="14"/>
        </w:numPr>
        <w:tabs>
          <w:tab w:pos="1021" w:val="left" w:leader="none"/>
        </w:tabs>
        <w:spacing w:line="240" w:lineRule="auto" w:before="181" w:after="0"/>
        <w:ind w:left="1020" w:right="0" w:hanging="721"/>
        <w:jc w:val="both"/>
      </w:pPr>
      <w:r>
        <w:rPr/>
        <w:t>Item</w:t>
      </w:r>
      <w:r>
        <w:rPr>
          <w:spacing w:val="-5"/>
        </w:rPr>
        <w:t> </w:t>
      </w:r>
      <w:r>
        <w:rPr/>
        <w:t>Selection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1198" w:firstLine="719"/>
        <w:jc w:val="both"/>
      </w:pPr>
      <w:r>
        <w:rPr/>
        <w:t>Items selection involves deciding on which of the items to include in the final test.</w:t>
      </w:r>
      <w:r>
        <w:rPr>
          <w:spacing w:val="1"/>
        </w:rPr>
        <w:t> </w:t>
      </w:r>
      <w:r>
        <w:rPr/>
        <w:t>Osadebe</w:t>
      </w:r>
      <w:r>
        <w:rPr>
          <w:spacing w:val="34"/>
        </w:rPr>
        <w:t> </w:t>
      </w:r>
      <w:r>
        <w:rPr/>
        <w:t>(2014)</w:t>
      </w:r>
      <w:r>
        <w:rPr>
          <w:spacing w:val="33"/>
        </w:rPr>
        <w:t> </w:t>
      </w:r>
      <w:r>
        <w:rPr/>
        <w:t>suggested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use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rational</w:t>
      </w:r>
      <w:r>
        <w:rPr>
          <w:spacing w:val="35"/>
        </w:rPr>
        <w:t> </w:t>
      </w:r>
      <w:r>
        <w:rPr/>
        <w:t>procedure</w:t>
      </w:r>
      <w:r>
        <w:rPr>
          <w:spacing w:val="35"/>
        </w:rPr>
        <w:t> </w:t>
      </w:r>
      <w:r>
        <w:rPr/>
        <w:t>as</w:t>
      </w:r>
      <w:r>
        <w:rPr>
          <w:spacing w:val="35"/>
        </w:rPr>
        <w:t> </w:t>
      </w:r>
      <w:r>
        <w:rPr/>
        <w:t>a</w:t>
      </w:r>
      <w:r>
        <w:rPr>
          <w:spacing w:val="33"/>
        </w:rPr>
        <w:t> </w:t>
      </w:r>
      <w:r>
        <w:rPr/>
        <w:t>basis</w:t>
      </w:r>
      <w:r>
        <w:rPr>
          <w:spacing w:val="35"/>
        </w:rPr>
        <w:t> </w:t>
      </w:r>
      <w:r>
        <w:rPr/>
        <w:t>for</w:t>
      </w:r>
      <w:r>
        <w:rPr>
          <w:spacing w:val="33"/>
        </w:rPr>
        <w:t> </w:t>
      </w:r>
      <w:r>
        <w:rPr/>
        <w:t>initial</w:t>
      </w:r>
      <w:r>
        <w:rPr>
          <w:spacing w:val="35"/>
        </w:rPr>
        <w:t> </w:t>
      </w:r>
      <w:r>
        <w:rPr/>
        <w:t>selection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test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7"/>
        <w:jc w:val="both"/>
      </w:pPr>
      <w:r>
        <w:rPr/>
        <w:t>items and then the use of statistical technique to check on the judgment. For him Judgment of the</w:t>
      </w:r>
      <w:r>
        <w:rPr>
          <w:spacing w:val="-57"/>
        </w:rPr>
        <w:t> </w:t>
      </w:r>
      <w:r>
        <w:rPr/>
        <w:t>quality of an item should be predicated upon more by the fact of whether or not it measures an</w:t>
      </w:r>
      <w:r>
        <w:rPr>
          <w:spacing w:val="1"/>
        </w:rPr>
        <w:t> </w:t>
      </w:r>
      <w:r>
        <w:rPr/>
        <w:t>important instructional objective rather than by the magnitude of its difficulty and discrimination</w:t>
      </w:r>
      <w:r>
        <w:rPr>
          <w:spacing w:val="-57"/>
        </w:rPr>
        <w:t> </w:t>
      </w:r>
      <w:r>
        <w:rPr/>
        <w:t>indices Nworgu (2003) recommended that, the most discriminating item within each taxonomical</w:t>
      </w:r>
      <w:r>
        <w:rPr>
          <w:spacing w:val="-57"/>
        </w:rPr>
        <w:t> </w:t>
      </w:r>
      <w:r>
        <w:rPr/>
        <w:t>category be selected rather than</w:t>
      </w:r>
      <w:r>
        <w:rPr>
          <w:spacing w:val="1"/>
        </w:rPr>
        <w:t> </w:t>
      </w:r>
      <w:r>
        <w:rPr/>
        <w:t>the most discriminating items from the</w:t>
      </w:r>
      <w:r>
        <w:rPr>
          <w:spacing w:val="60"/>
        </w:rPr>
        <w:t> </w:t>
      </w:r>
      <w:r>
        <w:rPr/>
        <w:t>entire pool of items</w:t>
      </w:r>
      <w:r>
        <w:rPr>
          <w:spacing w:val="1"/>
        </w:rPr>
        <w:t> </w:t>
      </w:r>
      <w:r>
        <w:rPr/>
        <w:t>where the taxonomical structure was ignored. He however, declared that, as long as an item</w:t>
      </w:r>
      <w:r>
        <w:rPr>
          <w:spacing w:val="1"/>
        </w:rPr>
        <w:t> </w:t>
      </w:r>
      <w:r>
        <w:rPr/>
        <w:t>discriminates positively, clear and unambiguous and at the same time free from technical error, it</w:t>
      </w:r>
      <w:r>
        <w:rPr>
          <w:spacing w:val="-57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retained.</w:t>
      </w:r>
    </w:p>
    <w:p>
      <w:pPr>
        <w:pStyle w:val="BodyText"/>
        <w:spacing w:line="480" w:lineRule="auto" w:before="200"/>
        <w:ind w:left="300" w:right="1194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notion</w:t>
      </w:r>
      <w:r>
        <w:rPr>
          <w:spacing w:val="1"/>
        </w:rPr>
        <w:t> </w:t>
      </w:r>
      <w:r>
        <w:rPr/>
        <w:t>Nwogu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warned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discrimination, item easiness and the lot, the single most important thing according to him was</w:t>
      </w:r>
      <w:r>
        <w:rPr>
          <w:spacing w:val="1"/>
        </w:rPr>
        <w:t> </w:t>
      </w:r>
      <w:r>
        <w:rPr/>
        <w:t>the validity of a test. If a other factors of discrimination easiness, and even reliability are present,</w:t>
      </w:r>
      <w:r>
        <w:rPr>
          <w:spacing w:val="-57"/>
        </w:rPr>
        <w:t> </w:t>
      </w:r>
      <w:r>
        <w:rPr/>
        <w:t>a test would not be worthy if it possessed no validity. It seems more acceptable  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practical</w:t>
      </w:r>
      <w:r>
        <w:rPr>
          <w:spacing w:val="-1"/>
        </w:rPr>
        <w:t> </w:t>
      </w:r>
      <w:r>
        <w:rPr/>
        <w:t>point of</w:t>
      </w:r>
      <w:r>
        <w:rPr>
          <w:spacing w:val="-1"/>
        </w:rPr>
        <w:t> </w:t>
      </w:r>
      <w:r>
        <w:rPr/>
        <w:t>view, if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test is valid</w:t>
      </w:r>
      <w:r>
        <w:rPr>
          <w:spacing w:val="-1"/>
        </w:rPr>
        <w:t> </w:t>
      </w:r>
      <w:r>
        <w:rPr/>
        <w:t>but fails to</w:t>
      </w:r>
      <w:r>
        <w:rPr>
          <w:spacing w:val="-1"/>
        </w:rPr>
        <w:t> </w:t>
      </w:r>
      <w:r>
        <w:rPr/>
        <w:t>meet all</w:t>
      </w:r>
      <w:r>
        <w:rPr>
          <w:spacing w:val="-1"/>
        </w:rPr>
        <w:t> </w:t>
      </w:r>
      <w:r>
        <w:rPr/>
        <w:t>other conditions set</w:t>
      </w:r>
      <w:r>
        <w:rPr>
          <w:spacing w:val="-1"/>
        </w:rPr>
        <w:t> </w:t>
      </w:r>
      <w:r>
        <w:rPr/>
        <w:t>out.</w:t>
      </w:r>
    </w:p>
    <w:p>
      <w:pPr>
        <w:pStyle w:val="BodyText"/>
        <w:spacing w:line="480" w:lineRule="auto" w:before="200"/>
        <w:ind w:left="300" w:right="1196" w:firstLine="719"/>
        <w:jc w:val="both"/>
      </w:pP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blue-print,</w:t>
      </w:r>
      <w:r>
        <w:rPr>
          <w:spacing w:val="1"/>
        </w:rPr>
        <w:t> </w:t>
      </w:r>
      <w:r>
        <w:rPr/>
        <w:t>statistical evidence, validity and the reliability of the instrument. Few items with singular and</w:t>
      </w:r>
      <w:r>
        <w:rPr>
          <w:spacing w:val="1"/>
        </w:rPr>
        <w:t> </w:t>
      </w:r>
      <w:r>
        <w:rPr/>
        <w:t>inappropriate answer options were reviewed and discussed with some of the students who took</w:t>
      </w:r>
      <w:r>
        <w:rPr>
          <w:spacing w:val="1"/>
        </w:rPr>
        <w:t> </w:t>
      </w:r>
      <w:r>
        <w:rPr/>
        <w:t>part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test and finally</w:t>
      </w:r>
      <w:r>
        <w:rPr>
          <w:spacing w:val="-3"/>
        </w:rPr>
        <w:t> </w:t>
      </w:r>
      <w:r>
        <w:rPr/>
        <w:t>retained.</w:t>
      </w:r>
    </w:p>
    <w:p>
      <w:pPr>
        <w:pStyle w:val="Heading1"/>
        <w:numPr>
          <w:ilvl w:val="3"/>
          <w:numId w:val="17"/>
        </w:numPr>
        <w:tabs>
          <w:tab w:pos="1021" w:val="left" w:leader="none"/>
        </w:tabs>
        <w:spacing w:line="240" w:lineRule="auto" w:before="209" w:after="0"/>
        <w:ind w:left="1020" w:right="0" w:hanging="721"/>
        <w:jc w:val="both"/>
      </w:pPr>
      <w:r>
        <w:rPr/>
        <w:t>Test</w:t>
      </w:r>
      <w:r>
        <w:rPr>
          <w:spacing w:val="-3"/>
        </w:rPr>
        <w:t> </w:t>
      </w:r>
      <w:r>
        <w:rPr/>
        <w:t>assembly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300" w:right="1195" w:firstLine="719"/>
        <w:jc w:val="both"/>
      </w:pPr>
      <w:r>
        <w:rPr/>
        <w:t>Dillashaw and Okey (2015) contended that, items dealing with the same content or skill</w:t>
      </w:r>
      <w:r>
        <w:rPr>
          <w:spacing w:val="1"/>
        </w:rPr>
        <w:t> </w:t>
      </w:r>
      <w:r>
        <w:rPr/>
        <w:t>should be grouped together. According to them, this</w:t>
      </w:r>
      <w:r>
        <w:rPr>
          <w:spacing w:val="1"/>
        </w:rPr>
        <w:t> </w:t>
      </w:r>
      <w:r>
        <w:rPr/>
        <w:t>organization might help to enable the</w:t>
      </w:r>
      <w:r>
        <w:rPr>
          <w:spacing w:val="1"/>
        </w:rPr>
        <w:t> </w:t>
      </w:r>
      <w:r>
        <w:rPr/>
        <w:t>examinees concentrate on a single area at a time rather than having to shift back and forth among</w:t>
      </w:r>
      <w:r>
        <w:rPr>
          <w:spacing w:val="-57"/>
        </w:rPr>
        <w:t> </w:t>
      </w:r>
      <w:r>
        <w:rPr/>
        <w:t>areas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content.</w:t>
      </w:r>
      <w:r>
        <w:rPr>
          <w:spacing w:val="2"/>
        </w:rPr>
        <w:t> </w:t>
      </w:r>
      <w:r>
        <w:rPr/>
        <w:t>It also helps to</w:t>
      </w:r>
      <w:r>
        <w:rPr>
          <w:spacing w:val="-1"/>
        </w:rPr>
        <w:t> </w:t>
      </w:r>
      <w:r>
        <w:rPr/>
        <w:t>ease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teacher‟s</w:t>
      </w:r>
      <w:r>
        <w:rPr>
          <w:spacing w:val="-1"/>
        </w:rPr>
        <w:t> </w:t>
      </w:r>
      <w:r>
        <w:rPr/>
        <w:t>job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analyzing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result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or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2" w:lineRule="auto" w:before="72"/>
        <w:ind w:left="300" w:right="1196"/>
        <w:jc w:val="both"/>
      </w:pPr>
      <w:r>
        <w:rPr/>
        <w:t>individuals.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(Gourav,</w:t>
      </w:r>
      <w:r>
        <w:rPr>
          <w:spacing w:val="1"/>
        </w:rPr>
        <w:t> </w:t>
      </w:r>
      <w:r>
        <w:rPr/>
        <w:t>2015,</w:t>
      </w:r>
      <w:r>
        <w:rPr>
          <w:spacing w:val="1"/>
        </w:rPr>
        <w:t> </w:t>
      </w:r>
      <w:r>
        <w:rPr/>
        <w:t>Ivonva,</w:t>
      </w:r>
      <w:r>
        <w:rPr>
          <w:spacing w:val="1"/>
        </w:rPr>
        <w:t> </w:t>
      </w:r>
      <w:r>
        <w:rPr/>
        <w:t>2012</w:t>
      </w:r>
      <w:r>
        <w:rPr>
          <w:spacing w:val="1"/>
        </w:rPr>
        <w:t> </w:t>
      </w:r>
      <w:r>
        <w:rPr/>
        <w:t>Nwagu</w:t>
      </w:r>
      <w:r>
        <w:rPr>
          <w:spacing w:val="1"/>
        </w:rPr>
        <w:t> </w:t>
      </w:r>
      <w:r>
        <w:rPr/>
        <w:t>2006)</w:t>
      </w:r>
      <w:r>
        <w:rPr>
          <w:spacing w:val="1"/>
        </w:rPr>
        <w:t> </w:t>
      </w:r>
      <w:r>
        <w:rPr/>
        <w:t>recommended that items should be arranged in order of difficulty with the more difficult ones in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sections of</w:t>
      </w:r>
      <w:r>
        <w:rPr>
          <w:spacing w:val="-2"/>
        </w:rPr>
        <w:t> </w:t>
      </w:r>
      <w:r>
        <w:rPr/>
        <w:t>the test</w:t>
      </w:r>
      <w:r>
        <w:rPr>
          <w:spacing w:val="-1"/>
        </w:rPr>
        <w:t> </w:t>
      </w:r>
      <w:r>
        <w:rPr/>
        <w:t>proceeding. These</w:t>
      </w:r>
      <w:r>
        <w:rPr>
          <w:spacing w:val="-1"/>
        </w:rPr>
        <w:t> </w:t>
      </w:r>
      <w:r>
        <w:rPr/>
        <w:t>principles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applied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study.</w:t>
      </w:r>
    </w:p>
    <w:p>
      <w:pPr>
        <w:pStyle w:val="Heading1"/>
        <w:numPr>
          <w:ilvl w:val="3"/>
          <w:numId w:val="17"/>
        </w:numPr>
        <w:tabs>
          <w:tab w:pos="1021" w:val="left" w:leader="none"/>
        </w:tabs>
        <w:spacing w:line="240" w:lineRule="auto" w:before="198" w:after="0"/>
        <w:ind w:left="1020" w:right="0" w:hanging="721"/>
        <w:jc w:val="both"/>
      </w:pPr>
      <w:r>
        <w:rPr/>
        <w:t>Final</w:t>
      </w:r>
      <w:r>
        <w:rPr>
          <w:spacing w:val="-2"/>
        </w:rPr>
        <w:t> </w:t>
      </w:r>
      <w:r>
        <w:rPr/>
        <w:t>Testing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Norming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00" w:right="1197" w:firstLine="719"/>
        <w:jc w:val="both"/>
      </w:pPr>
      <w:r>
        <w:rPr/>
        <w:t>This involves administering the validated test to a large representative sample of students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whom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(Anastasi,</w:t>
      </w:r>
      <w:r>
        <w:rPr>
          <w:spacing w:val="1"/>
        </w:rPr>
        <w:t> </w:t>
      </w:r>
      <w:r>
        <w:rPr/>
        <w:t>1961).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Standardized Economics Achievement Test (SEAT) will cover a sample of three Educational</w:t>
      </w:r>
      <w:r>
        <w:rPr>
          <w:spacing w:val="1"/>
        </w:rPr>
        <w:t> </w:t>
      </w:r>
      <w:r>
        <w:rPr/>
        <w:t>zones.</w:t>
      </w:r>
    </w:p>
    <w:p>
      <w:pPr>
        <w:pStyle w:val="Heading1"/>
        <w:numPr>
          <w:ilvl w:val="3"/>
          <w:numId w:val="17"/>
        </w:numPr>
        <w:tabs>
          <w:tab w:pos="1141" w:val="left" w:leader="none"/>
        </w:tabs>
        <w:spacing w:line="240" w:lineRule="auto" w:before="207" w:after="0"/>
        <w:ind w:left="1140" w:right="0" w:hanging="841"/>
        <w:jc w:val="both"/>
      </w:pPr>
      <w:r>
        <w:rPr/>
        <w:t>Printing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production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300" w:right="1195" w:firstLine="719"/>
        <w:jc w:val="both"/>
      </w:pPr>
      <w:r>
        <w:rPr/>
        <w:t>These are not within the scope of this study. The researcher can only report on the</w:t>
      </w:r>
      <w:r>
        <w:rPr>
          <w:spacing w:val="1"/>
        </w:rPr>
        <w:t> </w:t>
      </w:r>
      <w:r>
        <w:rPr/>
        <w:t>construction; validation and standardization of Economics Achievement Test (EAT) for Senior</w:t>
      </w:r>
      <w:r>
        <w:rPr>
          <w:spacing w:val="1"/>
        </w:rPr>
        <w:t> </w:t>
      </w:r>
      <w:r>
        <w:rPr/>
        <w:t>Secondary</w:t>
      </w:r>
      <w:r>
        <w:rPr>
          <w:spacing w:val="-6"/>
        </w:rPr>
        <w:t> </w:t>
      </w:r>
      <w:r>
        <w:rPr/>
        <w:t>School Students in Bauchi</w:t>
      </w:r>
      <w:r>
        <w:rPr>
          <w:spacing w:val="2"/>
        </w:rPr>
        <w:t> </w:t>
      </w:r>
      <w:r>
        <w:rPr/>
        <w:t>State.</w:t>
      </w:r>
    </w:p>
    <w:p>
      <w:pPr>
        <w:pStyle w:val="Heading1"/>
        <w:spacing w:before="199"/>
        <w:ind w:left="300"/>
        <w:jc w:val="left"/>
      </w:pPr>
      <w:r>
        <w:rPr/>
        <w:t>2.2.7</w:t>
      </w:r>
      <w:r>
        <w:rPr>
          <w:spacing w:val="-3"/>
        </w:rPr>
        <w:t> </w:t>
      </w:r>
      <w:r>
        <w:rPr/>
        <w:t>Gender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Academic</w:t>
      </w:r>
      <w:r>
        <w:rPr>
          <w:spacing w:val="-3"/>
        </w:rPr>
        <w:t> </w:t>
      </w:r>
      <w:r>
        <w:rPr/>
        <w:t>Achievement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300" w:right="1197"/>
        <w:jc w:val="both"/>
      </w:pPr>
      <w:r>
        <w:rPr/>
        <w:t>Achievement test results conducted by Onekutu (2002) revealed that boys and girls inearly ages</w:t>
      </w:r>
      <w:r>
        <w:rPr>
          <w:spacing w:val="1"/>
        </w:rPr>
        <w:t> </w:t>
      </w:r>
      <w:r>
        <w:rPr/>
        <w:t>perform</w:t>
      </w:r>
      <w:r>
        <w:rPr>
          <w:spacing w:val="61"/>
        </w:rPr>
        <w:t> </w:t>
      </w:r>
      <w:r>
        <w:rPr/>
        <w:t>equally</w:t>
      </w:r>
      <w:r>
        <w:rPr>
          <w:spacing w:val="61"/>
        </w:rPr>
        <w:t> </w:t>
      </w:r>
      <w:r>
        <w:rPr/>
        <w:t>in</w:t>
      </w:r>
      <w:r>
        <w:rPr>
          <w:spacing w:val="61"/>
        </w:rPr>
        <w:t> </w:t>
      </w:r>
      <w:r>
        <w:rPr/>
        <w:t>all</w:t>
      </w:r>
      <w:r>
        <w:rPr>
          <w:spacing w:val="61"/>
        </w:rPr>
        <w:t> </w:t>
      </w:r>
      <w:r>
        <w:rPr/>
        <w:t>subjects   including   English   language,   and   as   they   grow   to</w:t>
      </w:r>
      <w:r>
        <w:rPr>
          <w:spacing w:val="1"/>
        </w:rPr>
        <w:t> </w:t>
      </w:r>
      <w:r>
        <w:rPr/>
        <w:t>higher</w:t>
      </w:r>
      <w:r>
        <w:rPr>
          <w:spacing w:val="11"/>
        </w:rPr>
        <w:t> </w:t>
      </w:r>
      <w:r>
        <w:rPr/>
        <w:t>classes,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girls</w:t>
      </w:r>
      <w:r>
        <w:rPr>
          <w:spacing w:val="12"/>
        </w:rPr>
        <w:t> </w:t>
      </w:r>
      <w:r>
        <w:rPr/>
        <w:t>begin</w:t>
      </w:r>
      <w:r>
        <w:rPr>
          <w:spacing w:val="11"/>
        </w:rPr>
        <w:t> </w:t>
      </w:r>
      <w:r>
        <w:rPr/>
        <w:t>to</w:t>
      </w:r>
      <w:r>
        <w:rPr>
          <w:spacing w:val="15"/>
        </w:rPr>
        <w:t> </w:t>
      </w:r>
      <w:r>
        <w:rPr/>
        <w:t>get</w:t>
      </w:r>
      <w:r>
        <w:rPr>
          <w:spacing w:val="10"/>
        </w:rPr>
        <w:t> </w:t>
      </w:r>
      <w:r>
        <w:rPr/>
        <w:t>more</w:t>
      </w:r>
      <w:r>
        <w:rPr>
          <w:spacing w:val="11"/>
        </w:rPr>
        <w:t> </w:t>
      </w:r>
      <w:r>
        <w:rPr/>
        <w:t>interested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language</w:t>
      </w:r>
      <w:r>
        <w:rPr>
          <w:spacing w:val="11"/>
        </w:rPr>
        <w:t> </w:t>
      </w:r>
      <w:r>
        <w:rPr/>
        <w:t>Arts,</w:t>
      </w:r>
      <w:r>
        <w:rPr>
          <w:spacing w:val="11"/>
        </w:rPr>
        <w:t> </w:t>
      </w:r>
      <w:r>
        <w:rPr/>
        <w:t>while</w:t>
      </w:r>
      <w:r>
        <w:rPr>
          <w:spacing w:val="15"/>
        </w:rPr>
        <w:t> </w:t>
      </w:r>
      <w:r>
        <w:rPr/>
        <w:t>the</w:t>
      </w:r>
      <w:r>
        <w:rPr>
          <w:spacing w:val="10"/>
        </w:rPr>
        <w:t> </w:t>
      </w:r>
      <w:r>
        <w:rPr/>
        <w:t>boys</w:t>
      </w:r>
      <w:r>
        <w:rPr>
          <w:spacing w:val="11"/>
        </w:rPr>
        <w:t> </w:t>
      </w:r>
      <w:r>
        <w:rPr/>
        <w:t>take</w:t>
      </w:r>
      <w:r>
        <w:rPr>
          <w:spacing w:val="11"/>
        </w:rPr>
        <w:t> </w:t>
      </w:r>
      <w:r>
        <w:rPr/>
        <w:t>more</w:t>
      </w:r>
      <w:r>
        <w:rPr>
          <w:spacing w:val="-58"/>
        </w:rPr>
        <w:t> </w:t>
      </w:r>
      <w:r>
        <w:rPr/>
        <w:t>to sciences and Social Sciences. This has resulted in a situation where there are more boys than</w:t>
      </w:r>
      <w:r>
        <w:rPr>
          <w:spacing w:val="1"/>
        </w:rPr>
        <w:t> </w:t>
      </w:r>
      <w:r>
        <w:rPr/>
        <w:t>girls</w:t>
      </w:r>
      <w:r>
        <w:rPr>
          <w:spacing w:val="1"/>
        </w:rPr>
        <w:t> </w:t>
      </w:r>
      <w:r>
        <w:rPr/>
        <w:t>offering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Sciences.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students‟</w:t>
      </w:r>
      <w:r>
        <w:rPr>
          <w:spacing w:val="60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 has remained a controversial one. While some propose people that, males perform</w:t>
      </w:r>
      <w:r>
        <w:rPr>
          <w:spacing w:val="1"/>
        </w:rPr>
        <w:t> </w:t>
      </w:r>
      <w:r>
        <w:rPr/>
        <w:t>better</w:t>
      </w:r>
      <w:r>
        <w:rPr>
          <w:spacing w:val="-12"/>
        </w:rPr>
        <w:t> </w:t>
      </w:r>
      <w:r>
        <w:rPr/>
        <w:t>than females in academics;</w:t>
      </w:r>
      <w:r>
        <w:rPr>
          <w:spacing w:val="1"/>
        </w:rPr>
        <w:t> </w:t>
      </w:r>
      <w:r>
        <w:rPr/>
        <w:t>others argue</w:t>
      </w:r>
      <w:r>
        <w:rPr>
          <w:spacing w:val="-1"/>
        </w:rPr>
        <w:t> </w:t>
      </w:r>
      <w:r>
        <w:rPr/>
        <w:t>that, the reverse</w:t>
      </w:r>
      <w:r>
        <w:rPr>
          <w:spacing w:val="-3"/>
        </w:rPr>
        <w:t> </w:t>
      </w:r>
      <w:r>
        <w:rPr/>
        <w:t>is the</w:t>
      </w:r>
      <w:r>
        <w:rPr>
          <w:spacing w:val="-1"/>
        </w:rPr>
        <w:t> </w:t>
      </w:r>
      <w:r>
        <w:rPr/>
        <w:t>case.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6" w:firstLine="719"/>
        <w:jc w:val="both"/>
      </w:pPr>
      <w:r>
        <w:rPr/>
        <w:t>Veinon (2002) reported that, many comparisons show average scores of boys and girls to</w:t>
      </w:r>
      <w:r>
        <w:rPr>
          <w:spacing w:val="1"/>
        </w:rPr>
        <w:t> </w:t>
      </w:r>
      <w:r>
        <w:rPr/>
        <w:t>be the same on general intelligence test. Declare</w:t>
      </w:r>
      <w:r>
        <w:rPr>
          <w:spacing w:val="60"/>
        </w:rPr>
        <w:t> </w:t>
      </w:r>
      <w:r>
        <w:rPr/>
        <w:t>girls do a little better on most verbal tests and</w:t>
      </w:r>
      <w:r>
        <w:rPr>
          <w:spacing w:val="1"/>
        </w:rPr>
        <w:t> </w:t>
      </w:r>
      <w:r>
        <w:rPr/>
        <w:t>on tests involving rote memory than boys. On tests of inductive reasoning and arithmetical</w:t>
      </w:r>
      <w:r>
        <w:rPr>
          <w:spacing w:val="1"/>
        </w:rPr>
        <w:t> </w:t>
      </w:r>
      <w:r>
        <w:rPr/>
        <w:t>ability, though with a great deal of overlapping, the average differences, he said, seldom exceeds</w:t>
      </w:r>
      <w:r>
        <w:rPr>
          <w:spacing w:val="1"/>
        </w:rPr>
        <w:t> </w:t>
      </w:r>
      <w:r>
        <w:rPr/>
        <w:t>about four points of intelligence quotient. Added the most marked difference occurs on spatial</w:t>
      </w:r>
      <w:r>
        <w:rPr>
          <w:spacing w:val="1"/>
        </w:rPr>
        <w:t> </w:t>
      </w:r>
      <w:r>
        <w:rPr/>
        <w:t>and mechanical tests, and wonders if such ability might be attributed to the cultural influences on</w:t>
      </w:r>
      <w:r>
        <w:rPr>
          <w:spacing w:val="-57"/>
        </w:rPr>
        <w:t> </w:t>
      </w:r>
      <w:r>
        <w:rPr/>
        <w:t>our civilization, which encourages boys to develop physical, constructional and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interests. Conclude many surveys demonstrate that the range or spread of ability is slightly more</w:t>
      </w:r>
      <w:r>
        <w:rPr>
          <w:spacing w:val="1"/>
        </w:rPr>
        <w:t> </w:t>
      </w:r>
      <w:r>
        <w:rPr/>
        <w:t>restricted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girls.</w:t>
      </w:r>
    </w:p>
    <w:p>
      <w:pPr>
        <w:pStyle w:val="BodyText"/>
        <w:spacing w:line="480" w:lineRule="auto" w:before="200"/>
        <w:ind w:left="300" w:right="1196" w:firstLine="719"/>
        <w:jc w:val="both"/>
      </w:pPr>
      <w:r>
        <w:rPr/>
        <w:t>Gessell (2004) asserted that girls under the age of fourteen years usually perform better in</w:t>
      </w:r>
      <w:r>
        <w:rPr>
          <w:spacing w:val="-57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boys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age.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after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age,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boys</w:t>
      </w:r>
      <w:r>
        <w:rPr>
          <w:spacing w:val="60"/>
        </w:rPr>
        <w:t> </w:t>
      </w:r>
      <w:r>
        <w:rPr/>
        <w:t>usually</w:t>
      </w:r>
      <w:r>
        <w:rPr>
          <w:spacing w:val="1"/>
        </w:rPr>
        <w:t> </w:t>
      </w:r>
      <w:r>
        <w:rPr/>
        <w:t>overtake the girls. The initial higher achievement by girls than boys, according to Okoye (2013)</w:t>
      </w:r>
      <w:r>
        <w:rPr>
          <w:spacing w:val="1"/>
        </w:rPr>
        <w:t> </w:t>
      </w:r>
      <w:r>
        <w:rPr/>
        <w:t>was as a result of girls over attachment to their mothers in household chores involving social</w:t>
      </w:r>
      <w:r>
        <w:rPr>
          <w:spacing w:val="1"/>
        </w:rPr>
        <w:t> </w:t>
      </w:r>
      <w:r>
        <w:rPr/>
        <w:t>interaction with their mothers and measuring out of food items, quantities of water and other</w:t>
      </w:r>
      <w:r>
        <w:rPr>
          <w:spacing w:val="1"/>
        </w:rPr>
        <w:t> </w:t>
      </w:r>
      <w:r>
        <w:rPr/>
        <w:t>liquids, timing the period for which a particular food needs to boil on fire. In addition, cooking</w:t>
      </w:r>
      <w:r>
        <w:rPr>
          <w:spacing w:val="1"/>
        </w:rPr>
        <w:t> </w:t>
      </w:r>
      <w:r>
        <w:rPr/>
        <w:t>involves estimation of how much each person in the family needs and making allowance for</w:t>
      </w:r>
      <w:r>
        <w:rPr>
          <w:spacing w:val="1"/>
        </w:rPr>
        <w:t> </w:t>
      </w:r>
      <w:r>
        <w:rPr/>
        <w:t>necessary wastages. All these are practical interactions of English language which girls are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under-study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mothers,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initial</w:t>
      </w:r>
      <w:r>
        <w:rPr>
          <w:spacing w:val="60"/>
        </w:rPr>
        <w:t> </w:t>
      </w:r>
      <w:r>
        <w:rPr/>
        <w:t>higher</w:t>
      </w:r>
      <w:r>
        <w:rPr>
          <w:spacing w:val="60"/>
        </w:rPr>
        <w:t> </w:t>
      </w:r>
      <w:r>
        <w:rPr/>
        <w:t>achievements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asserted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(Gessell,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Denga</w:t>
      </w:r>
      <w:r>
        <w:rPr>
          <w:spacing w:val="1"/>
        </w:rPr>
        <w:t> </w:t>
      </w:r>
      <w:r>
        <w:rPr/>
        <w:t>(1998)</w:t>
      </w:r>
      <w:r>
        <w:rPr>
          <w:spacing w:val="1"/>
        </w:rPr>
        <w:t> </w:t>
      </w:r>
      <w:r>
        <w:rPr/>
        <w:t>posited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whether</w:t>
      </w:r>
      <w:r>
        <w:rPr>
          <w:spacing w:val="-57"/>
        </w:rPr>
        <w:t> </w:t>
      </w:r>
      <w:r>
        <w:rPr/>
        <w:t>differences exist between male sand females in academic achievement. He however stated that,</w:t>
      </w:r>
      <w:r>
        <w:rPr>
          <w:spacing w:val="1"/>
        </w:rPr>
        <w:t> </w:t>
      </w:r>
      <w:r>
        <w:rPr/>
        <w:t>girls tend to do better than boys in language Arts like English language and music while the boys</w:t>
      </w:r>
      <w:r>
        <w:rPr>
          <w:spacing w:val="-57"/>
        </w:rPr>
        <w:t> </w:t>
      </w:r>
      <w:r>
        <w:rPr/>
        <w:t>tend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outperform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girls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Sciences.</w:t>
      </w:r>
      <w:r>
        <w:rPr>
          <w:spacing w:val="6"/>
        </w:rPr>
        <w:t> </w:t>
      </w:r>
      <w:r>
        <w:rPr/>
        <w:t>In</w:t>
      </w:r>
      <w:r>
        <w:rPr>
          <w:spacing w:val="1"/>
        </w:rPr>
        <w:t> </w:t>
      </w:r>
      <w:r>
        <w:rPr/>
        <w:t>the same vein,</w:t>
      </w:r>
      <w:r>
        <w:rPr>
          <w:spacing w:val="1"/>
        </w:rPr>
        <w:t> </w:t>
      </w:r>
      <w:r>
        <w:rPr/>
        <w:t>Kelly</w:t>
      </w:r>
      <w:r>
        <w:rPr>
          <w:spacing w:val="-4"/>
        </w:rPr>
        <w:t> </w:t>
      </w:r>
      <w:r>
        <w:rPr/>
        <w:t>(2005) pointed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2" w:lineRule="auto" w:before="72"/>
        <w:ind w:left="300" w:right="1204"/>
        <w:jc w:val="both"/>
      </w:pPr>
      <w:r>
        <w:rPr/>
        <w:t>out that attempting tolerate specific intellectual abilities to achievement in specific subject areas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prone</w:t>
      </w:r>
      <w:r>
        <w:rPr>
          <w:spacing w:val="-1"/>
        </w:rPr>
        <w:t> </w:t>
      </w:r>
      <w:r>
        <w:rPr/>
        <w:t>to considerable</w:t>
      </w:r>
      <w:r>
        <w:rPr>
          <w:spacing w:val="1"/>
        </w:rPr>
        <w:t> </w:t>
      </w:r>
      <w:r>
        <w:rPr/>
        <w:t>problems.</w:t>
      </w:r>
    </w:p>
    <w:p>
      <w:pPr>
        <w:pStyle w:val="BodyText"/>
        <w:spacing w:line="480" w:lineRule="auto" w:before="194"/>
        <w:ind w:left="300" w:right="1194" w:firstLine="60"/>
        <w:jc w:val="both"/>
      </w:pPr>
      <w:r>
        <w:rPr/>
        <w:t>Gender differences in intellectual abilities can be as a result of gender role stereotyping. Gender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assumed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inherent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genders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they exist.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theory of</w:t>
      </w:r>
      <w:r>
        <w:rPr>
          <w:spacing w:val="1"/>
        </w:rPr>
        <w:t> </w:t>
      </w:r>
      <w:r>
        <w:rPr/>
        <w:t>innate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 has weak evidence. According to Kelly, in many psychological areas, it is virtual</w:t>
      </w:r>
      <w:r>
        <w:rPr>
          <w:spacing w:val="1"/>
        </w:rPr>
        <w:t> </w:t>
      </w:r>
      <w:r>
        <w:rPr/>
        <w:t>impossibility to separate completely the innate from the acquired. Gender is a strong predictor of</w:t>
      </w:r>
      <w:r>
        <w:rPr>
          <w:spacing w:val="1"/>
        </w:rPr>
        <w:t> </w:t>
      </w:r>
      <w:r>
        <w:rPr/>
        <w:t>human conduct and many differences have been documented on attitude and behavior that affect</w:t>
      </w:r>
      <w:r>
        <w:rPr>
          <w:spacing w:val="1"/>
        </w:rPr>
        <w:t> </w:t>
      </w:r>
      <w:r>
        <w:rPr/>
        <w:t>academic performance in between males and females,(Block, 2006). Academic performance</w:t>
      </w:r>
      <w:r>
        <w:rPr>
          <w:spacing w:val="1"/>
        </w:rPr>
        <w:t> </w:t>
      </w:r>
      <w:r>
        <w:rPr/>
        <w:t>differs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boys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girls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primary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secondary levels. Calsmith (2007) explained that, the influence of gender and differences in</w:t>
      </w:r>
      <w:r>
        <w:rPr>
          <w:spacing w:val="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 complex</w:t>
      </w:r>
      <w:r>
        <w:rPr>
          <w:spacing w:val="2"/>
        </w:rPr>
        <w:t> </w:t>
      </w:r>
      <w:r>
        <w:rPr/>
        <w:t>task,</w:t>
      </w:r>
      <w:r>
        <w:rPr>
          <w:spacing w:val="-1"/>
        </w:rPr>
        <w:t> </w:t>
      </w:r>
      <w:r>
        <w:rPr/>
        <w:t>thus many</w:t>
      </w:r>
      <w:r>
        <w:rPr>
          <w:spacing w:val="-3"/>
        </w:rPr>
        <w:t> </w:t>
      </w:r>
      <w:r>
        <w:rPr/>
        <w:t>studies appear to</w:t>
      </w:r>
      <w:r>
        <w:rPr>
          <w:spacing w:val="-1"/>
        </w:rPr>
        <w:t> </w:t>
      </w:r>
      <w:r>
        <w:rPr/>
        <w:t>be contradictory.</w:t>
      </w:r>
    </w:p>
    <w:p>
      <w:pPr>
        <w:pStyle w:val="BodyText"/>
        <w:spacing w:line="480" w:lineRule="auto" w:before="201"/>
        <w:ind w:left="300" w:right="1196"/>
        <w:jc w:val="both"/>
      </w:pPr>
      <w:r>
        <w:rPr/>
        <w:t>A tremendous amount of work has been done in an attempt to find out potential causes of</w:t>
      </w:r>
      <w:r>
        <w:rPr>
          <w:spacing w:val="1"/>
        </w:rPr>
        <w:t> </w:t>
      </w:r>
      <w:r>
        <w:rPr/>
        <w:t>differences between girls‟ and boys‟ academic performances in Social Sciences and this has</w:t>
      </w:r>
      <w:r>
        <w:rPr>
          <w:spacing w:val="1"/>
        </w:rPr>
        <w:t> </w:t>
      </w:r>
      <w:r>
        <w:rPr/>
        <w:t>clearly demonstrated that male students are superior to their female counterparts in qualitative</w:t>
      </w:r>
      <w:r>
        <w:rPr>
          <w:spacing w:val="1"/>
        </w:rPr>
        <w:t> </w:t>
      </w:r>
      <w:r>
        <w:rPr/>
        <w:t>courses. Maccoby (2003) for example, pointed out that girls are more conforming, suggestible</w:t>
      </w:r>
      <w:r>
        <w:rPr>
          <w:spacing w:val="1"/>
        </w:rPr>
        <w:t> </w:t>
      </w:r>
      <w:r>
        <w:rPr/>
        <w:t>and dependent on the opinions of others. The traits in turn have been related to dependency,</w:t>
      </w:r>
      <w:r>
        <w:rPr>
          <w:spacing w:val="1"/>
        </w:rPr>
        <w:t> </w:t>
      </w:r>
      <w:r>
        <w:rPr/>
        <w:t>inability to break a set of tasks. Maccoby (2003) then suggested that, the sesame traits in females</w:t>
      </w:r>
      <w:r>
        <w:rPr>
          <w:spacing w:val="-57"/>
        </w:rPr>
        <w:t> </w:t>
      </w:r>
      <w:r>
        <w:rPr/>
        <w:t>might</w:t>
      </w:r>
      <w:r>
        <w:rPr>
          <w:spacing w:val="31"/>
        </w:rPr>
        <w:t> </w:t>
      </w:r>
      <w:r>
        <w:rPr/>
        <w:t>also</w:t>
      </w:r>
      <w:r>
        <w:rPr>
          <w:spacing w:val="33"/>
        </w:rPr>
        <w:t> </w:t>
      </w:r>
      <w:r>
        <w:rPr/>
        <w:t>account</w:t>
      </w:r>
      <w:r>
        <w:rPr>
          <w:spacing w:val="32"/>
        </w:rPr>
        <w:t> </w:t>
      </w:r>
      <w:r>
        <w:rPr/>
        <w:t>for</w:t>
      </w:r>
      <w:r>
        <w:rPr>
          <w:spacing w:val="31"/>
        </w:rPr>
        <w:t> </w:t>
      </w:r>
      <w:r>
        <w:rPr/>
        <w:t>their</w:t>
      </w:r>
      <w:r>
        <w:rPr>
          <w:spacing w:val="32"/>
        </w:rPr>
        <w:t> </w:t>
      </w:r>
      <w:r>
        <w:rPr/>
        <w:t>superior</w:t>
      </w:r>
      <w:r>
        <w:rPr>
          <w:spacing w:val="32"/>
        </w:rPr>
        <w:t> </w:t>
      </w:r>
      <w:r>
        <w:rPr/>
        <w:t>performance</w:t>
      </w:r>
      <w:r>
        <w:rPr>
          <w:spacing w:val="30"/>
        </w:rPr>
        <w:t> </w:t>
      </w:r>
      <w:r>
        <w:rPr/>
        <w:t>on</w:t>
      </w:r>
      <w:r>
        <w:rPr>
          <w:spacing w:val="32"/>
        </w:rPr>
        <w:t> </w:t>
      </w:r>
      <w:r>
        <w:rPr/>
        <w:t>tests</w:t>
      </w:r>
      <w:r>
        <w:rPr>
          <w:spacing w:val="32"/>
        </w:rPr>
        <w:t> </w:t>
      </w:r>
      <w:r>
        <w:rPr/>
        <w:t>involving</w:t>
      </w:r>
      <w:r>
        <w:rPr>
          <w:spacing w:val="33"/>
        </w:rPr>
        <w:t> </w:t>
      </w:r>
      <w:r>
        <w:rPr/>
        <w:t>analytic</w:t>
      </w:r>
      <w:r>
        <w:rPr>
          <w:spacing w:val="31"/>
        </w:rPr>
        <w:t> </w:t>
      </w:r>
      <w:r>
        <w:rPr/>
        <w:t>thinking,</w:t>
      </w:r>
      <w:r>
        <w:rPr>
          <w:spacing w:val="32"/>
        </w:rPr>
        <w:t> </w:t>
      </w:r>
      <w:r>
        <w:rPr/>
        <w:t>spatial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abilities.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6" w:firstLine="719"/>
        <w:jc w:val="both"/>
      </w:pPr>
      <w:r>
        <w:rPr/>
        <w:t>In western societies, females possess higher ability in verbal test English language than</w:t>
      </w:r>
      <w:r>
        <w:rPr>
          <w:spacing w:val="1"/>
        </w:rPr>
        <w:t> </w:t>
      </w:r>
      <w:r>
        <w:rPr/>
        <w:t>males.</w:t>
      </w:r>
      <w:r>
        <w:rPr>
          <w:spacing w:val="15"/>
        </w:rPr>
        <w:t> </w:t>
      </w:r>
      <w:r>
        <w:rPr/>
        <w:t>Sweeney,</w:t>
      </w:r>
      <w:r>
        <w:rPr>
          <w:spacing w:val="15"/>
        </w:rPr>
        <w:t> </w:t>
      </w:r>
      <w:r>
        <w:rPr/>
        <w:t>(2003)</w:t>
      </w:r>
      <w:r>
        <w:rPr>
          <w:spacing w:val="14"/>
        </w:rPr>
        <w:t> </w:t>
      </w:r>
      <w:r>
        <w:rPr/>
        <w:t>notes</w:t>
      </w:r>
      <w:r>
        <w:rPr>
          <w:spacing w:val="15"/>
        </w:rPr>
        <w:t> </w:t>
      </w:r>
      <w:r>
        <w:rPr/>
        <w:t>that</w:t>
      </w:r>
      <w:r>
        <w:rPr>
          <w:spacing w:val="14"/>
        </w:rPr>
        <w:t> </w:t>
      </w:r>
      <w:r>
        <w:rPr/>
        <w:t>female</w:t>
      </w:r>
      <w:r>
        <w:rPr>
          <w:spacing w:val="14"/>
        </w:rPr>
        <w:t> </w:t>
      </w:r>
      <w:r>
        <w:rPr/>
        <w:t>students</w:t>
      </w:r>
      <w:r>
        <w:rPr>
          <w:spacing w:val="15"/>
        </w:rPr>
        <w:t> </w:t>
      </w:r>
      <w:r>
        <w:rPr/>
        <w:t>are</w:t>
      </w:r>
      <w:r>
        <w:rPr>
          <w:spacing w:val="13"/>
        </w:rPr>
        <w:t> </w:t>
      </w:r>
      <w:r>
        <w:rPr/>
        <w:t>lower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mathematics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spatial</w:t>
      </w:r>
      <w:r>
        <w:rPr>
          <w:spacing w:val="16"/>
        </w:rPr>
        <w:t> </w:t>
      </w:r>
      <w:r>
        <w:rPr/>
        <w:t>ability,</w:t>
      </w:r>
      <w:r>
        <w:rPr>
          <w:spacing w:val="-58"/>
        </w:rPr>
        <w:t> </w:t>
      </w:r>
      <w:r>
        <w:rPr/>
        <w:t>as males were superior to females on problem solving tasks and on specific abilities related to</w:t>
      </w:r>
      <w:r>
        <w:rPr>
          <w:spacing w:val="1"/>
        </w:rPr>
        <w:t> </w:t>
      </w:r>
      <w:r>
        <w:rPr/>
        <w:t>problem solving. Messies (2006) contended that there are</w:t>
      </w:r>
      <w:r>
        <w:rPr>
          <w:spacing w:val="1"/>
        </w:rPr>
        <w:t> </w:t>
      </w:r>
      <w:r>
        <w:rPr/>
        <w:t>gender differences in intellectual</w:t>
      </w:r>
      <w:r>
        <w:rPr>
          <w:spacing w:val="1"/>
        </w:rPr>
        <w:t> </w:t>
      </w:r>
      <w:r>
        <w:rPr/>
        <w:t>functioning that attempts to account for both mean differences and differences in correlation</w:t>
      </w:r>
      <w:r>
        <w:rPr>
          <w:spacing w:val="1"/>
        </w:rPr>
        <w:t> </w:t>
      </w:r>
      <w:r>
        <w:rPr/>
        <w:t>patterns between the genders. Messies (2006) concluded that in the period of secondary school</w:t>
      </w:r>
      <w:r>
        <w:rPr>
          <w:spacing w:val="1"/>
        </w:rPr>
        <w:t> </w:t>
      </w:r>
      <w:r>
        <w:rPr/>
        <w:t>and beyond, the intellectual domain reveals few consistent differences between the genders.</w:t>
      </w:r>
      <w:r>
        <w:rPr>
          <w:spacing w:val="1"/>
        </w:rPr>
        <w:t> </w:t>
      </w:r>
      <w:r>
        <w:rPr/>
        <w:t>Ayayo (2007) indicated in an investigation spanning twelve industrialized countries the ability of</w:t>
      </w:r>
      <w:r>
        <w:rPr>
          <w:spacing w:val="-57"/>
        </w:rPr>
        <w:t> </w:t>
      </w:r>
      <w:r>
        <w:rPr/>
        <w:t>both male and female students in their general academic performance. The result revealed that</w:t>
      </w:r>
      <w:r>
        <w:rPr>
          <w:spacing w:val="1"/>
        </w:rPr>
        <w:t> </w:t>
      </w:r>
      <w:r>
        <w:rPr/>
        <w:t>males were superior over females. This superiority was not confined to the United States of</w:t>
      </w:r>
      <w:r>
        <w:rPr>
          <w:spacing w:val="1"/>
        </w:rPr>
        <w:t> </w:t>
      </w:r>
      <w:r>
        <w:rPr/>
        <w:t>America alone. The findings also confirmed that, even with the level of instruction held constant,</w:t>
      </w:r>
      <w:r>
        <w:rPr>
          <w:spacing w:val="-57"/>
        </w:rPr>
        <w:t> </w:t>
      </w:r>
      <w:r>
        <w:rPr/>
        <w:t>males</w:t>
      </w:r>
      <w:r>
        <w:rPr>
          <w:spacing w:val="-1"/>
        </w:rPr>
        <w:t> </w:t>
      </w:r>
      <w:r>
        <w:rPr/>
        <w:t>achieved higher levels than females.</w:t>
      </w:r>
    </w:p>
    <w:p>
      <w:pPr>
        <w:pStyle w:val="ListParagraph"/>
        <w:numPr>
          <w:ilvl w:val="2"/>
          <w:numId w:val="18"/>
        </w:numPr>
        <w:tabs>
          <w:tab w:pos="798" w:val="left" w:leader="none"/>
        </w:tabs>
        <w:spacing w:line="240" w:lineRule="auto" w:before="210" w:after="0"/>
        <w:ind w:left="797" w:right="0" w:hanging="498"/>
        <w:jc w:val="left"/>
        <w:rPr>
          <w:b/>
          <w:sz w:val="22"/>
        </w:rPr>
      </w:pPr>
      <w:r>
        <w:rPr>
          <w:b/>
          <w:sz w:val="22"/>
        </w:rPr>
        <w:t>School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location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Academic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Achievement</w:t>
      </w:r>
    </w:p>
    <w:p>
      <w:pPr>
        <w:pStyle w:val="BodyText"/>
        <w:rPr>
          <w:b/>
        </w:rPr>
      </w:pPr>
    </w:p>
    <w:p>
      <w:pPr>
        <w:spacing w:line="480" w:lineRule="auto" w:before="169"/>
        <w:ind w:left="300" w:right="1193" w:firstLine="719"/>
        <w:jc w:val="both"/>
        <w:rPr>
          <w:sz w:val="22"/>
        </w:rPr>
      </w:pPr>
      <w:r>
        <w:rPr>
          <w:sz w:val="22"/>
        </w:rPr>
        <w:t>Many studies which investigated location difference on student‟s academic achievement acceded</w:t>
      </w:r>
      <w:r>
        <w:rPr>
          <w:spacing w:val="1"/>
          <w:sz w:val="22"/>
        </w:rPr>
        <w:t> </w:t>
      </w:r>
      <w:r>
        <w:rPr>
          <w:sz w:val="22"/>
        </w:rPr>
        <w:t>that type of school did not make a contribution to academic achievement. Alokon (2010) revealed that</w:t>
      </w:r>
      <w:r>
        <w:rPr>
          <w:spacing w:val="1"/>
          <w:sz w:val="22"/>
        </w:rPr>
        <w:t> </w:t>
      </w:r>
      <w:r>
        <w:rPr>
          <w:sz w:val="22"/>
        </w:rPr>
        <w:t>school location make a difference in students‟ academic performance. According to Carpenter, Considine</w:t>
      </w:r>
      <w:r>
        <w:rPr>
          <w:spacing w:val="1"/>
          <w:sz w:val="22"/>
        </w:rPr>
        <w:t> </w:t>
      </w:r>
      <w:r>
        <w:rPr>
          <w:sz w:val="22"/>
        </w:rPr>
        <w:t>and Zappa (2012), the question of whether the type of school attended affect the academic achievement of</w:t>
      </w:r>
      <w:r>
        <w:rPr>
          <w:spacing w:val="-52"/>
          <w:sz w:val="22"/>
        </w:rPr>
        <w:t> </w:t>
      </w:r>
      <w:r>
        <w:rPr>
          <w:sz w:val="22"/>
        </w:rPr>
        <w:t>Students is a continuing debate among researchers. They affirmed that, a significant difference existing</w:t>
      </w:r>
      <w:r>
        <w:rPr>
          <w:spacing w:val="1"/>
          <w:sz w:val="22"/>
        </w:rPr>
        <w:t> </w:t>
      </w:r>
      <w:r>
        <w:rPr>
          <w:sz w:val="22"/>
        </w:rPr>
        <w:t>rural-urban academic performance of 480 primary six school finalist on the aptitude subtests of the</w:t>
      </w:r>
      <w:r>
        <w:rPr>
          <w:spacing w:val="1"/>
          <w:sz w:val="22"/>
        </w:rPr>
        <w:t> </w:t>
      </w:r>
      <w:r>
        <w:rPr>
          <w:sz w:val="22"/>
        </w:rPr>
        <w:t>National Common Entrance Examination into Secondary Schools. They concluded that children from</w:t>
      </w:r>
      <w:r>
        <w:rPr>
          <w:spacing w:val="1"/>
          <w:sz w:val="22"/>
        </w:rPr>
        <w:t> </w:t>
      </w:r>
      <w:r>
        <w:rPr>
          <w:sz w:val="22"/>
        </w:rPr>
        <w:t>urban schools were superior to their rural counterparts. Gana (2010) held similar view as Considine and</w:t>
      </w:r>
      <w:r>
        <w:rPr>
          <w:spacing w:val="1"/>
          <w:sz w:val="22"/>
        </w:rPr>
        <w:t> </w:t>
      </w:r>
      <w:r>
        <w:rPr>
          <w:sz w:val="22"/>
        </w:rPr>
        <w:t>Zappa (2012) that there was a significant difference between academic achievement of students in rural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urban areas in public examinations.</w:t>
      </w:r>
    </w:p>
    <w:p>
      <w:pPr>
        <w:spacing w:after="0" w:line="480" w:lineRule="auto"/>
        <w:jc w:val="both"/>
        <w:rPr>
          <w:sz w:val="22"/>
        </w:rPr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3" w:firstLine="719"/>
        <w:jc w:val="both"/>
      </w:pPr>
      <w:r>
        <w:rPr>
          <w:color w:val="221F1F"/>
        </w:rPr>
        <w:t>Another</w:t>
      </w:r>
      <w:r>
        <w:rPr>
          <w:color w:val="221F1F"/>
          <w:spacing w:val="1"/>
        </w:rPr>
        <w:t> </w:t>
      </w:r>
      <w:r>
        <w:rPr>
          <w:color w:val="221F1F"/>
        </w:rPr>
        <w:t>finding</w:t>
      </w:r>
      <w:r>
        <w:rPr>
          <w:color w:val="221F1F"/>
          <w:spacing w:val="1"/>
        </w:rPr>
        <w:t> </w:t>
      </w:r>
      <w:r>
        <w:rPr>
          <w:color w:val="221F1F"/>
        </w:rPr>
        <w:t>on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influence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location</w:t>
      </w:r>
      <w:r>
        <w:rPr>
          <w:color w:val="221F1F"/>
          <w:spacing w:val="1"/>
        </w:rPr>
        <w:t> </w:t>
      </w:r>
      <w:r>
        <w:rPr>
          <w:color w:val="221F1F"/>
        </w:rPr>
        <w:t>on</w:t>
      </w:r>
      <w:r>
        <w:rPr>
          <w:color w:val="221F1F"/>
          <w:spacing w:val="1"/>
        </w:rPr>
        <w:t> </w:t>
      </w:r>
      <w:r>
        <w:rPr>
          <w:color w:val="221F1F"/>
        </w:rPr>
        <w:t>academic</w:t>
      </w:r>
      <w:r>
        <w:rPr>
          <w:color w:val="221F1F"/>
          <w:spacing w:val="1"/>
        </w:rPr>
        <w:t> </w:t>
      </w:r>
      <w:r>
        <w:rPr>
          <w:color w:val="221F1F"/>
        </w:rPr>
        <w:t>achievement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students,</w:t>
      </w:r>
      <w:r>
        <w:rPr>
          <w:color w:val="221F1F"/>
          <w:spacing w:val="-57"/>
        </w:rPr>
        <w:t> </w:t>
      </w:r>
      <w:r>
        <w:rPr>
          <w:color w:val="221F1F"/>
        </w:rPr>
        <w:t>observed a significant difference in urban-rural performance of 480 primary six</w:t>
      </w:r>
      <w:r>
        <w:rPr>
          <w:color w:val="221F1F"/>
          <w:spacing w:val="60"/>
        </w:rPr>
        <w:t> </w:t>
      </w:r>
      <w:r>
        <w:rPr>
          <w:color w:val="221F1F"/>
        </w:rPr>
        <w:t>school finalists</w:t>
      </w:r>
      <w:r>
        <w:rPr>
          <w:color w:val="221F1F"/>
          <w:spacing w:val="1"/>
        </w:rPr>
        <w:t> </w:t>
      </w:r>
      <w:r>
        <w:rPr>
          <w:color w:val="221F1F"/>
        </w:rPr>
        <w:t>in the aptitude sub-tests of the (Nigeria) National Common Entrance Examination (NCEE) into</w:t>
      </w:r>
      <w:r>
        <w:rPr>
          <w:color w:val="221F1F"/>
          <w:spacing w:val="1"/>
        </w:rPr>
        <w:t> </w:t>
      </w:r>
      <w:r>
        <w:rPr>
          <w:color w:val="221F1F"/>
        </w:rPr>
        <w:t>secondary schools. In another study tagged scholastic aptitude test, students from urban schools</w:t>
      </w:r>
      <w:r>
        <w:rPr>
          <w:color w:val="221F1F"/>
          <w:spacing w:val="1"/>
        </w:rPr>
        <w:t> </w:t>
      </w:r>
      <w:r>
        <w:rPr>
          <w:color w:val="221F1F"/>
        </w:rPr>
        <w:t>were found to be superior to their rural counterparts. Scholastic Achievement Test (SAT) have</w:t>
      </w:r>
      <w:r>
        <w:rPr>
          <w:color w:val="221F1F"/>
          <w:spacing w:val="1"/>
        </w:rPr>
        <w:t> </w:t>
      </w:r>
      <w:r>
        <w:rPr>
          <w:color w:val="221F1F"/>
        </w:rPr>
        <w:t>been described as a broad based achievement measure. Obemeata (1976) held similar views with</w:t>
      </w:r>
      <w:r>
        <w:rPr>
          <w:color w:val="221F1F"/>
          <w:spacing w:val="1"/>
        </w:rPr>
        <w:t> </w:t>
      </w:r>
      <w:r>
        <w:rPr>
          <w:color w:val="221F1F"/>
        </w:rPr>
        <w:t>Gana‟s findings. Kemjika (2013) in his studies on urban and rural differences in general showed</w:t>
      </w:r>
      <w:r>
        <w:rPr>
          <w:color w:val="221F1F"/>
          <w:spacing w:val="1"/>
        </w:rPr>
        <w:t> </w:t>
      </w:r>
      <w:r>
        <w:rPr>
          <w:color w:val="221F1F"/>
        </w:rPr>
        <w:t>that location of the community in which the school is situated had effect on the achievement of</w:t>
      </w:r>
      <w:r>
        <w:rPr>
          <w:color w:val="221F1F"/>
          <w:spacing w:val="1"/>
        </w:rPr>
        <w:t> </w:t>
      </w:r>
      <w:r>
        <w:rPr>
          <w:color w:val="221F1F"/>
        </w:rPr>
        <w:t>students. This reinforced the view that, there was significant difference in academic achievement</w:t>
      </w:r>
      <w:r>
        <w:rPr>
          <w:color w:val="221F1F"/>
          <w:spacing w:val="1"/>
        </w:rPr>
        <w:t> </w:t>
      </w:r>
      <w:r>
        <w:rPr>
          <w:color w:val="221F1F"/>
        </w:rPr>
        <w:t>of students in urban and rural areas. Kemjika (2013) concluded that the achievement must have</w:t>
      </w:r>
      <w:r>
        <w:rPr>
          <w:color w:val="221F1F"/>
          <w:spacing w:val="1"/>
        </w:rPr>
        <w:t> </w:t>
      </w:r>
      <w:r>
        <w:rPr>
          <w:color w:val="221F1F"/>
        </w:rPr>
        <w:t>been</w:t>
      </w:r>
      <w:r>
        <w:rPr>
          <w:color w:val="221F1F"/>
          <w:spacing w:val="-1"/>
        </w:rPr>
        <w:t> </w:t>
      </w:r>
      <w:r>
        <w:rPr>
          <w:color w:val="221F1F"/>
        </w:rPr>
        <w:t>borne</w:t>
      </w:r>
      <w:r>
        <w:rPr>
          <w:color w:val="221F1F"/>
          <w:spacing w:val="-1"/>
        </w:rPr>
        <w:t> </w:t>
      </w:r>
      <w:r>
        <w:rPr>
          <w:color w:val="221F1F"/>
        </w:rPr>
        <w:t>out of many</w:t>
      </w:r>
      <w:r>
        <w:rPr>
          <w:color w:val="221F1F"/>
          <w:spacing w:val="-5"/>
        </w:rPr>
        <w:t> </w:t>
      </w:r>
      <w:r>
        <w:rPr>
          <w:color w:val="221F1F"/>
        </w:rPr>
        <w:t>facilities</w:t>
      </w:r>
      <w:r>
        <w:rPr>
          <w:color w:val="221F1F"/>
          <w:spacing w:val="1"/>
        </w:rPr>
        <w:t> </w:t>
      </w:r>
      <w:r>
        <w:rPr>
          <w:color w:val="221F1F"/>
        </w:rPr>
        <w:t>used to which was not available</w:t>
      </w:r>
      <w:r>
        <w:rPr>
          <w:color w:val="221F1F"/>
          <w:spacing w:val="-1"/>
        </w:rPr>
        <w:t> </w:t>
      </w:r>
      <w:r>
        <w:rPr>
          <w:color w:val="221F1F"/>
        </w:rPr>
        <w:t>in the rural set up.</w:t>
      </w:r>
    </w:p>
    <w:p>
      <w:pPr>
        <w:pStyle w:val="BodyText"/>
        <w:spacing w:line="480" w:lineRule="auto" w:before="200"/>
        <w:ind w:left="300" w:right="1195" w:firstLine="719"/>
        <w:jc w:val="both"/>
      </w:pPr>
      <w:r>
        <w:rPr>
          <w:color w:val="221F1F"/>
        </w:rPr>
        <w:t>Omoluwa (2012) observed a significant positive relationship between size and location of</w:t>
      </w:r>
      <w:r>
        <w:rPr>
          <w:color w:val="221F1F"/>
          <w:spacing w:val="-57"/>
        </w:rPr>
        <w:t> </w:t>
      </w:r>
      <w:r>
        <w:rPr>
          <w:color w:val="221F1F"/>
        </w:rPr>
        <w:t>school and performances in examinations in Oyo State. Omoluwa (2012) concluded that large</w:t>
      </w:r>
      <w:r>
        <w:rPr>
          <w:color w:val="221F1F"/>
          <w:spacing w:val="1"/>
        </w:rPr>
        <w:t> </w:t>
      </w:r>
      <w:r>
        <w:rPr>
          <w:color w:val="221F1F"/>
        </w:rPr>
        <w:t>schools in urban areas tend to performed better in examinations than small schools in rural areas.</w:t>
      </w:r>
      <w:r>
        <w:rPr>
          <w:color w:val="221F1F"/>
          <w:spacing w:val="1"/>
        </w:rPr>
        <w:t> </w:t>
      </w:r>
      <w:r>
        <w:rPr>
          <w:color w:val="221F1F"/>
        </w:rPr>
        <w:t>However, found that students from rural areas</w:t>
      </w:r>
      <w:r>
        <w:rPr>
          <w:color w:val="221F1F"/>
          <w:spacing w:val="1"/>
        </w:rPr>
        <w:t> </w:t>
      </w:r>
      <w:r>
        <w:rPr>
          <w:color w:val="221F1F"/>
        </w:rPr>
        <w:t>perform significantly better than their urban</w:t>
      </w:r>
      <w:r>
        <w:rPr>
          <w:color w:val="221F1F"/>
          <w:spacing w:val="1"/>
        </w:rPr>
        <w:t> </w:t>
      </w:r>
      <w:r>
        <w:rPr>
          <w:color w:val="221F1F"/>
        </w:rPr>
        <w:t>counterparts in verbal aptitude, English Language, and total score using the National Common</w:t>
      </w:r>
      <w:r>
        <w:rPr>
          <w:color w:val="221F1F"/>
          <w:spacing w:val="1"/>
        </w:rPr>
        <w:t> </w:t>
      </w:r>
      <w:r>
        <w:rPr>
          <w:color w:val="221F1F"/>
        </w:rPr>
        <w:t>Entrance as a base. In another development, a research team</w:t>
      </w:r>
      <w:r>
        <w:rPr>
          <w:color w:val="221F1F"/>
          <w:spacing w:val="60"/>
        </w:rPr>
        <w:t> </w:t>
      </w:r>
      <w:r>
        <w:rPr>
          <w:color w:val="221F1F"/>
        </w:rPr>
        <w:t>at the University of Aston found</w:t>
      </w:r>
      <w:r>
        <w:rPr>
          <w:color w:val="221F1F"/>
          <w:spacing w:val="1"/>
        </w:rPr>
        <w:t> </w:t>
      </w:r>
      <w:r>
        <w:rPr>
          <w:color w:val="221F1F"/>
        </w:rPr>
        <w:t>that</w:t>
      </w:r>
      <w:r>
        <w:rPr>
          <w:color w:val="221F1F"/>
          <w:spacing w:val="1"/>
        </w:rPr>
        <w:t> </w:t>
      </w:r>
      <w:r>
        <w:rPr>
          <w:color w:val="221F1F"/>
        </w:rPr>
        <w:t>secondary</w:t>
      </w:r>
      <w:r>
        <w:rPr>
          <w:color w:val="221F1F"/>
          <w:spacing w:val="1"/>
        </w:rPr>
        <w:t> </w:t>
      </w:r>
      <w:r>
        <w:rPr>
          <w:color w:val="221F1F"/>
        </w:rPr>
        <w:t>school</w:t>
      </w:r>
      <w:r>
        <w:rPr>
          <w:color w:val="221F1F"/>
          <w:spacing w:val="1"/>
        </w:rPr>
        <w:t> </w:t>
      </w:r>
      <w:r>
        <w:rPr>
          <w:color w:val="221F1F"/>
        </w:rPr>
        <w:t>students</w:t>
      </w:r>
      <w:r>
        <w:rPr>
          <w:color w:val="221F1F"/>
          <w:spacing w:val="1"/>
        </w:rPr>
        <w:t> </w:t>
      </w:r>
      <w:r>
        <w:rPr>
          <w:color w:val="221F1F"/>
        </w:rPr>
        <w:t>from</w:t>
      </w:r>
      <w:r>
        <w:rPr>
          <w:color w:val="221F1F"/>
          <w:spacing w:val="1"/>
        </w:rPr>
        <w:t> </w:t>
      </w:r>
      <w:r>
        <w:rPr>
          <w:color w:val="221F1F"/>
        </w:rPr>
        <w:t>small</w:t>
      </w:r>
      <w:r>
        <w:rPr>
          <w:color w:val="221F1F"/>
          <w:spacing w:val="1"/>
        </w:rPr>
        <w:t> </w:t>
      </w:r>
      <w:r>
        <w:rPr>
          <w:color w:val="221F1F"/>
        </w:rPr>
        <w:t>rural</w:t>
      </w:r>
      <w:r>
        <w:rPr>
          <w:color w:val="221F1F"/>
          <w:spacing w:val="1"/>
        </w:rPr>
        <w:t> </w:t>
      </w:r>
      <w:r>
        <w:rPr>
          <w:color w:val="221F1F"/>
        </w:rPr>
        <w:t>schools</w:t>
      </w:r>
      <w:r>
        <w:rPr>
          <w:color w:val="221F1F"/>
          <w:spacing w:val="1"/>
        </w:rPr>
        <w:t> </w:t>
      </w:r>
      <w:r>
        <w:rPr>
          <w:color w:val="221F1F"/>
        </w:rPr>
        <w:t>were</w:t>
      </w:r>
      <w:r>
        <w:rPr>
          <w:color w:val="221F1F"/>
          <w:spacing w:val="1"/>
        </w:rPr>
        <w:t> </w:t>
      </w:r>
      <w:r>
        <w:rPr>
          <w:color w:val="221F1F"/>
        </w:rPr>
        <w:t>not</w:t>
      </w:r>
      <w:r>
        <w:rPr>
          <w:color w:val="221F1F"/>
          <w:spacing w:val="1"/>
        </w:rPr>
        <w:t> </w:t>
      </w:r>
      <w:r>
        <w:rPr>
          <w:color w:val="221F1F"/>
        </w:rPr>
        <w:t>only</w:t>
      </w:r>
      <w:r>
        <w:rPr>
          <w:color w:val="221F1F"/>
          <w:spacing w:val="1"/>
        </w:rPr>
        <w:t> </w:t>
      </w:r>
      <w:r>
        <w:rPr>
          <w:color w:val="221F1F"/>
        </w:rPr>
        <w:t>well</w:t>
      </w:r>
      <w:r>
        <w:rPr>
          <w:color w:val="221F1F"/>
          <w:spacing w:val="60"/>
        </w:rPr>
        <w:t> </w:t>
      </w:r>
      <w:r>
        <w:rPr>
          <w:color w:val="221F1F"/>
        </w:rPr>
        <w:t>prepared</w:t>
      </w:r>
      <w:r>
        <w:rPr>
          <w:color w:val="221F1F"/>
          <w:spacing w:val="1"/>
        </w:rPr>
        <w:t> </w:t>
      </w:r>
      <w:r>
        <w:rPr>
          <w:color w:val="221F1F"/>
        </w:rPr>
        <w:t>academically as pupils from other schools, but</w:t>
      </w:r>
      <w:r>
        <w:rPr>
          <w:color w:val="221F1F"/>
          <w:spacing w:val="60"/>
        </w:rPr>
        <w:t> </w:t>
      </w:r>
      <w:r>
        <w:rPr>
          <w:color w:val="221F1F"/>
        </w:rPr>
        <w:t>generally had</w:t>
      </w:r>
      <w:r>
        <w:rPr>
          <w:color w:val="221F1F"/>
          <w:spacing w:val="61"/>
        </w:rPr>
        <w:t> </w:t>
      </w:r>
      <w:r>
        <w:rPr>
          <w:color w:val="221F1F"/>
        </w:rPr>
        <w:t>better attitude to work. Having</w:t>
      </w:r>
      <w:r>
        <w:rPr>
          <w:color w:val="221F1F"/>
          <w:spacing w:val="1"/>
        </w:rPr>
        <w:t> </w:t>
      </w:r>
      <w:r>
        <w:rPr>
          <w:color w:val="221F1F"/>
        </w:rPr>
        <w:t>been</w:t>
      </w:r>
      <w:r>
        <w:rPr>
          <w:color w:val="221F1F"/>
          <w:spacing w:val="1"/>
        </w:rPr>
        <w:t> </w:t>
      </w:r>
      <w:r>
        <w:rPr>
          <w:color w:val="221F1F"/>
        </w:rPr>
        <w:t>accustomed</w:t>
      </w:r>
      <w:r>
        <w:rPr>
          <w:color w:val="221F1F"/>
          <w:spacing w:val="1"/>
        </w:rPr>
        <w:t> </w:t>
      </w:r>
      <w:r>
        <w:rPr>
          <w:color w:val="221F1F"/>
        </w:rPr>
        <w:t>to</w:t>
      </w:r>
      <w:r>
        <w:rPr>
          <w:color w:val="221F1F"/>
          <w:spacing w:val="1"/>
        </w:rPr>
        <w:t> </w:t>
      </w:r>
      <w:r>
        <w:rPr>
          <w:color w:val="221F1F"/>
        </w:rPr>
        <w:t>working</w:t>
      </w:r>
      <w:r>
        <w:rPr>
          <w:color w:val="221F1F"/>
          <w:spacing w:val="1"/>
        </w:rPr>
        <w:t> </w:t>
      </w:r>
      <w:r>
        <w:rPr>
          <w:color w:val="221F1F"/>
        </w:rPr>
        <w:t>most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time</w:t>
      </w:r>
      <w:r>
        <w:rPr>
          <w:color w:val="221F1F"/>
          <w:spacing w:val="1"/>
        </w:rPr>
        <w:t> </w:t>
      </w:r>
      <w:r>
        <w:rPr>
          <w:color w:val="221F1F"/>
        </w:rPr>
        <w:t>on</w:t>
      </w:r>
      <w:r>
        <w:rPr>
          <w:color w:val="221F1F"/>
          <w:spacing w:val="1"/>
        </w:rPr>
        <w:t> </w:t>
      </w:r>
      <w:r>
        <w:rPr>
          <w:color w:val="221F1F"/>
        </w:rPr>
        <w:t>their</w:t>
      </w:r>
      <w:r>
        <w:rPr>
          <w:color w:val="221F1F"/>
          <w:spacing w:val="1"/>
        </w:rPr>
        <w:t> </w:t>
      </w:r>
      <w:r>
        <w:rPr>
          <w:color w:val="221F1F"/>
        </w:rPr>
        <w:t>own,</w:t>
      </w:r>
      <w:r>
        <w:rPr>
          <w:color w:val="221F1F"/>
          <w:spacing w:val="1"/>
        </w:rPr>
        <w:t> </w:t>
      </w:r>
      <w:r>
        <w:rPr>
          <w:color w:val="221F1F"/>
        </w:rPr>
        <w:t>they</w:t>
      </w:r>
      <w:r>
        <w:rPr>
          <w:color w:val="221F1F"/>
          <w:spacing w:val="1"/>
        </w:rPr>
        <w:t> </w:t>
      </w:r>
      <w:r>
        <w:rPr>
          <w:color w:val="221F1F"/>
        </w:rPr>
        <w:t>can</w:t>
      </w:r>
      <w:r>
        <w:rPr>
          <w:color w:val="221F1F"/>
          <w:spacing w:val="1"/>
        </w:rPr>
        <w:t> </w:t>
      </w:r>
      <w:r>
        <w:rPr>
          <w:color w:val="221F1F"/>
        </w:rPr>
        <w:t>be</w:t>
      </w:r>
      <w:r>
        <w:rPr>
          <w:color w:val="221F1F"/>
          <w:spacing w:val="1"/>
        </w:rPr>
        <w:t> </w:t>
      </w:r>
      <w:r>
        <w:rPr>
          <w:color w:val="221F1F"/>
        </w:rPr>
        <w:t>given</w:t>
      </w:r>
      <w:r>
        <w:rPr>
          <w:color w:val="221F1F"/>
          <w:spacing w:val="60"/>
        </w:rPr>
        <w:t> </w:t>
      </w:r>
      <w:r>
        <w:rPr>
          <w:color w:val="221F1F"/>
        </w:rPr>
        <w:t>more</w:t>
      </w:r>
      <w:r>
        <w:rPr>
          <w:color w:val="221F1F"/>
          <w:spacing w:val="1"/>
        </w:rPr>
        <w:t> </w:t>
      </w:r>
      <w:r>
        <w:rPr>
          <w:color w:val="221F1F"/>
        </w:rPr>
        <w:t>responsibility for the organization of their work. Size could not exert significant direct effect on</w:t>
      </w:r>
      <w:r>
        <w:rPr>
          <w:color w:val="221F1F"/>
          <w:spacing w:val="1"/>
        </w:rPr>
        <w:t> </w:t>
      </w:r>
      <w:r>
        <w:rPr>
          <w:color w:val="221F1F"/>
        </w:rPr>
        <w:t>pupils‟</w:t>
      </w:r>
      <w:r>
        <w:rPr>
          <w:color w:val="221F1F"/>
          <w:spacing w:val="-2"/>
        </w:rPr>
        <w:t> </w:t>
      </w:r>
      <w:r>
        <w:rPr>
          <w:color w:val="221F1F"/>
        </w:rPr>
        <w:t>attitude</w:t>
      </w:r>
      <w:r>
        <w:rPr>
          <w:color w:val="221F1F"/>
          <w:spacing w:val="-1"/>
        </w:rPr>
        <w:t> </w:t>
      </w:r>
      <w:r>
        <w:rPr>
          <w:color w:val="221F1F"/>
        </w:rPr>
        <w:t>towards science.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6" w:firstLine="719"/>
        <w:jc w:val="both"/>
      </w:pPr>
      <w:r>
        <w:rPr>
          <w:color w:val="221F1F"/>
        </w:rPr>
        <w:t>Similar views were expressed by Dockrell (2010) in his study on the effect of using</w:t>
      </w:r>
      <w:r>
        <w:rPr>
          <w:color w:val="221F1F"/>
          <w:spacing w:val="1"/>
        </w:rPr>
        <w:t> </w:t>
      </w:r>
      <w:r>
        <w:rPr>
          <w:color w:val="221F1F"/>
        </w:rPr>
        <w:t>designed</w:t>
      </w:r>
      <w:r>
        <w:rPr>
          <w:color w:val="221F1F"/>
          <w:spacing w:val="20"/>
        </w:rPr>
        <w:t> </w:t>
      </w:r>
      <w:r>
        <w:rPr>
          <w:color w:val="221F1F"/>
        </w:rPr>
        <w:t>visual</w:t>
      </w:r>
      <w:r>
        <w:rPr>
          <w:color w:val="221F1F"/>
          <w:spacing w:val="19"/>
        </w:rPr>
        <w:t> </w:t>
      </w:r>
      <w:r>
        <w:rPr>
          <w:color w:val="221F1F"/>
        </w:rPr>
        <w:t>teaching</w:t>
      </w:r>
      <w:r>
        <w:rPr>
          <w:color w:val="221F1F"/>
          <w:spacing w:val="18"/>
        </w:rPr>
        <w:t> </w:t>
      </w:r>
      <w:r>
        <w:rPr>
          <w:color w:val="221F1F"/>
        </w:rPr>
        <w:t>models</w:t>
      </w:r>
      <w:r>
        <w:rPr>
          <w:color w:val="221F1F"/>
          <w:spacing w:val="18"/>
        </w:rPr>
        <w:t> </w:t>
      </w:r>
      <w:r>
        <w:rPr>
          <w:color w:val="221F1F"/>
        </w:rPr>
        <w:t>on</w:t>
      </w:r>
      <w:r>
        <w:rPr>
          <w:color w:val="221F1F"/>
          <w:spacing w:val="18"/>
        </w:rPr>
        <w:t> </w:t>
      </w:r>
      <w:r>
        <w:rPr>
          <w:color w:val="221F1F"/>
        </w:rPr>
        <w:t>the</w:t>
      </w:r>
      <w:r>
        <w:rPr>
          <w:color w:val="221F1F"/>
          <w:spacing w:val="20"/>
        </w:rPr>
        <w:t> </w:t>
      </w:r>
      <w:r>
        <w:rPr>
          <w:color w:val="221F1F"/>
        </w:rPr>
        <w:t>learning</w:t>
      </w:r>
      <w:r>
        <w:rPr>
          <w:color w:val="221F1F"/>
          <w:spacing w:val="21"/>
        </w:rPr>
        <w:t> </w:t>
      </w:r>
      <w:r>
        <w:rPr>
          <w:color w:val="221F1F"/>
        </w:rPr>
        <w:t>of</w:t>
      </w:r>
      <w:r>
        <w:rPr>
          <w:color w:val="221F1F"/>
          <w:spacing w:val="19"/>
        </w:rPr>
        <w:t> </w:t>
      </w:r>
      <w:r>
        <w:rPr>
          <w:color w:val="221F1F"/>
        </w:rPr>
        <w:t>Mathematics</w:t>
      </w:r>
      <w:r>
        <w:rPr>
          <w:color w:val="221F1F"/>
          <w:spacing w:val="20"/>
        </w:rPr>
        <w:t> </w:t>
      </w:r>
      <w:r>
        <w:rPr>
          <w:color w:val="221F1F"/>
        </w:rPr>
        <w:t>Junior</w:t>
      </w:r>
      <w:r>
        <w:rPr>
          <w:color w:val="221F1F"/>
          <w:spacing w:val="19"/>
        </w:rPr>
        <w:t> </w:t>
      </w:r>
      <w:r>
        <w:rPr>
          <w:color w:val="221F1F"/>
        </w:rPr>
        <w:t>Secondary</w:t>
      </w:r>
      <w:r>
        <w:rPr>
          <w:color w:val="221F1F"/>
          <w:spacing w:val="17"/>
        </w:rPr>
        <w:t> </w:t>
      </w:r>
      <w:r>
        <w:rPr>
          <w:color w:val="221F1F"/>
        </w:rPr>
        <w:t>school</w:t>
      </w:r>
      <w:r>
        <w:rPr>
          <w:color w:val="221F1F"/>
          <w:spacing w:val="18"/>
        </w:rPr>
        <w:t> </w:t>
      </w:r>
      <w:r>
        <w:rPr>
          <w:color w:val="221F1F"/>
        </w:rPr>
        <w:t>level</w:t>
      </w:r>
      <w:r>
        <w:rPr>
          <w:color w:val="221F1F"/>
          <w:spacing w:val="-57"/>
        </w:rPr>
        <w:t> </w:t>
      </w:r>
      <w:r>
        <w:rPr>
          <w:color w:val="221F1F"/>
        </w:rPr>
        <w:t>in Niger State. He found that there was no significant difference in Mathematics achievement</w:t>
      </w:r>
      <w:r>
        <w:rPr>
          <w:color w:val="221F1F"/>
          <w:spacing w:val="1"/>
        </w:rPr>
        <w:t> </w:t>
      </w:r>
      <w:r>
        <w:rPr>
          <w:color w:val="221F1F"/>
        </w:rPr>
        <w:t>scores of students in urban and rural locations. From the various review of literature, their</w:t>
      </w:r>
      <w:r>
        <w:rPr>
          <w:color w:val="221F1F"/>
          <w:spacing w:val="1"/>
        </w:rPr>
        <w:t> </w:t>
      </w:r>
      <w:r>
        <w:rPr>
          <w:color w:val="221F1F"/>
        </w:rPr>
        <w:t>influence of location on academic achievement is not the same. While some maintain that urban</w:t>
      </w:r>
      <w:r>
        <w:rPr>
          <w:color w:val="221F1F"/>
          <w:spacing w:val="1"/>
        </w:rPr>
        <w:t> </w:t>
      </w:r>
      <w:r>
        <w:rPr>
          <w:color w:val="221F1F"/>
        </w:rPr>
        <w:t>students performed better in examinations than their rural counterparts, others had found that</w:t>
      </w:r>
      <w:r>
        <w:rPr>
          <w:color w:val="221F1F"/>
          <w:spacing w:val="1"/>
        </w:rPr>
        <w:t> </w:t>
      </w:r>
      <w:r>
        <w:rPr>
          <w:color w:val="221F1F"/>
        </w:rPr>
        <w:t>rural students (in spite of all odds) achieved better. Others had from their findings concluded that</w:t>
      </w:r>
      <w:r>
        <w:rPr>
          <w:color w:val="221F1F"/>
          <w:spacing w:val="-57"/>
        </w:rPr>
        <w:t> </w:t>
      </w:r>
      <w:r>
        <w:rPr>
          <w:color w:val="221F1F"/>
        </w:rPr>
        <w:t>no</w:t>
      </w:r>
      <w:r>
        <w:rPr>
          <w:color w:val="221F1F"/>
          <w:spacing w:val="1"/>
        </w:rPr>
        <w:t> </w:t>
      </w:r>
      <w:r>
        <w:rPr>
          <w:color w:val="221F1F"/>
        </w:rPr>
        <w:t>particular</w:t>
      </w:r>
      <w:r>
        <w:rPr>
          <w:color w:val="221F1F"/>
          <w:spacing w:val="1"/>
        </w:rPr>
        <w:t> </w:t>
      </w:r>
      <w:r>
        <w:rPr>
          <w:color w:val="221F1F"/>
        </w:rPr>
        <w:t>set</w:t>
      </w:r>
      <w:r>
        <w:rPr>
          <w:color w:val="221F1F"/>
          <w:spacing w:val="1"/>
        </w:rPr>
        <w:t> </w:t>
      </w:r>
      <w:r>
        <w:rPr>
          <w:color w:val="221F1F"/>
        </w:rPr>
        <w:t>up</w:t>
      </w:r>
      <w:r>
        <w:rPr>
          <w:color w:val="221F1F"/>
          <w:spacing w:val="1"/>
        </w:rPr>
        <w:t> </w:t>
      </w:r>
      <w:r>
        <w:rPr>
          <w:color w:val="221F1F"/>
        </w:rPr>
        <w:t>(urban</w:t>
      </w:r>
      <w:r>
        <w:rPr>
          <w:color w:val="221F1F"/>
          <w:spacing w:val="1"/>
        </w:rPr>
        <w:t> </w:t>
      </w:r>
      <w:r>
        <w:rPr>
          <w:color w:val="221F1F"/>
        </w:rPr>
        <w:t>or</w:t>
      </w:r>
      <w:r>
        <w:rPr>
          <w:color w:val="221F1F"/>
          <w:spacing w:val="1"/>
        </w:rPr>
        <w:t> </w:t>
      </w:r>
      <w:r>
        <w:rPr>
          <w:color w:val="221F1F"/>
        </w:rPr>
        <w:t>rural)</w:t>
      </w:r>
      <w:r>
        <w:rPr>
          <w:color w:val="221F1F"/>
          <w:spacing w:val="1"/>
        </w:rPr>
        <w:t> </w:t>
      </w:r>
      <w:r>
        <w:rPr>
          <w:color w:val="221F1F"/>
        </w:rPr>
        <w:t>can</w:t>
      </w:r>
      <w:r>
        <w:rPr>
          <w:color w:val="221F1F"/>
          <w:spacing w:val="1"/>
        </w:rPr>
        <w:t> </w:t>
      </w:r>
      <w:r>
        <w:rPr>
          <w:color w:val="221F1F"/>
        </w:rPr>
        <w:t>claim</w:t>
      </w:r>
      <w:r>
        <w:rPr>
          <w:color w:val="221F1F"/>
          <w:spacing w:val="1"/>
        </w:rPr>
        <w:t> </w:t>
      </w:r>
      <w:r>
        <w:rPr>
          <w:color w:val="221F1F"/>
        </w:rPr>
        <w:t>superiority</w:t>
      </w:r>
      <w:r>
        <w:rPr>
          <w:color w:val="221F1F"/>
          <w:spacing w:val="1"/>
        </w:rPr>
        <w:t> </w:t>
      </w:r>
      <w:r>
        <w:rPr>
          <w:color w:val="221F1F"/>
        </w:rPr>
        <w:t>over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other</w:t>
      </w:r>
      <w:r>
        <w:rPr>
          <w:color w:val="221F1F"/>
          <w:spacing w:val="1"/>
        </w:rPr>
        <w:t> </w:t>
      </w:r>
      <w:r>
        <w:rPr>
          <w:color w:val="221F1F"/>
        </w:rPr>
        <w:t>because</w:t>
      </w:r>
      <w:r>
        <w:rPr>
          <w:color w:val="221F1F"/>
          <w:spacing w:val="1"/>
        </w:rPr>
        <w:t> </w:t>
      </w:r>
      <w:r>
        <w:rPr>
          <w:color w:val="221F1F"/>
        </w:rPr>
        <w:t>their</w:t>
      </w:r>
      <w:r>
        <w:rPr>
          <w:color w:val="221F1F"/>
          <w:spacing w:val="1"/>
        </w:rPr>
        <w:t> </w:t>
      </w:r>
      <w:r>
        <w:rPr>
          <w:color w:val="221F1F"/>
        </w:rPr>
        <w:t>achievements</w:t>
      </w:r>
      <w:r>
        <w:rPr>
          <w:color w:val="221F1F"/>
          <w:spacing w:val="-1"/>
        </w:rPr>
        <w:t> </w:t>
      </w:r>
      <w:r>
        <w:rPr>
          <w:color w:val="221F1F"/>
        </w:rPr>
        <w:t>are</w:t>
      </w:r>
      <w:r>
        <w:rPr>
          <w:color w:val="221F1F"/>
          <w:spacing w:val="-1"/>
        </w:rPr>
        <w:t> </w:t>
      </w:r>
      <w:r>
        <w:rPr>
          <w:color w:val="221F1F"/>
        </w:rPr>
        <w:t>the same.</w:t>
      </w:r>
    </w:p>
    <w:p>
      <w:pPr>
        <w:pStyle w:val="BodyText"/>
        <w:spacing w:line="480" w:lineRule="auto" w:before="200"/>
        <w:ind w:left="300" w:right="1194" w:firstLine="719"/>
        <w:jc w:val="both"/>
      </w:pPr>
      <w:r>
        <w:rPr>
          <w:color w:val="221F1F"/>
        </w:rPr>
        <w:t>Alokan</w:t>
      </w:r>
      <w:r>
        <w:rPr>
          <w:color w:val="221F1F"/>
          <w:spacing w:val="1"/>
        </w:rPr>
        <w:t> </w:t>
      </w:r>
      <w:r>
        <w:rPr>
          <w:color w:val="221F1F"/>
        </w:rPr>
        <w:t>(2012)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another</w:t>
      </w:r>
      <w:r>
        <w:rPr>
          <w:color w:val="221F1F"/>
          <w:spacing w:val="1"/>
        </w:rPr>
        <w:t> </w:t>
      </w:r>
      <w:r>
        <w:rPr>
          <w:color w:val="221F1F"/>
        </w:rPr>
        <w:t>study</w:t>
      </w:r>
      <w:r>
        <w:rPr>
          <w:color w:val="221F1F"/>
          <w:spacing w:val="1"/>
        </w:rPr>
        <w:t> </w:t>
      </w:r>
      <w:r>
        <w:rPr>
          <w:color w:val="221F1F"/>
        </w:rPr>
        <w:t>found</w:t>
      </w:r>
      <w:r>
        <w:rPr>
          <w:color w:val="221F1F"/>
          <w:spacing w:val="1"/>
        </w:rPr>
        <w:t> </w:t>
      </w:r>
      <w:r>
        <w:rPr>
          <w:color w:val="221F1F"/>
        </w:rPr>
        <w:t>out</w:t>
      </w:r>
      <w:r>
        <w:rPr>
          <w:color w:val="221F1F"/>
          <w:spacing w:val="1"/>
        </w:rPr>
        <w:t> </w:t>
      </w:r>
      <w:r>
        <w:rPr>
          <w:color w:val="221F1F"/>
        </w:rPr>
        <w:t>that</w:t>
      </w:r>
      <w:r>
        <w:rPr>
          <w:color w:val="221F1F"/>
          <w:spacing w:val="1"/>
        </w:rPr>
        <w:t> </w:t>
      </w:r>
      <w:r>
        <w:rPr>
          <w:color w:val="221F1F"/>
        </w:rPr>
        <w:t>students‟</w:t>
      </w:r>
      <w:r>
        <w:rPr>
          <w:color w:val="221F1F"/>
          <w:spacing w:val="1"/>
        </w:rPr>
        <w:t> </w:t>
      </w:r>
      <w:r>
        <w:rPr>
          <w:color w:val="221F1F"/>
        </w:rPr>
        <w:t>problems</w:t>
      </w:r>
      <w:r>
        <w:rPr>
          <w:color w:val="221F1F"/>
          <w:spacing w:val="1"/>
        </w:rPr>
        <w:t> </w:t>
      </w:r>
      <w:r>
        <w:rPr>
          <w:color w:val="221F1F"/>
        </w:rPr>
        <w:t>were</w:t>
      </w:r>
      <w:r>
        <w:rPr>
          <w:color w:val="221F1F"/>
          <w:spacing w:val="1"/>
        </w:rPr>
        <w:t> </w:t>
      </w:r>
      <w:r>
        <w:rPr>
          <w:color w:val="221F1F"/>
        </w:rPr>
        <w:t>strongly</w:t>
      </w:r>
      <w:r>
        <w:rPr>
          <w:color w:val="221F1F"/>
          <w:spacing w:val="1"/>
        </w:rPr>
        <w:t> </w:t>
      </w:r>
      <w:r>
        <w:rPr>
          <w:color w:val="221F1F"/>
        </w:rPr>
        <w:t>associated</w:t>
      </w:r>
      <w:r>
        <w:rPr>
          <w:color w:val="221F1F"/>
          <w:spacing w:val="1"/>
        </w:rPr>
        <w:t> </w:t>
      </w:r>
      <w:r>
        <w:rPr>
          <w:color w:val="221F1F"/>
        </w:rPr>
        <w:t>with</w:t>
      </w:r>
      <w:r>
        <w:rPr>
          <w:color w:val="221F1F"/>
          <w:spacing w:val="1"/>
        </w:rPr>
        <w:t> </w:t>
      </w:r>
      <w:r>
        <w:rPr>
          <w:color w:val="221F1F"/>
        </w:rPr>
        <w:t>poor</w:t>
      </w:r>
      <w:r>
        <w:rPr>
          <w:color w:val="221F1F"/>
          <w:spacing w:val="1"/>
        </w:rPr>
        <w:t> </w:t>
      </w:r>
      <w:r>
        <w:rPr>
          <w:color w:val="221F1F"/>
        </w:rPr>
        <w:t>performance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that</w:t>
      </w:r>
      <w:r>
        <w:rPr>
          <w:color w:val="221F1F"/>
          <w:spacing w:val="1"/>
        </w:rPr>
        <w:t> </w:t>
      </w:r>
      <w:r>
        <w:rPr>
          <w:color w:val="221F1F"/>
        </w:rPr>
        <w:t>sex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location</w:t>
      </w:r>
      <w:r>
        <w:rPr>
          <w:color w:val="221F1F"/>
          <w:spacing w:val="1"/>
        </w:rPr>
        <w:t> </w:t>
      </w:r>
      <w:r>
        <w:rPr>
          <w:color w:val="221F1F"/>
        </w:rPr>
        <w:t>did</w:t>
      </w:r>
      <w:r>
        <w:rPr>
          <w:color w:val="221F1F"/>
          <w:spacing w:val="1"/>
        </w:rPr>
        <w:t> </w:t>
      </w:r>
      <w:r>
        <w:rPr>
          <w:color w:val="221F1F"/>
        </w:rPr>
        <w:t>not</w:t>
      </w:r>
      <w:r>
        <w:rPr>
          <w:color w:val="221F1F"/>
          <w:spacing w:val="1"/>
        </w:rPr>
        <w:t> </w:t>
      </w:r>
      <w:r>
        <w:rPr>
          <w:color w:val="221F1F"/>
        </w:rPr>
        <w:t>affect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negative</w:t>
      </w:r>
      <w:r>
        <w:rPr>
          <w:color w:val="221F1F"/>
          <w:spacing w:val="1"/>
        </w:rPr>
        <w:t> </w:t>
      </w:r>
      <w:r>
        <w:rPr>
          <w:color w:val="221F1F"/>
        </w:rPr>
        <w:t>relationship</w:t>
      </w:r>
      <w:r>
        <w:rPr>
          <w:color w:val="221F1F"/>
          <w:spacing w:val="1"/>
        </w:rPr>
        <w:t> </w:t>
      </w:r>
      <w:r>
        <w:rPr>
          <w:color w:val="221F1F"/>
        </w:rPr>
        <w:t>between</w:t>
      </w:r>
      <w:r>
        <w:rPr>
          <w:color w:val="221F1F"/>
          <w:spacing w:val="1"/>
        </w:rPr>
        <w:t> </w:t>
      </w:r>
      <w:r>
        <w:rPr>
          <w:color w:val="221F1F"/>
        </w:rPr>
        <w:t>student</w:t>
      </w:r>
      <w:r>
        <w:rPr>
          <w:color w:val="221F1F"/>
          <w:spacing w:val="1"/>
        </w:rPr>
        <w:t> </w:t>
      </w:r>
      <w:r>
        <w:rPr>
          <w:color w:val="221F1F"/>
        </w:rPr>
        <w:t>problems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academic</w:t>
      </w:r>
      <w:r>
        <w:rPr>
          <w:color w:val="221F1F"/>
          <w:spacing w:val="1"/>
        </w:rPr>
        <w:t> </w:t>
      </w:r>
      <w:r>
        <w:rPr>
          <w:color w:val="221F1F"/>
        </w:rPr>
        <w:t>achievement.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another</w:t>
      </w:r>
      <w:r>
        <w:rPr>
          <w:color w:val="221F1F"/>
          <w:spacing w:val="1"/>
        </w:rPr>
        <w:t> </w:t>
      </w:r>
      <w:r>
        <w:rPr>
          <w:color w:val="221F1F"/>
        </w:rPr>
        <w:t>development,</w:t>
      </w:r>
      <w:r>
        <w:rPr>
          <w:color w:val="221F1F"/>
          <w:spacing w:val="-57"/>
        </w:rPr>
        <w:t> </w:t>
      </w:r>
      <w:r>
        <w:rPr>
          <w:color w:val="221F1F"/>
        </w:rPr>
        <w:t>Obenya (2014) studied and found out that geographical location did not significantly predict</w:t>
      </w:r>
      <w:r>
        <w:rPr>
          <w:color w:val="221F1F"/>
          <w:spacing w:val="1"/>
        </w:rPr>
        <w:t> </w:t>
      </w:r>
      <w:r>
        <w:rPr>
          <w:color w:val="221F1F"/>
        </w:rPr>
        <w:t>outcomes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school</w:t>
      </w:r>
      <w:r>
        <w:rPr>
          <w:color w:val="221F1F"/>
          <w:spacing w:val="1"/>
        </w:rPr>
        <w:t> </w:t>
      </w:r>
      <w:r>
        <w:rPr>
          <w:color w:val="221F1F"/>
        </w:rPr>
        <w:t>performance.</w:t>
      </w:r>
      <w:r>
        <w:rPr>
          <w:color w:val="221F1F"/>
          <w:spacing w:val="1"/>
        </w:rPr>
        <w:t> </w:t>
      </w:r>
      <w:r>
        <w:rPr>
          <w:color w:val="221F1F"/>
        </w:rPr>
        <w:t>Shield</w:t>
      </w:r>
      <w:r>
        <w:rPr>
          <w:color w:val="221F1F"/>
          <w:spacing w:val="1"/>
        </w:rPr>
        <w:t> </w:t>
      </w:r>
      <w:r>
        <w:rPr>
          <w:color w:val="221F1F"/>
        </w:rPr>
        <w:t>(2013)</w:t>
      </w:r>
      <w:r>
        <w:rPr>
          <w:color w:val="221F1F"/>
          <w:spacing w:val="1"/>
        </w:rPr>
        <w:t> </w:t>
      </w:r>
      <w:r>
        <w:rPr>
          <w:color w:val="221F1F"/>
        </w:rPr>
        <w:t>looking</w:t>
      </w:r>
      <w:r>
        <w:rPr>
          <w:color w:val="221F1F"/>
          <w:spacing w:val="1"/>
        </w:rPr>
        <w:t> </w:t>
      </w:r>
      <w:r>
        <w:rPr>
          <w:color w:val="221F1F"/>
        </w:rPr>
        <w:t>at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effects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classroom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environmental noise on children‟s academic achievement found out that both conic and acute</w:t>
      </w:r>
      <w:r>
        <w:rPr>
          <w:color w:val="221F1F"/>
          <w:spacing w:val="1"/>
        </w:rPr>
        <w:t> </w:t>
      </w:r>
      <w:r>
        <w:rPr>
          <w:color w:val="221F1F"/>
        </w:rPr>
        <w:t>exposure to environmental and classroom noise had a detrimental effect upon children‟s learning</w:t>
      </w:r>
      <w:r>
        <w:rPr>
          <w:color w:val="221F1F"/>
          <w:spacing w:val="-57"/>
        </w:rPr>
        <w:t> </w:t>
      </w:r>
      <w:r>
        <w:rPr>
          <w:color w:val="221F1F"/>
        </w:rPr>
        <w:t>and performance. In view of these inconclusive findings, it is necessary to carry out further</w:t>
      </w:r>
      <w:r>
        <w:rPr>
          <w:color w:val="221F1F"/>
          <w:spacing w:val="1"/>
        </w:rPr>
        <w:t> </w:t>
      </w:r>
      <w:r>
        <w:rPr>
          <w:color w:val="221F1F"/>
        </w:rPr>
        <w:t>research to confirm or annul the otherwise protracted issue on the effect of interaction of location</w:t>
      </w:r>
      <w:r>
        <w:rPr>
          <w:color w:val="221F1F"/>
          <w:spacing w:val="-57"/>
        </w:rPr>
        <w:t> </w:t>
      </w:r>
      <w:r>
        <w:rPr>
          <w:color w:val="221F1F"/>
        </w:rPr>
        <w:t>(urban/rural dichotomy) on academic achievement of Secondary School students with particular</w:t>
      </w:r>
      <w:r>
        <w:rPr>
          <w:color w:val="221F1F"/>
          <w:spacing w:val="1"/>
        </w:rPr>
        <w:t> </w:t>
      </w:r>
      <w:r>
        <w:rPr>
          <w:color w:val="221F1F"/>
        </w:rPr>
        <w:t>reference</w:t>
      </w:r>
      <w:r>
        <w:rPr>
          <w:color w:val="221F1F"/>
          <w:spacing w:val="-2"/>
        </w:rPr>
        <w:t> </w:t>
      </w:r>
      <w:r>
        <w:rPr>
          <w:color w:val="221F1F"/>
        </w:rPr>
        <w:t>to Bauchi</w:t>
      </w:r>
      <w:r>
        <w:rPr>
          <w:color w:val="221F1F"/>
          <w:spacing w:val="1"/>
        </w:rPr>
        <w:t> </w:t>
      </w:r>
      <w:r>
        <w:rPr>
          <w:color w:val="221F1F"/>
        </w:rPr>
        <w:t>State</w:t>
      </w:r>
      <w:r>
        <w:rPr>
          <w:color w:val="221F1F"/>
          <w:spacing w:val="2"/>
        </w:rPr>
        <w:t> </w:t>
      </w:r>
      <w:r>
        <w:rPr>
          <w:color w:val="221F1F"/>
        </w:rPr>
        <w:t>Nigeria.</w:t>
      </w:r>
    </w:p>
    <w:p>
      <w:pPr>
        <w:pStyle w:val="Heading1"/>
        <w:numPr>
          <w:ilvl w:val="2"/>
          <w:numId w:val="18"/>
        </w:numPr>
        <w:tabs>
          <w:tab w:pos="841" w:val="left" w:leader="none"/>
        </w:tabs>
        <w:spacing w:line="240" w:lineRule="auto" w:before="208" w:after="0"/>
        <w:ind w:left="840" w:right="0" w:hanging="541"/>
        <w:jc w:val="both"/>
      </w:pPr>
      <w:r>
        <w:rPr/>
        <w:t>School</w:t>
      </w:r>
      <w:r>
        <w:rPr>
          <w:spacing w:val="-2"/>
        </w:rPr>
        <w:t> </w:t>
      </w:r>
      <w:r>
        <w:rPr/>
        <w:t>Type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Achievement</w:t>
      </w:r>
    </w:p>
    <w:p>
      <w:pPr>
        <w:spacing w:after="0" w:line="24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5" w:firstLine="719"/>
        <w:jc w:val="both"/>
      </w:pPr>
      <w:r>
        <w:rPr/>
        <w:t>School type is a state of being coeducational or single sex schools. Studies have indicated</w:t>
      </w:r>
      <w:r>
        <w:rPr>
          <w:spacing w:val="-57"/>
        </w:rPr>
        <w:t> </w:t>
      </w:r>
      <w:r>
        <w:rPr/>
        <w:t>that boys and girls are adversely affected in Coeducational schools; particularly the effect of size</w:t>
      </w:r>
      <w:r>
        <w:rPr>
          <w:spacing w:val="1"/>
        </w:rPr>
        <w:t> </w:t>
      </w:r>
      <w:r>
        <w:rPr/>
        <w:t>was</w:t>
      </w:r>
      <w:r>
        <w:rPr>
          <w:spacing w:val="24"/>
        </w:rPr>
        <w:t> </w:t>
      </w:r>
      <w:r>
        <w:rPr/>
        <w:t>more</w:t>
      </w:r>
      <w:r>
        <w:rPr>
          <w:spacing w:val="23"/>
        </w:rPr>
        <w:t> </w:t>
      </w:r>
      <w:r>
        <w:rPr/>
        <w:t>on</w:t>
      </w:r>
      <w:r>
        <w:rPr>
          <w:spacing w:val="25"/>
        </w:rPr>
        <w:t> </w:t>
      </w:r>
      <w:r>
        <w:rPr/>
        <w:t>girls.</w:t>
      </w:r>
      <w:r>
        <w:rPr>
          <w:spacing w:val="25"/>
        </w:rPr>
        <w:t> </w:t>
      </w:r>
      <w:r>
        <w:rPr/>
        <w:t>One</w:t>
      </w:r>
      <w:r>
        <w:rPr>
          <w:spacing w:val="22"/>
        </w:rPr>
        <w:t> </w:t>
      </w:r>
      <w:r>
        <w:rPr/>
        <w:t>possible</w:t>
      </w:r>
      <w:r>
        <w:rPr>
          <w:spacing w:val="24"/>
        </w:rPr>
        <w:t> </w:t>
      </w:r>
      <w:r>
        <w:rPr/>
        <w:t>explanation</w:t>
      </w:r>
      <w:r>
        <w:rPr>
          <w:spacing w:val="22"/>
        </w:rPr>
        <w:t> </w:t>
      </w:r>
      <w:r>
        <w:rPr/>
        <w:t>lies</w:t>
      </w:r>
      <w:r>
        <w:rPr>
          <w:spacing w:val="23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socio-cultural</w:t>
      </w:r>
      <w:r>
        <w:rPr>
          <w:spacing w:val="25"/>
        </w:rPr>
        <w:t> </w:t>
      </w:r>
      <w:r>
        <w:rPr/>
        <w:t>traditions</w:t>
      </w:r>
      <w:r>
        <w:rPr>
          <w:spacing w:val="25"/>
        </w:rPr>
        <w:t> </w:t>
      </w:r>
      <w:r>
        <w:rPr/>
        <w:t>in</w:t>
      </w:r>
      <w:r>
        <w:rPr>
          <w:spacing w:val="23"/>
        </w:rPr>
        <w:t> </w:t>
      </w:r>
      <w:r>
        <w:rPr/>
        <w:t>which</w:t>
      </w:r>
      <w:r>
        <w:rPr>
          <w:spacing w:val="25"/>
        </w:rPr>
        <w:t> </w:t>
      </w:r>
      <w:r>
        <w:rPr/>
        <w:t>boys</w:t>
      </w:r>
      <w:r>
        <w:rPr>
          <w:spacing w:val="-58"/>
        </w:rPr>
        <w:t> </w:t>
      </w:r>
      <w:r>
        <w:rPr/>
        <w:t>and girls are not encouraged to mingle together and they feel pressure in the presence of each</w:t>
      </w:r>
      <w:r>
        <w:rPr>
          <w:spacing w:val="1"/>
        </w:rPr>
        <w:t> </w:t>
      </w:r>
      <w:r>
        <w:rPr/>
        <w:t>other. Another possible explanation is the learning style differences between boys and girls.</w:t>
      </w:r>
      <w:r>
        <w:rPr>
          <w:spacing w:val="1"/>
        </w:rPr>
        <w:t> </w:t>
      </w:r>
      <w:r>
        <w:rPr/>
        <w:t>According to Malik and</w:t>
      </w:r>
      <w:r>
        <w:rPr>
          <w:spacing w:val="60"/>
        </w:rPr>
        <w:t> </w:t>
      </w:r>
      <w:r>
        <w:rPr/>
        <w:t>Mirza (2014) the kind of learning environment that is best for boys 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necessarily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girls.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differences between girls and boys require different teaching techniques at different times. In</w:t>
      </w:r>
      <w:r>
        <w:rPr>
          <w:spacing w:val="1"/>
        </w:rPr>
        <w:t> </w:t>
      </w:r>
      <w:r>
        <w:rPr/>
        <w:t>separate sex schools, the teacher can concentrate on the learning abilities of one sex and use</w:t>
      </w:r>
      <w:r>
        <w:rPr>
          <w:spacing w:val="1"/>
        </w:rPr>
        <w:t> </w:t>
      </w:r>
      <w:r>
        <w:rPr/>
        <w:t>different teaching pedagogies to bring out the</w:t>
      </w:r>
      <w:r>
        <w:rPr>
          <w:spacing w:val="1"/>
        </w:rPr>
        <w:t> </w:t>
      </w:r>
      <w:r>
        <w:rPr/>
        <w:t>maximum potential in each student. Martino</w:t>
      </w:r>
      <w:r>
        <w:rPr>
          <w:spacing w:val="1"/>
        </w:rPr>
        <w:t> </w:t>
      </w:r>
      <w:r>
        <w:rPr/>
        <w:t>(2005),</w:t>
      </w:r>
      <w:r>
        <w:rPr>
          <w:spacing w:val="-2"/>
        </w:rPr>
        <w:t> </w:t>
      </w:r>
      <w:r>
        <w:rPr/>
        <w:t>noted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teachers‟</w:t>
      </w:r>
      <w:r>
        <w:rPr>
          <w:spacing w:val="-3"/>
        </w:rPr>
        <w:t> </w:t>
      </w:r>
      <w:r>
        <w:rPr/>
        <w:t>supervision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discipline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better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coeducational</w:t>
      </w:r>
      <w:r>
        <w:rPr>
          <w:spacing w:val="-2"/>
        </w:rPr>
        <w:t> </w:t>
      </w:r>
      <w:r>
        <w:rPr/>
        <w:t>classrooms.</w:t>
      </w:r>
    </w:p>
    <w:p>
      <w:pPr>
        <w:pStyle w:val="BodyText"/>
        <w:spacing w:line="480" w:lineRule="auto" w:before="200"/>
        <w:ind w:left="300" w:right="1193" w:firstLine="719"/>
        <w:jc w:val="both"/>
      </w:pPr>
      <w:r>
        <w:rPr/>
        <w:t>Warrington (2013) and Francis, Gaba and Dalass, (2016) found that in situations where</w:t>
      </w:r>
      <w:r>
        <w:rPr>
          <w:spacing w:val="1"/>
        </w:rPr>
        <w:t> </w:t>
      </w:r>
      <w:r>
        <w:rPr/>
        <w:t>girls and boys work together, boys are more troublemakers and dominant in the classroom. Jones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Dindia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Meta-Analysis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eleven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concluded that teachers have negative behaviours (scolding, disapproval) more often towards</w:t>
      </w:r>
      <w:r>
        <w:rPr>
          <w:spacing w:val="1"/>
        </w:rPr>
        <w:t> </w:t>
      </w:r>
      <w:r>
        <w:rPr/>
        <w:t>boys than to girls. Derry and Philps (2004) suggested that girls same sex classes provide them</w:t>
      </w:r>
      <w:r>
        <w:rPr>
          <w:spacing w:val="1"/>
        </w:rPr>
        <w:t> </w:t>
      </w:r>
      <w:r>
        <w:rPr/>
        <w:t>more time for improved learning and also more students are able to interact with teachers.</w:t>
      </w:r>
      <w:r>
        <w:rPr>
          <w:spacing w:val="1"/>
        </w:rPr>
        <w:t> </w:t>
      </w:r>
      <w:r>
        <w:rPr/>
        <w:t>Streitmatter (1999) reported that in all girls‟ classrooms, teachers are able to have continuous</w:t>
      </w:r>
      <w:r>
        <w:rPr>
          <w:spacing w:val="1"/>
        </w:rPr>
        <w:t> </w:t>
      </w:r>
      <w:r>
        <w:rPr/>
        <w:t>dialogue with the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and encouraged</w:t>
      </w:r>
      <w:r>
        <w:rPr>
          <w:spacing w:val="2"/>
        </w:rPr>
        <w:t> </w:t>
      </w:r>
      <w:r>
        <w:rPr/>
        <w:t>girls to</w:t>
      </w:r>
      <w:r>
        <w:rPr>
          <w:spacing w:val="1"/>
        </w:rPr>
        <w:t> </w:t>
      </w:r>
      <w:r>
        <w:rPr/>
        <w:t>discuss their problems.</w:t>
      </w:r>
    </w:p>
    <w:p>
      <w:pPr>
        <w:pStyle w:val="BodyText"/>
        <w:spacing w:line="480" w:lineRule="auto" w:before="201"/>
        <w:ind w:left="300" w:right="1198" w:firstLine="719"/>
        <w:jc w:val="both"/>
      </w:pPr>
      <w:r>
        <w:rPr/>
        <w:t>Martino (2005) carried out an observational study on girls and boys in separate sex</w:t>
      </w:r>
      <w:r>
        <w:rPr>
          <w:spacing w:val="1"/>
        </w:rPr>
        <w:t> </w:t>
      </w:r>
      <w:r>
        <w:rPr/>
        <w:t>classrooms. They found that teachers were able to give more attention to teaching pedagogies in</w:t>
      </w:r>
      <w:r>
        <w:rPr>
          <w:spacing w:val="1"/>
        </w:rPr>
        <w:t> </w:t>
      </w:r>
      <w:r>
        <w:rPr/>
        <w:t>separate sex classrooms as compared to monitoring students' behaviour in the coeducational</w:t>
      </w:r>
      <w:r>
        <w:rPr>
          <w:spacing w:val="1"/>
        </w:rPr>
        <w:t> </w:t>
      </w:r>
      <w:r>
        <w:rPr/>
        <w:t>classes.</w:t>
      </w:r>
      <w:r>
        <w:rPr>
          <w:spacing w:val="55"/>
        </w:rPr>
        <w:t> </w:t>
      </w:r>
      <w:r>
        <w:rPr/>
        <w:t>All</w:t>
      </w:r>
      <w:r>
        <w:rPr>
          <w:spacing w:val="55"/>
        </w:rPr>
        <w:t> </w:t>
      </w:r>
      <w:r>
        <w:rPr/>
        <w:t>these</w:t>
      </w:r>
      <w:r>
        <w:rPr>
          <w:spacing w:val="55"/>
        </w:rPr>
        <w:t> </w:t>
      </w:r>
      <w:r>
        <w:rPr/>
        <w:t>studies,</w:t>
      </w:r>
      <w:r>
        <w:rPr>
          <w:spacing w:val="57"/>
        </w:rPr>
        <w:t> </w:t>
      </w:r>
      <w:r>
        <w:rPr/>
        <w:t>suggested</w:t>
      </w:r>
      <w:r>
        <w:rPr>
          <w:spacing w:val="56"/>
        </w:rPr>
        <w:t> </w:t>
      </w:r>
      <w:r>
        <w:rPr/>
        <w:t>that</w:t>
      </w:r>
      <w:r>
        <w:rPr>
          <w:spacing w:val="55"/>
        </w:rPr>
        <w:t> </w:t>
      </w:r>
      <w:r>
        <w:rPr/>
        <w:t>in</w:t>
      </w:r>
      <w:r>
        <w:rPr>
          <w:spacing w:val="57"/>
        </w:rPr>
        <w:t> </w:t>
      </w:r>
      <w:r>
        <w:rPr/>
        <w:t>separate</w:t>
      </w:r>
      <w:r>
        <w:rPr>
          <w:spacing w:val="54"/>
        </w:rPr>
        <w:t> </w:t>
      </w:r>
      <w:r>
        <w:rPr/>
        <w:t>sex</w:t>
      </w:r>
      <w:r>
        <w:rPr>
          <w:spacing w:val="58"/>
        </w:rPr>
        <w:t> </w:t>
      </w:r>
      <w:r>
        <w:rPr/>
        <w:t>schools,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teacher</w:t>
      </w:r>
      <w:r>
        <w:rPr>
          <w:spacing w:val="54"/>
        </w:rPr>
        <w:t> </w:t>
      </w:r>
      <w:r>
        <w:rPr/>
        <w:t>was</w:t>
      </w:r>
      <w:r>
        <w:rPr>
          <w:spacing w:val="56"/>
        </w:rPr>
        <w:t> </w:t>
      </w:r>
      <w:r>
        <w:rPr/>
        <w:t>not</w:t>
      </w:r>
      <w:r>
        <w:rPr>
          <w:spacing w:val="55"/>
        </w:rPr>
        <w:t> </w:t>
      </w:r>
      <w:r>
        <w:rPr/>
        <w:t>over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5"/>
        <w:jc w:val="both"/>
      </w:pPr>
      <w:r>
        <w:rPr/>
        <w:t>burdened with behaviour</w:t>
      </w:r>
      <w:r>
        <w:rPr>
          <w:spacing w:val="1"/>
        </w:rPr>
        <w:t> </w:t>
      </w:r>
      <w:r>
        <w:rPr/>
        <w:t>management tasks. The</w:t>
      </w:r>
      <w:r>
        <w:rPr>
          <w:spacing w:val="60"/>
        </w:rPr>
        <w:t> </w:t>
      </w:r>
      <w:r>
        <w:rPr/>
        <w:t>teacher had more time to facilitate all aspects</w:t>
      </w:r>
      <w:r>
        <w:rPr>
          <w:spacing w:val="1"/>
        </w:rPr>
        <w:t> </w:t>
      </w:r>
      <w:r>
        <w:rPr/>
        <w:t>of the instructional process leading towards higher academic achievement and better personality</w:t>
      </w:r>
      <w:r>
        <w:rPr>
          <w:spacing w:val="1"/>
        </w:rPr>
        <w:t> </w:t>
      </w:r>
      <w:r>
        <w:rPr/>
        <w:t>development. Single sex environment allows teachers to adjust their curriculum and teaching</w:t>
      </w:r>
      <w:r>
        <w:rPr>
          <w:spacing w:val="1"/>
        </w:rPr>
        <w:t> </w:t>
      </w:r>
      <w:r>
        <w:rPr/>
        <w:t>style to the particular behavioural patterns of males or females (Matino 2005). The Students in</w:t>
      </w:r>
      <w:r>
        <w:rPr>
          <w:spacing w:val="1"/>
        </w:rPr>
        <w:t> </w:t>
      </w:r>
      <w:r>
        <w:rPr/>
        <w:t>single sex schools are more able to get involved in discussions and engage in learning process</w:t>
      </w:r>
      <w:r>
        <w:rPr>
          <w:spacing w:val="1"/>
        </w:rPr>
        <w:t> </w:t>
      </w:r>
      <w:r>
        <w:rPr/>
        <w:t>without</w:t>
      </w:r>
      <w:r>
        <w:rPr>
          <w:spacing w:val="-1"/>
        </w:rPr>
        <w:t> </w:t>
      </w:r>
      <w:r>
        <w:rPr/>
        <w:t>coming</w:t>
      </w:r>
      <w:r>
        <w:rPr>
          <w:spacing w:val="-3"/>
        </w:rPr>
        <w:t> </w:t>
      </w:r>
      <w:r>
        <w:rPr/>
        <w:t>into unnecessary</w:t>
      </w:r>
      <w:r>
        <w:rPr>
          <w:spacing w:val="-5"/>
        </w:rPr>
        <w:t> </w:t>
      </w:r>
      <w:r>
        <w:rPr/>
        <w:t>competition.</w:t>
      </w:r>
    </w:p>
    <w:p>
      <w:pPr>
        <w:pStyle w:val="Heading1"/>
        <w:numPr>
          <w:ilvl w:val="1"/>
          <w:numId w:val="19"/>
        </w:numPr>
        <w:tabs>
          <w:tab w:pos="661" w:val="left" w:leader="none"/>
        </w:tabs>
        <w:spacing w:line="240" w:lineRule="auto" w:before="207" w:after="0"/>
        <w:ind w:left="660" w:right="0" w:hanging="361"/>
        <w:jc w:val="both"/>
      </w:pPr>
      <w:bookmarkStart w:name="_TOC_250012" w:id="17"/>
      <w:r>
        <w:rPr/>
        <w:t>Theoretical</w:t>
      </w:r>
      <w:r>
        <w:rPr>
          <w:spacing w:val="-3"/>
        </w:rPr>
        <w:t> </w:t>
      </w:r>
      <w:bookmarkEnd w:id="17"/>
      <w:r>
        <w:rPr/>
        <w:t>framework: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2"/>
        <w:ind w:left="1740"/>
      </w:pPr>
      <w:r>
        <w:rPr/>
        <w:t>Theories</w:t>
      </w:r>
      <w:r>
        <w:rPr>
          <w:spacing w:val="-2"/>
        </w:rPr>
        <w:t> </w:t>
      </w:r>
      <w:r>
        <w:rPr/>
        <w:t>related to this study</w:t>
      </w:r>
      <w:r>
        <w:rPr>
          <w:spacing w:val="-5"/>
        </w:rPr>
        <w:t> </w:t>
      </w:r>
      <w:r>
        <w:rPr/>
        <w:t>were discussed</w:t>
      </w:r>
      <w:r>
        <w:rPr>
          <w:spacing w:val="-1"/>
        </w:rPr>
        <w:t> </w:t>
      </w:r>
      <w:r>
        <w:rPr/>
        <w:t>thus</w:t>
      </w:r>
    </w:p>
    <w:p>
      <w:pPr>
        <w:pStyle w:val="BodyText"/>
        <w:spacing w:before="4"/>
      </w:pPr>
    </w:p>
    <w:p>
      <w:pPr>
        <w:pStyle w:val="Heading1"/>
        <w:numPr>
          <w:ilvl w:val="2"/>
          <w:numId w:val="19"/>
        </w:numPr>
        <w:tabs>
          <w:tab w:pos="841" w:val="left" w:leader="none"/>
        </w:tabs>
        <w:spacing w:line="240" w:lineRule="auto" w:before="1" w:after="0"/>
        <w:ind w:left="840" w:right="0" w:hanging="541"/>
        <w:jc w:val="both"/>
      </w:pPr>
      <w:bookmarkStart w:name="_TOC_250011" w:id="18"/>
      <w:r>
        <w:rPr/>
        <w:t>Item</w:t>
      </w:r>
      <w:r>
        <w:rPr>
          <w:spacing w:val="-6"/>
        </w:rPr>
        <w:t> </w:t>
      </w:r>
      <w:r>
        <w:rPr/>
        <w:t>Response</w:t>
      </w:r>
      <w:r>
        <w:rPr>
          <w:spacing w:val="-2"/>
        </w:rPr>
        <w:t> </w:t>
      </w:r>
      <w:bookmarkEnd w:id="18"/>
      <w:r>
        <w:rPr/>
        <w:t>Theory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300" w:right="1195" w:firstLine="719"/>
        <w:jc w:val="both"/>
      </w:pPr>
      <w:r>
        <w:rPr/>
        <w:t>Item</w:t>
      </w:r>
      <w:r>
        <w:rPr>
          <w:spacing w:val="30"/>
        </w:rPr>
        <w:t> </w:t>
      </w:r>
      <w:r>
        <w:rPr/>
        <w:t>Response</w:t>
      </w:r>
      <w:r>
        <w:rPr>
          <w:spacing w:val="29"/>
        </w:rPr>
        <w:t> </w:t>
      </w:r>
      <w:r>
        <w:rPr/>
        <w:t>Theory</w:t>
      </w:r>
      <w:r>
        <w:rPr>
          <w:spacing w:val="25"/>
        </w:rPr>
        <w:t> </w:t>
      </w:r>
      <w:r>
        <w:rPr/>
        <w:t>(IRT)</w:t>
      </w:r>
      <w:r>
        <w:rPr>
          <w:spacing w:val="29"/>
        </w:rPr>
        <w:t> </w:t>
      </w:r>
      <w:r>
        <w:rPr/>
        <w:t>is</w:t>
      </w:r>
      <w:r>
        <w:rPr>
          <w:spacing w:val="30"/>
        </w:rPr>
        <w:t> </w:t>
      </w:r>
      <w:r>
        <w:rPr/>
        <w:t>also</w:t>
      </w:r>
      <w:r>
        <w:rPr>
          <w:spacing w:val="31"/>
        </w:rPr>
        <w:t> </w:t>
      </w:r>
      <w:r>
        <w:rPr/>
        <w:t>known</w:t>
      </w:r>
      <w:r>
        <w:rPr>
          <w:spacing w:val="29"/>
        </w:rPr>
        <w:t> </w:t>
      </w:r>
      <w:r>
        <w:rPr/>
        <w:t>as</w:t>
      </w:r>
      <w:r>
        <w:rPr>
          <w:spacing w:val="30"/>
        </w:rPr>
        <w:t> </w:t>
      </w:r>
      <w:r>
        <w:rPr/>
        <w:t>latent</w:t>
      </w:r>
      <w:r>
        <w:rPr>
          <w:spacing w:val="31"/>
        </w:rPr>
        <w:t> </w:t>
      </w:r>
      <w:r>
        <w:rPr/>
        <w:t>trait</w:t>
      </w:r>
      <w:r>
        <w:rPr>
          <w:spacing w:val="30"/>
        </w:rPr>
        <w:t> </w:t>
      </w:r>
      <w:r>
        <w:rPr/>
        <w:t>theory</w:t>
      </w:r>
      <w:r>
        <w:rPr>
          <w:spacing w:val="25"/>
        </w:rPr>
        <w:t> </w:t>
      </w:r>
      <w:r>
        <w:rPr/>
        <w:t>or</w:t>
      </w:r>
      <w:r>
        <w:rPr>
          <w:spacing w:val="30"/>
        </w:rPr>
        <w:t> </w:t>
      </w:r>
      <w:r>
        <w:rPr/>
        <w:t>strong</w:t>
      </w:r>
      <w:r>
        <w:rPr>
          <w:spacing w:val="27"/>
        </w:rPr>
        <w:t> </w:t>
      </w:r>
      <w:r>
        <w:rPr/>
        <w:t>true</w:t>
      </w:r>
      <w:r>
        <w:rPr>
          <w:spacing w:val="28"/>
        </w:rPr>
        <w:t> </w:t>
      </w:r>
      <w:r>
        <w:rPr/>
        <w:t>theory.</w:t>
      </w:r>
      <w:r>
        <w:rPr>
          <w:spacing w:val="-57"/>
        </w:rPr>
        <w:t> </w:t>
      </w:r>
      <w:r>
        <w:rPr/>
        <w:t>The theory tries to identify the paradigm, analysis and scoring of test instrument for measuring</w:t>
      </w:r>
      <w:r>
        <w:rPr>
          <w:spacing w:val="1"/>
        </w:rPr>
        <w:t> </w:t>
      </w:r>
      <w:r>
        <w:rPr/>
        <w:t>abilities. The theory assumes that items are not equally difficult and they are assumed to be</w:t>
      </w:r>
      <w:r>
        <w:rPr>
          <w:spacing w:val="1"/>
        </w:rPr>
        <w:t> </w:t>
      </w:r>
      <w:r>
        <w:rPr/>
        <w:t>replicable to</w:t>
      </w:r>
      <w:r>
        <w:rPr>
          <w:spacing w:val="1"/>
        </w:rPr>
        <w:t> </w:t>
      </w:r>
      <w:r>
        <w:rPr/>
        <w:t>each other.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words items</w:t>
      </w:r>
      <w:r>
        <w:rPr>
          <w:spacing w:val="1"/>
        </w:rPr>
        <w:t> </w:t>
      </w:r>
      <w:r>
        <w:rPr/>
        <w:t>are considered to</w:t>
      </w:r>
      <w:r>
        <w:rPr>
          <w:spacing w:val="1"/>
        </w:rPr>
        <w:t> </w:t>
      </w:r>
      <w:r>
        <w:rPr/>
        <w:t>be parallel</w:t>
      </w:r>
      <w:r>
        <w:rPr>
          <w:spacing w:val="60"/>
        </w:rPr>
        <w:t> </w:t>
      </w:r>
      <w:r>
        <w:rPr/>
        <w:t>instruments.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name IRT focuses on the items, as opposed to classical test theory. Thus IRT considers that each</w:t>
      </w:r>
      <w:r>
        <w:rPr>
          <w:spacing w:val="1"/>
        </w:rPr>
        <w:t> </w:t>
      </w:r>
      <w:r>
        <w:rPr/>
        <w:t>examinee of a given ability to each item in a test demonstrates examinee pattern of response in a</w:t>
      </w:r>
      <w:r>
        <w:rPr>
          <w:spacing w:val="1"/>
        </w:rPr>
        <w:t> </w:t>
      </w:r>
      <w:r>
        <w:rPr/>
        <w:t>particular test. The term item is generic; they may be multiple choice questions that have correct</w:t>
      </w:r>
      <w:r>
        <w:rPr>
          <w:spacing w:val="1"/>
        </w:rPr>
        <w:t> </w:t>
      </w:r>
      <w:r>
        <w:rPr/>
        <w:t>and incorrect responses or other forms. The theory is to provide a framework for evaluating how</w:t>
      </w:r>
      <w:r>
        <w:rPr>
          <w:spacing w:val="1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works, and how well individual items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assessment work.</w:t>
      </w:r>
    </w:p>
    <w:p>
      <w:pPr>
        <w:pStyle w:val="BodyText"/>
        <w:spacing w:line="480" w:lineRule="auto" w:before="1"/>
        <w:ind w:left="300" w:right="1195" w:firstLine="719"/>
        <w:jc w:val="both"/>
      </w:pPr>
      <w:r>
        <w:rPr/>
        <w:t>Andrich</w:t>
      </w:r>
      <w:r>
        <w:rPr>
          <w:spacing w:val="1"/>
        </w:rPr>
        <w:t> </w:t>
      </w:r>
      <w:r>
        <w:rPr/>
        <w:t>(1970)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IRT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psychometricians use it for developing and designing exams, maintaining banks of questions for</w:t>
      </w:r>
      <w:r>
        <w:rPr>
          <w:spacing w:val="1"/>
        </w:rPr>
        <w:t> </w:t>
      </w:r>
      <w:r>
        <w:rPr/>
        <w:t>exams and improve the difficulties of items for successive versions. The theory believes that, the</w:t>
      </w:r>
      <w:r>
        <w:rPr>
          <w:spacing w:val="1"/>
        </w:rPr>
        <w:t> </w:t>
      </w:r>
      <w:r>
        <w:rPr/>
        <w:t>choice of one item being used is not related to any other items being used and the response to an</w:t>
      </w:r>
      <w:r>
        <w:rPr>
          <w:spacing w:val="1"/>
        </w:rPr>
        <w:t> </w:t>
      </w:r>
      <w:r>
        <w:rPr/>
        <w:t>item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each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every</w:t>
      </w:r>
      <w:r>
        <w:rPr>
          <w:spacing w:val="13"/>
        </w:rPr>
        <w:t> </w:t>
      </w:r>
      <w:r>
        <w:rPr/>
        <w:t>test</w:t>
      </w:r>
      <w:r>
        <w:rPr>
          <w:spacing w:val="19"/>
        </w:rPr>
        <w:t> </w:t>
      </w:r>
      <w:r>
        <w:rPr/>
        <w:t>taker</w:t>
      </w:r>
      <w:r>
        <w:rPr>
          <w:spacing w:val="20"/>
        </w:rPr>
        <w:t> </w:t>
      </w:r>
      <w:r>
        <w:rPr/>
        <w:t>is</w:t>
      </w:r>
      <w:r>
        <w:rPr>
          <w:spacing w:val="20"/>
        </w:rPr>
        <w:t> </w:t>
      </w:r>
      <w:r>
        <w:rPr/>
        <w:t>an</w:t>
      </w:r>
      <w:r>
        <w:rPr>
          <w:spacing w:val="19"/>
        </w:rPr>
        <w:t> </w:t>
      </w:r>
      <w:r>
        <w:rPr/>
        <w:t>independent</w:t>
      </w:r>
      <w:r>
        <w:rPr>
          <w:spacing w:val="18"/>
        </w:rPr>
        <w:t> </w:t>
      </w:r>
      <w:r>
        <w:rPr/>
        <w:t>decision.</w:t>
      </w:r>
      <w:r>
        <w:rPr>
          <w:spacing w:val="21"/>
        </w:rPr>
        <w:t> </w:t>
      </w:r>
      <w:r>
        <w:rPr/>
        <w:t>Item</w:t>
      </w:r>
      <w:r>
        <w:rPr>
          <w:spacing w:val="19"/>
        </w:rPr>
        <w:t> </w:t>
      </w:r>
      <w:r>
        <w:rPr/>
        <w:t>Response</w:t>
      </w:r>
      <w:r>
        <w:rPr>
          <w:spacing w:val="17"/>
        </w:rPr>
        <w:t> </w:t>
      </w:r>
      <w:r>
        <w:rPr/>
        <w:t>functions</w:t>
      </w:r>
      <w:r>
        <w:rPr>
          <w:spacing w:val="19"/>
        </w:rPr>
        <w:t> </w:t>
      </w:r>
      <w:r>
        <w:rPr/>
        <w:t>have</w:t>
      </w:r>
      <w:r>
        <w:rPr>
          <w:spacing w:val="1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8"/>
        <w:jc w:val="both"/>
      </w:pPr>
      <w:r>
        <w:rPr/>
        <w:t>probability that a person with a given ability level will answer correctly. A person with a lower</w:t>
      </w:r>
      <w:r>
        <w:rPr>
          <w:spacing w:val="1"/>
        </w:rPr>
        <w:t> </w:t>
      </w:r>
      <w:r>
        <w:rPr/>
        <w:t>ability</w:t>
      </w:r>
      <w:r>
        <w:rPr>
          <w:spacing w:val="-6"/>
        </w:rPr>
        <w:t> </w:t>
      </w:r>
      <w:r>
        <w:rPr/>
        <w:t>will have</w:t>
      </w:r>
      <w:r>
        <w:rPr>
          <w:spacing w:val="-1"/>
        </w:rPr>
        <w:t> </w:t>
      </w:r>
      <w:r>
        <w:rPr/>
        <w:t>less 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chance</w:t>
      </w:r>
      <w:r>
        <w:rPr>
          <w:spacing w:val="-2"/>
        </w:rPr>
        <w:t> </w:t>
      </w:r>
      <w:r>
        <w:rPr/>
        <w:t>than</w:t>
      </w:r>
      <w:r>
        <w:rPr>
          <w:spacing w:val="1"/>
        </w:rPr>
        <w:t> </w:t>
      </w:r>
      <w:r>
        <w:rPr/>
        <w:t>the person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higher</w:t>
      </w:r>
      <w:r>
        <w:rPr>
          <w:spacing w:val="-1"/>
        </w:rPr>
        <w:t> </w:t>
      </w:r>
      <w:r>
        <w:rPr/>
        <w:t>ability</w:t>
      </w:r>
      <w:r>
        <w:rPr>
          <w:spacing w:val="-6"/>
        </w:rPr>
        <w:t> </w:t>
      </w:r>
      <w:r>
        <w:rPr/>
        <w:t>to</w:t>
      </w:r>
      <w:r>
        <w:rPr>
          <w:spacing w:val="1"/>
        </w:rPr>
        <w:t> </w:t>
      </w:r>
      <w:r>
        <w:rPr/>
        <w:t>answer correctly.</w:t>
      </w:r>
    </w:p>
    <w:p>
      <w:pPr>
        <w:pStyle w:val="BodyText"/>
        <w:spacing w:line="480" w:lineRule="auto"/>
        <w:ind w:left="300" w:right="1191" w:firstLine="719"/>
        <w:jc w:val="both"/>
      </w:pPr>
      <w:r>
        <w:rPr/>
        <w:t>According to</w:t>
      </w:r>
      <w:r>
        <w:rPr>
          <w:spacing w:val="1"/>
        </w:rPr>
        <w:t> </w:t>
      </w:r>
      <w:r>
        <w:rPr/>
        <w:t>Singh and</w:t>
      </w:r>
      <w:r>
        <w:rPr>
          <w:spacing w:val="60"/>
        </w:rPr>
        <w:t> </w:t>
      </w:r>
      <w:r>
        <w:rPr/>
        <w:t>Sharrma (2014) there are three models for items analysis based</w:t>
      </w:r>
      <w:r>
        <w:rPr>
          <w:spacing w:val="1"/>
        </w:rPr>
        <w:t> </w:t>
      </w:r>
      <w:r>
        <w:rPr/>
        <w:t>on the item response theory. These include one parameter model, two</w:t>
      </w:r>
      <w:r>
        <w:rPr>
          <w:spacing w:val="60"/>
        </w:rPr>
        <w:t> </w:t>
      </w:r>
      <w:r>
        <w:rPr/>
        <w:t>parameter models and</w:t>
      </w:r>
      <w:r>
        <w:rPr>
          <w:spacing w:val="1"/>
        </w:rPr>
        <w:t> </w:t>
      </w:r>
      <w:r>
        <w:rPr/>
        <w:t>three</w:t>
      </w:r>
      <w:r>
        <w:rPr>
          <w:spacing w:val="24"/>
        </w:rPr>
        <w:t> </w:t>
      </w:r>
      <w:r>
        <w:rPr/>
        <w:t>parameter</w:t>
      </w:r>
      <w:r>
        <w:rPr>
          <w:spacing w:val="26"/>
        </w:rPr>
        <w:t> </w:t>
      </w:r>
      <w:r>
        <w:rPr/>
        <w:t>models.</w:t>
      </w:r>
      <w:r>
        <w:rPr>
          <w:spacing w:val="25"/>
        </w:rPr>
        <w:t> </w:t>
      </w:r>
      <w:r>
        <w:rPr/>
        <w:t>One</w:t>
      </w:r>
      <w:r>
        <w:rPr>
          <w:spacing w:val="24"/>
        </w:rPr>
        <w:t> </w:t>
      </w:r>
      <w:r>
        <w:rPr/>
        <w:t>parameter</w:t>
      </w:r>
      <w:r>
        <w:rPr>
          <w:spacing w:val="25"/>
        </w:rPr>
        <w:t> </w:t>
      </w:r>
      <w:r>
        <w:rPr/>
        <w:t>model</w:t>
      </w:r>
      <w:r>
        <w:rPr>
          <w:spacing w:val="25"/>
        </w:rPr>
        <w:t> </w:t>
      </w:r>
      <w:r>
        <w:rPr/>
        <w:t>(1PL)</w:t>
      </w:r>
      <w:r>
        <w:rPr>
          <w:spacing w:val="25"/>
        </w:rPr>
        <w:t> </w:t>
      </w:r>
      <w:r>
        <w:rPr/>
        <w:t>assumes</w:t>
      </w:r>
      <w:r>
        <w:rPr>
          <w:spacing w:val="26"/>
        </w:rPr>
        <w:t> </w:t>
      </w:r>
      <w:r>
        <w:rPr/>
        <w:t>that</w:t>
      </w:r>
      <w:r>
        <w:rPr>
          <w:spacing w:val="25"/>
        </w:rPr>
        <w:t> </w:t>
      </w:r>
      <w:r>
        <w:rPr/>
        <w:t>guessing</w:t>
      </w:r>
      <w:r>
        <w:rPr>
          <w:spacing w:val="23"/>
        </w:rPr>
        <w:t> </w:t>
      </w:r>
      <w:r>
        <w:rPr/>
        <w:t>is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part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ability</w:t>
      </w:r>
      <w:r>
        <w:rPr>
          <w:spacing w:val="-57"/>
        </w:rPr>
        <w:t> </w:t>
      </w:r>
      <w:r>
        <w:rPr/>
        <w:t>and that all items that fit</w:t>
      </w:r>
      <w:r>
        <w:rPr>
          <w:spacing w:val="1"/>
        </w:rPr>
        <w:t> </w:t>
      </w:r>
      <w:r>
        <w:rPr/>
        <w:t>the model have equivalent discrimination, so that items are only</w:t>
      </w:r>
      <w:r>
        <w:rPr>
          <w:spacing w:val="1"/>
        </w:rPr>
        <w:t> </w:t>
      </w:r>
      <w:r>
        <w:rPr/>
        <w:t>described by a single parameter (difficulty index). According to Singh and Sharrma (2014) the</w:t>
      </w:r>
      <w:r>
        <w:rPr>
          <w:spacing w:val="1"/>
        </w:rPr>
        <w:t> </w:t>
      </w:r>
      <w:r>
        <w:rPr/>
        <w:t>two parameter models assume that the data have no guessing, but that the items can vary in terms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difficulty</w:t>
      </w:r>
      <w:r>
        <w:rPr>
          <w:spacing w:val="-3"/>
        </w:rPr>
        <w:t> </w:t>
      </w:r>
      <w:r>
        <w:rPr/>
        <w:t>and discrimination.</w:t>
      </w:r>
    </w:p>
    <w:p>
      <w:pPr>
        <w:pStyle w:val="BodyText"/>
        <w:spacing w:line="480" w:lineRule="auto" w:before="1"/>
        <w:ind w:left="300" w:right="1195" w:firstLine="719"/>
        <w:jc w:val="both"/>
      </w:pPr>
      <w:r>
        <w:rPr/>
        <w:t>This theory is related to construction and standardisation because the study adopted two</w:t>
      </w:r>
      <w:r>
        <w:rPr>
          <w:spacing w:val="1"/>
        </w:rPr>
        <w:t> </w:t>
      </w:r>
      <w:r>
        <w:rPr/>
        <w:t>models of Items Response Theory (IRT) this according to Singh and Sharrma (2014) the two</w:t>
      </w:r>
      <w:r>
        <w:rPr>
          <w:spacing w:val="1"/>
        </w:rPr>
        <w:t> </w:t>
      </w:r>
      <w:r>
        <w:rPr/>
        <w:t>parameter models assume that the data have no guessing, but that the items can vary in terms of</w:t>
      </w:r>
      <w:r>
        <w:rPr>
          <w:spacing w:val="1"/>
        </w:rPr>
        <w:t> </w:t>
      </w:r>
      <w:r>
        <w:rPr/>
        <w:t>difficulty and discrimination. The study also adopted the assumption that that each examinee of a</w:t>
      </w:r>
      <w:r>
        <w:rPr>
          <w:spacing w:val="-57"/>
        </w:rPr>
        <w:t> </w:t>
      </w:r>
      <w:r>
        <w:rPr/>
        <w:t>given ability to each item in a test demonstrates examinee pattern of response in a particular test</w:t>
      </w:r>
      <w:r>
        <w:rPr>
          <w:spacing w:val="1"/>
        </w:rPr>
        <w:t> </w:t>
      </w:r>
      <w:r>
        <w:rPr/>
        <w:t>and the multiple choice questions of five alternative that have correct and incorrect responses</w:t>
      </w:r>
      <w:r>
        <w:rPr>
          <w:spacing w:val="1"/>
        </w:rPr>
        <w:t> </w:t>
      </w:r>
      <w:r>
        <w:rPr/>
        <w:t>were adopted in this study. This is to supplement the other subjective approaches made by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faulty and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weak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assessments,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low</w:t>
      </w:r>
      <w:r>
        <w:rPr>
          <w:spacing w:val="1"/>
        </w:rPr>
        <w:t> </w:t>
      </w:r>
      <w:r>
        <w:rPr/>
        <w:t>validity, items that are unable to discriminate between</w:t>
      </w:r>
      <w:r>
        <w:rPr>
          <w:spacing w:val="1"/>
        </w:rPr>
        <w:t> </w:t>
      </w:r>
      <w:r>
        <w:rPr/>
        <w:t>students and many issues attached to</w:t>
      </w:r>
      <w:r>
        <w:rPr>
          <w:spacing w:val="1"/>
        </w:rPr>
        <w:t> </w:t>
      </w:r>
      <w:r>
        <w:rPr/>
        <w:t>items.</w:t>
      </w:r>
      <w:r>
        <w:rPr>
          <w:spacing w:val="-1"/>
        </w:rPr>
        <w:t> </w:t>
      </w:r>
      <w:r>
        <w:rPr/>
        <w:t>Therefore</w:t>
      </w:r>
      <w:r>
        <w:rPr>
          <w:spacing w:val="-1"/>
        </w:rPr>
        <w:t> </w:t>
      </w:r>
      <w:r>
        <w:rPr/>
        <w:t>item response</w:t>
      </w:r>
      <w:r>
        <w:rPr>
          <w:spacing w:val="-1"/>
        </w:rPr>
        <w:t> </w:t>
      </w:r>
      <w:r>
        <w:rPr/>
        <w:t>theory</w:t>
      </w:r>
      <w:r>
        <w:rPr>
          <w:spacing w:val="-5"/>
        </w:rPr>
        <w:t> </w:t>
      </w:r>
      <w:r>
        <w:rPr/>
        <w:t>provides</w:t>
      </w:r>
      <w:r>
        <w:rPr>
          <w:spacing w:val="4"/>
        </w:rPr>
        <w:t> </w:t>
      </w:r>
      <w:r>
        <w:rPr/>
        <w:t>a</w:t>
      </w:r>
      <w:r>
        <w:rPr>
          <w:spacing w:val="-1"/>
        </w:rPr>
        <w:t> </w:t>
      </w:r>
      <w:r>
        <w:rPr/>
        <w:t>remedy</w:t>
      </w:r>
      <w:r>
        <w:rPr>
          <w:spacing w:val="-5"/>
        </w:rPr>
        <w:t> </w:t>
      </w:r>
      <w:r>
        <w:rPr/>
        <w:t>to items construction.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9"/>
        </w:numPr>
        <w:tabs>
          <w:tab w:pos="841" w:val="left" w:leader="none"/>
        </w:tabs>
        <w:spacing w:line="240" w:lineRule="auto" w:before="213" w:after="0"/>
        <w:ind w:left="840" w:right="0" w:hanging="541"/>
        <w:jc w:val="left"/>
      </w:pPr>
      <w:bookmarkStart w:name="_TOC_250010" w:id="19"/>
      <w:r>
        <w:rPr/>
        <w:t>Classical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bookmarkEnd w:id="19"/>
      <w:r>
        <w:rPr/>
        <w:t>Theory</w:t>
      </w:r>
    </w:p>
    <w:p>
      <w:pPr>
        <w:spacing w:after="0" w:line="240" w:lineRule="auto"/>
        <w:jc w:val="left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4" w:firstLine="719"/>
        <w:jc w:val="both"/>
      </w:pPr>
      <w:r>
        <w:rPr/>
        <w:t>Chales Spearmans theory assumed that a person‟s score (Xi) on an achievement may be</w:t>
      </w:r>
      <w:r>
        <w:rPr>
          <w:spacing w:val="1"/>
        </w:rPr>
        <w:t> </w:t>
      </w:r>
      <w:r>
        <w:rPr/>
        <w:t>regarded as consisting of two additive components, the true score (Ti), and error score (Ei).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XI = TI +EI.</w:t>
      </w:r>
      <w:r>
        <w:rPr>
          <w:spacing w:val="1"/>
        </w:rPr>
        <w:t> </w:t>
      </w:r>
      <w:r>
        <w:rPr/>
        <w:t>The true score (Ti) is a</w:t>
      </w:r>
      <w:r>
        <w:rPr>
          <w:spacing w:val="1"/>
        </w:rPr>
        <w:t> </w:t>
      </w:r>
      <w:r>
        <w:rPr/>
        <w:t>parameter of the</w:t>
      </w:r>
      <w:r>
        <w:rPr>
          <w:spacing w:val="1"/>
        </w:rPr>
        <w:t> </w:t>
      </w:r>
      <w:r>
        <w:rPr/>
        <w:t>testing,</w:t>
      </w:r>
      <w:r>
        <w:rPr>
          <w:spacing w:val="1"/>
        </w:rPr>
        <w:t> </w:t>
      </w:r>
      <w:r>
        <w:rPr/>
        <w:t>while</w:t>
      </w:r>
      <w:r>
        <w:rPr>
          <w:spacing w:val="60"/>
        </w:rPr>
        <w:t> </w:t>
      </w:r>
      <w:r>
        <w:rPr/>
        <w:t>the error score</w:t>
      </w:r>
      <w:r>
        <w:rPr>
          <w:spacing w:val="-57"/>
        </w:rPr>
        <w:t> </w:t>
      </w:r>
      <w:r>
        <w:rPr/>
        <w:t>(EI) is due to minor fluctuations caused by irrelevant factors (Guil Ford, 1979). The theory</w:t>
      </w:r>
      <w:r>
        <w:rPr>
          <w:spacing w:val="1"/>
        </w:rPr>
        <w:t> </w:t>
      </w:r>
      <w:r>
        <w:rPr/>
        <w:t>stressed that, as the number of persons or number of measurement increases, the mean error</w:t>
      </w:r>
      <w:r>
        <w:rPr>
          <w:spacing w:val="1"/>
        </w:rPr>
        <w:t> </w:t>
      </w:r>
      <w:r>
        <w:rPr/>
        <w:t>decreases,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approaches zero.</w:t>
      </w:r>
    </w:p>
    <w:p>
      <w:pPr>
        <w:pStyle w:val="BodyText"/>
        <w:spacing w:line="480" w:lineRule="auto"/>
        <w:ind w:left="300" w:right="1199" w:firstLine="719"/>
        <w:jc w:val="both"/>
      </w:pPr>
      <w:r>
        <w:rPr/>
        <w:t>The classical test item analysis, in a classical test theory, assumes both qualitative and</w:t>
      </w:r>
      <w:r>
        <w:rPr>
          <w:spacing w:val="1"/>
        </w:rPr>
        <w:t> </w:t>
      </w:r>
      <w:r>
        <w:rPr/>
        <w:t>quantitative dimensions. According to Anastasi (1976), qualitative item analysis addresses the</w:t>
      </w:r>
      <w:r>
        <w:rPr>
          <w:spacing w:val="1"/>
        </w:rPr>
        <w:t> </w:t>
      </w:r>
      <w:r>
        <w:rPr/>
        <w:t>content and form of the test. This involves the consideration of content validity and evaluation of</w:t>
      </w:r>
      <w:r>
        <w:rPr>
          <w:spacing w:val="-57"/>
        </w:rPr>
        <w:t> </w:t>
      </w:r>
      <w:r>
        <w:rPr/>
        <w:t>the items in terms of effective item writing procedure. According to this standpoint, test validity</w:t>
      </w:r>
      <w:r>
        <w:rPr>
          <w:spacing w:val="1"/>
        </w:rPr>
        <w:t> </w:t>
      </w:r>
      <w:r>
        <w:rPr/>
        <w:t>can be</w:t>
      </w:r>
      <w:r>
        <w:rPr>
          <w:spacing w:val="1"/>
        </w:rPr>
        <w:t> </w:t>
      </w:r>
      <w:r>
        <w:rPr/>
        <w:t>examined by relating the</w:t>
      </w:r>
      <w:r>
        <w:rPr>
          <w:spacing w:val="1"/>
        </w:rPr>
        <w:t> </w:t>
      </w:r>
      <w:r>
        <w:rPr/>
        <w:t>test to a defined domain (Pophan, 1971).Once</w:t>
      </w:r>
      <w:r>
        <w:rPr>
          <w:spacing w:val="1"/>
        </w:rPr>
        <w:t> </w:t>
      </w:r>
      <w:r>
        <w:rPr/>
        <w:t>an item is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domain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reformulating the item or eliminating it from the test (Pophan 1971). The qualitative analysis</w:t>
      </w:r>
      <w:r>
        <w:rPr>
          <w:spacing w:val="1"/>
        </w:rPr>
        <w:t> </w:t>
      </w:r>
      <w:r>
        <w:rPr/>
        <w:t>focuses on the specification of domain, content, item writing and elimination of any kind of</w:t>
      </w:r>
      <w:r>
        <w:rPr>
          <w:spacing w:val="1"/>
        </w:rPr>
        <w:t> </w:t>
      </w:r>
      <w:r>
        <w:rPr/>
        <w:t>subjectivity</w:t>
      </w:r>
      <w:r>
        <w:rPr>
          <w:spacing w:val="-6"/>
        </w:rPr>
        <w:t> </w:t>
      </w:r>
      <w:r>
        <w:rPr/>
        <w:t>in the</w:t>
      </w:r>
      <w:r>
        <w:rPr>
          <w:spacing w:val="-1"/>
        </w:rPr>
        <w:t> </w:t>
      </w:r>
      <w:r>
        <w:rPr/>
        <w:t>test items development procedure.</w:t>
      </w:r>
    </w:p>
    <w:p>
      <w:pPr>
        <w:pStyle w:val="BodyText"/>
        <w:spacing w:line="480" w:lineRule="auto" w:before="2"/>
        <w:ind w:left="300" w:right="1196" w:firstLine="719"/>
        <w:jc w:val="both"/>
      </w:pPr>
      <w:r>
        <w:rPr/>
        <w:t>The second approach under qualitative analysis is judgemental. This is the approach to a</w:t>
      </w:r>
      <w:r>
        <w:rPr>
          <w:spacing w:val="1"/>
        </w:rPr>
        <w:t> </w:t>
      </w:r>
      <w:r>
        <w:rPr/>
        <w:t>process in which content specialists are retained. Agreements are reached by who among experts</w:t>
      </w:r>
      <w:r>
        <w:rPr>
          <w:spacing w:val="1"/>
        </w:rPr>
        <w:t> </w:t>
      </w:r>
      <w:r>
        <w:rPr/>
        <w:t>independently classify the items. Quantitative approach, in a classical test analysis is 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items.</w:t>
      </w:r>
      <w:r>
        <w:rPr>
          <w:spacing w:val="1"/>
        </w:rPr>
        <w:t> </w:t>
      </w:r>
      <w:r>
        <w:rPr/>
        <w:t>Essentially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entails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difficulty (facility index) and item validity (discrimination, bi serial and point bi-serial). These</w:t>
      </w:r>
      <w:r>
        <w:rPr>
          <w:spacing w:val="1"/>
        </w:rPr>
        <w:t> </w:t>
      </w:r>
      <w:r>
        <w:rPr/>
        <w:t>indices are organised into three broad categories representing the three classical approaches to</w:t>
      </w:r>
      <w:r>
        <w:rPr>
          <w:spacing w:val="1"/>
        </w:rPr>
        <w:t> </w:t>
      </w:r>
      <w:r>
        <w:rPr/>
        <w:t>item analysis, discrimination index, bi serial correlation coefficient, phi-coefficient and factor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(Henrysson, 1971).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3" w:firstLine="719"/>
        <w:jc w:val="both"/>
      </w:pPr>
      <w:r>
        <w:rPr/>
        <w:t>Classical test theory is very much related to this study, the study adopted a qualitative</w:t>
      </w:r>
      <w:r>
        <w:rPr>
          <w:spacing w:val="1"/>
        </w:rPr>
        <w:t> </w:t>
      </w:r>
      <w:r>
        <w:rPr/>
        <w:t>dimension of the theory. This is the approach to a process in which content specialists are</w:t>
      </w:r>
      <w:r>
        <w:rPr>
          <w:spacing w:val="1"/>
        </w:rPr>
        <w:t> </w:t>
      </w:r>
      <w:r>
        <w:rPr/>
        <w:t>retained. Agreements are reached by who among experts independently classify the items. The</w:t>
      </w:r>
      <w:r>
        <w:rPr>
          <w:spacing w:val="1"/>
        </w:rPr>
        <w:t> </w:t>
      </w:r>
      <w:r>
        <w:rPr/>
        <w:t>items of the instrument developed were agreed by the team of five experts with coefficient of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0.78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items.</w:t>
      </w:r>
      <w:r>
        <w:rPr>
          <w:spacing w:val="1"/>
        </w:rPr>
        <w:t> </w:t>
      </w:r>
      <w:r>
        <w:rPr/>
        <w:t>Essentially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entails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item</w:t>
      </w:r>
      <w:r>
        <w:rPr>
          <w:spacing w:val="60"/>
        </w:rPr>
        <w:t> </w:t>
      </w:r>
      <w:r>
        <w:rPr/>
        <w:t>difficulty</w:t>
      </w:r>
      <w:r>
        <w:rPr>
          <w:spacing w:val="-57"/>
        </w:rPr>
        <w:t> </w:t>
      </w:r>
      <w:r>
        <w:rPr/>
        <w:t>(facility</w:t>
      </w:r>
      <w:r>
        <w:rPr>
          <w:spacing w:val="-5"/>
        </w:rPr>
        <w:t> </w:t>
      </w:r>
      <w:r>
        <w:rPr/>
        <w:t>index) and item validity</w:t>
      </w:r>
      <w:r>
        <w:rPr>
          <w:spacing w:val="-5"/>
        </w:rPr>
        <w:t> </w:t>
      </w:r>
      <w:r>
        <w:rPr/>
        <w:t>(discrimination).</w:t>
      </w:r>
    </w:p>
    <w:p>
      <w:pPr>
        <w:pStyle w:val="Heading1"/>
        <w:numPr>
          <w:ilvl w:val="1"/>
          <w:numId w:val="19"/>
        </w:numPr>
        <w:tabs>
          <w:tab w:pos="901" w:val="left" w:leader="none"/>
        </w:tabs>
        <w:spacing w:line="240" w:lineRule="auto" w:before="6" w:after="0"/>
        <w:ind w:left="900" w:right="0" w:hanging="601"/>
        <w:jc w:val="both"/>
      </w:pPr>
      <w:r>
        <w:rPr/>
        <w:t>Review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Empirical</w:t>
      </w:r>
      <w:r>
        <w:rPr>
          <w:spacing w:val="-3"/>
        </w:rPr>
        <w:t> </w:t>
      </w:r>
      <w:r>
        <w:rPr/>
        <w:t>Literature</w:t>
      </w:r>
    </w:p>
    <w:p>
      <w:pPr>
        <w:pStyle w:val="BodyText"/>
        <w:spacing w:before="6"/>
        <w:rPr>
          <w:b/>
          <w:sz w:val="23"/>
        </w:rPr>
      </w:pPr>
    </w:p>
    <w:p>
      <w:pPr>
        <w:spacing w:line="480" w:lineRule="auto" w:before="1"/>
        <w:ind w:left="300" w:right="1193" w:firstLine="719"/>
        <w:jc w:val="both"/>
        <w:rPr>
          <w:sz w:val="22"/>
        </w:rPr>
      </w:pPr>
      <w:r>
        <w:rPr>
          <w:sz w:val="24"/>
        </w:rPr>
        <w:t>Studies carried out by some researchers that are related to this study were reviewed.</w:t>
      </w:r>
      <w:r>
        <w:rPr>
          <w:spacing w:val="1"/>
          <w:sz w:val="24"/>
        </w:rPr>
        <w:t> </w:t>
      </w:r>
      <w:r>
        <w:rPr>
          <w:sz w:val="24"/>
        </w:rPr>
        <w:t>Among them</w:t>
      </w:r>
      <w:r>
        <w:rPr>
          <w:spacing w:val="1"/>
          <w:sz w:val="24"/>
        </w:rPr>
        <w:t> </w:t>
      </w:r>
      <w:r>
        <w:rPr>
          <w:sz w:val="24"/>
        </w:rPr>
        <w:t>are:</w:t>
      </w:r>
      <w:r>
        <w:rPr>
          <w:spacing w:val="1"/>
          <w:sz w:val="24"/>
        </w:rPr>
        <w:t> </w:t>
      </w:r>
      <w:r>
        <w:rPr>
          <w:sz w:val="22"/>
        </w:rPr>
        <w:t>Adonu</w:t>
      </w:r>
      <w:r>
        <w:rPr>
          <w:spacing w:val="1"/>
          <w:sz w:val="22"/>
        </w:rPr>
        <w:t> </w:t>
      </w:r>
      <w:r>
        <w:rPr>
          <w:sz w:val="22"/>
        </w:rPr>
        <w:t>(2016)</w:t>
      </w:r>
      <w:r>
        <w:rPr>
          <w:spacing w:val="1"/>
          <w:sz w:val="22"/>
        </w:rPr>
        <w:t> </w:t>
      </w:r>
      <w:r>
        <w:rPr>
          <w:sz w:val="22"/>
        </w:rPr>
        <w:t>conducted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intensive</w:t>
      </w:r>
      <w:r>
        <w:rPr>
          <w:spacing w:val="1"/>
          <w:sz w:val="22"/>
        </w:rPr>
        <w:t> </w:t>
      </w:r>
      <w:r>
        <w:rPr>
          <w:sz w:val="22"/>
        </w:rPr>
        <w:t>study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4"/>
        </w:rPr>
        <w:t>“</w:t>
      </w:r>
      <w:r>
        <w:rPr>
          <w:sz w:val="22"/>
        </w:rPr>
        <w:t>Development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Preliminary</w:t>
      </w:r>
      <w:r>
        <w:rPr>
          <w:spacing w:val="1"/>
          <w:sz w:val="22"/>
        </w:rPr>
        <w:t> </w:t>
      </w:r>
      <w:r>
        <w:rPr>
          <w:sz w:val="22"/>
        </w:rPr>
        <w:t>Validation of an Instrument for Assessment of Psychomotor Skills in Physics</w:t>
      </w:r>
      <w:r>
        <w:rPr>
          <w:sz w:val="24"/>
        </w:rPr>
        <w:t>”</w:t>
      </w:r>
      <w:r>
        <w:rPr>
          <w:sz w:val="22"/>
        </w:rPr>
        <w:t>. The purpose of the study</w:t>
      </w:r>
      <w:r>
        <w:rPr>
          <w:spacing w:val="1"/>
          <w:sz w:val="22"/>
        </w:rPr>
        <w:t> </w:t>
      </w:r>
      <w:r>
        <w:rPr>
          <w:sz w:val="22"/>
        </w:rPr>
        <w:t>was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develop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validate</w:t>
      </w:r>
      <w:r>
        <w:rPr>
          <w:spacing w:val="1"/>
          <w:sz w:val="22"/>
        </w:rPr>
        <w:t> </w:t>
      </w:r>
      <w:r>
        <w:rPr>
          <w:sz w:val="22"/>
        </w:rPr>
        <w:t>preliminarily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instrument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assessment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eighteen</w:t>
      </w:r>
      <w:r>
        <w:rPr>
          <w:spacing w:val="55"/>
          <w:sz w:val="22"/>
        </w:rPr>
        <w:t> </w:t>
      </w:r>
      <w:r>
        <w:rPr>
          <w:sz w:val="22"/>
        </w:rPr>
        <w:t>identified</w:t>
      </w:r>
      <w:r>
        <w:rPr>
          <w:spacing w:val="1"/>
          <w:sz w:val="22"/>
        </w:rPr>
        <w:t> </w:t>
      </w:r>
      <w:r>
        <w:rPr>
          <w:sz w:val="22"/>
        </w:rPr>
        <w:t>psychomotor skills in senior secondary school physics and to establish the validity, reliability and gender</w:t>
      </w:r>
      <w:r>
        <w:rPr>
          <w:spacing w:val="1"/>
          <w:sz w:val="22"/>
        </w:rPr>
        <w:t> </w:t>
      </w:r>
      <w:r>
        <w:rPr>
          <w:sz w:val="22"/>
        </w:rPr>
        <w:t>as a factor in the performance of students based on instruments for assessment of psychomotor skills in</w:t>
      </w:r>
      <w:r>
        <w:rPr>
          <w:spacing w:val="1"/>
          <w:sz w:val="22"/>
        </w:rPr>
        <w:t> </w:t>
      </w:r>
      <w:r>
        <w:rPr>
          <w:sz w:val="22"/>
        </w:rPr>
        <w:t>physics (IAPSP). Senior Secondary class</w:t>
      </w:r>
      <w:r>
        <w:rPr>
          <w:sz w:val="24"/>
        </w:rPr>
        <w:t>‟ </w:t>
      </w:r>
      <w:r>
        <w:rPr>
          <w:sz w:val="22"/>
        </w:rPr>
        <w:t>two students in Enugu State formed the population. Random</w:t>
      </w:r>
      <w:r>
        <w:rPr>
          <w:spacing w:val="1"/>
          <w:sz w:val="22"/>
        </w:rPr>
        <w:t> </w:t>
      </w:r>
      <w:r>
        <w:rPr>
          <w:sz w:val="22"/>
        </w:rPr>
        <w:t>sampling was used to sample eight secondary schools from Nsukka and Obollo. One hundred and fifty</w:t>
      </w:r>
      <w:r>
        <w:rPr>
          <w:spacing w:val="1"/>
          <w:sz w:val="22"/>
        </w:rPr>
        <w:t> </w:t>
      </w:r>
      <w:r>
        <w:rPr>
          <w:sz w:val="22"/>
        </w:rPr>
        <w:t>nine students were selected as the sample. Responses of the students based on IAPSP were scored and</w:t>
      </w:r>
      <w:r>
        <w:rPr>
          <w:spacing w:val="1"/>
          <w:sz w:val="22"/>
        </w:rPr>
        <w:t> </w:t>
      </w:r>
      <w:r>
        <w:rPr>
          <w:sz w:val="22"/>
        </w:rPr>
        <w:t>used for analysis. Methods of data analysis included calculation of mean, standard deviation, chi square</w:t>
      </w:r>
      <w:r>
        <w:rPr>
          <w:spacing w:val="1"/>
          <w:sz w:val="22"/>
        </w:rPr>
        <w:t> </w:t>
      </w:r>
      <w:r>
        <w:rPr>
          <w:sz w:val="22"/>
        </w:rPr>
        <w:t>statistic and z-test statistic. Based on the three research</w:t>
      </w:r>
      <w:r>
        <w:rPr>
          <w:spacing w:val="55"/>
          <w:sz w:val="22"/>
        </w:rPr>
        <w:t> </w:t>
      </w:r>
      <w:r>
        <w:rPr>
          <w:sz w:val="22"/>
        </w:rPr>
        <w:t>questions and hypotheses that guided the study,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following</w:t>
      </w:r>
      <w:r>
        <w:rPr>
          <w:spacing w:val="-3"/>
          <w:sz w:val="22"/>
        </w:rPr>
        <w:t> </w:t>
      </w:r>
      <w:r>
        <w:rPr>
          <w:sz w:val="22"/>
        </w:rPr>
        <w:t>findings were</w:t>
      </w:r>
      <w:r>
        <w:rPr>
          <w:spacing w:val="-2"/>
          <w:sz w:val="22"/>
        </w:rPr>
        <w:t> </w:t>
      </w:r>
      <w:r>
        <w:rPr>
          <w:sz w:val="22"/>
        </w:rPr>
        <w:t>made:</w:t>
      </w:r>
    </w:p>
    <w:p>
      <w:pPr>
        <w:pStyle w:val="ListParagraph"/>
        <w:numPr>
          <w:ilvl w:val="0"/>
          <w:numId w:val="20"/>
        </w:numPr>
        <w:tabs>
          <w:tab w:pos="603" w:val="left" w:leader="none"/>
        </w:tabs>
        <w:spacing w:line="240" w:lineRule="auto" w:before="203" w:after="0"/>
        <w:ind w:left="602" w:right="0" w:hanging="303"/>
        <w:jc w:val="both"/>
        <w:rPr>
          <w:sz w:val="22"/>
        </w:rPr>
      </w:pPr>
      <w:r>
        <w:rPr>
          <w:sz w:val="22"/>
        </w:rPr>
        <w:t>88-96%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items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impeccably</w:t>
      </w:r>
      <w:r>
        <w:rPr>
          <w:spacing w:val="-6"/>
          <w:sz w:val="22"/>
        </w:rPr>
        <w:t> </w:t>
      </w:r>
      <w:r>
        <w:rPr>
          <w:sz w:val="22"/>
        </w:rPr>
        <w:t>high</w:t>
      </w:r>
      <w:r>
        <w:rPr>
          <w:spacing w:val="-2"/>
          <w:sz w:val="22"/>
        </w:rPr>
        <w:t> </w:t>
      </w:r>
      <w:r>
        <w:rPr>
          <w:sz w:val="22"/>
        </w:rPr>
        <w:t>suitability</w:t>
      </w:r>
      <w:r>
        <w:rPr>
          <w:spacing w:val="-5"/>
          <w:sz w:val="22"/>
        </w:rPr>
        <w:t> </w:t>
      </w:r>
      <w:r>
        <w:rPr>
          <w:sz w:val="22"/>
        </w:rPr>
        <w:t>(validity)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20"/>
        </w:numPr>
        <w:tabs>
          <w:tab w:pos="613" w:val="left" w:leader="none"/>
        </w:tabs>
        <w:spacing w:line="240" w:lineRule="auto" w:before="0" w:after="0"/>
        <w:ind w:left="612" w:right="0" w:hanging="313"/>
        <w:jc w:val="left"/>
        <w:rPr>
          <w:sz w:val="22"/>
        </w:rPr>
      </w:pP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reliability</w:t>
      </w:r>
      <w:r>
        <w:rPr>
          <w:spacing w:val="-5"/>
          <w:sz w:val="22"/>
        </w:rPr>
        <w:t> </w:t>
      </w:r>
      <w:r>
        <w:rPr>
          <w:sz w:val="22"/>
        </w:rPr>
        <w:t>coefficient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IAPSP</w:t>
      </w:r>
      <w:r>
        <w:rPr>
          <w:spacing w:val="-2"/>
          <w:sz w:val="22"/>
        </w:rPr>
        <w:t> </w:t>
      </w:r>
      <w:r>
        <w:rPr>
          <w:sz w:val="22"/>
        </w:rPr>
        <w:t>(0.87)</w:t>
      </w:r>
      <w:r>
        <w:rPr>
          <w:spacing w:val="-1"/>
          <w:sz w:val="22"/>
        </w:rPr>
        <w:t> </w:t>
      </w:r>
      <w:r>
        <w:rPr>
          <w:sz w:val="22"/>
        </w:rPr>
        <w:t>was</w:t>
      </w:r>
      <w:r>
        <w:rPr>
          <w:spacing w:val="-2"/>
          <w:sz w:val="22"/>
        </w:rPr>
        <w:t> </w:t>
      </w:r>
      <w:r>
        <w:rPr>
          <w:sz w:val="22"/>
        </w:rPr>
        <w:t>confirmed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very</w:t>
      </w:r>
      <w:r>
        <w:rPr>
          <w:spacing w:val="-4"/>
          <w:sz w:val="22"/>
        </w:rPr>
        <w:t> </w:t>
      </w:r>
      <w:r>
        <w:rPr>
          <w:sz w:val="22"/>
        </w:rPr>
        <w:t>high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20"/>
        </w:numPr>
        <w:tabs>
          <w:tab w:pos="617" w:val="left" w:leader="none"/>
        </w:tabs>
        <w:spacing w:line="480" w:lineRule="auto" w:before="0" w:after="0"/>
        <w:ind w:left="300" w:right="1195" w:firstLine="0"/>
        <w:jc w:val="left"/>
        <w:rPr>
          <w:sz w:val="22"/>
        </w:rPr>
      </w:pPr>
      <w:r>
        <w:rPr>
          <w:sz w:val="22"/>
        </w:rPr>
        <w:t>There</w:t>
      </w:r>
      <w:r>
        <w:rPr>
          <w:spacing w:val="17"/>
          <w:sz w:val="22"/>
        </w:rPr>
        <w:t> </w:t>
      </w:r>
      <w:r>
        <w:rPr>
          <w:sz w:val="22"/>
        </w:rPr>
        <w:t>was</w:t>
      </w:r>
      <w:r>
        <w:rPr>
          <w:spacing w:val="17"/>
          <w:sz w:val="22"/>
        </w:rPr>
        <w:t> </w:t>
      </w:r>
      <w:r>
        <w:rPr>
          <w:sz w:val="22"/>
        </w:rPr>
        <w:t>a</w:t>
      </w:r>
      <w:r>
        <w:rPr>
          <w:spacing w:val="16"/>
          <w:sz w:val="22"/>
        </w:rPr>
        <w:t> </w:t>
      </w:r>
      <w:r>
        <w:rPr>
          <w:sz w:val="22"/>
        </w:rPr>
        <w:t>significant</w:t>
      </w:r>
      <w:r>
        <w:rPr>
          <w:spacing w:val="15"/>
          <w:sz w:val="22"/>
        </w:rPr>
        <w:t> </w:t>
      </w:r>
      <w:r>
        <w:rPr>
          <w:sz w:val="22"/>
        </w:rPr>
        <w:t>gender</w:t>
      </w:r>
      <w:r>
        <w:rPr>
          <w:spacing w:val="15"/>
          <w:sz w:val="22"/>
        </w:rPr>
        <w:t> </w:t>
      </w:r>
      <w:r>
        <w:rPr>
          <w:sz w:val="22"/>
        </w:rPr>
        <w:t>related</w:t>
      </w:r>
      <w:r>
        <w:rPr>
          <w:spacing w:val="16"/>
          <w:sz w:val="22"/>
        </w:rPr>
        <w:t> </w:t>
      </w:r>
      <w:r>
        <w:rPr>
          <w:sz w:val="22"/>
        </w:rPr>
        <w:t>difference</w:t>
      </w:r>
      <w:r>
        <w:rPr>
          <w:spacing w:val="15"/>
          <w:sz w:val="22"/>
        </w:rPr>
        <w:t> </w:t>
      </w:r>
      <w:r>
        <w:rPr>
          <w:sz w:val="22"/>
        </w:rPr>
        <w:t>in</w:t>
      </w:r>
      <w:r>
        <w:rPr>
          <w:spacing w:val="18"/>
          <w:sz w:val="22"/>
        </w:rPr>
        <w:t> </w:t>
      </w:r>
      <w:r>
        <w:rPr>
          <w:sz w:val="22"/>
        </w:rPr>
        <w:t>the</w:t>
      </w:r>
      <w:r>
        <w:rPr>
          <w:spacing w:val="17"/>
          <w:sz w:val="22"/>
        </w:rPr>
        <w:t> </w:t>
      </w:r>
      <w:r>
        <w:rPr>
          <w:sz w:val="22"/>
        </w:rPr>
        <w:t>performance</w:t>
      </w:r>
      <w:r>
        <w:rPr>
          <w:spacing w:val="17"/>
          <w:sz w:val="22"/>
        </w:rPr>
        <w:t> </w:t>
      </w:r>
      <w:r>
        <w:rPr>
          <w:sz w:val="22"/>
        </w:rPr>
        <w:t>of</w:t>
      </w:r>
      <w:r>
        <w:rPr>
          <w:spacing w:val="18"/>
          <w:sz w:val="22"/>
        </w:rPr>
        <w:t> </w:t>
      </w:r>
      <w:r>
        <w:rPr>
          <w:sz w:val="22"/>
        </w:rPr>
        <w:t>male</w:t>
      </w:r>
      <w:r>
        <w:rPr>
          <w:spacing w:val="15"/>
          <w:sz w:val="22"/>
        </w:rPr>
        <w:t> </w:t>
      </w:r>
      <w:r>
        <w:rPr>
          <w:sz w:val="22"/>
        </w:rPr>
        <w:t>and</w:t>
      </w:r>
      <w:r>
        <w:rPr>
          <w:spacing w:val="24"/>
          <w:sz w:val="22"/>
        </w:rPr>
        <w:t> </w:t>
      </w:r>
      <w:r>
        <w:rPr>
          <w:sz w:val="22"/>
        </w:rPr>
        <w:t>female</w:t>
      </w:r>
      <w:r>
        <w:rPr>
          <w:spacing w:val="16"/>
          <w:sz w:val="22"/>
        </w:rPr>
        <w:t> </w:t>
      </w:r>
      <w:r>
        <w:rPr>
          <w:sz w:val="22"/>
        </w:rPr>
        <w:t>students</w:t>
      </w:r>
      <w:r>
        <w:rPr>
          <w:spacing w:val="15"/>
          <w:sz w:val="22"/>
        </w:rPr>
        <w:t> </w:t>
      </w:r>
      <w:r>
        <w:rPr>
          <w:sz w:val="22"/>
        </w:rPr>
        <w:t>in</w:t>
      </w:r>
      <w:r>
        <w:rPr>
          <w:spacing w:val="-52"/>
          <w:sz w:val="22"/>
        </w:rPr>
        <w:t> </w:t>
      </w:r>
      <w:r>
        <w:rPr>
          <w:sz w:val="22"/>
        </w:rPr>
        <w:t>psychomotor</w:t>
      </w:r>
      <w:r>
        <w:rPr>
          <w:spacing w:val="-1"/>
          <w:sz w:val="22"/>
        </w:rPr>
        <w:t> </w:t>
      </w:r>
      <w:r>
        <w:rPr>
          <w:sz w:val="22"/>
        </w:rPr>
        <w:t>tasks. This difference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favor of</w:t>
      </w:r>
      <w:r>
        <w:rPr>
          <w:spacing w:val="-2"/>
          <w:sz w:val="22"/>
        </w:rPr>
        <w:t> </w:t>
      </w:r>
      <w:r>
        <w:rPr>
          <w:sz w:val="22"/>
        </w:rPr>
        <w:t>the males.</w:t>
      </w:r>
    </w:p>
    <w:p>
      <w:pPr>
        <w:spacing w:after="0" w:line="480" w:lineRule="auto"/>
        <w:jc w:val="left"/>
        <w:rPr>
          <w:sz w:val="22"/>
        </w:rPr>
        <w:sectPr>
          <w:pgSz w:w="12240" w:h="15840"/>
          <w:pgMar w:header="0" w:footer="935" w:top="1360" w:bottom="1200" w:left="1140" w:right="240"/>
        </w:sectPr>
      </w:pPr>
    </w:p>
    <w:p>
      <w:pPr>
        <w:pStyle w:val="ListParagraph"/>
        <w:numPr>
          <w:ilvl w:val="0"/>
          <w:numId w:val="20"/>
        </w:numPr>
        <w:tabs>
          <w:tab w:pos="737" w:val="left" w:leader="none"/>
        </w:tabs>
        <w:spacing w:line="480" w:lineRule="auto" w:before="72" w:after="0"/>
        <w:ind w:left="300" w:right="1194" w:firstLine="0"/>
        <w:jc w:val="both"/>
        <w:rPr>
          <w:sz w:val="22"/>
        </w:rPr>
      </w:pPr>
      <w:r>
        <w:rPr>
          <w:sz w:val="22"/>
        </w:rPr>
        <w:t>There</w:t>
      </w:r>
      <w:r>
        <w:rPr>
          <w:spacing w:val="1"/>
          <w:sz w:val="22"/>
        </w:rPr>
        <w:t> </w:t>
      </w:r>
      <w:r>
        <w:rPr>
          <w:sz w:val="22"/>
        </w:rPr>
        <w:t>was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significant</w:t>
      </w:r>
      <w:r>
        <w:rPr>
          <w:spacing w:val="1"/>
          <w:sz w:val="22"/>
        </w:rPr>
        <w:t> </w:t>
      </w:r>
      <w:r>
        <w:rPr>
          <w:sz w:val="22"/>
        </w:rPr>
        <w:t>difference</w:t>
      </w:r>
      <w:r>
        <w:rPr>
          <w:spacing w:val="56"/>
          <w:sz w:val="22"/>
        </w:rPr>
        <w:t> </w:t>
      </w:r>
      <w:r>
        <w:rPr>
          <w:sz w:val="22"/>
        </w:rPr>
        <w:t>among</w:t>
      </w:r>
      <w:r>
        <w:rPr>
          <w:spacing w:val="56"/>
          <w:sz w:val="22"/>
        </w:rPr>
        <w:t> </w:t>
      </w:r>
      <w:r>
        <w:rPr>
          <w:sz w:val="22"/>
        </w:rPr>
        <w:t>the</w:t>
      </w:r>
      <w:r>
        <w:rPr>
          <w:spacing w:val="56"/>
          <w:sz w:val="22"/>
        </w:rPr>
        <w:t> </w:t>
      </w:r>
      <w:r>
        <w:rPr>
          <w:sz w:val="22"/>
        </w:rPr>
        <w:t>raters</w:t>
      </w:r>
      <w:r>
        <w:rPr>
          <w:spacing w:val="56"/>
          <w:sz w:val="22"/>
        </w:rPr>
        <w:t> </w:t>
      </w:r>
      <w:r>
        <w:rPr>
          <w:sz w:val="22"/>
        </w:rPr>
        <w:t>in</w:t>
      </w:r>
      <w:r>
        <w:rPr>
          <w:spacing w:val="56"/>
          <w:sz w:val="22"/>
        </w:rPr>
        <w:t> </w:t>
      </w:r>
      <w:r>
        <w:rPr>
          <w:sz w:val="22"/>
        </w:rPr>
        <w:t>their</w:t>
      </w:r>
      <w:r>
        <w:rPr>
          <w:spacing w:val="56"/>
          <w:sz w:val="22"/>
        </w:rPr>
        <w:t> </w:t>
      </w:r>
      <w:r>
        <w:rPr>
          <w:sz w:val="22"/>
        </w:rPr>
        <w:t>rating</w:t>
      </w:r>
      <w:r>
        <w:rPr>
          <w:spacing w:val="56"/>
          <w:sz w:val="22"/>
        </w:rPr>
        <w:t> </w:t>
      </w:r>
      <w:r>
        <w:rPr>
          <w:sz w:val="22"/>
        </w:rPr>
        <w:t>of</w:t>
      </w:r>
      <w:r>
        <w:rPr>
          <w:spacing w:val="56"/>
          <w:sz w:val="22"/>
        </w:rPr>
        <w:t> </w:t>
      </w:r>
      <w:r>
        <w:rPr>
          <w:sz w:val="22"/>
        </w:rPr>
        <w:t>the</w:t>
      </w:r>
      <w:r>
        <w:rPr>
          <w:spacing w:val="56"/>
          <w:sz w:val="22"/>
        </w:rPr>
        <w:t> </w:t>
      </w:r>
      <w:r>
        <w:rPr>
          <w:sz w:val="22"/>
        </w:rPr>
        <w:t>student</w:t>
      </w:r>
      <w:r>
        <w:rPr>
          <w:sz w:val="24"/>
        </w:rPr>
        <w:t>‟</w:t>
      </w:r>
      <w:r>
        <w:rPr>
          <w:sz w:val="22"/>
        </w:rPr>
        <w:t>s</w:t>
      </w:r>
      <w:r>
        <w:rPr>
          <w:spacing w:val="1"/>
          <w:sz w:val="22"/>
        </w:rPr>
        <w:t> </w:t>
      </w:r>
      <w:r>
        <w:rPr>
          <w:sz w:val="22"/>
        </w:rPr>
        <w:t>psychomotor</w:t>
      </w:r>
      <w:r>
        <w:rPr>
          <w:spacing w:val="1"/>
          <w:sz w:val="22"/>
        </w:rPr>
        <w:t> </w:t>
      </w:r>
      <w:r>
        <w:rPr>
          <w:sz w:val="22"/>
        </w:rPr>
        <w:t>skills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instrument.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instrument</w:t>
      </w:r>
      <w:r>
        <w:rPr>
          <w:spacing w:val="1"/>
          <w:sz w:val="22"/>
        </w:rPr>
        <w:t> </w:t>
      </w:r>
      <w:r>
        <w:rPr>
          <w:sz w:val="22"/>
        </w:rPr>
        <w:t>was</w:t>
      </w:r>
      <w:r>
        <w:rPr>
          <w:spacing w:val="1"/>
          <w:sz w:val="22"/>
        </w:rPr>
        <w:t> </w:t>
      </w:r>
      <w:r>
        <w:rPr>
          <w:sz w:val="22"/>
        </w:rPr>
        <w:t>valid,</w:t>
      </w:r>
      <w:r>
        <w:rPr>
          <w:spacing w:val="1"/>
          <w:sz w:val="22"/>
        </w:rPr>
        <w:t> </w:t>
      </w:r>
      <w:r>
        <w:rPr>
          <w:sz w:val="22"/>
        </w:rPr>
        <w:t>reliable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measured</w:t>
      </w:r>
      <w:r>
        <w:rPr>
          <w:spacing w:val="1"/>
          <w:sz w:val="22"/>
        </w:rPr>
        <w:t> </w:t>
      </w:r>
      <w:r>
        <w:rPr>
          <w:sz w:val="22"/>
        </w:rPr>
        <w:t>student</w:t>
      </w:r>
      <w:r>
        <w:rPr>
          <w:spacing w:val="1"/>
          <w:sz w:val="22"/>
        </w:rPr>
        <w:t> </w:t>
      </w:r>
      <w:r>
        <w:rPr>
          <w:sz w:val="22"/>
        </w:rPr>
        <w:t>psychomotor skills. Therefore, the instrument was recommended for use. In all, the researcher did not</w:t>
      </w:r>
      <w:r>
        <w:rPr>
          <w:spacing w:val="1"/>
          <w:sz w:val="22"/>
        </w:rPr>
        <w:t> </w:t>
      </w:r>
      <w:r>
        <w:rPr>
          <w:sz w:val="22"/>
        </w:rPr>
        <w:t>consider the</w:t>
      </w:r>
      <w:r>
        <w:rPr>
          <w:spacing w:val="1"/>
          <w:sz w:val="22"/>
        </w:rPr>
        <w:t> </w:t>
      </w:r>
      <w:r>
        <w:rPr>
          <w:sz w:val="22"/>
        </w:rPr>
        <w:t>influence</w:t>
      </w:r>
      <w:r>
        <w:rPr>
          <w:spacing w:val="1"/>
          <w:sz w:val="22"/>
        </w:rPr>
        <w:t> </w:t>
      </w:r>
      <w:r>
        <w:rPr>
          <w:sz w:val="22"/>
        </w:rPr>
        <w:t>of location and school type</w:t>
      </w:r>
      <w:r>
        <w:rPr>
          <w:spacing w:val="1"/>
          <w:sz w:val="22"/>
        </w:rPr>
        <w:t> </w:t>
      </w:r>
      <w:r>
        <w:rPr>
          <w:sz w:val="22"/>
        </w:rPr>
        <w:t>on the response</w:t>
      </w:r>
      <w:r>
        <w:rPr>
          <w:spacing w:val="1"/>
          <w:sz w:val="22"/>
        </w:rPr>
        <w:t> </w:t>
      </w:r>
      <w:r>
        <w:rPr>
          <w:sz w:val="22"/>
        </w:rPr>
        <w:t>of students</w:t>
      </w:r>
      <w:r>
        <w:rPr>
          <w:spacing w:val="1"/>
          <w:sz w:val="22"/>
        </w:rPr>
        <w:t> </w:t>
      </w:r>
      <w:r>
        <w:rPr>
          <w:sz w:val="22"/>
        </w:rPr>
        <w:t>to the</w:t>
      </w:r>
      <w:r>
        <w:rPr>
          <w:spacing w:val="1"/>
          <w:sz w:val="22"/>
        </w:rPr>
        <w:t> </w:t>
      </w:r>
      <w:r>
        <w:rPr>
          <w:sz w:val="22"/>
        </w:rPr>
        <w:t>items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instrument.</w:t>
      </w:r>
    </w:p>
    <w:p>
      <w:pPr>
        <w:spacing w:line="480" w:lineRule="auto" w:before="1"/>
        <w:ind w:left="300" w:right="1194" w:firstLine="719"/>
        <w:jc w:val="both"/>
        <w:rPr>
          <w:sz w:val="22"/>
        </w:rPr>
      </w:pPr>
      <w:r>
        <w:rPr>
          <w:sz w:val="22"/>
        </w:rPr>
        <w:t>Onah (2014) conducted a research on “Development and Standardization of Agricultural Science</w:t>
      </w:r>
      <w:r>
        <w:rPr>
          <w:spacing w:val="1"/>
          <w:sz w:val="22"/>
        </w:rPr>
        <w:t> </w:t>
      </w:r>
      <w:r>
        <w:rPr>
          <w:sz w:val="22"/>
        </w:rPr>
        <w:t>Achievement</w:t>
      </w:r>
      <w:r>
        <w:rPr>
          <w:spacing w:val="1"/>
          <w:sz w:val="22"/>
        </w:rPr>
        <w:t> </w:t>
      </w:r>
      <w:r>
        <w:rPr>
          <w:sz w:val="22"/>
        </w:rPr>
        <w:t>Test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Senior</w:t>
      </w:r>
      <w:r>
        <w:rPr>
          <w:spacing w:val="1"/>
          <w:sz w:val="22"/>
        </w:rPr>
        <w:t> </w:t>
      </w:r>
      <w:r>
        <w:rPr>
          <w:sz w:val="22"/>
        </w:rPr>
        <w:t>Secondary</w:t>
      </w:r>
      <w:r>
        <w:rPr>
          <w:spacing w:val="1"/>
          <w:sz w:val="22"/>
        </w:rPr>
        <w:t> </w:t>
      </w:r>
      <w:r>
        <w:rPr>
          <w:sz w:val="22"/>
        </w:rPr>
        <w:t>Schools.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purpose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study</w:t>
      </w:r>
      <w:r>
        <w:rPr>
          <w:spacing w:val="1"/>
          <w:sz w:val="22"/>
        </w:rPr>
        <w:t> </w:t>
      </w:r>
      <w:r>
        <w:rPr>
          <w:sz w:val="22"/>
        </w:rPr>
        <w:t>was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develop</w:t>
      </w:r>
      <w:r>
        <w:rPr>
          <w:spacing w:val="55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standardize</w:t>
      </w:r>
      <w:r>
        <w:rPr>
          <w:spacing w:val="1"/>
          <w:sz w:val="22"/>
        </w:rPr>
        <w:t> </w:t>
      </w:r>
      <w:r>
        <w:rPr>
          <w:sz w:val="22"/>
        </w:rPr>
        <w:t>two</w:t>
      </w:r>
      <w:r>
        <w:rPr>
          <w:spacing w:val="1"/>
          <w:sz w:val="22"/>
        </w:rPr>
        <w:t> </w:t>
      </w:r>
      <w:r>
        <w:rPr>
          <w:sz w:val="22"/>
        </w:rPr>
        <w:t>sets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achievement</w:t>
      </w:r>
      <w:r>
        <w:rPr>
          <w:spacing w:val="1"/>
          <w:sz w:val="22"/>
        </w:rPr>
        <w:t> </w:t>
      </w:r>
      <w:r>
        <w:rPr>
          <w:sz w:val="22"/>
        </w:rPr>
        <w:t>tests</w:t>
      </w:r>
      <w:r>
        <w:rPr>
          <w:spacing w:val="1"/>
          <w:sz w:val="22"/>
        </w:rPr>
        <w:t> </w:t>
      </w:r>
      <w:r>
        <w:rPr>
          <w:sz w:val="22"/>
        </w:rPr>
        <w:t>(ASATS)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Agricultural</w:t>
      </w:r>
      <w:r>
        <w:rPr>
          <w:spacing w:val="1"/>
          <w:sz w:val="22"/>
        </w:rPr>
        <w:t> </w:t>
      </w:r>
      <w:r>
        <w:rPr>
          <w:sz w:val="22"/>
        </w:rPr>
        <w:t>Science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well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explore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influence of sex, school location and educational zone on ASATS. Senior Secondary school classes one</w:t>
      </w:r>
      <w:r>
        <w:rPr>
          <w:spacing w:val="1"/>
          <w:sz w:val="22"/>
        </w:rPr>
        <w:t> </w:t>
      </w:r>
      <w:r>
        <w:rPr>
          <w:sz w:val="22"/>
        </w:rPr>
        <w:t>and two students in Enugu State formed the population. Sample for the study was drawn through multi-</w:t>
      </w:r>
      <w:r>
        <w:rPr>
          <w:spacing w:val="1"/>
          <w:sz w:val="22"/>
        </w:rPr>
        <w:t> </w:t>
      </w:r>
      <w:r>
        <w:rPr>
          <w:sz w:val="22"/>
        </w:rPr>
        <w:t>stage</w:t>
      </w:r>
      <w:r>
        <w:rPr>
          <w:spacing w:val="1"/>
          <w:sz w:val="22"/>
        </w:rPr>
        <w:t> </w:t>
      </w:r>
      <w:r>
        <w:rPr>
          <w:sz w:val="22"/>
        </w:rPr>
        <w:t>cluster</w:t>
      </w:r>
      <w:r>
        <w:rPr>
          <w:spacing w:val="1"/>
          <w:sz w:val="22"/>
        </w:rPr>
        <w:t> </w:t>
      </w:r>
      <w:r>
        <w:rPr>
          <w:sz w:val="22"/>
        </w:rPr>
        <w:t>proportionate</w:t>
      </w:r>
      <w:r>
        <w:rPr>
          <w:spacing w:val="1"/>
          <w:sz w:val="22"/>
        </w:rPr>
        <w:t> </w:t>
      </w:r>
      <w:r>
        <w:rPr>
          <w:sz w:val="22"/>
        </w:rPr>
        <w:t>random</w:t>
      </w:r>
      <w:r>
        <w:rPr>
          <w:spacing w:val="1"/>
          <w:sz w:val="22"/>
        </w:rPr>
        <w:t> </w:t>
      </w:r>
      <w:r>
        <w:rPr>
          <w:sz w:val="22"/>
        </w:rPr>
        <w:t>sampling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3220</w:t>
      </w:r>
      <w:r>
        <w:rPr>
          <w:spacing w:val="1"/>
          <w:sz w:val="22"/>
        </w:rPr>
        <w:t> </w:t>
      </w:r>
      <w:r>
        <w:rPr>
          <w:sz w:val="22"/>
        </w:rPr>
        <w:t>students</w:t>
      </w:r>
      <w:r>
        <w:rPr>
          <w:spacing w:val="1"/>
          <w:sz w:val="22"/>
        </w:rPr>
        <w:t> </w:t>
      </w:r>
      <w:r>
        <w:rPr>
          <w:sz w:val="22"/>
        </w:rPr>
        <w:t>(1,642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SS1</w:t>
      </w:r>
      <w:r>
        <w:rPr>
          <w:spacing w:val="1"/>
          <w:sz w:val="22"/>
        </w:rPr>
        <w:t> </w:t>
      </w:r>
      <w:r>
        <w:rPr>
          <w:sz w:val="22"/>
        </w:rPr>
        <w:t>and1,578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SS2).</w:t>
      </w:r>
      <w:r>
        <w:rPr>
          <w:spacing w:val="1"/>
          <w:sz w:val="22"/>
        </w:rPr>
        <w:t> </w:t>
      </w:r>
      <w:r>
        <w:rPr>
          <w:sz w:val="22"/>
        </w:rPr>
        <w:t>Responses of the students based on ASATS were scored and used for analysis. Methods of data analysis</w:t>
      </w:r>
      <w:r>
        <w:rPr>
          <w:spacing w:val="1"/>
          <w:sz w:val="22"/>
        </w:rPr>
        <w:t> </w:t>
      </w:r>
      <w:r>
        <w:rPr>
          <w:sz w:val="22"/>
        </w:rPr>
        <w:t>included calculation of mean, standard deviation. ANOVA, and Schaffer test statistics. Based on the five</w:t>
      </w:r>
      <w:r>
        <w:rPr>
          <w:spacing w:val="1"/>
          <w:sz w:val="22"/>
        </w:rPr>
        <w:t> </w:t>
      </w:r>
      <w:r>
        <w:rPr>
          <w:sz w:val="22"/>
        </w:rPr>
        <w:t>research</w:t>
      </w:r>
      <w:r>
        <w:rPr>
          <w:spacing w:val="-1"/>
          <w:sz w:val="22"/>
        </w:rPr>
        <w:t> </w:t>
      </w:r>
      <w:r>
        <w:rPr>
          <w:sz w:val="22"/>
        </w:rPr>
        <w:t>questions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four</w:t>
      </w:r>
      <w:r>
        <w:rPr>
          <w:spacing w:val="-2"/>
          <w:sz w:val="22"/>
        </w:rPr>
        <w:t> </w:t>
      </w:r>
      <w:r>
        <w:rPr>
          <w:sz w:val="22"/>
        </w:rPr>
        <w:t>hypotheses that guided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study,</w:t>
      </w:r>
      <w:r>
        <w:rPr>
          <w:spacing w:val="-1"/>
          <w:sz w:val="22"/>
        </w:rPr>
        <w:t> </w:t>
      </w:r>
      <w:r>
        <w:rPr>
          <w:sz w:val="22"/>
        </w:rPr>
        <w:t>the following</w:t>
      </w:r>
      <w:r>
        <w:rPr>
          <w:spacing w:val="-4"/>
          <w:sz w:val="22"/>
        </w:rPr>
        <w:t> </w:t>
      </w:r>
      <w:r>
        <w:rPr>
          <w:sz w:val="22"/>
        </w:rPr>
        <w:t>findings were</w:t>
      </w:r>
      <w:r>
        <w:rPr>
          <w:spacing w:val="-1"/>
          <w:sz w:val="22"/>
        </w:rPr>
        <w:t> </w:t>
      </w:r>
      <w:r>
        <w:rPr>
          <w:sz w:val="22"/>
        </w:rPr>
        <w:t>made:</w:t>
      </w:r>
    </w:p>
    <w:p>
      <w:pPr>
        <w:pStyle w:val="ListParagraph"/>
        <w:numPr>
          <w:ilvl w:val="0"/>
          <w:numId w:val="21"/>
        </w:numPr>
        <w:tabs>
          <w:tab w:pos="656" w:val="left" w:leader="none"/>
        </w:tabs>
        <w:spacing w:line="477" w:lineRule="auto" w:before="3" w:after="0"/>
        <w:ind w:left="300" w:right="1200" w:firstLine="0"/>
        <w:jc w:val="both"/>
        <w:rPr>
          <w:sz w:val="22"/>
        </w:rPr>
      </w:pPr>
      <w:r>
        <w:rPr>
          <w:sz w:val="22"/>
        </w:rPr>
        <w:t>There</w:t>
      </w:r>
      <w:r>
        <w:rPr>
          <w:spacing w:val="1"/>
          <w:sz w:val="22"/>
        </w:rPr>
        <w:t> </w:t>
      </w:r>
      <w:r>
        <w:rPr>
          <w:sz w:val="22"/>
        </w:rPr>
        <w:t>was</w:t>
      </w:r>
      <w:r>
        <w:rPr>
          <w:spacing w:val="1"/>
          <w:sz w:val="22"/>
        </w:rPr>
        <w:t> </w:t>
      </w:r>
      <w:r>
        <w:rPr>
          <w:sz w:val="22"/>
        </w:rPr>
        <w:t>significant</w:t>
      </w:r>
      <w:r>
        <w:rPr>
          <w:spacing w:val="1"/>
          <w:sz w:val="22"/>
        </w:rPr>
        <w:t> </w:t>
      </w:r>
      <w:r>
        <w:rPr>
          <w:sz w:val="22"/>
        </w:rPr>
        <w:t>difference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mean</w:t>
      </w:r>
      <w:r>
        <w:rPr>
          <w:spacing w:val="1"/>
          <w:sz w:val="22"/>
        </w:rPr>
        <w:t> </w:t>
      </w:r>
      <w:r>
        <w:rPr>
          <w:sz w:val="22"/>
        </w:rPr>
        <w:t>achievement</w:t>
      </w:r>
      <w:r>
        <w:rPr>
          <w:spacing w:val="55"/>
          <w:sz w:val="22"/>
        </w:rPr>
        <w:t> </w:t>
      </w:r>
      <w:r>
        <w:rPr>
          <w:sz w:val="22"/>
        </w:rPr>
        <w:t>scores</w:t>
      </w:r>
      <w:r>
        <w:rPr>
          <w:spacing w:val="55"/>
          <w:sz w:val="22"/>
        </w:rPr>
        <w:t> </w:t>
      </w:r>
      <w:r>
        <w:rPr>
          <w:sz w:val="22"/>
        </w:rPr>
        <w:t>of</w:t>
      </w:r>
      <w:r>
        <w:rPr>
          <w:spacing w:val="55"/>
          <w:sz w:val="22"/>
        </w:rPr>
        <w:t> </w:t>
      </w:r>
      <w:r>
        <w:rPr>
          <w:sz w:val="22"/>
        </w:rPr>
        <w:t>urban</w:t>
      </w:r>
      <w:r>
        <w:rPr>
          <w:spacing w:val="55"/>
          <w:sz w:val="22"/>
        </w:rPr>
        <w:t> </w:t>
      </w:r>
      <w:r>
        <w:rPr>
          <w:sz w:val="22"/>
        </w:rPr>
        <w:t>school</w:t>
      </w:r>
      <w:r>
        <w:rPr>
          <w:spacing w:val="55"/>
          <w:sz w:val="22"/>
        </w:rPr>
        <w:t> </w:t>
      </w:r>
      <w:r>
        <w:rPr>
          <w:sz w:val="22"/>
        </w:rPr>
        <w:t>students</w:t>
      </w:r>
      <w:r>
        <w:rPr>
          <w:spacing w:val="55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rural school</w:t>
      </w:r>
      <w:r>
        <w:rPr>
          <w:spacing w:val="1"/>
          <w:sz w:val="22"/>
        </w:rPr>
        <w:t> </w:t>
      </w:r>
      <w:r>
        <w:rPr>
          <w:sz w:val="22"/>
        </w:rPr>
        <w:t>students.</w:t>
      </w:r>
    </w:p>
    <w:p>
      <w:pPr>
        <w:pStyle w:val="ListParagraph"/>
        <w:numPr>
          <w:ilvl w:val="0"/>
          <w:numId w:val="21"/>
        </w:numPr>
        <w:tabs>
          <w:tab w:pos="675" w:val="left" w:leader="none"/>
        </w:tabs>
        <w:spacing w:line="482" w:lineRule="auto" w:before="8" w:after="0"/>
        <w:ind w:left="300" w:right="1194" w:firstLine="0"/>
        <w:jc w:val="both"/>
        <w:rPr>
          <w:sz w:val="22"/>
        </w:rPr>
      </w:pPr>
      <w:r>
        <w:rPr>
          <w:spacing w:val="1"/>
          <w:w w:val="100"/>
          <w:sz w:val="22"/>
        </w:rPr>
        <w:t>T</w:t>
      </w:r>
      <w:r>
        <w:rPr>
          <w:w w:val="100"/>
          <w:sz w:val="22"/>
        </w:rPr>
        <w:t>he</w:t>
      </w:r>
      <w:r>
        <w:rPr>
          <w:spacing w:val="-2"/>
          <w:w w:val="100"/>
          <w:sz w:val="22"/>
        </w:rPr>
        <w:t>r</w:t>
      </w:r>
      <w:r>
        <w:rPr>
          <w:w w:val="100"/>
          <w:sz w:val="22"/>
        </w:rPr>
        <w:t>e</w:t>
      </w:r>
      <w:r>
        <w:rPr>
          <w:sz w:val="22"/>
        </w:rPr>
        <w:t> </w:t>
      </w:r>
      <w:r>
        <w:rPr>
          <w:spacing w:val="10"/>
          <w:sz w:val="22"/>
        </w:rPr>
        <w:t> </w:t>
      </w:r>
      <w:r>
        <w:rPr>
          <w:spacing w:val="-2"/>
          <w:w w:val="100"/>
          <w:sz w:val="22"/>
        </w:rPr>
        <w:t>w</w:t>
      </w:r>
      <w:r>
        <w:rPr>
          <w:spacing w:val="-2"/>
          <w:w w:val="100"/>
          <w:sz w:val="22"/>
        </w:rPr>
        <w:t>a</w:t>
      </w:r>
      <w:r>
        <w:rPr>
          <w:w w:val="100"/>
          <w:sz w:val="22"/>
        </w:rPr>
        <w:t>s</w:t>
      </w:r>
      <w:r>
        <w:rPr>
          <w:sz w:val="22"/>
        </w:rPr>
        <w:t> </w:t>
      </w:r>
      <w:r>
        <w:rPr>
          <w:spacing w:val="8"/>
          <w:sz w:val="22"/>
        </w:rPr>
        <w:t> </w:t>
      </w:r>
      <w:r>
        <w:rPr>
          <w:w w:val="100"/>
          <w:sz w:val="22"/>
        </w:rPr>
        <w:t>r</w:t>
      </w:r>
      <w:r>
        <w:rPr>
          <w:spacing w:val="-2"/>
          <w:w w:val="100"/>
          <w:sz w:val="22"/>
        </w:rPr>
        <w:t>e</w:t>
      </w:r>
      <w:r>
        <w:rPr>
          <w:w w:val="100"/>
          <w:sz w:val="22"/>
        </w:rPr>
        <w:t>je</w:t>
      </w:r>
      <w:r>
        <w:rPr>
          <w:spacing w:val="-2"/>
          <w:w w:val="100"/>
          <w:sz w:val="22"/>
        </w:rPr>
        <w:t>c</w:t>
      </w:r>
      <w:r>
        <w:rPr>
          <w:w w:val="100"/>
          <w:sz w:val="22"/>
        </w:rPr>
        <w:t>tion</w:t>
      </w:r>
      <w:r>
        <w:rPr>
          <w:sz w:val="22"/>
        </w:rPr>
        <w:t> </w:t>
      </w:r>
      <w:r>
        <w:rPr>
          <w:spacing w:val="5"/>
          <w:sz w:val="22"/>
        </w:rPr>
        <w:t> </w:t>
      </w:r>
      <w:r>
        <w:rPr>
          <w:w w:val="100"/>
          <w:sz w:val="22"/>
        </w:rPr>
        <w:t>of</w:t>
      </w:r>
      <w:r>
        <w:rPr>
          <w:sz w:val="22"/>
        </w:rPr>
        <w:t> </w:t>
      </w:r>
      <w:r>
        <w:rPr>
          <w:spacing w:val="10"/>
          <w:sz w:val="22"/>
        </w:rPr>
        <w:t> </w:t>
      </w:r>
      <w:r>
        <w:rPr>
          <w:w w:val="100"/>
          <w:sz w:val="22"/>
        </w:rPr>
        <w:t>n</w:t>
      </w:r>
      <w:r>
        <w:rPr>
          <w:spacing w:val="-3"/>
          <w:w w:val="100"/>
          <w:sz w:val="22"/>
        </w:rPr>
        <w:t>u</w:t>
      </w:r>
      <w:r>
        <w:rPr>
          <w:w w:val="100"/>
          <w:sz w:val="22"/>
        </w:rPr>
        <w:t>ll</w:t>
      </w:r>
      <w:r>
        <w:rPr>
          <w:sz w:val="22"/>
        </w:rPr>
        <w:t> </w:t>
      </w:r>
      <w:r>
        <w:rPr>
          <w:spacing w:val="8"/>
          <w:sz w:val="22"/>
        </w:rPr>
        <w:t> </w:t>
      </w:r>
      <w:r>
        <w:rPr>
          <w:w w:val="100"/>
          <w:sz w:val="22"/>
        </w:rPr>
        <w:t>h</w:t>
      </w:r>
      <w:r>
        <w:rPr>
          <w:spacing w:val="-3"/>
          <w:w w:val="100"/>
          <w:sz w:val="22"/>
        </w:rPr>
        <w:t>y</w:t>
      </w:r>
      <w:r>
        <w:rPr>
          <w:w w:val="100"/>
          <w:sz w:val="22"/>
        </w:rPr>
        <w:t>pot</w:t>
      </w:r>
      <w:r>
        <w:rPr>
          <w:spacing w:val="-3"/>
          <w:w w:val="100"/>
          <w:sz w:val="22"/>
        </w:rPr>
        <w:t>h</w:t>
      </w:r>
      <w:r>
        <w:rPr>
          <w:w w:val="100"/>
          <w:sz w:val="22"/>
        </w:rPr>
        <w:t>es</w:t>
      </w:r>
      <w:r>
        <w:rPr>
          <w:spacing w:val="-2"/>
          <w:w w:val="100"/>
          <w:sz w:val="22"/>
        </w:rPr>
        <w:t>i</w:t>
      </w:r>
      <w:r>
        <w:rPr>
          <w:w w:val="100"/>
          <w:sz w:val="22"/>
        </w:rPr>
        <w:t>s</w:t>
      </w:r>
      <w:r>
        <w:rPr>
          <w:sz w:val="22"/>
        </w:rPr>
        <w:t> </w:t>
      </w:r>
      <w:r>
        <w:rPr>
          <w:spacing w:val="10"/>
          <w:sz w:val="22"/>
        </w:rPr>
        <w:t> </w:t>
      </w:r>
      <w:r>
        <w:rPr>
          <w:w w:val="100"/>
          <w:sz w:val="22"/>
        </w:rPr>
        <w:t>on</w:t>
      </w:r>
      <w:r>
        <w:rPr>
          <w:sz w:val="22"/>
        </w:rPr>
        <w:t> </w:t>
      </w:r>
      <w:r>
        <w:rPr>
          <w:spacing w:val="7"/>
          <w:sz w:val="22"/>
        </w:rPr>
        <w:t> </w:t>
      </w:r>
      <w:r>
        <w:rPr>
          <w:spacing w:val="-2"/>
          <w:w w:val="100"/>
          <w:sz w:val="22"/>
        </w:rPr>
        <w:t>t</w:t>
      </w:r>
      <w:r>
        <w:rPr>
          <w:w w:val="100"/>
          <w:sz w:val="22"/>
        </w:rPr>
        <w:t>he</w:t>
      </w:r>
      <w:r>
        <w:rPr>
          <w:sz w:val="22"/>
        </w:rPr>
        <w:t> </w:t>
      </w:r>
      <w:r>
        <w:rPr>
          <w:spacing w:val="7"/>
          <w:sz w:val="22"/>
        </w:rPr>
        <w:t> </w:t>
      </w:r>
      <w:r>
        <w:rPr>
          <w:w w:val="100"/>
          <w:sz w:val="22"/>
        </w:rPr>
        <w:t>i</w:t>
      </w:r>
      <w:r>
        <w:rPr>
          <w:spacing w:val="-3"/>
          <w:w w:val="100"/>
          <w:sz w:val="22"/>
        </w:rPr>
        <w:t>n</w:t>
      </w:r>
      <w:r>
        <w:rPr>
          <w:w w:val="100"/>
          <w:sz w:val="22"/>
        </w:rPr>
        <w:t>fl</w:t>
      </w:r>
      <w:r>
        <w:rPr>
          <w:spacing w:val="-3"/>
          <w:w w:val="100"/>
          <w:sz w:val="22"/>
        </w:rPr>
        <w:t>u</w:t>
      </w:r>
      <w:r>
        <w:rPr>
          <w:w w:val="100"/>
          <w:sz w:val="22"/>
        </w:rPr>
        <w:t>ence</w:t>
      </w:r>
      <w:r>
        <w:rPr>
          <w:sz w:val="22"/>
        </w:rPr>
        <w:t> </w:t>
      </w:r>
      <w:r>
        <w:rPr>
          <w:spacing w:val="7"/>
          <w:sz w:val="22"/>
        </w:rPr>
        <w:t> </w:t>
      </w:r>
      <w:r>
        <w:rPr>
          <w:w w:val="100"/>
          <w:sz w:val="22"/>
        </w:rPr>
        <w:t>of</w:t>
      </w:r>
      <w:r>
        <w:rPr>
          <w:sz w:val="22"/>
        </w:rPr>
        <w:t> </w:t>
      </w:r>
      <w:r>
        <w:rPr>
          <w:spacing w:val="8"/>
          <w:sz w:val="22"/>
        </w:rPr>
        <w:t> </w:t>
      </w:r>
      <w:r>
        <w:rPr>
          <w:w w:val="100"/>
          <w:sz w:val="22"/>
        </w:rPr>
        <w:t>s</w:t>
      </w:r>
      <w:r>
        <w:rPr>
          <w:spacing w:val="-2"/>
          <w:w w:val="100"/>
          <w:sz w:val="22"/>
        </w:rPr>
        <w:t>e</w:t>
      </w:r>
      <w:r>
        <w:rPr>
          <w:w w:val="100"/>
          <w:sz w:val="22"/>
        </w:rPr>
        <w:t>x</w:t>
      </w:r>
      <w:r>
        <w:rPr>
          <w:sz w:val="22"/>
        </w:rPr>
        <w:t> </w:t>
      </w:r>
      <w:r>
        <w:rPr>
          <w:spacing w:val="9"/>
          <w:sz w:val="22"/>
        </w:rPr>
        <w:t> </w:t>
      </w:r>
      <w:r>
        <w:rPr>
          <w:w w:val="100"/>
          <w:sz w:val="22"/>
        </w:rPr>
        <w:t>on</w:t>
      </w:r>
      <w:r>
        <w:rPr>
          <w:sz w:val="22"/>
        </w:rPr>
        <w:t> </w:t>
      </w:r>
      <w:r>
        <w:rPr>
          <w:spacing w:val="7"/>
          <w:sz w:val="22"/>
        </w:rPr>
        <w:t> </w:t>
      </w:r>
      <w:r>
        <w:rPr>
          <w:spacing w:val="-2"/>
          <w:w w:val="100"/>
          <w:sz w:val="22"/>
        </w:rPr>
        <w:t>s</w:t>
      </w:r>
      <w:r>
        <w:rPr>
          <w:w w:val="100"/>
          <w:sz w:val="22"/>
        </w:rPr>
        <w:t>t</w:t>
      </w:r>
      <w:r>
        <w:rPr>
          <w:spacing w:val="4"/>
          <w:w w:val="100"/>
          <w:sz w:val="22"/>
        </w:rPr>
        <w:t>u</w:t>
      </w:r>
      <w:r>
        <w:rPr>
          <w:w w:val="100"/>
          <w:sz w:val="22"/>
        </w:rPr>
        <w:t>den</w:t>
      </w:r>
      <w:r>
        <w:rPr>
          <w:spacing w:val="1"/>
          <w:w w:val="100"/>
          <w:sz w:val="22"/>
        </w:rPr>
        <w:t>t</w:t>
      </w:r>
      <w:r>
        <w:rPr>
          <w:spacing w:val="-2"/>
          <w:w w:val="100"/>
          <w:sz w:val="22"/>
        </w:rPr>
        <w:t>s</w:t>
      </w:r>
      <w:r>
        <w:rPr>
          <w:rFonts w:ascii="MS UI Gothic" w:hAnsi="MS UI Gothic"/>
          <w:w w:val="200"/>
          <w:sz w:val="22"/>
        </w:rPr>
        <w:t>’</w:t>
      </w:r>
      <w:r>
        <w:rPr>
          <w:rFonts w:ascii="MS UI Gothic" w:hAnsi="MS UI Gothic"/>
          <w:sz w:val="22"/>
        </w:rPr>
        <w:t> </w:t>
      </w:r>
      <w:r>
        <w:rPr>
          <w:rFonts w:ascii="MS UI Gothic" w:hAnsi="MS UI Gothic"/>
          <w:spacing w:val="-16"/>
          <w:sz w:val="22"/>
        </w:rPr>
        <w:t> </w:t>
      </w:r>
      <w:r>
        <w:rPr>
          <w:w w:val="100"/>
          <w:sz w:val="22"/>
        </w:rPr>
        <w:t>ac</w:t>
      </w:r>
      <w:r>
        <w:rPr>
          <w:spacing w:val="-3"/>
          <w:w w:val="100"/>
          <w:sz w:val="22"/>
        </w:rPr>
        <w:t>h</w:t>
      </w:r>
      <w:r>
        <w:rPr>
          <w:w w:val="100"/>
          <w:sz w:val="22"/>
        </w:rPr>
        <w:t>ie</w:t>
      </w:r>
      <w:r>
        <w:rPr>
          <w:spacing w:val="-2"/>
          <w:w w:val="100"/>
          <w:sz w:val="22"/>
        </w:rPr>
        <w:t>v</w:t>
      </w:r>
      <w:r>
        <w:rPr>
          <w:w w:val="100"/>
          <w:sz w:val="22"/>
        </w:rPr>
        <w:t>e</w:t>
      </w:r>
      <w:r>
        <w:rPr>
          <w:spacing w:val="-4"/>
          <w:w w:val="100"/>
          <w:sz w:val="22"/>
        </w:rPr>
        <w:t>m</w:t>
      </w:r>
      <w:r>
        <w:rPr>
          <w:w w:val="100"/>
          <w:sz w:val="22"/>
        </w:rPr>
        <w:t>ent</w:t>
      </w:r>
      <w:r>
        <w:rPr>
          <w:sz w:val="22"/>
        </w:rPr>
        <w:t> </w:t>
      </w:r>
      <w:r>
        <w:rPr>
          <w:spacing w:val="10"/>
          <w:sz w:val="22"/>
        </w:rPr>
        <w:t> </w:t>
      </w:r>
      <w:r>
        <w:rPr>
          <w:w w:val="100"/>
          <w:sz w:val="22"/>
        </w:rPr>
        <w:t>in </w:t>
      </w:r>
      <w:r>
        <w:rPr>
          <w:sz w:val="22"/>
        </w:rPr>
        <w:t>ASAT in</w:t>
      </w:r>
      <w:r>
        <w:rPr>
          <w:spacing w:val="-3"/>
          <w:sz w:val="22"/>
        </w:rPr>
        <w:t> </w:t>
      </w:r>
      <w:r>
        <w:rPr>
          <w:sz w:val="22"/>
        </w:rPr>
        <w:t>favor of males.</w:t>
      </w:r>
    </w:p>
    <w:p>
      <w:pPr>
        <w:pStyle w:val="ListParagraph"/>
        <w:numPr>
          <w:ilvl w:val="0"/>
          <w:numId w:val="21"/>
        </w:numPr>
        <w:tabs>
          <w:tab w:pos="696" w:val="left" w:leader="none"/>
        </w:tabs>
        <w:spacing w:line="480" w:lineRule="auto" w:before="0" w:after="0"/>
        <w:ind w:left="300" w:right="1194" w:firstLine="0"/>
        <w:jc w:val="both"/>
        <w:rPr>
          <w:sz w:val="22"/>
        </w:rPr>
      </w:pPr>
      <w:r>
        <w:rPr>
          <w:sz w:val="22"/>
        </w:rPr>
        <w:t>There</w:t>
      </w:r>
      <w:r>
        <w:rPr>
          <w:spacing w:val="1"/>
          <w:sz w:val="22"/>
        </w:rPr>
        <w:t> </w:t>
      </w:r>
      <w:r>
        <w:rPr>
          <w:sz w:val="22"/>
        </w:rPr>
        <w:t>was</w:t>
      </w:r>
      <w:r>
        <w:rPr>
          <w:spacing w:val="55"/>
          <w:sz w:val="22"/>
        </w:rPr>
        <w:t> </w:t>
      </w:r>
      <w:r>
        <w:rPr>
          <w:sz w:val="22"/>
        </w:rPr>
        <w:t>significant</w:t>
      </w:r>
      <w:r>
        <w:rPr>
          <w:spacing w:val="55"/>
          <w:sz w:val="22"/>
        </w:rPr>
        <w:t> </w:t>
      </w:r>
      <w:r>
        <w:rPr>
          <w:sz w:val="22"/>
        </w:rPr>
        <w:t>difference</w:t>
      </w:r>
      <w:r>
        <w:rPr>
          <w:spacing w:val="55"/>
          <w:sz w:val="22"/>
        </w:rPr>
        <w:t> </w:t>
      </w:r>
      <w:r>
        <w:rPr>
          <w:sz w:val="22"/>
        </w:rPr>
        <w:t>in</w:t>
      </w:r>
      <w:r>
        <w:rPr>
          <w:spacing w:val="55"/>
          <w:sz w:val="22"/>
        </w:rPr>
        <w:t> </w:t>
      </w:r>
      <w:r>
        <w:rPr>
          <w:sz w:val="22"/>
        </w:rPr>
        <w:t>the</w:t>
      </w:r>
      <w:r>
        <w:rPr>
          <w:spacing w:val="55"/>
          <w:sz w:val="22"/>
        </w:rPr>
        <w:t> </w:t>
      </w:r>
      <w:r>
        <w:rPr>
          <w:sz w:val="22"/>
        </w:rPr>
        <w:t>mean</w:t>
      </w:r>
      <w:r>
        <w:rPr>
          <w:spacing w:val="55"/>
          <w:sz w:val="22"/>
        </w:rPr>
        <w:t> </w:t>
      </w:r>
      <w:r>
        <w:rPr>
          <w:sz w:val="22"/>
        </w:rPr>
        <w:t>achievement</w:t>
      </w:r>
      <w:r>
        <w:rPr>
          <w:spacing w:val="55"/>
          <w:sz w:val="22"/>
        </w:rPr>
        <w:t> </w:t>
      </w:r>
      <w:r>
        <w:rPr>
          <w:sz w:val="22"/>
        </w:rPr>
        <w:t>of</w:t>
      </w:r>
      <w:r>
        <w:rPr>
          <w:spacing w:val="55"/>
          <w:sz w:val="22"/>
        </w:rPr>
        <w:t> </w:t>
      </w:r>
      <w:r>
        <w:rPr>
          <w:sz w:val="22"/>
        </w:rPr>
        <w:t>Agriculture</w:t>
      </w:r>
      <w:r>
        <w:rPr>
          <w:spacing w:val="55"/>
          <w:sz w:val="22"/>
        </w:rPr>
        <w:t> </w:t>
      </w:r>
      <w:r>
        <w:rPr>
          <w:sz w:val="22"/>
        </w:rPr>
        <w:t>Science</w:t>
      </w:r>
      <w:r>
        <w:rPr>
          <w:spacing w:val="55"/>
          <w:sz w:val="22"/>
        </w:rPr>
        <w:t> </w:t>
      </w:r>
      <w:r>
        <w:rPr>
          <w:sz w:val="22"/>
        </w:rPr>
        <w:t>students</w:t>
      </w:r>
      <w:r>
        <w:rPr>
          <w:spacing w:val="1"/>
          <w:sz w:val="22"/>
        </w:rPr>
        <w:t> </w:t>
      </w:r>
      <w:r>
        <w:rPr>
          <w:sz w:val="22"/>
        </w:rPr>
        <w:t>across the various education zones. For SS1 the items</w:t>
      </w:r>
      <w:r>
        <w:rPr>
          <w:sz w:val="24"/>
        </w:rPr>
        <w:t>‟ </w:t>
      </w:r>
      <w:r>
        <w:rPr>
          <w:sz w:val="22"/>
        </w:rPr>
        <w:t>reliability index (KR-20) was 0.76 and for SS2 the</w:t>
      </w:r>
      <w:r>
        <w:rPr>
          <w:spacing w:val="-52"/>
          <w:sz w:val="22"/>
        </w:rPr>
        <w:t> </w:t>
      </w:r>
      <w:r>
        <w:rPr>
          <w:sz w:val="22"/>
        </w:rPr>
        <w:t>items</w:t>
      </w:r>
      <w:r>
        <w:rPr>
          <w:sz w:val="24"/>
        </w:rPr>
        <w:t>‟ </w:t>
      </w:r>
      <w:r>
        <w:rPr>
          <w:sz w:val="22"/>
        </w:rPr>
        <w:t>reliability index (KR-20)</w:t>
      </w:r>
      <w:r>
        <w:rPr>
          <w:spacing w:val="1"/>
          <w:sz w:val="22"/>
        </w:rPr>
        <w:t> </w:t>
      </w:r>
      <w:r>
        <w:rPr>
          <w:sz w:val="22"/>
        </w:rPr>
        <w:t>was</w:t>
      </w:r>
      <w:r>
        <w:rPr>
          <w:spacing w:val="1"/>
          <w:sz w:val="22"/>
        </w:rPr>
        <w:t> </w:t>
      </w:r>
      <w:r>
        <w:rPr>
          <w:sz w:val="22"/>
        </w:rPr>
        <w:t>0.78</w:t>
      </w:r>
      <w:r>
        <w:rPr>
          <w:spacing w:val="1"/>
          <w:sz w:val="22"/>
        </w:rPr>
        <w:t> </w:t>
      </w:r>
      <w:r>
        <w:rPr>
          <w:sz w:val="22"/>
        </w:rPr>
        <w:t>showing that the instruments</w:t>
      </w:r>
      <w:r>
        <w:rPr>
          <w:spacing w:val="1"/>
          <w:sz w:val="22"/>
        </w:rPr>
        <w:t> </w:t>
      </w:r>
      <w:r>
        <w:rPr>
          <w:sz w:val="22"/>
        </w:rPr>
        <w:t>are reliable. The researcher</w:t>
      </w:r>
      <w:r>
        <w:rPr>
          <w:spacing w:val="55"/>
          <w:sz w:val="22"/>
        </w:rPr>
        <w:t> </w:t>
      </w:r>
      <w:r>
        <w:rPr>
          <w:sz w:val="22"/>
        </w:rPr>
        <w:t>did</w:t>
      </w:r>
      <w:r>
        <w:rPr>
          <w:spacing w:val="-52"/>
          <w:sz w:val="22"/>
        </w:rPr>
        <w:t> </w:t>
      </w:r>
      <w:r>
        <w:rPr>
          <w:sz w:val="22"/>
        </w:rPr>
        <w:t>not consider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influence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school</w:t>
      </w:r>
      <w:r>
        <w:rPr>
          <w:spacing w:val="-2"/>
          <w:sz w:val="22"/>
        </w:rPr>
        <w:t> </w:t>
      </w:r>
      <w:r>
        <w:rPr>
          <w:sz w:val="22"/>
        </w:rPr>
        <w:t>type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responses</w:t>
      </w:r>
      <w:r>
        <w:rPr>
          <w:spacing w:val="3"/>
          <w:sz w:val="22"/>
        </w:rPr>
        <w:t> </w:t>
      </w:r>
      <w:r>
        <w:rPr>
          <w:sz w:val="22"/>
        </w:rPr>
        <w:t>of students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items</w:t>
      </w:r>
      <w:r>
        <w:rPr>
          <w:spacing w:val="-1"/>
          <w:sz w:val="22"/>
        </w:rPr>
        <w:t> </w:t>
      </w:r>
      <w:r>
        <w:rPr>
          <w:sz w:val="22"/>
        </w:rPr>
        <w:t>of the instrument.</w:t>
      </w:r>
    </w:p>
    <w:p>
      <w:pPr>
        <w:spacing w:line="480" w:lineRule="auto" w:before="197"/>
        <w:ind w:left="300" w:right="1194" w:firstLine="719"/>
        <w:jc w:val="both"/>
        <w:rPr>
          <w:sz w:val="22"/>
        </w:rPr>
      </w:pPr>
      <w:r>
        <w:rPr>
          <w:sz w:val="22"/>
        </w:rPr>
        <w:t>Okereke</w:t>
      </w:r>
      <w:r>
        <w:rPr>
          <w:spacing w:val="1"/>
          <w:sz w:val="22"/>
        </w:rPr>
        <w:t> </w:t>
      </w:r>
      <w:r>
        <w:rPr>
          <w:sz w:val="22"/>
        </w:rPr>
        <w:t>(2008)</w:t>
      </w:r>
      <w:r>
        <w:rPr>
          <w:spacing w:val="1"/>
          <w:sz w:val="22"/>
        </w:rPr>
        <w:t> </w:t>
      </w:r>
      <w:r>
        <w:rPr>
          <w:sz w:val="22"/>
        </w:rPr>
        <w:t>conducted</w:t>
      </w:r>
      <w:r>
        <w:rPr>
          <w:spacing w:val="1"/>
          <w:sz w:val="22"/>
        </w:rPr>
        <w:t> </w:t>
      </w:r>
      <w:r>
        <w:rPr>
          <w:sz w:val="22"/>
        </w:rPr>
        <w:t>another</w:t>
      </w:r>
      <w:r>
        <w:rPr>
          <w:spacing w:val="1"/>
          <w:sz w:val="22"/>
        </w:rPr>
        <w:t> </w:t>
      </w:r>
      <w:r>
        <w:rPr>
          <w:sz w:val="22"/>
        </w:rPr>
        <w:t>study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4"/>
        </w:rPr>
        <w:t>“</w:t>
      </w:r>
      <w:r>
        <w:rPr>
          <w:sz w:val="22"/>
        </w:rPr>
        <w:t>Development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Preliminary</w:t>
      </w:r>
      <w:r>
        <w:rPr>
          <w:spacing w:val="1"/>
          <w:sz w:val="22"/>
        </w:rPr>
        <w:t> </w:t>
      </w:r>
      <w:r>
        <w:rPr>
          <w:sz w:val="22"/>
        </w:rPr>
        <w:t>Validation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Instrument for the Identification of Mathematically Gifted Pupils</w:t>
      </w:r>
      <w:r>
        <w:rPr>
          <w:sz w:val="24"/>
        </w:rPr>
        <w:t>”</w:t>
      </w:r>
      <w:r>
        <w:rPr>
          <w:sz w:val="22"/>
        </w:rPr>
        <w:t>. The purpose of the study was to</w:t>
      </w:r>
      <w:r>
        <w:rPr>
          <w:spacing w:val="1"/>
          <w:sz w:val="22"/>
        </w:rPr>
        <w:t> </w:t>
      </w:r>
      <w:r>
        <w:rPr>
          <w:sz w:val="22"/>
        </w:rPr>
        <w:t>develop</w:t>
      </w:r>
      <w:r>
        <w:rPr>
          <w:spacing w:val="11"/>
          <w:sz w:val="22"/>
        </w:rPr>
        <w:t> </w:t>
      </w: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validate</w:t>
      </w:r>
      <w:r>
        <w:rPr>
          <w:spacing w:val="10"/>
          <w:sz w:val="22"/>
        </w:rPr>
        <w:t> </w:t>
      </w:r>
      <w:r>
        <w:rPr>
          <w:sz w:val="22"/>
        </w:rPr>
        <w:t>an</w:t>
      </w:r>
      <w:r>
        <w:rPr>
          <w:spacing w:val="12"/>
          <w:sz w:val="22"/>
        </w:rPr>
        <w:t> </w:t>
      </w:r>
      <w:r>
        <w:rPr>
          <w:sz w:val="22"/>
        </w:rPr>
        <w:t>instrument</w:t>
      </w:r>
      <w:r>
        <w:rPr>
          <w:spacing w:val="13"/>
          <w:sz w:val="22"/>
        </w:rPr>
        <w:t> </w:t>
      </w:r>
      <w:r>
        <w:rPr>
          <w:sz w:val="22"/>
        </w:rPr>
        <w:t>for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identification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8"/>
          <w:sz w:val="22"/>
        </w:rPr>
        <w:t> </w:t>
      </w:r>
      <w:r>
        <w:rPr>
          <w:sz w:val="22"/>
        </w:rPr>
        <w:t>mathematically</w:t>
      </w:r>
      <w:r>
        <w:rPr>
          <w:spacing w:val="9"/>
          <w:sz w:val="22"/>
        </w:rPr>
        <w:t> </w:t>
      </w:r>
      <w:r>
        <w:rPr>
          <w:sz w:val="22"/>
        </w:rPr>
        <w:t>precocious</w:t>
      </w:r>
      <w:r>
        <w:rPr>
          <w:spacing w:val="12"/>
          <w:sz w:val="22"/>
        </w:rPr>
        <w:t> </w:t>
      </w:r>
      <w:r>
        <w:rPr>
          <w:sz w:val="22"/>
        </w:rPr>
        <w:t>pupils</w:t>
      </w:r>
      <w:r>
        <w:rPr>
          <w:spacing w:val="13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primary</w:t>
      </w:r>
    </w:p>
    <w:p>
      <w:pPr>
        <w:spacing w:after="0" w:line="480" w:lineRule="auto"/>
        <w:jc w:val="both"/>
        <w:rPr>
          <w:sz w:val="22"/>
        </w:rPr>
        <w:sectPr>
          <w:pgSz w:w="12240" w:h="15840"/>
          <w:pgMar w:header="0" w:footer="935" w:top="1360" w:bottom="1200" w:left="1140" w:right="240"/>
        </w:sectPr>
      </w:pPr>
    </w:p>
    <w:p>
      <w:pPr>
        <w:spacing w:line="480" w:lineRule="auto" w:before="74"/>
        <w:ind w:left="300" w:right="1193" w:firstLine="0"/>
        <w:jc w:val="both"/>
        <w:rPr>
          <w:sz w:val="22"/>
        </w:rPr>
      </w:pPr>
      <w:r>
        <w:rPr>
          <w:sz w:val="22"/>
        </w:rPr>
        <w:t>school system, and determine how the items of the instrument function as a result of gender and parental</w:t>
      </w:r>
      <w:r>
        <w:rPr>
          <w:spacing w:val="1"/>
          <w:sz w:val="22"/>
        </w:rPr>
        <w:t> </w:t>
      </w:r>
      <w:r>
        <w:rPr>
          <w:sz w:val="22"/>
        </w:rPr>
        <w:t>educational</w:t>
      </w:r>
      <w:r>
        <w:rPr>
          <w:spacing w:val="28"/>
          <w:sz w:val="22"/>
        </w:rPr>
        <w:t> </w:t>
      </w:r>
      <w:r>
        <w:rPr>
          <w:sz w:val="22"/>
        </w:rPr>
        <w:t>status.</w:t>
      </w:r>
      <w:r>
        <w:rPr>
          <w:spacing w:val="27"/>
          <w:sz w:val="22"/>
        </w:rPr>
        <w:t> </w:t>
      </w:r>
      <w:r>
        <w:rPr>
          <w:sz w:val="22"/>
        </w:rPr>
        <w:t>Primary</w:t>
      </w:r>
      <w:r>
        <w:rPr>
          <w:spacing w:val="29"/>
          <w:sz w:val="22"/>
        </w:rPr>
        <w:t> </w:t>
      </w:r>
      <w:r>
        <w:rPr>
          <w:sz w:val="22"/>
        </w:rPr>
        <w:t>school</w:t>
      </w:r>
      <w:r>
        <w:rPr>
          <w:spacing w:val="31"/>
          <w:sz w:val="22"/>
        </w:rPr>
        <w:t> </w:t>
      </w:r>
      <w:r>
        <w:rPr>
          <w:sz w:val="22"/>
        </w:rPr>
        <w:t>pupils</w:t>
      </w:r>
      <w:r>
        <w:rPr>
          <w:spacing w:val="27"/>
          <w:sz w:val="22"/>
        </w:rPr>
        <w:t> </w:t>
      </w:r>
      <w:r>
        <w:rPr>
          <w:sz w:val="22"/>
        </w:rPr>
        <w:t>in</w:t>
      </w:r>
      <w:r>
        <w:rPr>
          <w:spacing w:val="26"/>
          <w:sz w:val="22"/>
        </w:rPr>
        <w:t> </w:t>
      </w:r>
      <w:r>
        <w:rPr>
          <w:sz w:val="22"/>
        </w:rPr>
        <w:t>Ebonyi</w:t>
      </w:r>
      <w:r>
        <w:rPr>
          <w:spacing w:val="28"/>
          <w:sz w:val="22"/>
        </w:rPr>
        <w:t> </w:t>
      </w:r>
      <w:r>
        <w:rPr>
          <w:sz w:val="22"/>
        </w:rPr>
        <w:t>State</w:t>
      </w:r>
      <w:r>
        <w:rPr>
          <w:spacing w:val="27"/>
          <w:sz w:val="22"/>
        </w:rPr>
        <w:t> </w:t>
      </w:r>
      <w:r>
        <w:rPr>
          <w:sz w:val="22"/>
        </w:rPr>
        <w:t>formed</w:t>
      </w:r>
      <w:r>
        <w:rPr>
          <w:spacing w:val="29"/>
          <w:sz w:val="22"/>
        </w:rPr>
        <w:t> </w:t>
      </w:r>
      <w:r>
        <w:rPr>
          <w:sz w:val="22"/>
        </w:rPr>
        <w:t>the</w:t>
      </w:r>
      <w:r>
        <w:rPr>
          <w:spacing w:val="29"/>
          <w:sz w:val="22"/>
        </w:rPr>
        <w:t> </w:t>
      </w:r>
      <w:r>
        <w:rPr>
          <w:sz w:val="22"/>
        </w:rPr>
        <w:t>population.</w:t>
      </w:r>
      <w:r>
        <w:rPr>
          <w:spacing w:val="29"/>
          <w:sz w:val="22"/>
        </w:rPr>
        <w:t> </w:t>
      </w:r>
      <w:r>
        <w:rPr>
          <w:sz w:val="22"/>
        </w:rPr>
        <w:t>Only</w:t>
      </w:r>
      <w:r>
        <w:rPr>
          <w:spacing w:val="26"/>
          <w:sz w:val="22"/>
        </w:rPr>
        <w:t> </w:t>
      </w:r>
      <w:r>
        <w:rPr>
          <w:sz w:val="22"/>
        </w:rPr>
        <w:t>the</w:t>
      </w:r>
      <w:r>
        <w:rPr>
          <w:spacing w:val="30"/>
          <w:sz w:val="22"/>
        </w:rPr>
        <w:t> </w:t>
      </w:r>
      <w:r>
        <w:rPr>
          <w:sz w:val="22"/>
        </w:rPr>
        <w:t>pupils</w:t>
      </w:r>
      <w:r>
        <w:rPr>
          <w:spacing w:val="29"/>
          <w:sz w:val="22"/>
        </w:rPr>
        <w:t> </w:t>
      </w:r>
      <w:r>
        <w:rPr>
          <w:sz w:val="22"/>
        </w:rPr>
        <w:t>who</w:t>
      </w:r>
      <w:r>
        <w:rPr>
          <w:spacing w:val="-53"/>
          <w:sz w:val="22"/>
        </w:rPr>
        <w:t> </w:t>
      </w:r>
      <w:r>
        <w:rPr>
          <w:sz w:val="22"/>
        </w:rPr>
        <w:t>were nominated by their class teachers as being mathematically gifted were used and a total of five</w:t>
      </w:r>
      <w:r>
        <w:rPr>
          <w:spacing w:val="1"/>
          <w:sz w:val="22"/>
        </w:rPr>
        <w:t> </w:t>
      </w:r>
      <w:r>
        <w:rPr>
          <w:sz w:val="22"/>
        </w:rPr>
        <w:t>hundred and one children were selected as the sample. Responses of the students based on the items of the</w:t>
      </w:r>
      <w:r>
        <w:rPr>
          <w:spacing w:val="-52"/>
          <w:sz w:val="22"/>
        </w:rPr>
        <w:t> </w:t>
      </w:r>
      <w:r>
        <w:rPr>
          <w:sz w:val="22"/>
        </w:rPr>
        <w:t>instrument</w:t>
      </w:r>
      <w:r>
        <w:rPr>
          <w:spacing w:val="1"/>
          <w:sz w:val="22"/>
        </w:rPr>
        <w:t> </w:t>
      </w:r>
      <w:r>
        <w:rPr>
          <w:sz w:val="22"/>
        </w:rPr>
        <w:t>were</w:t>
      </w:r>
      <w:r>
        <w:rPr>
          <w:spacing w:val="1"/>
          <w:sz w:val="22"/>
        </w:rPr>
        <w:t> </w:t>
      </w:r>
      <w:r>
        <w:rPr>
          <w:sz w:val="22"/>
        </w:rPr>
        <w:t>scored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used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analysis.</w:t>
      </w:r>
      <w:r>
        <w:rPr>
          <w:spacing w:val="1"/>
          <w:sz w:val="22"/>
        </w:rPr>
        <w:t> </w:t>
      </w:r>
      <w:r>
        <w:rPr>
          <w:sz w:val="22"/>
        </w:rPr>
        <w:t>Based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seven</w:t>
      </w:r>
      <w:r>
        <w:rPr>
          <w:spacing w:val="1"/>
          <w:sz w:val="22"/>
        </w:rPr>
        <w:t> </w:t>
      </w:r>
      <w:r>
        <w:rPr>
          <w:sz w:val="22"/>
        </w:rPr>
        <w:t>research</w:t>
      </w:r>
      <w:r>
        <w:rPr>
          <w:spacing w:val="1"/>
          <w:sz w:val="22"/>
        </w:rPr>
        <w:t> </w:t>
      </w:r>
      <w:r>
        <w:rPr>
          <w:sz w:val="22"/>
        </w:rPr>
        <w:t>questions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seven</w:t>
      </w:r>
      <w:r>
        <w:rPr>
          <w:spacing w:val="1"/>
          <w:sz w:val="22"/>
        </w:rPr>
        <w:t> </w:t>
      </w:r>
      <w:r>
        <w:rPr>
          <w:sz w:val="22"/>
        </w:rPr>
        <w:t>hypotheses, it was concluded that the instrument yielded, measures of stability of 0.8, 0.71, 0.78 and 0.63</w:t>
      </w:r>
      <w:r>
        <w:rPr>
          <w:spacing w:val="1"/>
          <w:sz w:val="22"/>
        </w:rPr>
        <w:t> </w:t>
      </w:r>
      <w:r>
        <w:rPr>
          <w:sz w:val="22"/>
        </w:rPr>
        <w:t>for the subscales and 0.6 for the entire instrument which permit its use. Okereke failed to consider the</w:t>
      </w:r>
      <w:r>
        <w:rPr>
          <w:spacing w:val="1"/>
          <w:sz w:val="22"/>
        </w:rPr>
        <w:t> </w:t>
      </w:r>
      <w:r>
        <w:rPr>
          <w:sz w:val="22"/>
        </w:rPr>
        <w:t>influence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gender,</w:t>
      </w:r>
      <w:r>
        <w:rPr>
          <w:spacing w:val="-4"/>
          <w:sz w:val="22"/>
        </w:rPr>
        <w:t> </w:t>
      </w:r>
      <w:r>
        <w:rPr>
          <w:sz w:val="22"/>
        </w:rPr>
        <w:t>location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school type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the response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students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items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instrument.</w:t>
      </w:r>
    </w:p>
    <w:p>
      <w:pPr>
        <w:spacing w:line="480" w:lineRule="auto" w:before="201"/>
        <w:ind w:left="300" w:right="1193" w:firstLine="719"/>
        <w:jc w:val="both"/>
        <w:rPr>
          <w:sz w:val="22"/>
        </w:rPr>
      </w:pPr>
      <w:r>
        <w:rPr>
          <w:sz w:val="22"/>
        </w:rPr>
        <w:t>Kazeni (2005) conducted a study on Development and Validation of a Test in Integrated Science</w:t>
      </w:r>
      <w:r>
        <w:rPr>
          <w:spacing w:val="1"/>
          <w:sz w:val="22"/>
        </w:rPr>
        <w:t> </w:t>
      </w:r>
      <w:r>
        <w:rPr>
          <w:sz w:val="22"/>
        </w:rPr>
        <w:t>Process Skills for Further Education and Training Learners</w:t>
      </w:r>
      <w:r>
        <w:rPr>
          <w:sz w:val="24"/>
        </w:rPr>
        <w:t>”</w:t>
      </w:r>
      <w:r>
        <w:rPr>
          <w:sz w:val="22"/>
        </w:rPr>
        <w:t>. The purpose of the study was to develop and</w:t>
      </w:r>
      <w:r>
        <w:rPr>
          <w:spacing w:val="-52"/>
          <w:sz w:val="22"/>
        </w:rPr>
        <w:t> </w:t>
      </w:r>
      <w:r>
        <w:rPr>
          <w:sz w:val="22"/>
        </w:rPr>
        <w:t>validate a reliable, convenient and cost effective paper and pencil test for measuring integrated science</w:t>
      </w:r>
      <w:r>
        <w:rPr>
          <w:spacing w:val="1"/>
          <w:sz w:val="22"/>
        </w:rPr>
        <w:t> </w:t>
      </w:r>
      <w:r>
        <w:rPr>
          <w:sz w:val="22"/>
        </w:rPr>
        <w:t>process skills competence effectively and objectively in the natural sciences further education training</w:t>
      </w:r>
      <w:r>
        <w:rPr>
          <w:spacing w:val="1"/>
          <w:sz w:val="22"/>
        </w:rPr>
        <w:t> </w:t>
      </w:r>
      <w:r>
        <w:rPr>
          <w:sz w:val="22"/>
        </w:rPr>
        <w:t>band, and which favor no particular subject discipline, school type, gender and location. Grade 9, 10 and</w:t>
      </w:r>
      <w:r>
        <w:rPr>
          <w:spacing w:val="1"/>
          <w:sz w:val="22"/>
        </w:rPr>
        <w:t> </w:t>
      </w:r>
      <w:r>
        <w:rPr>
          <w:sz w:val="22"/>
        </w:rPr>
        <w:t>11 learners in Capricorn district of the Limpopo province of South Africa formed the population. The</w:t>
      </w:r>
      <w:r>
        <w:rPr>
          <w:spacing w:val="1"/>
          <w:sz w:val="22"/>
        </w:rPr>
        <w:t> </w:t>
      </w:r>
      <w:r>
        <w:rPr>
          <w:sz w:val="22"/>
        </w:rPr>
        <w:t>sample used in the study was derived from the stated population and comprised of 104 science learners in</w:t>
      </w:r>
      <w:r>
        <w:rPr>
          <w:spacing w:val="1"/>
          <w:sz w:val="22"/>
        </w:rPr>
        <w:t> </w:t>
      </w:r>
      <w:r>
        <w:rPr>
          <w:sz w:val="22"/>
        </w:rPr>
        <w:t>high schools. The responses of the students based on the instrument were scored and used for analysis.</w:t>
      </w:r>
      <w:r>
        <w:rPr>
          <w:spacing w:val="1"/>
          <w:sz w:val="22"/>
        </w:rPr>
        <w:t> </w:t>
      </w:r>
      <w:r>
        <w:rPr>
          <w:sz w:val="22"/>
        </w:rPr>
        <w:t>The method of data analysis included calculation of mean, standard deviation and ANOVA. Based on the</w:t>
      </w:r>
      <w:r>
        <w:rPr>
          <w:spacing w:val="1"/>
          <w:sz w:val="22"/>
        </w:rPr>
        <w:t> </w:t>
      </w:r>
      <w:r>
        <w:rPr>
          <w:sz w:val="22"/>
        </w:rPr>
        <w:t>two</w:t>
      </w:r>
      <w:r>
        <w:rPr>
          <w:spacing w:val="-1"/>
          <w:sz w:val="22"/>
        </w:rPr>
        <w:t> </w:t>
      </w:r>
      <w:r>
        <w:rPr>
          <w:sz w:val="22"/>
        </w:rPr>
        <w:t>research questions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guided the study,</w:t>
      </w:r>
      <w:r>
        <w:rPr>
          <w:spacing w:val="-1"/>
          <w:sz w:val="22"/>
        </w:rPr>
        <w:t> </w:t>
      </w:r>
      <w:r>
        <w:rPr>
          <w:sz w:val="22"/>
        </w:rPr>
        <w:t>the following</w:t>
      </w:r>
      <w:r>
        <w:rPr>
          <w:spacing w:val="-3"/>
          <w:sz w:val="22"/>
        </w:rPr>
        <w:t> </w:t>
      </w:r>
      <w:r>
        <w:rPr>
          <w:sz w:val="22"/>
        </w:rPr>
        <w:t>findings</w:t>
      </w:r>
      <w:r>
        <w:rPr>
          <w:spacing w:val="-1"/>
          <w:sz w:val="22"/>
        </w:rPr>
        <w:t> </w:t>
      </w:r>
      <w:r>
        <w:rPr>
          <w:sz w:val="22"/>
        </w:rPr>
        <w:t>were made:</w:t>
      </w:r>
    </w:p>
    <w:p>
      <w:pPr>
        <w:pStyle w:val="ListParagraph"/>
        <w:numPr>
          <w:ilvl w:val="0"/>
          <w:numId w:val="22"/>
        </w:numPr>
        <w:tabs>
          <w:tab w:pos="697" w:val="left" w:leader="none"/>
        </w:tabs>
        <w:spacing w:line="480" w:lineRule="auto" w:before="201" w:after="0"/>
        <w:ind w:left="300" w:right="1202" w:firstLine="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developed</w:t>
      </w:r>
      <w:r>
        <w:rPr>
          <w:spacing w:val="1"/>
          <w:sz w:val="22"/>
        </w:rPr>
        <w:t> </w:t>
      </w:r>
      <w:r>
        <w:rPr>
          <w:sz w:val="22"/>
        </w:rPr>
        <w:t>instrument</w:t>
      </w:r>
      <w:r>
        <w:rPr>
          <w:spacing w:val="1"/>
          <w:sz w:val="22"/>
        </w:rPr>
        <w:t> </w:t>
      </w:r>
      <w:r>
        <w:rPr>
          <w:sz w:val="22"/>
        </w:rPr>
        <w:t>was</w:t>
      </w:r>
      <w:r>
        <w:rPr>
          <w:spacing w:val="1"/>
          <w:sz w:val="22"/>
        </w:rPr>
        <w:t> </w:t>
      </w:r>
      <w:r>
        <w:rPr>
          <w:sz w:val="22"/>
        </w:rPr>
        <w:t>valid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reliable</w:t>
      </w:r>
      <w:r>
        <w:rPr>
          <w:spacing w:val="1"/>
          <w:sz w:val="22"/>
        </w:rPr>
        <w:t> </w:t>
      </w:r>
      <w:r>
        <w:rPr>
          <w:sz w:val="22"/>
        </w:rPr>
        <w:t>enough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55"/>
          <w:sz w:val="22"/>
        </w:rPr>
        <w:t> </w:t>
      </w:r>
      <w:r>
        <w:rPr>
          <w:sz w:val="22"/>
        </w:rPr>
        <w:t>used</w:t>
      </w:r>
      <w:r>
        <w:rPr>
          <w:spacing w:val="55"/>
          <w:sz w:val="22"/>
        </w:rPr>
        <w:t> </w:t>
      </w:r>
      <w:r>
        <w:rPr>
          <w:sz w:val="22"/>
        </w:rPr>
        <w:t>to</w:t>
      </w:r>
      <w:r>
        <w:rPr>
          <w:spacing w:val="55"/>
          <w:sz w:val="22"/>
        </w:rPr>
        <w:t> </w:t>
      </w:r>
      <w:r>
        <w:rPr>
          <w:sz w:val="22"/>
        </w:rPr>
        <w:t>measure</w:t>
      </w:r>
      <w:r>
        <w:rPr>
          <w:spacing w:val="55"/>
          <w:sz w:val="22"/>
        </w:rPr>
        <w:t> </w:t>
      </w:r>
      <w:r>
        <w:rPr>
          <w:sz w:val="22"/>
        </w:rPr>
        <w:t>learners</w:t>
      </w:r>
      <w:r>
        <w:rPr>
          <w:spacing w:val="1"/>
          <w:sz w:val="22"/>
        </w:rPr>
        <w:t> </w:t>
      </w:r>
      <w:r>
        <w:rPr>
          <w:sz w:val="22"/>
        </w:rPr>
        <w:t>competence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stated</w:t>
      </w:r>
      <w:r>
        <w:rPr>
          <w:spacing w:val="-2"/>
          <w:sz w:val="22"/>
        </w:rPr>
        <w:t> </w:t>
      </w:r>
      <w:r>
        <w:rPr>
          <w:sz w:val="22"/>
        </w:rPr>
        <w:t>science process skills with a</w:t>
      </w:r>
      <w:r>
        <w:rPr>
          <w:spacing w:val="-1"/>
          <w:sz w:val="22"/>
        </w:rPr>
        <w:t> </w:t>
      </w:r>
      <w:r>
        <w:rPr>
          <w:sz w:val="22"/>
        </w:rPr>
        <w:t>reliability</w:t>
      </w:r>
      <w:r>
        <w:rPr>
          <w:spacing w:val="-3"/>
          <w:sz w:val="22"/>
        </w:rPr>
        <w:t> </w:t>
      </w:r>
      <w:r>
        <w:rPr>
          <w:sz w:val="22"/>
        </w:rPr>
        <w:t>index of</w:t>
      </w:r>
      <w:r>
        <w:rPr>
          <w:spacing w:val="-2"/>
          <w:sz w:val="22"/>
        </w:rPr>
        <w:t> </w:t>
      </w:r>
      <w:r>
        <w:rPr>
          <w:sz w:val="22"/>
        </w:rPr>
        <w:t>0.81.</w:t>
      </w:r>
    </w:p>
    <w:p>
      <w:pPr>
        <w:pStyle w:val="ListParagraph"/>
        <w:numPr>
          <w:ilvl w:val="0"/>
          <w:numId w:val="22"/>
        </w:numPr>
        <w:tabs>
          <w:tab w:pos="754" w:val="left" w:leader="none"/>
        </w:tabs>
        <w:spacing w:line="480" w:lineRule="auto" w:before="198" w:after="0"/>
        <w:ind w:left="300" w:right="1194" w:firstLine="0"/>
        <w:jc w:val="both"/>
        <w:rPr>
          <w:sz w:val="22"/>
        </w:rPr>
      </w:pPr>
      <w:r>
        <w:rPr>
          <w:sz w:val="22"/>
        </w:rPr>
        <w:t>There</w:t>
      </w:r>
      <w:r>
        <w:rPr>
          <w:spacing w:val="56"/>
          <w:sz w:val="22"/>
        </w:rPr>
        <w:t> </w:t>
      </w:r>
      <w:r>
        <w:rPr>
          <w:sz w:val="22"/>
        </w:rPr>
        <w:t>was</w:t>
      </w:r>
      <w:r>
        <w:rPr>
          <w:spacing w:val="56"/>
          <w:sz w:val="22"/>
        </w:rPr>
        <w:t> </w:t>
      </w:r>
      <w:r>
        <w:rPr>
          <w:sz w:val="22"/>
        </w:rPr>
        <w:t>no</w:t>
      </w:r>
      <w:r>
        <w:rPr>
          <w:spacing w:val="56"/>
          <w:sz w:val="22"/>
        </w:rPr>
        <w:t> </w:t>
      </w:r>
      <w:r>
        <w:rPr>
          <w:sz w:val="22"/>
        </w:rPr>
        <w:t>significant</w:t>
      </w:r>
      <w:r>
        <w:rPr>
          <w:spacing w:val="56"/>
          <w:sz w:val="22"/>
        </w:rPr>
        <w:t> </w:t>
      </w:r>
      <w:r>
        <w:rPr>
          <w:sz w:val="22"/>
        </w:rPr>
        <w:t>difference</w:t>
      </w:r>
      <w:r>
        <w:rPr>
          <w:spacing w:val="56"/>
          <w:sz w:val="22"/>
        </w:rPr>
        <w:t> </w:t>
      </w:r>
      <w:r>
        <w:rPr>
          <w:sz w:val="22"/>
        </w:rPr>
        <w:t>between</w:t>
      </w:r>
      <w:r>
        <w:rPr>
          <w:spacing w:val="56"/>
          <w:sz w:val="22"/>
        </w:rPr>
        <w:t> </w:t>
      </w:r>
      <w:r>
        <w:rPr>
          <w:sz w:val="22"/>
        </w:rPr>
        <w:t>the</w:t>
      </w:r>
      <w:r>
        <w:rPr>
          <w:spacing w:val="56"/>
          <w:sz w:val="22"/>
        </w:rPr>
        <w:t> </w:t>
      </w:r>
      <w:r>
        <w:rPr>
          <w:sz w:val="22"/>
        </w:rPr>
        <w:t>performance   of   different   groups   of</w:t>
      </w:r>
      <w:r>
        <w:rPr>
          <w:spacing w:val="1"/>
          <w:sz w:val="22"/>
        </w:rPr>
        <w:t> </w:t>
      </w:r>
      <w:r>
        <w:rPr>
          <w:sz w:val="22"/>
        </w:rPr>
        <w:t>learners,</w:t>
      </w:r>
      <w:r>
        <w:rPr>
          <w:spacing w:val="28"/>
          <w:sz w:val="22"/>
        </w:rPr>
        <w:t> </w:t>
      </w:r>
      <w:r>
        <w:rPr>
          <w:sz w:val="22"/>
        </w:rPr>
        <w:t>white</w:t>
      </w:r>
      <w:r>
        <w:rPr>
          <w:spacing w:val="25"/>
          <w:sz w:val="22"/>
        </w:rPr>
        <w:t> </w:t>
      </w:r>
      <w:r>
        <w:rPr>
          <w:sz w:val="22"/>
        </w:rPr>
        <w:t>and</w:t>
      </w:r>
      <w:r>
        <w:rPr>
          <w:spacing w:val="25"/>
          <w:sz w:val="22"/>
        </w:rPr>
        <w:t> </w:t>
      </w:r>
      <w:r>
        <w:rPr>
          <w:sz w:val="22"/>
        </w:rPr>
        <w:t>black,</w:t>
      </w:r>
      <w:r>
        <w:rPr>
          <w:spacing w:val="27"/>
          <w:sz w:val="22"/>
        </w:rPr>
        <w:t> </w:t>
      </w:r>
      <w:r>
        <w:rPr>
          <w:sz w:val="22"/>
        </w:rPr>
        <w:t>boys</w:t>
      </w:r>
      <w:r>
        <w:rPr>
          <w:spacing w:val="31"/>
          <w:sz w:val="22"/>
        </w:rPr>
        <w:t> </w:t>
      </w:r>
      <w:r>
        <w:rPr>
          <w:sz w:val="22"/>
        </w:rPr>
        <w:t>and</w:t>
      </w:r>
      <w:r>
        <w:rPr>
          <w:spacing w:val="79"/>
          <w:sz w:val="22"/>
        </w:rPr>
        <w:t> </w:t>
      </w:r>
      <w:r>
        <w:rPr>
          <w:sz w:val="22"/>
        </w:rPr>
        <w:t>girls.</w:t>
      </w:r>
      <w:r>
        <w:rPr>
          <w:spacing w:val="78"/>
          <w:sz w:val="22"/>
        </w:rPr>
        <w:t> </w:t>
      </w:r>
      <w:r>
        <w:rPr>
          <w:sz w:val="22"/>
        </w:rPr>
        <w:t>This</w:t>
      </w:r>
      <w:r>
        <w:rPr>
          <w:spacing w:val="83"/>
          <w:sz w:val="22"/>
        </w:rPr>
        <w:t> </w:t>
      </w:r>
      <w:r>
        <w:rPr>
          <w:sz w:val="22"/>
        </w:rPr>
        <w:t>result</w:t>
      </w:r>
      <w:r>
        <w:rPr>
          <w:spacing w:val="80"/>
          <w:sz w:val="22"/>
        </w:rPr>
        <w:t> </w:t>
      </w:r>
      <w:r>
        <w:rPr>
          <w:sz w:val="22"/>
        </w:rPr>
        <w:t>suggested</w:t>
      </w:r>
      <w:r>
        <w:rPr>
          <w:spacing w:val="83"/>
          <w:sz w:val="22"/>
        </w:rPr>
        <w:t> </w:t>
      </w:r>
      <w:r>
        <w:rPr>
          <w:sz w:val="22"/>
        </w:rPr>
        <w:t>that</w:t>
      </w:r>
      <w:r>
        <w:rPr>
          <w:spacing w:val="81"/>
          <w:sz w:val="22"/>
        </w:rPr>
        <w:t> </w:t>
      </w:r>
      <w:r>
        <w:rPr>
          <w:sz w:val="22"/>
        </w:rPr>
        <w:t>the</w:t>
      </w:r>
      <w:r>
        <w:rPr>
          <w:spacing w:val="77"/>
          <w:sz w:val="22"/>
        </w:rPr>
        <w:t> </w:t>
      </w:r>
      <w:r>
        <w:rPr>
          <w:sz w:val="22"/>
        </w:rPr>
        <w:t>test</w:t>
      </w:r>
      <w:r>
        <w:rPr>
          <w:spacing w:val="81"/>
          <w:sz w:val="22"/>
        </w:rPr>
        <w:t> </w:t>
      </w:r>
      <w:r>
        <w:rPr>
          <w:sz w:val="22"/>
        </w:rPr>
        <w:t>instrument</w:t>
      </w:r>
      <w:r>
        <w:rPr>
          <w:spacing w:val="81"/>
          <w:sz w:val="22"/>
        </w:rPr>
        <w:t> </w:t>
      </w:r>
      <w:r>
        <w:rPr>
          <w:sz w:val="22"/>
        </w:rPr>
        <w:t>is</w:t>
      </w:r>
      <w:r>
        <w:rPr>
          <w:spacing w:val="80"/>
          <w:sz w:val="22"/>
        </w:rPr>
        <w:t> </w:t>
      </w:r>
      <w:r>
        <w:rPr>
          <w:sz w:val="22"/>
        </w:rPr>
        <w:t>not</w:t>
      </w:r>
      <w:r>
        <w:rPr>
          <w:spacing w:val="-53"/>
          <w:sz w:val="22"/>
        </w:rPr>
        <w:t> </w:t>
      </w:r>
      <w:r>
        <w:rPr>
          <w:sz w:val="22"/>
        </w:rPr>
        <w:t>race</w:t>
      </w:r>
      <w:r>
        <w:rPr>
          <w:spacing w:val="25"/>
          <w:sz w:val="22"/>
        </w:rPr>
        <w:t> </w:t>
      </w:r>
      <w:r>
        <w:rPr>
          <w:sz w:val="22"/>
        </w:rPr>
        <w:t>or</w:t>
      </w:r>
      <w:r>
        <w:rPr>
          <w:spacing w:val="28"/>
          <w:sz w:val="22"/>
        </w:rPr>
        <w:t> </w:t>
      </w:r>
      <w:r>
        <w:rPr>
          <w:sz w:val="22"/>
        </w:rPr>
        <w:t>gender</w:t>
      </w:r>
      <w:r>
        <w:rPr>
          <w:spacing w:val="28"/>
          <w:sz w:val="22"/>
        </w:rPr>
        <w:t> </w:t>
      </w:r>
      <w:r>
        <w:rPr>
          <w:sz w:val="22"/>
        </w:rPr>
        <w:t>biased.</w:t>
      </w:r>
      <w:r>
        <w:rPr>
          <w:spacing w:val="28"/>
          <w:sz w:val="22"/>
        </w:rPr>
        <w:t> </w:t>
      </w:r>
      <w:r>
        <w:rPr>
          <w:sz w:val="22"/>
        </w:rPr>
        <w:t>Despite</w:t>
      </w:r>
      <w:r>
        <w:rPr>
          <w:spacing w:val="28"/>
          <w:sz w:val="22"/>
        </w:rPr>
        <w:t> </w:t>
      </w:r>
      <w:r>
        <w:rPr>
          <w:sz w:val="22"/>
        </w:rPr>
        <w:t>that</w:t>
      </w:r>
      <w:r>
        <w:rPr>
          <w:spacing w:val="26"/>
          <w:sz w:val="22"/>
        </w:rPr>
        <w:t> </w:t>
      </w:r>
      <w:r>
        <w:rPr>
          <w:sz w:val="22"/>
        </w:rPr>
        <w:t>the</w:t>
      </w:r>
      <w:r>
        <w:rPr>
          <w:spacing w:val="28"/>
          <w:sz w:val="22"/>
        </w:rPr>
        <w:t> </w:t>
      </w:r>
      <w:r>
        <w:rPr>
          <w:sz w:val="22"/>
        </w:rPr>
        <w:t>study</w:t>
      </w:r>
      <w:r>
        <w:rPr>
          <w:spacing w:val="26"/>
          <w:sz w:val="22"/>
        </w:rPr>
        <w:t> </w:t>
      </w:r>
      <w:r>
        <w:rPr>
          <w:sz w:val="22"/>
        </w:rPr>
        <w:t>was</w:t>
      </w:r>
      <w:r>
        <w:rPr>
          <w:spacing w:val="31"/>
          <w:sz w:val="22"/>
        </w:rPr>
        <w:t> </w:t>
      </w:r>
      <w:r>
        <w:rPr>
          <w:sz w:val="22"/>
        </w:rPr>
        <w:t>on</w:t>
      </w:r>
      <w:r>
        <w:rPr>
          <w:spacing w:val="25"/>
          <w:sz w:val="22"/>
        </w:rPr>
        <w:t> </w:t>
      </w:r>
      <w:r>
        <w:rPr>
          <w:sz w:val="22"/>
        </w:rPr>
        <w:t>integrated</w:t>
      </w:r>
      <w:r>
        <w:rPr>
          <w:spacing w:val="25"/>
          <w:sz w:val="22"/>
        </w:rPr>
        <w:t> </w:t>
      </w:r>
      <w:r>
        <w:rPr>
          <w:sz w:val="22"/>
        </w:rPr>
        <w:t>science</w:t>
      </w:r>
      <w:r>
        <w:rPr>
          <w:spacing w:val="28"/>
          <w:sz w:val="22"/>
        </w:rPr>
        <w:t> </w:t>
      </w:r>
      <w:r>
        <w:rPr>
          <w:sz w:val="22"/>
        </w:rPr>
        <w:t>process</w:t>
      </w:r>
      <w:r>
        <w:rPr>
          <w:spacing w:val="25"/>
          <w:sz w:val="22"/>
        </w:rPr>
        <w:t> </w:t>
      </w:r>
      <w:r>
        <w:rPr>
          <w:sz w:val="22"/>
        </w:rPr>
        <w:t>skills,</w:t>
      </w:r>
      <w:r>
        <w:rPr>
          <w:spacing w:val="25"/>
          <w:sz w:val="22"/>
        </w:rPr>
        <w:t> </w:t>
      </w:r>
      <w:r>
        <w:rPr>
          <w:sz w:val="22"/>
        </w:rPr>
        <w:t>Kazen</w:t>
      </w:r>
      <w:r>
        <w:rPr>
          <w:spacing w:val="33"/>
          <w:sz w:val="22"/>
        </w:rPr>
        <w:t> </w:t>
      </w:r>
      <w:r>
        <w:rPr>
          <w:sz w:val="22"/>
        </w:rPr>
        <w:t>failed</w:t>
      </w:r>
      <w:r>
        <w:rPr>
          <w:spacing w:val="28"/>
          <w:sz w:val="22"/>
        </w:rPr>
        <w:t> </w:t>
      </w:r>
      <w:r>
        <w:rPr>
          <w:sz w:val="22"/>
        </w:rPr>
        <w:t>to</w:t>
      </w:r>
    </w:p>
    <w:p>
      <w:pPr>
        <w:spacing w:after="0" w:line="480" w:lineRule="auto"/>
        <w:jc w:val="both"/>
        <w:rPr>
          <w:sz w:val="22"/>
        </w:rPr>
        <w:sectPr>
          <w:pgSz w:w="12240" w:h="15840"/>
          <w:pgMar w:header="0" w:footer="935" w:top="1360" w:bottom="1200" w:left="1140" w:right="240"/>
        </w:sectPr>
      </w:pPr>
    </w:p>
    <w:p>
      <w:pPr>
        <w:spacing w:line="482" w:lineRule="auto" w:before="74"/>
        <w:ind w:left="300" w:right="1199" w:firstLine="0"/>
        <w:jc w:val="both"/>
        <w:rPr>
          <w:sz w:val="22"/>
        </w:rPr>
      </w:pPr>
      <w:r>
        <w:rPr>
          <w:sz w:val="22"/>
        </w:rPr>
        <w:t>consider  </w:t>
      </w:r>
      <w:r>
        <w:rPr>
          <w:spacing w:val="1"/>
          <w:sz w:val="22"/>
        </w:rPr>
        <w:t> </w:t>
      </w:r>
      <w:r>
        <w:rPr>
          <w:sz w:val="22"/>
        </w:rPr>
        <w:t>the  </w:t>
      </w:r>
      <w:r>
        <w:rPr>
          <w:spacing w:val="1"/>
          <w:sz w:val="22"/>
        </w:rPr>
        <w:t> </w:t>
      </w:r>
      <w:r>
        <w:rPr>
          <w:sz w:val="22"/>
        </w:rPr>
        <w:t>influence  </w:t>
      </w:r>
      <w:r>
        <w:rPr>
          <w:spacing w:val="1"/>
          <w:sz w:val="22"/>
        </w:rPr>
        <w:t> </w:t>
      </w:r>
      <w:r>
        <w:rPr>
          <w:sz w:val="22"/>
        </w:rPr>
        <w:t>of  </w:t>
      </w:r>
      <w:r>
        <w:rPr>
          <w:spacing w:val="1"/>
          <w:sz w:val="22"/>
        </w:rPr>
        <w:t> </w:t>
      </w:r>
      <w:r>
        <w:rPr>
          <w:sz w:val="22"/>
        </w:rPr>
        <w:t>school    type    on    the    response    of    students    to    the    items    of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instrument.</w:t>
      </w:r>
    </w:p>
    <w:p>
      <w:pPr>
        <w:spacing w:line="480" w:lineRule="auto" w:before="195"/>
        <w:ind w:left="300" w:right="1194" w:firstLine="719"/>
        <w:jc w:val="both"/>
        <w:rPr>
          <w:sz w:val="22"/>
        </w:rPr>
      </w:pPr>
      <w:r>
        <w:rPr>
          <w:sz w:val="22"/>
        </w:rPr>
        <w:t>Njoku (2016) conducted</w:t>
      </w:r>
      <w:r>
        <w:rPr>
          <w:spacing w:val="1"/>
          <w:sz w:val="22"/>
        </w:rPr>
        <w:t> </w:t>
      </w:r>
      <w:r>
        <w:rPr>
          <w:sz w:val="22"/>
        </w:rPr>
        <w:t>an intensive</w:t>
      </w:r>
      <w:r>
        <w:rPr>
          <w:spacing w:val="1"/>
          <w:sz w:val="22"/>
        </w:rPr>
        <w:t> </w:t>
      </w:r>
      <w:r>
        <w:rPr>
          <w:sz w:val="22"/>
        </w:rPr>
        <w:t>study on Development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Preliminary</w:t>
      </w:r>
      <w:r>
        <w:rPr>
          <w:spacing w:val="1"/>
          <w:sz w:val="22"/>
        </w:rPr>
        <w:t> </w:t>
      </w:r>
      <w:r>
        <w:rPr>
          <w:sz w:val="22"/>
        </w:rPr>
        <w:t>Validation of</w:t>
      </w:r>
      <w:r>
        <w:rPr>
          <w:spacing w:val="55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Scale for the Assessment of Students Interest in O level Practical</w:t>
      </w:r>
      <w:r>
        <w:rPr>
          <w:spacing w:val="55"/>
          <w:sz w:val="22"/>
        </w:rPr>
        <w:t> </w:t>
      </w:r>
      <w:r>
        <w:rPr>
          <w:sz w:val="22"/>
        </w:rPr>
        <w:t>Chemistry Activities. The purpose of</w:t>
      </w:r>
      <w:r>
        <w:rPr>
          <w:spacing w:val="1"/>
          <w:sz w:val="22"/>
        </w:rPr>
        <w:t> </w:t>
      </w:r>
      <w:r>
        <w:rPr>
          <w:sz w:val="22"/>
        </w:rPr>
        <w:t>the study was to develop and validate an interest</w:t>
      </w:r>
      <w:r>
        <w:rPr>
          <w:spacing w:val="1"/>
          <w:sz w:val="22"/>
        </w:rPr>
        <w:t> </w:t>
      </w:r>
      <w:r>
        <w:rPr>
          <w:sz w:val="22"/>
        </w:rPr>
        <w:t>scale for assessing students</w:t>
      </w:r>
      <w:r>
        <w:rPr>
          <w:sz w:val="24"/>
        </w:rPr>
        <w:t>‟ </w:t>
      </w:r>
      <w:r>
        <w:rPr>
          <w:sz w:val="22"/>
        </w:rPr>
        <w:t>interest</w:t>
      </w:r>
      <w:r>
        <w:rPr>
          <w:spacing w:val="1"/>
          <w:sz w:val="22"/>
        </w:rPr>
        <w:t> </w:t>
      </w:r>
      <w:r>
        <w:rPr>
          <w:sz w:val="22"/>
        </w:rPr>
        <w:t>in practical</w:t>
      </w:r>
      <w:r>
        <w:rPr>
          <w:spacing w:val="1"/>
          <w:sz w:val="22"/>
        </w:rPr>
        <w:t> </w:t>
      </w:r>
      <w:r>
        <w:rPr>
          <w:sz w:val="22"/>
        </w:rPr>
        <w:t>Chemistry</w:t>
      </w:r>
      <w:r>
        <w:rPr>
          <w:spacing w:val="1"/>
          <w:sz w:val="22"/>
        </w:rPr>
        <w:t> </w:t>
      </w:r>
      <w:r>
        <w:rPr>
          <w:sz w:val="22"/>
        </w:rPr>
        <w:t>activities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secondary</w:t>
      </w:r>
      <w:r>
        <w:rPr>
          <w:spacing w:val="1"/>
          <w:sz w:val="22"/>
        </w:rPr>
        <w:t> </w:t>
      </w:r>
      <w:r>
        <w:rPr>
          <w:sz w:val="22"/>
        </w:rPr>
        <w:t>school</w:t>
      </w:r>
      <w:r>
        <w:rPr>
          <w:spacing w:val="1"/>
          <w:sz w:val="22"/>
        </w:rPr>
        <w:t> </w:t>
      </w:r>
      <w:r>
        <w:rPr>
          <w:sz w:val="22"/>
        </w:rPr>
        <w:t>level.</w:t>
      </w:r>
      <w:r>
        <w:rPr>
          <w:spacing w:val="1"/>
          <w:sz w:val="22"/>
        </w:rPr>
        <w:t> </w:t>
      </w:r>
      <w:r>
        <w:rPr>
          <w:sz w:val="22"/>
        </w:rPr>
        <w:t>Senior</w:t>
      </w:r>
      <w:r>
        <w:rPr>
          <w:spacing w:val="1"/>
          <w:sz w:val="22"/>
        </w:rPr>
        <w:t> </w:t>
      </w:r>
      <w:r>
        <w:rPr>
          <w:sz w:val="22"/>
        </w:rPr>
        <w:t>secondary</w:t>
      </w:r>
      <w:r>
        <w:rPr>
          <w:spacing w:val="1"/>
          <w:sz w:val="22"/>
        </w:rPr>
        <w:t> </w:t>
      </w:r>
      <w:r>
        <w:rPr>
          <w:sz w:val="22"/>
        </w:rPr>
        <w:t>school</w:t>
      </w:r>
      <w:r>
        <w:rPr>
          <w:spacing w:val="1"/>
          <w:sz w:val="22"/>
        </w:rPr>
        <w:t> </w:t>
      </w:r>
      <w:r>
        <w:rPr>
          <w:sz w:val="22"/>
        </w:rPr>
        <w:t>II</w:t>
      </w:r>
      <w:r>
        <w:rPr>
          <w:spacing w:val="1"/>
          <w:sz w:val="22"/>
        </w:rPr>
        <w:t> </w:t>
      </w:r>
      <w:r>
        <w:rPr>
          <w:sz w:val="22"/>
        </w:rPr>
        <w:t>students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Nsukka</w:t>
      </w:r>
      <w:r>
        <w:rPr>
          <w:spacing w:val="1"/>
          <w:sz w:val="22"/>
        </w:rPr>
        <w:t> </w:t>
      </w:r>
      <w:r>
        <w:rPr>
          <w:sz w:val="22"/>
        </w:rPr>
        <w:t>Education</w:t>
      </w:r>
      <w:r>
        <w:rPr>
          <w:spacing w:val="12"/>
          <w:sz w:val="22"/>
        </w:rPr>
        <w:t> </w:t>
      </w:r>
      <w:r>
        <w:rPr>
          <w:sz w:val="22"/>
        </w:rPr>
        <w:t>zone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Enugu</w:t>
      </w:r>
      <w:r>
        <w:rPr>
          <w:spacing w:val="10"/>
          <w:sz w:val="22"/>
        </w:rPr>
        <w:t> </w:t>
      </w:r>
      <w:r>
        <w:rPr>
          <w:sz w:val="22"/>
        </w:rPr>
        <w:t>State</w:t>
      </w:r>
      <w:r>
        <w:rPr>
          <w:spacing w:val="15"/>
          <w:sz w:val="22"/>
        </w:rPr>
        <w:t> </w:t>
      </w:r>
      <w:r>
        <w:rPr>
          <w:sz w:val="22"/>
        </w:rPr>
        <w:t>formed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population.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method</w:t>
      </w:r>
      <w:r>
        <w:rPr>
          <w:spacing w:val="15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data</w:t>
      </w:r>
      <w:r>
        <w:rPr>
          <w:spacing w:val="12"/>
          <w:sz w:val="22"/>
        </w:rPr>
        <w:t> </w:t>
      </w:r>
      <w:r>
        <w:rPr>
          <w:sz w:val="22"/>
        </w:rPr>
        <w:t>analysis</w:t>
      </w:r>
      <w:r>
        <w:rPr>
          <w:spacing w:val="14"/>
          <w:sz w:val="22"/>
        </w:rPr>
        <w:t> </w:t>
      </w:r>
      <w:r>
        <w:rPr>
          <w:sz w:val="22"/>
        </w:rPr>
        <w:t>included</w:t>
      </w:r>
      <w:r>
        <w:rPr>
          <w:spacing w:val="12"/>
          <w:sz w:val="22"/>
        </w:rPr>
        <w:t> </w:t>
      </w:r>
      <w:r>
        <w:rPr>
          <w:sz w:val="22"/>
        </w:rPr>
        <w:t>calculation</w:t>
      </w:r>
      <w:r>
        <w:rPr>
          <w:spacing w:val="-53"/>
          <w:sz w:val="22"/>
        </w:rPr>
        <w:t> </w:t>
      </w:r>
      <w:r>
        <w:rPr>
          <w:sz w:val="22"/>
        </w:rPr>
        <w:t>of mean, standard deviation, Cronbach Alpha and factor analysis. Based on the scores obtained from the</w:t>
      </w:r>
      <w:r>
        <w:rPr>
          <w:spacing w:val="1"/>
          <w:sz w:val="22"/>
        </w:rPr>
        <w:t> </w:t>
      </w:r>
      <w:r>
        <w:rPr>
          <w:sz w:val="22"/>
        </w:rPr>
        <w:t>students,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internal</w:t>
      </w:r>
      <w:r>
        <w:rPr>
          <w:spacing w:val="1"/>
          <w:sz w:val="22"/>
        </w:rPr>
        <w:t> </w:t>
      </w:r>
      <w:r>
        <w:rPr>
          <w:sz w:val="22"/>
        </w:rPr>
        <w:t>consistency</w:t>
      </w:r>
      <w:r>
        <w:rPr>
          <w:spacing w:val="1"/>
          <w:sz w:val="22"/>
        </w:rPr>
        <w:t> </w:t>
      </w:r>
      <w:r>
        <w:rPr>
          <w:sz w:val="22"/>
        </w:rPr>
        <w:t>reliability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instrument</w:t>
      </w:r>
      <w:r>
        <w:rPr>
          <w:spacing w:val="1"/>
          <w:sz w:val="22"/>
        </w:rPr>
        <w:t> </w:t>
      </w:r>
      <w:r>
        <w:rPr>
          <w:sz w:val="22"/>
        </w:rPr>
        <w:t>was</w:t>
      </w:r>
      <w:r>
        <w:rPr>
          <w:spacing w:val="1"/>
          <w:sz w:val="22"/>
        </w:rPr>
        <w:t> </w:t>
      </w:r>
      <w:r>
        <w:rPr>
          <w:sz w:val="22"/>
        </w:rPr>
        <w:t>calculated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0.78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was</w:t>
      </w:r>
      <w:r>
        <w:rPr>
          <w:spacing w:val="1"/>
          <w:sz w:val="22"/>
        </w:rPr>
        <w:t> </w:t>
      </w:r>
      <w:r>
        <w:rPr>
          <w:sz w:val="22"/>
        </w:rPr>
        <w:t>considered</w:t>
      </w:r>
      <w:r>
        <w:rPr>
          <w:spacing w:val="-3"/>
          <w:sz w:val="22"/>
        </w:rPr>
        <w:t> </w:t>
      </w:r>
      <w:r>
        <w:rPr>
          <w:sz w:val="22"/>
        </w:rPr>
        <w:t>to be highly</w:t>
      </w:r>
      <w:r>
        <w:rPr>
          <w:spacing w:val="-3"/>
          <w:sz w:val="22"/>
        </w:rPr>
        <w:t> </w:t>
      </w:r>
      <w:r>
        <w:rPr>
          <w:sz w:val="22"/>
        </w:rPr>
        <w:t>reliability.</w:t>
      </w:r>
    </w:p>
    <w:p>
      <w:pPr>
        <w:pStyle w:val="BodyText"/>
        <w:spacing w:line="480" w:lineRule="auto" w:before="199"/>
        <w:ind w:left="300" w:right="1193" w:firstLine="719"/>
        <w:jc w:val="both"/>
      </w:pPr>
      <w:r>
        <w:rPr/>
        <w:t>Nafsah (2011) conducted a study entitled An Analysis of Economics Multiple Choice</w:t>
      </w:r>
      <w:r>
        <w:rPr>
          <w:spacing w:val="1"/>
        </w:rPr>
        <w:t> </w:t>
      </w:r>
      <w:r>
        <w:rPr/>
        <w:t>Questions Test</w:t>
      </w:r>
      <w:r>
        <w:rPr>
          <w:spacing w:val="1"/>
        </w:rPr>
        <w:t> </w:t>
      </w:r>
      <w:r>
        <w:rPr/>
        <w:t>for senior secondary school students.</w:t>
      </w:r>
      <w:r>
        <w:rPr>
          <w:spacing w:val="1"/>
        </w:rPr>
        <w:t> </w:t>
      </w:r>
      <w:r>
        <w:rPr/>
        <w:t>Nafsah examined Economics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Choice Questions that were constructed by Economics teachers in a school. The research used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independently designed by the Economics teachers. The researcher used a population of 6700.</w:t>
      </w:r>
      <w:r>
        <w:rPr>
          <w:spacing w:val="1"/>
        </w:rPr>
        <w:t> </w:t>
      </w:r>
      <w:r>
        <w:rPr/>
        <w:t>252 out of the total population were selected randomly as a sample for the study and t-test was</w:t>
      </w:r>
      <w:r>
        <w:rPr>
          <w:spacing w:val="1"/>
        </w:rPr>
        <w:t> </w:t>
      </w:r>
      <w:r>
        <w:rPr/>
        <w:t>used for data analyses. The sources</w:t>
      </w:r>
      <w:r>
        <w:rPr>
          <w:spacing w:val="1"/>
        </w:rPr>
        <w:t> </w:t>
      </w:r>
      <w:r>
        <w:rPr/>
        <w:t>of the data in 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final test items</w:t>
      </w:r>
      <w:r>
        <w:rPr>
          <w:spacing w:val="1"/>
        </w:rPr>
        <w:t> </w:t>
      </w:r>
      <w:r>
        <w:rPr/>
        <w:t>designed by the teachers, the students‟ answer sheet and the students‟ scores of</w:t>
      </w:r>
      <w:r>
        <w:rPr>
          <w:spacing w:val="1"/>
        </w:rPr>
        <w:t> </w:t>
      </w:r>
      <w:r>
        <w:rPr/>
        <w:t>senior students</w:t>
      </w:r>
      <w:r>
        <w:rPr>
          <w:spacing w:val="1"/>
        </w:rPr>
        <w:t> </w:t>
      </w:r>
      <w:r>
        <w:rPr/>
        <w:t>especially for</w:t>
      </w:r>
      <w:r>
        <w:rPr>
          <w:spacing w:val="1"/>
        </w:rPr>
        <w:t> </w:t>
      </w:r>
      <w:r>
        <w:rPr/>
        <w:t>SS II and III. The findings concluded</w:t>
      </w:r>
      <w:r>
        <w:rPr>
          <w:spacing w:val="1"/>
        </w:rPr>
        <w:t> </w:t>
      </w:r>
      <w:r>
        <w:rPr/>
        <w:t>that Economics Multiple Choice Questions</w:t>
      </w:r>
      <w:r>
        <w:rPr>
          <w:spacing w:val="-57"/>
        </w:rPr>
        <w:t> </w:t>
      </w:r>
      <w:r>
        <w:rPr/>
        <w:t>(MCQ) Test constructed by the Economics teachers had good test based on the characteristics of</w:t>
      </w:r>
      <w:r>
        <w:rPr>
          <w:spacing w:val="1"/>
        </w:rPr>
        <w:t> </w:t>
      </w:r>
      <w:r>
        <w:rPr/>
        <w:t>a good test, good face validity and high content validity, high reliability, good index of difficulty</w:t>
      </w:r>
      <w:r>
        <w:rPr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poor index</w:t>
      </w:r>
      <w:r>
        <w:rPr>
          <w:spacing w:val="2"/>
        </w:rPr>
        <w:t> </w:t>
      </w:r>
      <w:r>
        <w:rPr/>
        <w:t>of discrimination.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2" w:firstLine="719"/>
        <w:jc w:val="both"/>
      </w:pPr>
      <w:r>
        <w:rPr/>
        <w:t>Handayani (2009) conducted an analysis on Economics formal test entitled “An Analysis</w:t>
      </w:r>
      <w:r>
        <w:rPr>
          <w:spacing w:val="1"/>
        </w:rPr>
        <w:t> </w:t>
      </w:r>
      <w:r>
        <w:rPr/>
        <w:t>of Economics National Final Examination for Junior Secondary School. The Researcher used</w:t>
      </w:r>
      <w:r>
        <w:rPr>
          <w:spacing w:val="1"/>
        </w:rPr>
        <w:t> </w:t>
      </w:r>
      <w:r>
        <w:rPr/>
        <w:t>descriptive and content analysis.</w:t>
      </w:r>
      <w:r>
        <w:rPr>
          <w:spacing w:val="1"/>
        </w:rPr>
        <w:t> </w:t>
      </w:r>
      <w:r>
        <w:rPr/>
        <w:t>The study investigated the appropriateness of Economics test-</w:t>
      </w:r>
      <w:r>
        <w:rPr>
          <w:spacing w:val="1"/>
        </w:rPr>
        <w:t> </w:t>
      </w:r>
      <w:r>
        <w:rPr/>
        <w:t>packs used in National Final Examination to the School-Based Examination. The main data of</w:t>
      </w:r>
      <w:r>
        <w:rPr>
          <w:spacing w:val="1"/>
        </w:rPr>
        <w:t> </w:t>
      </w:r>
      <w:r>
        <w:rPr/>
        <w:t>this research are material of Economics for the academic year of 2006/2007 and 2007/2008. The</w:t>
      </w:r>
      <w:r>
        <w:rPr>
          <w:spacing w:val="1"/>
        </w:rPr>
        <w:t> </w:t>
      </w:r>
      <w:r>
        <w:rPr/>
        <w:t>units of analysis were determination of difficulty and discrimination index. In analyzing the data,</w:t>
      </w:r>
      <w:r>
        <w:rPr>
          <w:spacing w:val="-57"/>
        </w:rPr>
        <w:t> </w:t>
      </w:r>
      <w:r>
        <w:rPr/>
        <w:t>ANOVA was used.</w:t>
      </w:r>
      <w:r>
        <w:rPr>
          <w:spacing w:val="1"/>
        </w:rPr>
        <w:t> </w:t>
      </w:r>
      <w:r>
        <w:rPr/>
        <w:t>The results showed that most of the materials (test-items) of the Economics</w:t>
      </w:r>
      <w:r>
        <w:rPr>
          <w:spacing w:val="1"/>
        </w:rPr>
        <w:t> </w:t>
      </w:r>
      <w:r>
        <w:rPr/>
        <w:t>National Final Examination academic year of 2006/2007 and 2007/2008 match with Content</w:t>
      </w:r>
      <w:r>
        <w:rPr>
          <w:spacing w:val="1"/>
        </w:rPr>
        <w:t> </w:t>
      </w:r>
      <w:r>
        <w:rPr/>
        <w:t>Standard and Competencies of Economics syllabus. There were five items of the Economics</w:t>
      </w:r>
      <w:r>
        <w:rPr>
          <w:spacing w:val="1"/>
        </w:rPr>
        <w:t> </w:t>
      </w:r>
      <w:r>
        <w:rPr/>
        <w:t>academic year of 2006/2007, and all the materials contained competencies for all skills. However</w:t>
      </w:r>
      <w:r>
        <w:rPr>
          <w:spacing w:val="-57"/>
        </w:rPr>
        <w:t> </w:t>
      </w:r>
      <w:r>
        <w:rPr/>
        <w:t>in Economics academic year 2007/2008 the test was not able to contain all content covered and</w:t>
      </w:r>
      <w:r>
        <w:rPr>
          <w:spacing w:val="1"/>
        </w:rPr>
        <w:t> </w:t>
      </w:r>
      <w:r>
        <w:rPr/>
        <w:t>most of the</w:t>
      </w:r>
      <w:r>
        <w:rPr>
          <w:spacing w:val="-2"/>
        </w:rPr>
        <w:t> </w:t>
      </w:r>
      <w:r>
        <w:rPr/>
        <w:t>items had a</w:t>
      </w:r>
      <w:r>
        <w:rPr>
          <w:spacing w:val="-2"/>
        </w:rPr>
        <w:t> </w:t>
      </w:r>
      <w:r>
        <w:rPr/>
        <w:t>very</w:t>
      </w:r>
      <w:r>
        <w:rPr>
          <w:spacing w:val="-5"/>
        </w:rPr>
        <w:t> </w:t>
      </w:r>
      <w:r>
        <w:rPr/>
        <w:t>low difficulty</w:t>
      </w:r>
      <w:r>
        <w:rPr>
          <w:spacing w:val="-5"/>
        </w:rPr>
        <w:t> </w:t>
      </w:r>
      <w:r>
        <w:rPr/>
        <w:t>index.</w:t>
      </w:r>
    </w:p>
    <w:p>
      <w:pPr>
        <w:pStyle w:val="BodyText"/>
        <w:spacing w:line="480" w:lineRule="auto" w:before="201"/>
        <w:ind w:left="300" w:right="1194" w:firstLine="719"/>
        <w:jc w:val="both"/>
      </w:pPr>
      <w:r>
        <w:rPr/>
        <w:t>Sunday (2015) carried out a study on school location and Academic achievement of</w:t>
      </w:r>
      <w:r>
        <w:rPr>
          <w:spacing w:val="1"/>
        </w:rPr>
        <w:t> </w:t>
      </w:r>
      <w:r>
        <w:rPr/>
        <w:t>secondary schools in Ekiti metropolis. The researcher used descriptive survey ex-post facto type.</w:t>
      </w:r>
      <w:r>
        <w:rPr>
          <w:spacing w:val="1"/>
        </w:rPr>
        <w:t> </w:t>
      </w:r>
      <w:r>
        <w:rPr/>
        <w:t>The population of the study comprises of 16 public secondary schools in Ekiti metropolis. T-test</w:t>
      </w:r>
      <w:r>
        <w:rPr>
          <w:spacing w:val="1"/>
        </w:rPr>
        <w:t> </w:t>
      </w:r>
      <w:r>
        <w:rPr/>
        <w:t>was used to analyse the data collected. The findings of the research revealed that there was a</w:t>
      </w:r>
      <w:r>
        <w:rPr>
          <w:spacing w:val="1"/>
        </w:rPr>
        <w:t> </w:t>
      </w:r>
      <w:r>
        <w:rPr/>
        <w:t>significant difference in the academic achievement in the performance of urban and rural schools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relation to school type</w:t>
      </w:r>
      <w:r>
        <w:rPr>
          <w:spacing w:val="1"/>
        </w:rPr>
        <w:t> </w:t>
      </w:r>
      <w:r>
        <w:rPr/>
        <w:t>and location.</w:t>
      </w:r>
    </w:p>
    <w:p>
      <w:pPr>
        <w:pStyle w:val="BodyText"/>
        <w:spacing w:line="480" w:lineRule="auto" w:before="200"/>
        <w:ind w:left="300" w:right="1194" w:firstLine="719"/>
        <w:jc w:val="both"/>
      </w:pPr>
      <w:r>
        <w:rPr/>
        <w:t>Osadebe (2015) carried out a research on construction of valid and reliable Tests in</w:t>
      </w:r>
      <w:r>
        <w:rPr>
          <w:spacing w:val="1"/>
        </w:rPr>
        <w:t> </w:t>
      </w:r>
      <w:r>
        <w:rPr/>
        <w:t>Economics‟ for Secondary School Students. Two research questions were drawn to guide the</w:t>
      </w:r>
      <w:r>
        <w:rPr>
          <w:spacing w:val="1"/>
        </w:rPr>
        <w:t> </w:t>
      </w:r>
      <w:r>
        <w:rPr/>
        <w:t>establishment of validity and reliability of Economics Achievement Test (EAT).The researcher</w:t>
      </w:r>
      <w:r>
        <w:rPr>
          <w:spacing w:val="1"/>
        </w:rPr>
        <w:t> </w:t>
      </w:r>
      <w:r>
        <w:rPr/>
        <w:t>used multiple choice questions with five options, and</w:t>
      </w:r>
      <w:r>
        <w:rPr>
          <w:spacing w:val="1"/>
        </w:rPr>
        <w:t> </w:t>
      </w:r>
      <w:r>
        <w:rPr/>
        <w:t>constructed 40 items.</w:t>
      </w:r>
      <w:r>
        <w:rPr>
          <w:spacing w:val="60"/>
        </w:rPr>
        <w:t> </w:t>
      </w:r>
      <w:r>
        <w:rPr/>
        <w:t>A sample of 1000</w:t>
      </w:r>
      <w:r>
        <w:rPr>
          <w:spacing w:val="1"/>
        </w:rPr>
        <w:t> </w:t>
      </w:r>
      <w:r>
        <w:rPr/>
        <w:t>was</w:t>
      </w:r>
      <w:r>
        <w:rPr>
          <w:spacing w:val="2"/>
        </w:rPr>
        <w:t> </w:t>
      </w:r>
      <w:r>
        <w:rPr/>
        <w:t>randomly</w:t>
      </w:r>
      <w:r>
        <w:rPr>
          <w:spacing w:val="-3"/>
        </w:rPr>
        <w:t> </w:t>
      </w:r>
      <w:r>
        <w:rPr/>
        <w:t>selected,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difficulty</w:t>
      </w:r>
      <w:r>
        <w:rPr>
          <w:spacing w:val="-3"/>
        </w:rPr>
        <w:t> </w:t>
      </w:r>
      <w:r>
        <w:rPr/>
        <w:t>index</w:t>
      </w:r>
      <w:r>
        <w:rPr>
          <w:spacing w:val="3"/>
        </w:rPr>
        <w:t> </w:t>
      </w:r>
      <w:r>
        <w:rPr/>
        <w:t>or</w:t>
      </w:r>
      <w:r>
        <w:rPr>
          <w:spacing w:val="1"/>
        </w:rPr>
        <w:t> </w:t>
      </w:r>
      <w:r>
        <w:rPr/>
        <w:t>p</w:t>
      </w:r>
      <w:r>
        <w:rPr>
          <w:spacing w:val="3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0.4</w:t>
      </w:r>
      <w:r>
        <w:rPr>
          <w:spacing w:val="5"/>
        </w:rPr>
        <w:t> </w:t>
      </w:r>
      <w:r>
        <w:rPr/>
        <w:t>to</w:t>
      </w:r>
      <w:r>
        <w:rPr>
          <w:spacing w:val="3"/>
        </w:rPr>
        <w:t> </w:t>
      </w:r>
      <w:r>
        <w:rPr/>
        <w:t>0.5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each</w:t>
      </w:r>
      <w:r>
        <w:rPr>
          <w:spacing w:val="3"/>
        </w:rPr>
        <w:t> </w:t>
      </w:r>
      <w:r>
        <w:rPr/>
        <w:t>item</w:t>
      </w:r>
      <w:r>
        <w:rPr>
          <w:spacing w:val="2"/>
        </w:rPr>
        <w:t> </w:t>
      </w:r>
      <w:r>
        <w:rPr/>
        <w:t>was</w:t>
      </w:r>
      <w:r>
        <w:rPr>
          <w:spacing w:val="2"/>
        </w:rPr>
        <w:t> </w:t>
      </w:r>
      <w:r>
        <w:rPr/>
        <w:t>considered.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8"/>
        <w:jc w:val="both"/>
      </w:pPr>
      <w:r>
        <w:rPr/>
        <w:t>The discrimination index was established through point bi-serial statistics for each item with a</w:t>
      </w:r>
      <w:r>
        <w:rPr>
          <w:spacing w:val="1"/>
        </w:rPr>
        <w:t> </w:t>
      </w:r>
      <w:r>
        <w:rPr/>
        <w:t>correction coefficient of at least 0.65 established through the use of Richardson formula 20. The</w:t>
      </w:r>
      <w:r>
        <w:rPr>
          <w:spacing w:val="1"/>
        </w:rPr>
        <w:t> </w:t>
      </w:r>
      <w:r>
        <w:rPr/>
        <w:t>result showed that the test was valid and reliable for assessing students internally and prepared</w:t>
      </w:r>
      <w:r>
        <w:rPr>
          <w:spacing w:val="1"/>
        </w:rPr>
        <w:t> </w:t>
      </w:r>
      <w:r>
        <w:rPr/>
        <w:t>them internally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external examinations.</w:t>
      </w:r>
    </w:p>
    <w:p>
      <w:pPr>
        <w:pStyle w:val="BodyText"/>
        <w:spacing w:line="480" w:lineRule="auto" w:before="199"/>
        <w:ind w:left="300" w:right="1197" w:firstLine="719"/>
        <w:jc w:val="both"/>
      </w:pPr>
      <w:r>
        <w:rPr/>
        <w:t>Adekunle (2012) investigated on school type, facilities and academic achievement of</w:t>
      </w:r>
      <w:r>
        <w:rPr>
          <w:spacing w:val="1"/>
        </w:rPr>
        <w:t> </w:t>
      </w:r>
      <w:r>
        <w:rPr/>
        <w:t>senior secondary school students in Ondo State. The researcher used descriptive survey research</w:t>
      </w:r>
      <w:r>
        <w:rPr>
          <w:spacing w:val="1"/>
        </w:rPr>
        <w:t> </w:t>
      </w:r>
      <w:r>
        <w:rPr/>
        <w:t>design. The population of the study was</w:t>
      </w:r>
      <w:r>
        <w:rPr>
          <w:spacing w:val="60"/>
        </w:rPr>
        <w:t> </w:t>
      </w:r>
      <w:r>
        <w:rPr/>
        <w:t>420 senior secondary III students. The data collected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0.05levelofsignificance. Through the help of SPSS package the result showed that there was a</w:t>
      </w:r>
      <w:r>
        <w:rPr>
          <w:spacing w:val="1"/>
        </w:rPr>
        <w:t> </w:t>
      </w:r>
      <w:r>
        <w:rPr/>
        <w:t>significant difference in Education between coeducational and single gender schools and second</w:t>
      </w:r>
      <w:r>
        <w:rPr>
          <w:spacing w:val="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reveal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significance</w:t>
      </w:r>
      <w:r>
        <w:rPr>
          <w:spacing w:val="-2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public and</w:t>
      </w:r>
      <w:r>
        <w:rPr>
          <w:spacing w:val="2"/>
        </w:rPr>
        <w:t> </w:t>
      </w:r>
      <w:r>
        <w:rPr/>
        <w:t>private</w:t>
      </w:r>
      <w:r>
        <w:rPr>
          <w:spacing w:val="-2"/>
        </w:rPr>
        <w:t> </w:t>
      </w:r>
      <w:r>
        <w:rPr/>
        <w:t>schools.</w:t>
      </w:r>
    </w:p>
    <w:p>
      <w:pPr>
        <w:pStyle w:val="BodyText"/>
        <w:spacing w:line="480" w:lineRule="auto" w:before="201"/>
        <w:ind w:left="300" w:right="1194" w:firstLine="719"/>
        <w:jc w:val="both"/>
      </w:pPr>
      <w:r>
        <w:rPr/>
        <w:t>Jayanthi (2014) investigated the development and validation of Achievement tests in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one.</w:t>
      </w:r>
      <w:r>
        <w:rPr>
          <w:spacing w:val="1"/>
        </w:rPr>
        <w:t> </w:t>
      </w:r>
      <w:r>
        <w:rPr/>
        <w:t>Multiple-choice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150</w:t>
      </w:r>
      <w:r>
        <w:rPr>
          <w:spacing w:val="1"/>
        </w:rPr>
        <w:t> </w:t>
      </w:r>
      <w:r>
        <w:rPr/>
        <w:t>items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constructed from 10</w:t>
      </w:r>
      <w:r>
        <w:rPr>
          <w:vertAlign w:val="superscript"/>
        </w:rPr>
        <w:t>th</w:t>
      </w:r>
      <w:r>
        <w:rPr>
          <w:vertAlign w:val="baseline"/>
        </w:rPr>
        <w:t> standard Economics syllabus. The test was administered to a sample of 327</w:t>
      </w:r>
      <w:r>
        <w:rPr>
          <w:spacing w:val="-57"/>
          <w:vertAlign w:val="baseline"/>
        </w:rPr>
        <w:t> </w:t>
      </w:r>
      <w:r>
        <w:rPr>
          <w:vertAlign w:val="baseline"/>
        </w:rPr>
        <w:t>students. The instrument used was Economics Achievement Test. The statistical technique used</w:t>
      </w:r>
      <w:r>
        <w:rPr>
          <w:spacing w:val="1"/>
          <w:vertAlign w:val="baseline"/>
        </w:rPr>
        <w:t> </w:t>
      </w:r>
      <w:r>
        <w:rPr>
          <w:vertAlign w:val="baseline"/>
        </w:rPr>
        <w:t>was simple random technique to select the sample size for the study. The statistical methods used</w:t>
      </w:r>
      <w:r>
        <w:rPr>
          <w:spacing w:val="-57"/>
          <w:vertAlign w:val="baseline"/>
        </w:rPr>
        <w:t> </w:t>
      </w:r>
      <w:r>
        <w:rPr>
          <w:vertAlign w:val="baseline"/>
        </w:rPr>
        <w:t>were both the descriptive and inferential statistics. The result of this study showed that facility</w:t>
      </w:r>
      <w:r>
        <w:rPr>
          <w:spacing w:val="1"/>
          <w:vertAlign w:val="baseline"/>
        </w:rPr>
        <w:t> </w:t>
      </w:r>
      <w:r>
        <w:rPr>
          <w:vertAlign w:val="baseline"/>
        </w:rPr>
        <w:t>index lie between 0.20 and 0.78. Item number 19 has largest value of 0.78 and item number 139</w:t>
      </w:r>
      <w:r>
        <w:rPr>
          <w:spacing w:val="1"/>
          <w:vertAlign w:val="baseline"/>
        </w:rPr>
        <w:t> </w:t>
      </w:r>
      <w:r>
        <w:rPr>
          <w:vertAlign w:val="baseline"/>
        </w:rPr>
        <w:t>has smallest value of 0.20. The value of discrimination power 0.579 of item number 67 and item</w:t>
      </w:r>
      <w:r>
        <w:rPr>
          <w:spacing w:val="1"/>
          <w:vertAlign w:val="baseline"/>
        </w:rPr>
        <w:t> </w:t>
      </w:r>
      <w:r>
        <w:rPr>
          <w:vertAlign w:val="baseline"/>
        </w:rPr>
        <w:t>81</w:t>
      </w:r>
      <w:r>
        <w:rPr>
          <w:spacing w:val="14"/>
          <w:vertAlign w:val="baseline"/>
        </w:rPr>
        <w:t> </w:t>
      </w:r>
      <w:r>
        <w:rPr>
          <w:vertAlign w:val="baseline"/>
        </w:rPr>
        <w:t>had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least</w:t>
      </w:r>
      <w:r>
        <w:rPr>
          <w:spacing w:val="15"/>
          <w:vertAlign w:val="baseline"/>
        </w:rPr>
        <w:t> </w:t>
      </w:r>
      <w:r>
        <w:rPr>
          <w:vertAlign w:val="baseline"/>
        </w:rPr>
        <w:t>discrimination</w:t>
      </w:r>
      <w:r>
        <w:rPr>
          <w:spacing w:val="15"/>
          <w:vertAlign w:val="baseline"/>
        </w:rPr>
        <w:t> </w:t>
      </w:r>
      <w:r>
        <w:rPr>
          <w:vertAlign w:val="baseline"/>
        </w:rPr>
        <w:t>power</w:t>
      </w:r>
      <w:r>
        <w:rPr>
          <w:spacing w:val="13"/>
          <w:vertAlign w:val="baseline"/>
        </w:rPr>
        <w:t> </w:t>
      </w:r>
      <w:r>
        <w:rPr>
          <w:vertAlign w:val="baseline"/>
        </w:rPr>
        <w:t>0.98</w:t>
      </w:r>
      <w:r>
        <w:rPr>
          <w:spacing w:val="14"/>
          <w:vertAlign w:val="baseline"/>
        </w:rPr>
        <w:t> </w:t>
      </w:r>
      <w:r>
        <w:rPr>
          <w:vertAlign w:val="baseline"/>
        </w:rPr>
        <w:t>correlated</w:t>
      </w:r>
      <w:r>
        <w:rPr>
          <w:spacing w:val="18"/>
          <w:vertAlign w:val="baseline"/>
        </w:rPr>
        <w:t> </w:t>
      </w:r>
      <w:r>
        <w:rPr>
          <w:vertAlign w:val="baseline"/>
        </w:rPr>
        <w:t>items;</w:t>
      </w:r>
      <w:r>
        <w:rPr>
          <w:spacing w:val="16"/>
          <w:vertAlign w:val="baseline"/>
        </w:rPr>
        <w:t> </w:t>
      </w:r>
      <w:r>
        <w:rPr>
          <w:vertAlign w:val="baseline"/>
        </w:rPr>
        <w:t>correlation</w:t>
      </w:r>
      <w:r>
        <w:rPr>
          <w:spacing w:val="16"/>
          <w:vertAlign w:val="baseline"/>
        </w:rPr>
        <w:t> </w:t>
      </w:r>
      <w:r>
        <w:rPr>
          <w:vertAlign w:val="baseline"/>
        </w:rPr>
        <w:t>was</w:t>
      </w:r>
      <w:r>
        <w:rPr>
          <w:spacing w:val="15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4"/>
          <w:vertAlign w:val="baseline"/>
        </w:rPr>
        <w:t> </w:t>
      </w:r>
      <w:r>
        <w:rPr>
          <w:vertAlign w:val="baseline"/>
        </w:rPr>
        <w:t>0.204</w:t>
      </w:r>
      <w:r>
        <w:rPr>
          <w:spacing w:val="15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spacing w:line="480" w:lineRule="auto" w:before="1"/>
        <w:ind w:left="300" w:right="1192"/>
        <w:jc w:val="both"/>
      </w:pPr>
      <w:r>
        <w:rPr/>
        <w:t>0.546.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number 124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 least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67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greatest</w:t>
      </w:r>
      <w:r>
        <w:rPr>
          <w:spacing w:val="1"/>
        </w:rPr>
        <w:t> </w:t>
      </w:r>
      <w:r>
        <w:rPr/>
        <w:t>correlation.</w:t>
      </w:r>
      <w:r>
        <w:rPr>
          <w:spacing w:val="1"/>
        </w:rPr>
        <w:t> </w:t>
      </w:r>
      <w:r>
        <w:rPr/>
        <w:t>The reliability</w:t>
      </w:r>
      <w:r>
        <w:rPr>
          <w:spacing w:val="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was calculated as</w:t>
      </w:r>
      <w:r>
        <w:rPr>
          <w:spacing w:val="-1"/>
        </w:rPr>
        <w:t> </w:t>
      </w:r>
      <w:r>
        <w:rPr/>
        <w:t>0.88 and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validity</w:t>
      </w:r>
      <w:r>
        <w:rPr>
          <w:spacing w:val="-3"/>
        </w:rPr>
        <w:t> </w:t>
      </w:r>
      <w:r>
        <w:rPr/>
        <w:t>coefficient was</w:t>
      </w:r>
      <w:r>
        <w:rPr>
          <w:spacing w:val="-1"/>
        </w:rPr>
        <w:t> </w:t>
      </w:r>
      <w:r>
        <w:rPr/>
        <w:t>calculated as 0.67.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2" w:firstLine="719"/>
        <w:jc w:val="both"/>
      </w:pPr>
      <w:r>
        <w:rPr/>
        <w:t>Aamir,</w:t>
      </w:r>
      <w:r>
        <w:rPr>
          <w:spacing w:val="17"/>
        </w:rPr>
        <w:t> </w:t>
      </w:r>
      <w:r>
        <w:rPr/>
        <w:t>Khamil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Amman</w:t>
      </w:r>
      <w:r>
        <w:rPr>
          <w:spacing w:val="17"/>
        </w:rPr>
        <w:t> </w:t>
      </w:r>
      <w:r>
        <w:rPr/>
        <w:t>(2015)</w:t>
      </w:r>
      <w:r>
        <w:rPr>
          <w:spacing w:val="17"/>
        </w:rPr>
        <w:t> </w:t>
      </w:r>
      <w:r>
        <w:rPr/>
        <w:t>conducted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study</w:t>
      </w:r>
      <w:r>
        <w:rPr>
          <w:spacing w:val="10"/>
        </w:rPr>
        <w:t> </w:t>
      </w:r>
      <w:r>
        <w:rPr/>
        <w:t>on</w:t>
      </w:r>
      <w:r>
        <w:rPr>
          <w:spacing w:val="17"/>
        </w:rPr>
        <w:t> </w:t>
      </w:r>
      <w:r>
        <w:rPr/>
        <w:t>construction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validation</w:t>
      </w:r>
      <w:r>
        <w:rPr>
          <w:spacing w:val="17"/>
        </w:rPr>
        <w:t> </w:t>
      </w:r>
      <w:r>
        <w:rPr/>
        <w:t>of</w:t>
      </w:r>
      <w:r>
        <w:rPr>
          <w:spacing w:val="-58"/>
        </w:rPr>
        <w:t> </w:t>
      </w:r>
      <w:r>
        <w:rPr/>
        <w:t>an</w:t>
      </w:r>
      <w:r>
        <w:rPr>
          <w:spacing w:val="35"/>
        </w:rPr>
        <w:t> </w:t>
      </w:r>
      <w:r>
        <w:rPr/>
        <w:t>aptitude</w:t>
      </w:r>
      <w:r>
        <w:rPr>
          <w:spacing w:val="36"/>
        </w:rPr>
        <w:t> </w:t>
      </w:r>
      <w:r>
        <w:rPr/>
        <w:t>test</w:t>
      </w:r>
      <w:r>
        <w:rPr>
          <w:spacing w:val="37"/>
        </w:rPr>
        <w:t> </w:t>
      </w:r>
      <w:r>
        <w:rPr/>
        <w:t>for</w:t>
      </w:r>
      <w:r>
        <w:rPr>
          <w:spacing w:val="34"/>
        </w:rPr>
        <w:t> </w:t>
      </w:r>
      <w:r>
        <w:rPr/>
        <w:t>secondary</w:t>
      </w:r>
      <w:r>
        <w:rPr>
          <w:spacing w:val="31"/>
        </w:rPr>
        <w:t> </w:t>
      </w:r>
      <w:r>
        <w:rPr/>
        <w:t>school</w:t>
      </w:r>
      <w:r>
        <w:rPr>
          <w:spacing w:val="37"/>
        </w:rPr>
        <w:t> </w:t>
      </w:r>
      <w:r>
        <w:rPr/>
        <w:t>mathematics</w:t>
      </w:r>
      <w:r>
        <w:rPr>
          <w:spacing w:val="36"/>
        </w:rPr>
        <w:t> </w:t>
      </w:r>
      <w:r>
        <w:rPr/>
        <w:t>students.</w:t>
      </w:r>
      <w:r>
        <w:rPr>
          <w:spacing w:val="37"/>
        </w:rPr>
        <w:t> </w:t>
      </w:r>
      <w:r>
        <w:rPr/>
        <w:t>The</w:t>
      </w:r>
      <w:r>
        <w:rPr>
          <w:spacing w:val="35"/>
        </w:rPr>
        <w:t> </w:t>
      </w:r>
      <w:r>
        <w:rPr/>
        <w:t>main</w:t>
      </w:r>
      <w:r>
        <w:rPr>
          <w:spacing w:val="36"/>
        </w:rPr>
        <w:t> </w:t>
      </w:r>
      <w:r>
        <w:rPr/>
        <w:t>objectives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study</w:t>
      </w:r>
      <w:r>
        <w:rPr>
          <w:spacing w:val="-57"/>
        </w:rPr>
        <w:t> </w:t>
      </w:r>
      <w:r>
        <w:rPr/>
        <w:t>were to construct and validate an aptitude test for secondary school Mathematic students. A</w:t>
      </w:r>
      <w:r>
        <w:rPr>
          <w:spacing w:val="1"/>
        </w:rPr>
        <w:t> </w:t>
      </w:r>
      <w:r>
        <w:rPr/>
        <w:t>multiple choice test of 50 items was finalized after a pilot study. The test was administered to a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288</w:t>
      </w:r>
      <w:r>
        <w:rPr>
          <w:spacing w:val="1"/>
        </w:rPr>
        <w:t> </w:t>
      </w:r>
      <w:r>
        <w:rPr/>
        <w:t>boys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166</w:t>
      </w:r>
      <w:r>
        <w:rPr>
          <w:spacing w:val="1"/>
        </w:rPr>
        <w:t> </w:t>
      </w:r>
      <w:r>
        <w:rPr/>
        <w:t>girls.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difficulty</w:t>
      </w:r>
      <w:r>
        <w:rPr>
          <w:spacing w:val="1"/>
        </w:rPr>
        <w:t> </w:t>
      </w:r>
      <w:r>
        <w:rPr/>
        <w:t>index,</w:t>
      </w:r>
      <w:r>
        <w:rPr>
          <w:spacing w:val="1"/>
        </w:rPr>
        <w:t> </w:t>
      </w:r>
      <w:r>
        <w:rPr/>
        <w:t>discrimination</w:t>
      </w:r>
      <w:r>
        <w:rPr>
          <w:spacing w:val="29"/>
        </w:rPr>
        <w:t> </w:t>
      </w:r>
      <w:r>
        <w:rPr/>
        <w:t>index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phi</w:t>
      </w:r>
      <w:r>
        <w:rPr>
          <w:spacing w:val="31"/>
        </w:rPr>
        <w:t> </w:t>
      </w:r>
      <w:r>
        <w:rPr/>
        <w:t>coefficient</w:t>
      </w:r>
      <w:r>
        <w:rPr>
          <w:spacing w:val="30"/>
        </w:rPr>
        <w:t> </w:t>
      </w:r>
      <w:r>
        <w:rPr/>
        <w:t>were</w:t>
      </w:r>
      <w:r>
        <w:rPr>
          <w:spacing w:val="31"/>
        </w:rPr>
        <w:t> </w:t>
      </w:r>
      <w:r>
        <w:rPr/>
        <w:t>calculated.</w:t>
      </w:r>
      <w:r>
        <w:rPr>
          <w:spacing w:val="30"/>
        </w:rPr>
        <w:t> </w:t>
      </w:r>
      <w:r>
        <w:rPr/>
        <w:t>The</w:t>
      </w:r>
      <w:r>
        <w:rPr>
          <w:spacing w:val="28"/>
        </w:rPr>
        <w:t> </w:t>
      </w:r>
      <w:r>
        <w:rPr/>
        <w:t>validity</w:t>
      </w:r>
      <w:r>
        <w:rPr>
          <w:spacing w:val="26"/>
        </w:rPr>
        <w:t> </w:t>
      </w:r>
      <w:r>
        <w:rPr/>
        <w:t>and</w:t>
      </w:r>
      <w:r>
        <w:rPr>
          <w:spacing w:val="29"/>
        </w:rPr>
        <w:t> </w:t>
      </w:r>
      <w:r>
        <w:rPr/>
        <w:t>reliability</w:t>
      </w:r>
      <w:r>
        <w:rPr>
          <w:spacing w:val="23"/>
        </w:rPr>
        <w:t> </w:t>
      </w:r>
      <w:r>
        <w:rPr/>
        <w:t>was</w:t>
      </w:r>
      <w:r>
        <w:rPr>
          <w:spacing w:val="33"/>
        </w:rPr>
        <w:t> </w:t>
      </w:r>
      <w:r>
        <w:rPr/>
        <w:t>0.82</w:t>
      </w:r>
    </w:p>
    <w:p>
      <w:pPr>
        <w:pStyle w:val="BodyText"/>
        <w:spacing w:line="480" w:lineRule="auto"/>
        <w:ind w:left="300" w:right="1195"/>
        <w:jc w:val="both"/>
      </w:pPr>
      <w:r>
        <w:rPr/>
        <w:t>.The result of the study showed that, difficulty index was between 0.13 and 0.83. Item numbers</w:t>
      </w:r>
      <w:r>
        <w:rPr>
          <w:spacing w:val="1"/>
        </w:rPr>
        <w:t> </w:t>
      </w:r>
      <w:r>
        <w:rPr/>
        <w:t>22 had the largest value of 0.83 and item number 23 smallest values of 0.13. The value of</w:t>
      </w:r>
      <w:r>
        <w:rPr>
          <w:spacing w:val="1"/>
        </w:rPr>
        <w:t> </w:t>
      </w:r>
      <w:r>
        <w:rPr/>
        <w:t>discriminatory index varied from 0.06 to 0.07. Item number 22 had the greatest discrimination</w:t>
      </w:r>
      <w:r>
        <w:rPr>
          <w:spacing w:val="1"/>
        </w:rPr>
        <w:t> </w:t>
      </w:r>
      <w:r>
        <w:rPr/>
        <w:t>power and number 23 had the smallest discriminatory power of 0.13 .The value of Coefficient</w:t>
      </w:r>
      <w:r>
        <w:rPr>
          <w:spacing w:val="1"/>
        </w:rPr>
        <w:t> </w:t>
      </w:r>
      <w:r>
        <w:rPr/>
        <w:t>varied from 0.09 to 0.72. Item number 23 had the minimum value of 0.09 and item number 28</w:t>
      </w:r>
      <w:r>
        <w:rPr>
          <w:spacing w:val="1"/>
        </w:rPr>
        <w:t> </w:t>
      </w:r>
      <w:r>
        <w:rPr/>
        <w:t>had</w:t>
      </w:r>
      <w:r>
        <w:rPr>
          <w:spacing w:val="-1"/>
        </w:rPr>
        <w:t> </w:t>
      </w:r>
      <w:r>
        <w:rPr/>
        <w:t>maximum value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0.72. The</w:t>
      </w:r>
      <w:r>
        <w:rPr>
          <w:spacing w:val="-2"/>
        </w:rPr>
        <w:t> </w:t>
      </w:r>
      <w:r>
        <w:rPr/>
        <w:t>reliability</w:t>
      </w:r>
      <w:r>
        <w:rPr>
          <w:spacing w:val="-3"/>
        </w:rPr>
        <w:t> </w:t>
      </w:r>
      <w:r>
        <w:rPr/>
        <w:t>coefficient was 0.82.</w:t>
      </w:r>
    </w:p>
    <w:p>
      <w:pPr>
        <w:pStyle w:val="BodyText"/>
        <w:spacing w:line="480" w:lineRule="auto" w:before="1"/>
        <w:ind w:left="300" w:right="1195" w:firstLine="719"/>
        <w:jc w:val="both"/>
      </w:pPr>
      <w:r>
        <w:rPr/>
        <w:t>Abdul and Kurukkan (2014) carried out a study on</w:t>
      </w:r>
      <w:r>
        <w:rPr>
          <w:spacing w:val="60"/>
        </w:rPr>
        <w:t> </w:t>
      </w:r>
      <w:r>
        <w:rPr/>
        <w:t>the construction and validation of</w:t>
      </w:r>
      <w:r>
        <w:rPr>
          <w:spacing w:val="1"/>
        </w:rPr>
        <w:t> </w:t>
      </w:r>
      <w:r>
        <w:rPr/>
        <w:t>scale of parenting style for secondary school students. The researchers considered two styles,</w:t>
      </w:r>
      <w:r>
        <w:rPr>
          <w:spacing w:val="1"/>
        </w:rPr>
        <w:t> </w:t>
      </w:r>
      <w:r>
        <w:rPr/>
        <w:t>authoritative and authoritarian. The statistical tool for computing coefficient o reliability was</w:t>
      </w:r>
      <w:r>
        <w:rPr>
          <w:spacing w:val="1"/>
        </w:rPr>
        <w:t> </w:t>
      </w:r>
      <w:r>
        <w:rPr/>
        <w:t>test-retest. The study used a population of 832 out of which 265 was selected as sample for the</w:t>
      </w:r>
      <w:r>
        <w:rPr>
          <w:spacing w:val="1"/>
        </w:rPr>
        <w:t> </w:t>
      </w:r>
      <w:r>
        <w:rPr/>
        <w:t>study. The design used for this study was instrumentation. The result of the study showed that</w:t>
      </w:r>
      <w:r>
        <w:rPr>
          <w:spacing w:val="1"/>
        </w:rPr>
        <w:t> </w:t>
      </w:r>
      <w:r>
        <w:rPr/>
        <w:t>those items having t-value exceeding 2.58 were selected for the scale. The validity coefficient</w:t>
      </w:r>
      <w:r>
        <w:rPr>
          <w:spacing w:val="1"/>
        </w:rPr>
        <w:t> </w:t>
      </w:r>
      <w:r>
        <w:rPr/>
        <w:t>was found at 0.80 for responsiveness and 0.76 for control sub scale. The reliability of the scale</w:t>
      </w:r>
      <w:r>
        <w:rPr>
          <w:spacing w:val="1"/>
        </w:rPr>
        <w:t> </w:t>
      </w:r>
      <w:r>
        <w:rPr/>
        <w:t>was established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test retest.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scale had a</w:t>
      </w:r>
      <w:r>
        <w:rPr>
          <w:spacing w:val="-1"/>
        </w:rPr>
        <w:t> </w:t>
      </w:r>
      <w:r>
        <w:rPr/>
        <w:t>reliability</w:t>
      </w:r>
      <w:r>
        <w:rPr>
          <w:spacing w:val="-6"/>
        </w:rPr>
        <w:t> </w:t>
      </w:r>
      <w:r>
        <w:rPr/>
        <w:t>coefficient of</w:t>
      </w:r>
      <w:r>
        <w:rPr>
          <w:spacing w:val="-1"/>
        </w:rPr>
        <w:t> </w:t>
      </w:r>
      <w:r>
        <w:rPr/>
        <w:t>0.67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control 0.71.</w:t>
      </w:r>
    </w:p>
    <w:p>
      <w:pPr>
        <w:pStyle w:val="BodyText"/>
        <w:spacing w:line="480" w:lineRule="auto" w:before="2"/>
        <w:ind w:left="300" w:right="1196" w:firstLine="719"/>
        <w:jc w:val="both"/>
      </w:pPr>
      <w:r>
        <w:rPr/>
        <w:t>Abarghoie,</w:t>
      </w:r>
      <w:r>
        <w:rPr>
          <w:spacing w:val="1"/>
        </w:rPr>
        <w:t> </w:t>
      </w:r>
      <w:r>
        <w:rPr/>
        <w:t>Saniir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Ben</w:t>
      </w:r>
      <w:r>
        <w:rPr>
          <w:spacing w:val="1"/>
        </w:rPr>
        <w:t> </w:t>
      </w:r>
      <w:r>
        <w:rPr/>
        <w:t>(2012</w:t>
      </w:r>
      <w:r>
        <w:rPr>
          <w:i/>
        </w:rPr>
        <w:t>)</w:t>
      </w:r>
      <w:r>
        <w:rPr>
          <w:i/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titled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standardization of achievement tests in Public high Schools in Chiraz. The population used was</w:t>
      </w:r>
      <w:r>
        <w:rPr>
          <w:spacing w:val="1"/>
        </w:rPr>
        <w:t> </w:t>
      </w:r>
      <w:r>
        <w:rPr/>
        <w:t>39,039</w:t>
      </w:r>
      <w:r>
        <w:rPr>
          <w:spacing w:val="5"/>
        </w:rPr>
        <w:t> </w:t>
      </w:r>
      <w:r>
        <w:rPr/>
        <w:t>students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random</w:t>
      </w:r>
      <w:r>
        <w:rPr>
          <w:spacing w:val="7"/>
        </w:rPr>
        <w:t> </w:t>
      </w:r>
      <w:r>
        <w:rPr/>
        <w:t>sampling</w:t>
      </w:r>
      <w:r>
        <w:rPr>
          <w:spacing w:val="4"/>
        </w:rPr>
        <w:t> </w:t>
      </w:r>
      <w:r>
        <w:rPr/>
        <w:t>technique</w:t>
      </w:r>
      <w:r>
        <w:rPr>
          <w:spacing w:val="8"/>
        </w:rPr>
        <w:t> </w:t>
      </w:r>
      <w:r>
        <w:rPr/>
        <w:t>was</w:t>
      </w:r>
      <w:r>
        <w:rPr>
          <w:spacing w:val="7"/>
        </w:rPr>
        <w:t> </w:t>
      </w:r>
      <w:r>
        <w:rPr/>
        <w:t>used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draw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sample</w:t>
      </w:r>
      <w:r>
        <w:rPr>
          <w:spacing w:val="12"/>
        </w:rPr>
        <w:t> </w:t>
      </w:r>
      <w:r>
        <w:rPr/>
        <w:t>of</w:t>
      </w:r>
      <w:r>
        <w:rPr>
          <w:spacing w:val="6"/>
        </w:rPr>
        <w:t> </w:t>
      </w:r>
      <w:r>
        <w:rPr/>
        <w:t>300</w:t>
      </w:r>
      <w:r>
        <w:rPr>
          <w:spacing w:val="6"/>
        </w:rPr>
        <w:t> </w:t>
      </w:r>
      <w:r>
        <w:rPr/>
        <w:t>students.</w:t>
      </w:r>
      <w:r>
        <w:rPr>
          <w:spacing w:val="8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4"/>
        <w:jc w:val="both"/>
      </w:pPr>
      <w:r>
        <w:rPr/>
        <w:t>data analysis one and two items response theory model was used. The instrument developed was</w:t>
      </w:r>
      <w:r>
        <w:rPr>
          <w:spacing w:val="1"/>
        </w:rPr>
        <w:t> </w:t>
      </w:r>
      <w:r>
        <w:rPr/>
        <w:t>to assess student‟s knowledge and comprehension in seven contents of the curriculum. Difficulty</w:t>
      </w:r>
      <w:r>
        <w:rPr>
          <w:spacing w:val="-57"/>
        </w:rPr>
        <w:t> </w:t>
      </w:r>
      <w:r>
        <w:rPr/>
        <w:t>indices ranged between 0.25 to 0.75 and discrimination indices only 0.3.Items were considered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biserial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0.20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benchmark.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Cronbachs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Alpha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reliability found at 0.88 and t-test was used to analyse hypothesis 1 which showed that there was</w:t>
      </w:r>
      <w:r>
        <w:rPr>
          <w:spacing w:val="1"/>
        </w:rPr>
        <w:t> </w:t>
      </w:r>
      <w:r>
        <w:rPr/>
        <w:t>no significance different between the performance of boys and girls. Also the result shown all</w:t>
      </w:r>
      <w:r>
        <w:rPr>
          <w:spacing w:val="1"/>
        </w:rPr>
        <w:t> </w:t>
      </w:r>
      <w:r>
        <w:rPr/>
        <w:t>derived scores based on classical theory using frequency table converted to Z-scores, T-scores</w:t>
      </w:r>
      <w:r>
        <w:rPr>
          <w:spacing w:val="1"/>
        </w:rPr>
        <w:t> </w:t>
      </w:r>
      <w:r>
        <w:rPr/>
        <w:t>(with mean of 50 and standard deviation of 10). Urban schools had higher achievement than the</w:t>
      </w:r>
      <w:r>
        <w:rPr>
          <w:spacing w:val="1"/>
        </w:rPr>
        <w:t> </w:t>
      </w:r>
      <w:r>
        <w:rPr/>
        <w:t>rural</w:t>
      </w:r>
      <w:r>
        <w:rPr>
          <w:spacing w:val="-1"/>
        </w:rPr>
        <w:t> </w:t>
      </w:r>
      <w:r>
        <w:rPr/>
        <w:t>schools.</w:t>
      </w:r>
    </w:p>
    <w:p>
      <w:pPr>
        <w:pStyle w:val="BodyText"/>
        <w:spacing w:line="480" w:lineRule="auto" w:before="1"/>
        <w:ind w:left="300" w:right="1193" w:firstLine="719"/>
        <w:jc w:val="both"/>
      </w:pPr>
      <w:r>
        <w:rPr/>
        <w:t>Osadebe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titled</w:t>
      </w:r>
      <w:r>
        <w:rPr>
          <w:spacing w:val="1"/>
        </w:rPr>
        <w:t> </w:t>
      </w:r>
      <w:r>
        <w:rPr/>
        <w:t>Standardization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Assessment</w:t>
      </w:r>
      <w:r>
        <w:rPr>
          <w:spacing w:val="28"/>
        </w:rPr>
        <w:t> </w:t>
      </w:r>
      <w:r>
        <w:rPr/>
        <w:t>and</w:t>
      </w:r>
      <w:r>
        <w:rPr>
          <w:spacing w:val="30"/>
        </w:rPr>
        <w:t> </w:t>
      </w:r>
      <w:r>
        <w:rPr/>
        <w:t>comparing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students</w:t>
      </w:r>
      <w:r>
        <w:rPr>
          <w:spacing w:val="29"/>
        </w:rPr>
        <w:t> </w:t>
      </w:r>
      <w:r>
        <w:rPr/>
        <w:t>„Measurement.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population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this</w:t>
      </w:r>
      <w:r>
        <w:rPr>
          <w:spacing w:val="28"/>
        </w:rPr>
        <w:t> </w:t>
      </w:r>
      <w:r>
        <w:rPr/>
        <w:t>study</w:t>
      </w:r>
      <w:r>
        <w:rPr>
          <w:spacing w:val="24"/>
        </w:rPr>
        <w:t> </w:t>
      </w:r>
      <w:r>
        <w:rPr/>
        <w:t>was</w:t>
      </w:r>
      <w:r>
        <w:rPr>
          <w:spacing w:val="28"/>
        </w:rPr>
        <w:t> </w:t>
      </w:r>
      <w:r>
        <w:rPr/>
        <w:t>3000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sample.</w:t>
      </w:r>
      <w:r>
        <w:rPr>
          <w:spacing w:val="1"/>
        </w:rPr>
        <w:t> </w:t>
      </w:r>
      <w:r>
        <w:rPr/>
        <w:t>K-R</w:t>
      </w:r>
      <w:r>
        <w:rPr>
          <w:vertAlign w:val="subscript"/>
        </w:rPr>
        <w:t>20</w:t>
      </w:r>
      <w:r>
        <w:rPr>
          <w:vertAlign w:val="baseline"/>
        </w:rPr>
        <w:t> was</w:t>
      </w:r>
      <w:r>
        <w:rPr>
          <w:spacing w:val="1"/>
          <w:vertAlign w:val="baseline"/>
        </w:rPr>
        <w:t> </w:t>
      </w:r>
      <w:r>
        <w:rPr>
          <w:vertAlign w:val="baseline"/>
        </w:rPr>
        <w:t>used,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reliability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 was found at 0.65 and norm statistics used were T-scores, Z-score Percentile rank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stanine to standardise the scores. The result revealed that, T-score, Z-score, Percentile, and</w:t>
      </w:r>
      <w:r>
        <w:rPr>
          <w:spacing w:val="1"/>
          <w:vertAlign w:val="baseline"/>
        </w:rPr>
        <w:t> </w:t>
      </w:r>
      <w:r>
        <w:rPr>
          <w:vertAlign w:val="baseline"/>
        </w:rPr>
        <w:t>stanine were suitable for standardisation of Achievement test in Chemistry. The Result 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normal distribution of SSS III student scores based on sex norm, location norm and school type</w:t>
      </w:r>
      <w:r>
        <w:rPr>
          <w:spacing w:val="1"/>
          <w:vertAlign w:val="baseline"/>
        </w:rPr>
        <w:t> </w:t>
      </w:r>
      <w:r>
        <w:rPr>
          <w:vertAlign w:val="baseline"/>
        </w:rPr>
        <w:t>norm.</w:t>
      </w:r>
    </w:p>
    <w:p>
      <w:pPr>
        <w:pStyle w:val="BodyText"/>
        <w:spacing w:line="480" w:lineRule="auto" w:before="1"/>
        <w:ind w:left="300" w:right="1196" w:firstLine="719"/>
        <w:jc w:val="both"/>
      </w:pPr>
      <w:r>
        <w:rPr/>
        <w:t>Mehta (2015) carried out a research in development and standardization of achievement</w:t>
      </w:r>
      <w:r>
        <w:rPr>
          <w:spacing w:val="1"/>
        </w:rPr>
        <w:t> </w:t>
      </w:r>
      <w:r>
        <w:rPr/>
        <w:t>test in accountancy. The population of the study was XII who just finished their under Punjab</w:t>
      </w:r>
      <w:r>
        <w:rPr>
          <w:spacing w:val="1"/>
        </w:rPr>
        <w:t> </w:t>
      </w:r>
      <w:r>
        <w:rPr/>
        <w:t>School Education Board. The aim was to measure Knowledge, Comprehension and Application</w:t>
      </w:r>
      <w:r>
        <w:rPr>
          <w:spacing w:val="1"/>
        </w:rPr>
        <w:t> </w:t>
      </w:r>
      <w:r>
        <w:rPr/>
        <w:t>of Accounting Concept, of78 items were developed out of which 57 items were used for the final</w:t>
      </w:r>
      <w:r>
        <w:rPr>
          <w:spacing w:val="-57"/>
        </w:rPr>
        <w:t> </w:t>
      </w:r>
      <w:r>
        <w:rPr/>
        <w:t>test.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Difficulty</w:t>
      </w:r>
      <w:r>
        <w:rPr>
          <w:spacing w:val="9"/>
        </w:rPr>
        <w:t> </w:t>
      </w:r>
      <w:r>
        <w:rPr/>
        <w:t>indices</w:t>
      </w:r>
      <w:r>
        <w:rPr>
          <w:spacing w:val="13"/>
        </w:rPr>
        <w:t> </w:t>
      </w:r>
      <w:r>
        <w:rPr/>
        <w:t>0.25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0.75</w:t>
      </w:r>
      <w:r>
        <w:rPr>
          <w:spacing w:val="13"/>
        </w:rPr>
        <w:t> </w:t>
      </w:r>
      <w:r>
        <w:rPr/>
        <w:t>were</w:t>
      </w:r>
      <w:r>
        <w:rPr>
          <w:spacing w:val="13"/>
        </w:rPr>
        <w:t> </w:t>
      </w:r>
      <w:r>
        <w:rPr/>
        <w:t>considered</w:t>
      </w:r>
      <w:r>
        <w:rPr>
          <w:spacing w:val="20"/>
        </w:rPr>
        <w:t> </w:t>
      </w:r>
      <w:r>
        <w:rPr/>
        <w:t>good</w:t>
      </w:r>
      <w:r>
        <w:rPr>
          <w:spacing w:val="13"/>
        </w:rPr>
        <w:t> </w:t>
      </w:r>
      <w:r>
        <w:rPr/>
        <w:t>items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Discrimination</w:t>
      </w:r>
      <w:r>
        <w:rPr>
          <w:spacing w:val="13"/>
        </w:rPr>
        <w:t> </w:t>
      </w:r>
      <w:r>
        <w:rPr/>
        <w:t>indices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7"/>
        <w:jc w:val="both"/>
      </w:pPr>
      <w:r>
        <w:rPr/>
        <w:t>from 0.22 to 0.75 were retained. Test retest methods of establishing reliability were adopted. The</w:t>
      </w:r>
      <w:r>
        <w:rPr>
          <w:spacing w:val="-57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reliability</w:t>
      </w:r>
      <w:r>
        <w:rPr>
          <w:spacing w:val="-2"/>
        </w:rPr>
        <w:t> </w:t>
      </w:r>
      <w:r>
        <w:rPr/>
        <w:t>was found</w:t>
      </w:r>
      <w:r>
        <w:rPr>
          <w:spacing w:val="-1"/>
        </w:rPr>
        <w:t> </w:t>
      </w:r>
      <w:r>
        <w:rPr/>
        <w:t>at 0.76.</w:t>
      </w:r>
    </w:p>
    <w:p>
      <w:pPr>
        <w:pStyle w:val="BodyText"/>
        <w:spacing w:line="480" w:lineRule="auto"/>
        <w:ind w:left="300" w:right="1191" w:firstLine="719"/>
        <w:jc w:val="both"/>
      </w:pPr>
      <w:r>
        <w:rPr/>
        <w:t>Abarghoie,</w:t>
      </w:r>
      <w:r>
        <w:rPr>
          <w:spacing w:val="1"/>
        </w:rPr>
        <w:t> </w:t>
      </w:r>
      <w:r>
        <w:rPr/>
        <w:t>Saniir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Ben</w:t>
      </w:r>
      <w:r>
        <w:rPr>
          <w:spacing w:val="1"/>
        </w:rPr>
        <w:t> </w:t>
      </w:r>
      <w:r>
        <w:rPr/>
        <w:t>(2012</w:t>
      </w:r>
      <w:r>
        <w:rPr>
          <w:i/>
        </w:rPr>
        <w:t>)</w:t>
      </w:r>
      <w:r>
        <w:rPr>
          <w:i/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Standardization</w:t>
      </w:r>
      <w:r>
        <w:rPr>
          <w:spacing w:val="1"/>
        </w:rPr>
        <w:t> </w:t>
      </w:r>
      <w:r>
        <w:rPr/>
        <w:t>of a Mathematical</w:t>
      </w:r>
      <w:r>
        <w:rPr>
          <w:spacing w:val="1"/>
        </w:rPr>
        <w:t> </w:t>
      </w:r>
      <w:r>
        <w:rPr/>
        <w:t>Aptitude Test</w:t>
      </w:r>
      <w:r>
        <w:rPr>
          <w:spacing w:val="1"/>
        </w:rPr>
        <w:t> </w:t>
      </w:r>
      <w:r>
        <w:rPr/>
        <w:t>for Secondary School</w:t>
      </w:r>
      <w:r>
        <w:rPr>
          <w:spacing w:val="1"/>
        </w:rPr>
        <w:t> </w:t>
      </w:r>
      <w:r>
        <w:rPr/>
        <w:t>Students. Purposive</w:t>
      </w:r>
      <w:r>
        <w:rPr>
          <w:spacing w:val="1"/>
        </w:rPr>
        <w:t> </w:t>
      </w:r>
      <w:r>
        <w:rPr/>
        <w:t>sampling and stratified sampling techniques were used. The sample size was 800 students of</w:t>
      </w:r>
      <w:r>
        <w:rPr>
          <w:spacing w:val="1"/>
        </w:rPr>
        <w:t> </w:t>
      </w:r>
      <w:r>
        <w:rPr/>
        <w:t>(class IX and X). 50 items were used. In establishing reliability, split half method was adopted.</w:t>
      </w:r>
      <w:r>
        <w:rPr>
          <w:spacing w:val="1"/>
        </w:rPr>
        <w:t> </w:t>
      </w:r>
      <w:r>
        <w:rPr/>
        <w:t>The reliability coefficient was found at 0.72.For the other instrument Kuder Richardson 20 was</w:t>
      </w:r>
      <w:r>
        <w:rPr>
          <w:spacing w:val="1"/>
        </w:rPr>
        <w:t> </w:t>
      </w:r>
      <w:r>
        <w:rPr/>
        <w:t>used and the r value found at 1.0. The coefficient of validity was also ranked. Intrinsic validity</w:t>
      </w:r>
      <w:r>
        <w:rPr>
          <w:spacing w:val="1"/>
        </w:rPr>
        <w:t> </w:t>
      </w:r>
      <w:r>
        <w:rPr/>
        <w:t>varied from 0.29 to 0.77, predictive validity 0.72 and concurrent validity 0.63. Norm for the test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Z-score</w:t>
      </w:r>
      <w:r>
        <w:rPr>
          <w:spacing w:val="-2"/>
        </w:rPr>
        <w:t> </w:t>
      </w:r>
      <w:r>
        <w:rPr/>
        <w:t>and Percentile rank.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9"/>
        </w:numPr>
        <w:tabs>
          <w:tab w:pos="661" w:val="left" w:leader="none"/>
        </w:tabs>
        <w:spacing w:line="240" w:lineRule="auto" w:before="213" w:after="0"/>
        <w:ind w:left="660" w:right="0" w:hanging="361"/>
        <w:jc w:val="both"/>
      </w:pPr>
      <w:bookmarkStart w:name="_TOC_250009" w:id="20"/>
      <w:bookmarkEnd w:id="20"/>
      <w:r>
        <w:rPr/>
        <w:t>Summary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0" w:right="1196" w:firstLine="719"/>
        <w:jc w:val="both"/>
      </w:pPr>
      <w:r>
        <w:rPr/>
        <w:t>This chapter reviewed the concepts related to this study and consequently reviewed the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started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reviewing</w:t>
      </w:r>
      <w:r>
        <w:rPr>
          <w:spacing w:val="1"/>
        </w:rPr>
        <w:t> </w:t>
      </w:r>
      <w:r>
        <w:rPr/>
        <w:t>the</w:t>
      </w:r>
      <w:r>
        <w:rPr>
          <w:spacing w:val="-58"/>
        </w:rPr>
        <w:t> </w:t>
      </w:r>
      <w:r>
        <w:rPr/>
        <w:t>historical background of Economics in secondary schools in Nigeria, Concept of Economics,</w:t>
      </w:r>
      <w:r>
        <w:rPr>
          <w:spacing w:val="1"/>
        </w:rPr>
        <w:t> </w:t>
      </w:r>
      <w:r>
        <w:rPr/>
        <w:t>Concept of Test and Test Standardization, Concept of Achievement test, Concept of Validity and</w:t>
      </w:r>
      <w:r>
        <w:rPr>
          <w:spacing w:val="-57"/>
        </w:rPr>
        <w:t> </w:t>
      </w:r>
      <w:r>
        <w:rPr/>
        <w:t>Reliability, Procedure for Test Construction and standardization, Concept of School location 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however, reviewed the theories related to the study and finally reviewed the relevant empirical</w:t>
      </w:r>
      <w:r>
        <w:rPr>
          <w:spacing w:val="1"/>
        </w:rPr>
        <w:t> </w:t>
      </w:r>
      <w:r>
        <w:rPr/>
        <w:t>studies.</w:t>
      </w:r>
    </w:p>
    <w:p>
      <w:pPr>
        <w:pStyle w:val="BodyText"/>
        <w:spacing w:line="480" w:lineRule="auto" w:before="1"/>
        <w:ind w:left="300" w:right="1198" w:firstLine="719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validation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Achievement</w:t>
      </w:r>
      <w:r>
        <w:rPr>
          <w:spacing w:val="25"/>
        </w:rPr>
        <w:t> </w:t>
      </w:r>
      <w:r>
        <w:rPr/>
        <w:t>test</w:t>
      </w:r>
      <w:r>
        <w:rPr>
          <w:spacing w:val="25"/>
        </w:rPr>
        <w:t> </w:t>
      </w:r>
      <w:r>
        <w:rPr/>
        <w:t>but</w:t>
      </w:r>
      <w:r>
        <w:rPr>
          <w:spacing w:val="26"/>
        </w:rPr>
        <w:t> </w:t>
      </w:r>
      <w:r>
        <w:rPr/>
        <w:t>very</w:t>
      </w:r>
      <w:r>
        <w:rPr>
          <w:spacing w:val="22"/>
        </w:rPr>
        <w:t> </w:t>
      </w:r>
      <w:r>
        <w:rPr/>
        <w:t>few</w:t>
      </w:r>
      <w:r>
        <w:rPr>
          <w:spacing w:val="26"/>
        </w:rPr>
        <w:t> </w:t>
      </w:r>
      <w:r>
        <w:rPr/>
        <w:t>on</w:t>
      </w:r>
      <w:r>
        <w:rPr>
          <w:spacing w:val="25"/>
        </w:rPr>
        <w:t> </w:t>
      </w:r>
      <w:r>
        <w:rPr/>
        <w:t>Assessment</w:t>
      </w:r>
      <w:r>
        <w:rPr>
          <w:spacing w:val="25"/>
        </w:rPr>
        <w:t> </w:t>
      </w:r>
      <w:r>
        <w:rPr/>
        <w:t>of</w:t>
      </w:r>
      <w:r>
        <w:rPr>
          <w:spacing w:val="27"/>
        </w:rPr>
        <w:t> </w:t>
      </w:r>
      <w:r>
        <w:rPr/>
        <w:t>standardized</w:t>
      </w:r>
      <w:r>
        <w:rPr>
          <w:spacing w:val="25"/>
        </w:rPr>
        <w:t> </w:t>
      </w:r>
      <w:r>
        <w:rPr/>
        <w:t>Achievement,</w:t>
      </w:r>
      <w:r>
        <w:rPr>
          <w:spacing w:val="25"/>
        </w:rPr>
        <w:t> </w:t>
      </w:r>
      <w:r>
        <w:rPr/>
        <w:t>empirical</w:t>
      </w:r>
      <w:r>
        <w:rPr>
          <w:spacing w:val="27"/>
        </w:rPr>
        <w:t> </w:t>
      </w:r>
      <w:r>
        <w:rPr/>
        <w:t>studies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4"/>
        <w:jc w:val="both"/>
      </w:pPr>
      <w:r>
        <w:rPr/>
        <w:t>reviewed did not directly address assessment of standardized Economics achievement test. In</w:t>
      </w:r>
      <w:r>
        <w:rPr>
          <w:spacing w:val="1"/>
        </w:rPr>
        <w:t> </w:t>
      </w:r>
      <w:r>
        <w:rPr/>
        <w:t>fact, most of the studies conducted were mostly related to development and validations and were</w:t>
      </w:r>
      <w:r>
        <w:rPr>
          <w:spacing w:val="1"/>
        </w:rPr>
        <w:t> </w:t>
      </w:r>
      <w:r>
        <w:rPr/>
        <w:t>foreign oriented. Nigerian researches were mostly carried out at the southern part of the country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none;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researches</w:t>
      </w:r>
      <w:r>
        <w:rPr>
          <w:spacing w:val="1"/>
        </w:rPr>
        <w:t> </w:t>
      </w:r>
      <w:r>
        <w:rPr/>
        <w:t>carry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 of Senior Secondary School Students on Standardized Economics Achievement</w:t>
      </w:r>
      <w:r>
        <w:rPr>
          <w:spacing w:val="1"/>
        </w:rPr>
        <w:t> </w:t>
      </w:r>
      <w:r>
        <w:rPr/>
        <w:t>Test,</w:t>
      </w:r>
      <w:r>
        <w:rPr>
          <w:spacing w:val="-1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this study</w:t>
      </w:r>
      <w:r>
        <w:rPr>
          <w:spacing w:val="-3"/>
        </w:rPr>
        <w:t> </w:t>
      </w:r>
      <w:r>
        <w:rPr/>
        <w:t>filled these gaps.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5"/>
        </w:rPr>
      </w:pPr>
    </w:p>
    <w:p>
      <w:pPr>
        <w:pStyle w:val="Heading1"/>
        <w:numPr>
          <w:ilvl w:val="1"/>
          <w:numId w:val="23"/>
        </w:numPr>
        <w:tabs>
          <w:tab w:pos="661" w:val="left" w:leader="none"/>
        </w:tabs>
        <w:spacing w:line="240" w:lineRule="auto" w:before="1" w:after="0"/>
        <w:ind w:left="660" w:right="0" w:hanging="361"/>
        <w:jc w:val="left"/>
      </w:pPr>
      <w:r>
        <w:rPr/>
        <w:t>Introduction</w:t>
      </w:r>
    </w:p>
    <w:p>
      <w:pPr>
        <w:pStyle w:val="Heading1"/>
        <w:spacing w:line="451" w:lineRule="auto"/>
        <w:ind w:left="343" w:right="4824" w:hanging="44"/>
        <w:jc w:val="left"/>
      </w:pPr>
      <w:bookmarkStart w:name="_TOC_250008" w:id="21"/>
      <w:r>
        <w:rPr>
          <w:b w:val="0"/>
        </w:rPr>
        <w:br w:type="column"/>
      </w:r>
      <w:r>
        <w:rPr/>
        <w:t>CHAPTER THREE</w:t>
      </w:r>
      <w:r>
        <w:rPr>
          <w:spacing w:val="-58"/>
        </w:rPr>
        <w:t> </w:t>
      </w:r>
      <w:bookmarkEnd w:id="21"/>
      <w:r>
        <w:rPr/>
        <w:t>METHODOLOGY</w:t>
      </w:r>
    </w:p>
    <w:p>
      <w:pPr>
        <w:spacing w:after="0" w:line="451" w:lineRule="auto"/>
        <w:jc w:val="left"/>
        <w:sectPr>
          <w:pgSz w:w="12240" w:h="15840"/>
          <w:pgMar w:header="0" w:footer="935" w:top="1360" w:bottom="1200" w:left="1140" w:right="240"/>
          <w:cols w:num="2" w:equalWidth="0">
            <w:col w:w="2007" w:space="1636"/>
            <w:col w:w="7217"/>
          </w:cols>
        </w:sectPr>
      </w:pP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spacing w:before="90"/>
        <w:ind w:left="1020"/>
      </w:pPr>
      <w:r>
        <w:rPr/>
        <w:t>This</w:t>
      </w:r>
      <w:r>
        <w:rPr>
          <w:spacing w:val="6"/>
        </w:rPr>
        <w:t> </w:t>
      </w:r>
      <w:r>
        <w:rPr/>
        <w:t>chapter</w:t>
      </w:r>
      <w:r>
        <w:rPr>
          <w:spacing w:val="5"/>
        </w:rPr>
        <w:t> </w:t>
      </w:r>
      <w:r>
        <w:rPr/>
        <w:t>presents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used</w:t>
      </w:r>
      <w:r>
        <w:rPr>
          <w:spacing w:val="9"/>
        </w:rPr>
        <w:t> </w:t>
      </w:r>
      <w:r>
        <w:rPr/>
        <w:t>for</w:t>
      </w:r>
      <w:r>
        <w:rPr>
          <w:spacing w:val="4"/>
        </w:rPr>
        <w:t> </w:t>
      </w:r>
      <w:r>
        <w:rPr/>
        <w:t>this</w:t>
      </w:r>
      <w:r>
        <w:rPr>
          <w:spacing w:val="7"/>
        </w:rPr>
        <w:t> </w:t>
      </w:r>
      <w:r>
        <w:rPr/>
        <w:t>study.</w:t>
      </w:r>
      <w:r>
        <w:rPr>
          <w:spacing w:val="5"/>
        </w:rPr>
        <w:t> </w:t>
      </w:r>
      <w:r>
        <w:rPr/>
        <w:t>These</w:t>
      </w:r>
      <w:r>
        <w:rPr>
          <w:spacing w:val="7"/>
        </w:rPr>
        <w:t> </w:t>
      </w:r>
      <w:r>
        <w:rPr/>
        <w:t>include</w:t>
      </w:r>
      <w:r>
        <w:rPr>
          <w:spacing w:val="6"/>
        </w:rPr>
        <w:t> </w:t>
      </w:r>
      <w:r>
        <w:rPr/>
        <w:t>research</w:t>
      </w:r>
      <w:r>
        <w:rPr>
          <w:spacing w:val="6"/>
        </w:rPr>
        <w:t> </w:t>
      </w:r>
      <w:r>
        <w:rPr/>
        <w:t>design</w:t>
      </w:r>
    </w:p>
    <w:p>
      <w:pPr>
        <w:pStyle w:val="BodyText"/>
      </w:pPr>
    </w:p>
    <w:p>
      <w:pPr>
        <w:pStyle w:val="BodyText"/>
        <w:spacing w:line="480" w:lineRule="auto"/>
        <w:ind w:left="300" w:right="1193"/>
        <w:jc w:val="both"/>
      </w:pPr>
      <w:r>
        <w:rPr/>
        <w:t>,population of the study, sample size and sampling techniques, Instrumentation; validation of the</w:t>
      </w:r>
      <w:r>
        <w:rPr>
          <w:spacing w:val="1"/>
        </w:rPr>
        <w:t> </w:t>
      </w:r>
      <w:r>
        <w:rPr/>
        <w:t>Instrument, reliability of the Instrument ,procedure for data collection and procedure for data</w:t>
      </w:r>
      <w:r>
        <w:rPr>
          <w:spacing w:val="1"/>
        </w:rPr>
        <w:t> </w:t>
      </w:r>
      <w:r>
        <w:rPr/>
        <w:t>analysis.</w:t>
      </w:r>
    </w:p>
    <w:p>
      <w:pPr>
        <w:pStyle w:val="Heading1"/>
        <w:numPr>
          <w:ilvl w:val="1"/>
          <w:numId w:val="23"/>
        </w:numPr>
        <w:tabs>
          <w:tab w:pos="841" w:val="left" w:leader="none"/>
        </w:tabs>
        <w:spacing w:line="240" w:lineRule="auto" w:before="6" w:after="0"/>
        <w:ind w:left="840" w:right="0" w:hanging="541"/>
        <w:jc w:val="both"/>
      </w:pPr>
      <w:r>
        <w:rPr/>
        <w:t>Research</w:t>
      </w:r>
      <w:r>
        <w:rPr>
          <w:spacing w:val="-3"/>
        </w:rPr>
        <w:t> </w:t>
      </w:r>
      <w:r>
        <w:rPr/>
        <w:t>Design</w:t>
      </w:r>
    </w:p>
    <w:p>
      <w:pPr>
        <w:pStyle w:val="BodyText"/>
        <w:spacing w:before="8"/>
        <w:rPr>
          <w:b/>
          <w:sz w:val="23"/>
        </w:rPr>
      </w:pPr>
    </w:p>
    <w:p>
      <w:pPr>
        <w:spacing w:line="480" w:lineRule="auto" w:before="1"/>
        <w:ind w:left="300" w:right="1193" w:firstLine="719"/>
        <w:jc w:val="both"/>
        <w:rPr>
          <w:sz w:val="22"/>
        </w:rPr>
      </w:pPr>
      <w:r>
        <w:rPr>
          <w:sz w:val="22"/>
        </w:rPr>
        <w:t>This study adopted Expost factor design, Expost facto design according to Kerlinger and Rint</w:t>
      </w:r>
      <w:r>
        <w:rPr>
          <w:spacing w:val="1"/>
          <w:sz w:val="22"/>
        </w:rPr>
        <w:t> </w:t>
      </w:r>
      <w:r>
        <w:rPr>
          <w:sz w:val="22"/>
        </w:rPr>
        <w:t>(1986) is a design which aims at investigating and seeks to reveal possible relationships by observing an</w:t>
      </w:r>
      <w:r>
        <w:rPr>
          <w:spacing w:val="1"/>
          <w:sz w:val="22"/>
        </w:rPr>
        <w:t> </w:t>
      </w:r>
      <w:r>
        <w:rPr>
          <w:sz w:val="22"/>
        </w:rPr>
        <w:t>existing</w:t>
      </w:r>
      <w:r>
        <w:rPr>
          <w:spacing w:val="1"/>
          <w:sz w:val="22"/>
        </w:rPr>
        <w:t> </w:t>
      </w:r>
      <w:r>
        <w:rPr>
          <w:sz w:val="22"/>
        </w:rPr>
        <w:t>condition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state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affairs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searching</w:t>
      </w:r>
      <w:r>
        <w:rPr>
          <w:spacing w:val="1"/>
          <w:sz w:val="22"/>
        </w:rPr>
        <w:t> </w:t>
      </w:r>
      <w:r>
        <w:rPr>
          <w:sz w:val="22"/>
        </w:rPr>
        <w:t>back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time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plausible</w:t>
      </w:r>
      <w:r>
        <w:rPr>
          <w:spacing w:val="1"/>
          <w:sz w:val="22"/>
        </w:rPr>
        <w:t> </w:t>
      </w:r>
      <w:r>
        <w:rPr>
          <w:sz w:val="22"/>
        </w:rPr>
        <w:t>contributing</w:t>
      </w:r>
      <w:r>
        <w:rPr>
          <w:spacing w:val="1"/>
          <w:sz w:val="22"/>
        </w:rPr>
        <w:t> </w:t>
      </w:r>
      <w:r>
        <w:rPr>
          <w:sz w:val="22"/>
        </w:rPr>
        <w:t>factors.</w:t>
      </w:r>
      <w:r>
        <w:rPr>
          <w:spacing w:val="-52"/>
          <w:sz w:val="22"/>
        </w:rPr>
        <w:t> </w:t>
      </w:r>
      <w:r>
        <w:rPr>
          <w:sz w:val="22"/>
        </w:rPr>
        <w:t>Therefore the design is in line with this study since it aims at investigating actual students Achievements</w:t>
      </w:r>
      <w:r>
        <w:rPr>
          <w:spacing w:val="1"/>
          <w:sz w:val="22"/>
        </w:rPr>
        <w:t> </w:t>
      </w:r>
      <w:r>
        <w:rPr>
          <w:sz w:val="22"/>
        </w:rPr>
        <w:t>across School</w:t>
      </w:r>
      <w:r>
        <w:rPr>
          <w:spacing w:val="-2"/>
          <w:sz w:val="22"/>
        </w:rPr>
        <w:t> </w:t>
      </w:r>
      <w:r>
        <w:rPr>
          <w:sz w:val="22"/>
        </w:rPr>
        <w:t>location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types in Bauchi</w:t>
      </w:r>
      <w:r>
        <w:rPr>
          <w:spacing w:val="1"/>
          <w:sz w:val="22"/>
        </w:rPr>
        <w:t> </w:t>
      </w:r>
      <w:r>
        <w:rPr>
          <w:sz w:val="22"/>
        </w:rPr>
        <w:t>State.</w:t>
      </w:r>
    </w:p>
    <w:p>
      <w:pPr>
        <w:pStyle w:val="Heading1"/>
        <w:numPr>
          <w:ilvl w:val="1"/>
          <w:numId w:val="23"/>
        </w:numPr>
        <w:tabs>
          <w:tab w:pos="661" w:val="left" w:leader="none"/>
        </w:tabs>
        <w:spacing w:line="240" w:lineRule="auto" w:before="3" w:after="0"/>
        <w:ind w:left="660" w:right="0" w:hanging="361"/>
        <w:jc w:val="both"/>
      </w:pPr>
      <w:r>
        <w:rPr/>
        <w:t>Population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0" w:right="1196" w:firstLine="719"/>
        <w:jc w:val="both"/>
      </w:pPr>
      <w:r>
        <w:rPr/>
        <w:t>The Population of this study consisted of 108 Senior Secondary Schools which were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morning</w:t>
      </w:r>
      <w:r>
        <w:rPr>
          <w:spacing w:val="1"/>
        </w:rPr>
        <w:t> </w:t>
      </w:r>
      <w:r>
        <w:rPr/>
        <w:t>session.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comprised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 offering Economics in Bauchi State, Nigeria. The total number involved was eighteen</w:t>
      </w:r>
      <w:r>
        <w:rPr>
          <w:spacing w:val="1"/>
        </w:rPr>
        <w:t> </w:t>
      </w:r>
      <w:r>
        <w:rPr/>
        <w:t>thousand three hundred and eighty nine (18389)</w:t>
      </w:r>
      <w:r>
        <w:rPr>
          <w:spacing w:val="1"/>
        </w:rPr>
        <w:t> </w:t>
      </w:r>
      <w:r>
        <w:rPr/>
        <w:t>Senior Secondary two (SSII) students. Tables 1</w:t>
      </w:r>
      <w:r>
        <w:rPr>
          <w:spacing w:val="-57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the population Distribution.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280" w:left="1140" w:right="240"/>
        </w:sectPr>
      </w:pPr>
    </w:p>
    <w:p>
      <w:pPr>
        <w:pStyle w:val="Heading1"/>
        <w:spacing w:before="76"/>
        <w:ind w:left="300"/>
      </w:pPr>
      <w:r>
        <w:rPr/>
        <w:t>Table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Distribution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2860"/>
        <w:gridCol w:w="1418"/>
        <w:gridCol w:w="1055"/>
        <w:gridCol w:w="1328"/>
        <w:gridCol w:w="959"/>
        <w:gridCol w:w="1133"/>
      </w:tblGrid>
      <w:tr>
        <w:trPr>
          <w:trHeight w:val="318" w:hRule="atLeast"/>
        </w:trPr>
        <w:tc>
          <w:tcPr>
            <w:tcW w:w="79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86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275" w:lineRule="exact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</w:tc>
        <w:tc>
          <w:tcPr>
            <w:tcW w:w="141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275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URBAN</w:t>
            </w:r>
          </w:p>
        </w:tc>
        <w:tc>
          <w:tcPr>
            <w:tcW w:w="1055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275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RURAL</w:t>
            </w:r>
          </w:p>
        </w:tc>
        <w:tc>
          <w:tcPr>
            <w:tcW w:w="9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275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387" w:hRule="atLeast"/>
        </w:trPr>
        <w:tc>
          <w:tcPr>
            <w:tcW w:w="798" w:type="dxa"/>
            <w:tcBorders>
              <w:top w:val="single" w:sz="8" w:space="0" w:color="4F81BC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60" w:type="dxa"/>
            <w:tcBorders>
              <w:top w:val="single" w:sz="8" w:space="0" w:color="4F81BC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8" w:type="dxa"/>
            <w:tcBorders>
              <w:top w:val="single" w:sz="8" w:space="0" w:color="4F81BC"/>
            </w:tcBorders>
          </w:tcPr>
          <w:p>
            <w:pPr>
              <w:pStyle w:val="TableParagraph"/>
              <w:spacing w:line="270" w:lineRule="exact"/>
              <w:ind w:left="417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055" w:type="dxa"/>
            <w:tcBorders>
              <w:top w:val="single" w:sz="8" w:space="0" w:color="4F81BC"/>
            </w:tcBorders>
          </w:tcPr>
          <w:p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28" w:type="dxa"/>
            <w:tcBorders>
              <w:top w:val="single" w:sz="8" w:space="0" w:color="4F81BC"/>
            </w:tcBorders>
          </w:tcPr>
          <w:p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59" w:type="dxa"/>
            <w:tcBorders>
              <w:top w:val="single" w:sz="8" w:space="0" w:color="4F81BC"/>
            </w:tcBorders>
          </w:tcPr>
          <w:p>
            <w:pPr>
              <w:pStyle w:val="TableParagraph"/>
              <w:spacing w:line="270" w:lineRule="exact"/>
              <w:ind w:left="188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33" w:type="dxa"/>
            <w:tcBorders>
              <w:top w:val="single" w:sz="8" w:space="0" w:color="4F81BC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798" w:type="dxa"/>
          </w:tcPr>
          <w:p>
            <w:pPr>
              <w:pStyle w:val="TableParagraph"/>
              <w:spacing w:before="11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860" w:type="dxa"/>
          </w:tcPr>
          <w:p>
            <w:pPr>
              <w:pStyle w:val="TableParagraph"/>
              <w:spacing w:before="107"/>
              <w:ind w:left="308"/>
              <w:rPr>
                <w:sz w:val="24"/>
              </w:rPr>
            </w:pPr>
            <w:r>
              <w:rPr>
                <w:sz w:val="24"/>
              </w:rPr>
              <w:t>CO-EDUCATIONAL</w:t>
            </w:r>
          </w:p>
        </w:tc>
        <w:tc>
          <w:tcPr>
            <w:tcW w:w="1418" w:type="dxa"/>
          </w:tcPr>
          <w:p>
            <w:pPr>
              <w:pStyle w:val="TableParagraph"/>
              <w:spacing w:before="107"/>
              <w:ind w:left="417"/>
              <w:rPr>
                <w:sz w:val="24"/>
              </w:rPr>
            </w:pPr>
            <w:r>
              <w:rPr>
                <w:sz w:val="24"/>
              </w:rPr>
              <w:t>2,685</w:t>
            </w:r>
          </w:p>
        </w:tc>
        <w:tc>
          <w:tcPr>
            <w:tcW w:w="1055" w:type="dxa"/>
          </w:tcPr>
          <w:p>
            <w:pPr>
              <w:pStyle w:val="TableParagraph"/>
              <w:spacing w:before="107"/>
              <w:ind w:left="226"/>
              <w:rPr>
                <w:sz w:val="24"/>
              </w:rPr>
            </w:pPr>
            <w:r>
              <w:rPr>
                <w:sz w:val="24"/>
              </w:rPr>
              <w:t>3,572</w:t>
            </w:r>
          </w:p>
        </w:tc>
        <w:tc>
          <w:tcPr>
            <w:tcW w:w="1328" w:type="dxa"/>
          </w:tcPr>
          <w:p>
            <w:pPr>
              <w:pStyle w:val="TableParagraph"/>
              <w:spacing w:before="107"/>
              <w:ind w:left="285"/>
              <w:rPr>
                <w:sz w:val="24"/>
              </w:rPr>
            </w:pPr>
            <w:r>
              <w:rPr>
                <w:sz w:val="24"/>
              </w:rPr>
              <w:t>1,586</w:t>
            </w:r>
          </w:p>
        </w:tc>
        <w:tc>
          <w:tcPr>
            <w:tcW w:w="959" w:type="dxa"/>
          </w:tcPr>
          <w:p>
            <w:pPr>
              <w:pStyle w:val="TableParagraph"/>
              <w:spacing w:before="107"/>
              <w:ind w:left="318"/>
              <w:rPr>
                <w:sz w:val="24"/>
              </w:rPr>
            </w:pPr>
            <w:r>
              <w:rPr>
                <w:sz w:val="24"/>
              </w:rPr>
              <w:t>848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2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8,691</w:t>
            </w:r>
          </w:p>
        </w:tc>
      </w:tr>
      <w:tr>
        <w:trPr>
          <w:trHeight w:val="320" w:hRule="atLeast"/>
        </w:trPr>
        <w:tc>
          <w:tcPr>
            <w:tcW w:w="798" w:type="dxa"/>
          </w:tcPr>
          <w:p>
            <w:pPr>
              <w:pStyle w:val="TableParagraph"/>
              <w:spacing w:before="19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860" w:type="dxa"/>
          </w:tcPr>
          <w:p>
            <w:pPr>
              <w:pStyle w:val="TableParagraph"/>
              <w:spacing w:before="14"/>
              <w:ind w:left="308"/>
              <w:rPr>
                <w:sz w:val="24"/>
              </w:rPr>
            </w:pPr>
            <w:r>
              <w:rPr>
                <w:sz w:val="24"/>
              </w:rPr>
              <w:t>SINGLE-SEX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"/>
              <w:ind w:left="417"/>
              <w:rPr>
                <w:sz w:val="24"/>
              </w:rPr>
            </w:pPr>
            <w:r>
              <w:rPr>
                <w:sz w:val="24"/>
              </w:rPr>
              <w:t>3,784</w:t>
            </w:r>
          </w:p>
        </w:tc>
        <w:tc>
          <w:tcPr>
            <w:tcW w:w="1055" w:type="dxa"/>
          </w:tcPr>
          <w:p>
            <w:pPr>
              <w:pStyle w:val="TableParagraph"/>
              <w:spacing w:before="14"/>
              <w:ind w:left="144"/>
              <w:rPr>
                <w:sz w:val="24"/>
              </w:rPr>
            </w:pPr>
            <w:r>
              <w:rPr>
                <w:sz w:val="24"/>
              </w:rPr>
              <w:t>3,238</w:t>
            </w:r>
          </w:p>
        </w:tc>
        <w:tc>
          <w:tcPr>
            <w:tcW w:w="1328" w:type="dxa"/>
          </w:tcPr>
          <w:p>
            <w:pPr>
              <w:pStyle w:val="TableParagraph"/>
              <w:spacing w:before="14"/>
              <w:ind w:left="285"/>
              <w:rPr>
                <w:sz w:val="24"/>
              </w:rPr>
            </w:pPr>
            <w:r>
              <w:rPr>
                <w:sz w:val="24"/>
              </w:rPr>
              <w:t>1,442</w:t>
            </w:r>
          </w:p>
        </w:tc>
        <w:tc>
          <w:tcPr>
            <w:tcW w:w="959" w:type="dxa"/>
          </w:tcPr>
          <w:p>
            <w:pPr>
              <w:pStyle w:val="TableParagraph"/>
              <w:spacing w:before="14"/>
              <w:ind w:left="255"/>
              <w:rPr>
                <w:sz w:val="24"/>
              </w:rPr>
            </w:pPr>
            <w:r>
              <w:rPr>
                <w:sz w:val="24"/>
              </w:rPr>
              <w:t>1,234</w:t>
            </w:r>
          </w:p>
        </w:tc>
        <w:tc>
          <w:tcPr>
            <w:tcW w:w="1133" w:type="dxa"/>
          </w:tcPr>
          <w:p>
            <w:pPr>
              <w:pStyle w:val="TableParagraph"/>
              <w:spacing w:before="19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9,698</w:t>
            </w:r>
          </w:p>
        </w:tc>
      </w:tr>
      <w:tr>
        <w:trPr>
          <w:trHeight w:val="651" w:hRule="atLeast"/>
        </w:trPr>
        <w:tc>
          <w:tcPr>
            <w:tcW w:w="798" w:type="dxa"/>
            <w:tcBorders>
              <w:bottom w:val="single" w:sz="8" w:space="0" w:color="4F81BC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60" w:type="dxa"/>
            <w:tcBorders>
              <w:bottom w:val="single" w:sz="8" w:space="0" w:color="4F81BC"/>
            </w:tcBorders>
          </w:tcPr>
          <w:p>
            <w:pPr>
              <w:pStyle w:val="TableParagraph"/>
              <w:spacing w:before="15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418" w:type="dxa"/>
            <w:tcBorders>
              <w:bottom w:val="single" w:sz="8" w:space="0" w:color="4F81BC"/>
            </w:tcBorders>
          </w:tcPr>
          <w:p>
            <w:pPr>
              <w:pStyle w:val="TableParagraph"/>
              <w:spacing w:before="15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6,469</w:t>
            </w:r>
          </w:p>
        </w:tc>
        <w:tc>
          <w:tcPr>
            <w:tcW w:w="1055" w:type="dxa"/>
            <w:tcBorders>
              <w:bottom w:val="single" w:sz="8" w:space="0" w:color="4F81BC"/>
            </w:tcBorders>
          </w:tcPr>
          <w:p>
            <w:pPr>
              <w:pStyle w:val="TableParagraph"/>
              <w:spacing w:before="15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6,810</w:t>
            </w:r>
          </w:p>
        </w:tc>
        <w:tc>
          <w:tcPr>
            <w:tcW w:w="1328" w:type="dxa"/>
            <w:tcBorders>
              <w:bottom w:val="single" w:sz="8" w:space="0" w:color="4F81BC"/>
            </w:tcBorders>
          </w:tcPr>
          <w:p>
            <w:pPr>
              <w:pStyle w:val="TableParagraph"/>
              <w:spacing w:before="15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3,028</w:t>
            </w:r>
          </w:p>
        </w:tc>
        <w:tc>
          <w:tcPr>
            <w:tcW w:w="959" w:type="dxa"/>
            <w:tcBorders>
              <w:bottom w:val="single" w:sz="8" w:space="0" w:color="4F81BC"/>
            </w:tcBorders>
          </w:tcPr>
          <w:p>
            <w:pPr>
              <w:pStyle w:val="TableParagraph"/>
              <w:spacing w:before="15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2,082</w:t>
            </w:r>
          </w:p>
        </w:tc>
        <w:tc>
          <w:tcPr>
            <w:tcW w:w="1133" w:type="dxa"/>
            <w:tcBorders>
              <w:bottom w:val="single" w:sz="8" w:space="0" w:color="4F81BC"/>
            </w:tcBorders>
          </w:tcPr>
          <w:p>
            <w:pPr>
              <w:pStyle w:val="TableParagraph"/>
              <w:spacing w:before="15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18,389</w:t>
            </w:r>
          </w:p>
        </w:tc>
      </w:tr>
    </w:tbl>
    <w:p>
      <w:pPr>
        <w:spacing w:before="0"/>
        <w:ind w:left="350" w:right="0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Source: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Bauchi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State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Ministry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Education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(2017)</w:t>
      </w:r>
    </w:p>
    <w:p>
      <w:pPr>
        <w:pStyle w:val="BodyText"/>
        <w:rPr>
          <w:rFonts w:ascii="Calibri"/>
          <w:sz w:val="22"/>
        </w:rPr>
      </w:pPr>
    </w:p>
    <w:p>
      <w:pPr>
        <w:pStyle w:val="Heading1"/>
        <w:numPr>
          <w:ilvl w:val="1"/>
          <w:numId w:val="24"/>
        </w:numPr>
        <w:tabs>
          <w:tab w:pos="661" w:val="left" w:leader="none"/>
        </w:tabs>
        <w:spacing w:line="240" w:lineRule="auto" w:before="197" w:after="0"/>
        <w:ind w:left="660" w:right="0" w:hanging="361"/>
        <w:jc w:val="both"/>
      </w:pPr>
      <w:r>
        <w:rPr/>
        <w:t>Sample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Sampling</w:t>
      </w:r>
      <w:r>
        <w:rPr>
          <w:spacing w:val="-4"/>
        </w:rPr>
        <w:t> </w:t>
      </w:r>
      <w:r>
        <w:rPr/>
        <w:t>Techniques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0" w:right="1197" w:firstLine="719"/>
        <w:jc w:val="both"/>
      </w:pPr>
      <w:r>
        <w:rPr/>
        <w:t>Cluster sampling technique was used to divide the population</w:t>
      </w:r>
      <w:r>
        <w:rPr>
          <w:spacing w:val="1"/>
        </w:rPr>
        <w:t> </w:t>
      </w:r>
      <w:r>
        <w:rPr/>
        <w:t>into separate clusters.</w:t>
      </w:r>
      <w:r>
        <w:rPr>
          <w:spacing w:val="1"/>
        </w:rPr>
        <w:t> </w:t>
      </w:r>
      <w:r>
        <w:rPr/>
        <w:t>Krenjcie and Morgan (1970) Table of determining sample size was used to determine the sample</w:t>
      </w:r>
      <w:r>
        <w:rPr>
          <w:spacing w:val="-57"/>
        </w:rPr>
        <w:t> </w:t>
      </w:r>
      <w:r>
        <w:rPr/>
        <w:t>size. According to them a population of 18,389 would require a sample of 377. Therefore the</w:t>
      </w:r>
      <w:r>
        <w:rPr>
          <w:spacing w:val="1"/>
        </w:rPr>
        <w:t> </w:t>
      </w:r>
      <w:r>
        <w:rPr/>
        <w:t>researcher proportionately drew a sample of 377 students from nine secondary schools across</w:t>
      </w:r>
      <w:r>
        <w:rPr>
          <w:spacing w:val="1"/>
        </w:rPr>
        <w:t> </w:t>
      </w:r>
      <w:r>
        <w:rPr/>
        <w:t>Educational Zones. The sample size was the representation of the population, the sample of this</w:t>
      </w:r>
      <w:r>
        <w:rPr>
          <w:spacing w:val="1"/>
        </w:rPr>
        <w:t> </w:t>
      </w:r>
      <w:r>
        <w:rPr/>
        <w:t>study</w:t>
      </w:r>
      <w:r>
        <w:rPr>
          <w:spacing w:val="-6"/>
        </w:rPr>
        <w:t> </w:t>
      </w:r>
      <w:r>
        <w:rPr/>
        <w:t>was drawn from the total</w:t>
      </w:r>
      <w:r>
        <w:rPr>
          <w:spacing w:val="1"/>
        </w:rPr>
        <w:t> </w:t>
      </w:r>
      <w:r>
        <w:rPr/>
        <w:t>population. Table</w:t>
      </w:r>
      <w:r>
        <w:rPr>
          <w:spacing w:val="1"/>
        </w:rPr>
        <w:t> </w:t>
      </w:r>
      <w:r>
        <w:rPr/>
        <w:t>2</w:t>
      </w:r>
      <w:r>
        <w:rPr>
          <w:spacing w:val="-1"/>
        </w:rPr>
        <w:t> </w:t>
      </w:r>
      <w:r>
        <w:rPr/>
        <w:t>describe</w:t>
      </w:r>
      <w:r>
        <w:rPr>
          <w:spacing w:val="-2"/>
        </w:rPr>
        <w:t> </w:t>
      </w:r>
      <w:r>
        <w:rPr/>
        <w:t>the distribution of the</w:t>
      </w:r>
      <w:r>
        <w:rPr>
          <w:spacing w:val="-2"/>
        </w:rPr>
        <w:t> </w:t>
      </w:r>
      <w:r>
        <w:rPr/>
        <w:t>sample size.</w:t>
      </w:r>
    </w:p>
    <w:p>
      <w:pPr>
        <w:pStyle w:val="Heading1"/>
        <w:spacing w:before="6" w:after="4"/>
        <w:ind w:left="300"/>
      </w:pPr>
      <w:r>
        <w:rPr/>
        <w:t>Table</w:t>
      </w:r>
      <w:r>
        <w:rPr>
          <w:spacing w:val="-3"/>
        </w:rPr>
        <w:t> </w:t>
      </w:r>
      <w:r>
        <w:rPr/>
        <w:t>2</w:t>
      </w:r>
      <w:r>
        <w:rPr>
          <w:spacing w:val="-1"/>
        </w:rPr>
        <w:t> </w:t>
      </w:r>
      <w:r>
        <w:rPr/>
        <w:t>Distribution of</w:t>
      </w:r>
      <w:r>
        <w:rPr>
          <w:spacing w:val="-3"/>
        </w:rPr>
        <w:t> </w:t>
      </w:r>
      <w:r>
        <w:rPr/>
        <w:t>Sample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School</w:t>
      </w:r>
    </w:p>
    <w:tbl>
      <w:tblPr>
        <w:tblW w:w="0" w:type="auto"/>
        <w:jc w:val="left"/>
        <w:tblInd w:w="1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"/>
        <w:gridCol w:w="5008"/>
        <w:gridCol w:w="1507"/>
        <w:gridCol w:w="1644"/>
      </w:tblGrid>
      <w:tr>
        <w:trPr>
          <w:trHeight w:val="316" w:hRule="atLeast"/>
        </w:trPr>
        <w:tc>
          <w:tcPr>
            <w:tcW w:w="5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500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150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Population</w:t>
            </w:r>
          </w:p>
        </w:tc>
        <w:tc>
          <w:tcPr>
            <w:tcW w:w="16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Sample</w:t>
            </w:r>
          </w:p>
        </w:tc>
      </w:tr>
      <w:tr>
        <w:trPr>
          <w:trHeight w:val="300" w:hRule="atLeast"/>
        </w:trPr>
        <w:tc>
          <w:tcPr>
            <w:tcW w:w="5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0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Girls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Bauchi</w:t>
            </w:r>
          </w:p>
        </w:tc>
        <w:tc>
          <w:tcPr>
            <w:tcW w:w="15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546</w:t>
            </w:r>
          </w:p>
        </w:tc>
        <w:tc>
          <w:tcPr>
            <w:tcW w:w="16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22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316" w:hRule="atLeast"/>
        </w:trPr>
        <w:tc>
          <w:tcPr>
            <w:tcW w:w="599" w:type="dxa"/>
          </w:tcPr>
          <w:p>
            <w:pPr>
              <w:pStyle w:val="TableParagraph"/>
              <w:spacing w:before="1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008" w:type="dxa"/>
          </w:tcPr>
          <w:p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Government day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Kofaridi</w:t>
            </w:r>
          </w:p>
        </w:tc>
        <w:tc>
          <w:tcPr>
            <w:tcW w:w="1507" w:type="dxa"/>
          </w:tcPr>
          <w:p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640</w:t>
            </w:r>
          </w:p>
        </w:tc>
        <w:tc>
          <w:tcPr>
            <w:tcW w:w="1644" w:type="dxa"/>
          </w:tcPr>
          <w:p>
            <w:pPr>
              <w:pStyle w:val="TableParagraph"/>
              <w:spacing w:before="13"/>
              <w:ind w:left="22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316" w:hRule="atLeast"/>
        </w:trPr>
        <w:tc>
          <w:tcPr>
            <w:tcW w:w="599" w:type="dxa"/>
          </w:tcPr>
          <w:p>
            <w:pPr>
              <w:pStyle w:val="TableParagraph"/>
              <w:spacing w:before="1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008" w:type="dxa"/>
          </w:tcPr>
          <w:p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Science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Darazo</w:t>
            </w:r>
          </w:p>
        </w:tc>
        <w:tc>
          <w:tcPr>
            <w:tcW w:w="1507" w:type="dxa"/>
          </w:tcPr>
          <w:p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381</w:t>
            </w:r>
          </w:p>
        </w:tc>
        <w:tc>
          <w:tcPr>
            <w:tcW w:w="1644" w:type="dxa"/>
          </w:tcPr>
          <w:p>
            <w:pPr>
              <w:pStyle w:val="TableParagraph"/>
              <w:spacing w:before="13"/>
              <w:ind w:left="22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633" w:hRule="atLeast"/>
        </w:trPr>
        <w:tc>
          <w:tcPr>
            <w:tcW w:w="599" w:type="dxa"/>
          </w:tcPr>
          <w:p>
            <w:pPr>
              <w:pStyle w:val="TableParagraph"/>
              <w:spacing w:before="1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008" w:type="dxa"/>
          </w:tcPr>
          <w:p>
            <w:pPr>
              <w:pStyle w:val="TableParagraph"/>
              <w:tabs>
                <w:tab w:pos="1547" w:val="left" w:leader="none"/>
                <w:tab w:pos="3243" w:val="left" w:leader="none"/>
                <w:tab w:pos="3884" w:val="left" w:leader="none"/>
              </w:tabs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Government</w:t>
              <w:tab/>
              <w:t>comprehensive</w:t>
              <w:tab/>
              <w:t>Day</w:t>
              <w:tab/>
              <w:t>Secondary</w:t>
            </w:r>
          </w:p>
          <w:p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Bununu</w:t>
            </w:r>
          </w:p>
        </w:tc>
        <w:tc>
          <w:tcPr>
            <w:tcW w:w="1507" w:type="dxa"/>
          </w:tcPr>
          <w:p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  <w:tc>
          <w:tcPr>
            <w:tcW w:w="1644" w:type="dxa"/>
          </w:tcPr>
          <w:p>
            <w:pPr>
              <w:pStyle w:val="TableParagraph"/>
              <w:spacing w:before="13"/>
              <w:ind w:left="22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319" w:hRule="atLeast"/>
        </w:trPr>
        <w:tc>
          <w:tcPr>
            <w:tcW w:w="599" w:type="dxa"/>
          </w:tcPr>
          <w:p>
            <w:pPr>
              <w:pStyle w:val="TableParagraph"/>
              <w:spacing w:before="20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008" w:type="dxa"/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 Akuyam</w:t>
            </w:r>
          </w:p>
        </w:tc>
        <w:tc>
          <w:tcPr>
            <w:tcW w:w="1507" w:type="dxa"/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1644" w:type="dxa"/>
          </w:tcPr>
          <w:p>
            <w:pPr>
              <w:pStyle w:val="TableParagraph"/>
              <w:spacing w:before="15"/>
              <w:ind w:left="22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317" w:hRule="atLeast"/>
        </w:trPr>
        <w:tc>
          <w:tcPr>
            <w:tcW w:w="599" w:type="dxa"/>
          </w:tcPr>
          <w:p>
            <w:pPr>
              <w:pStyle w:val="TableParagraph"/>
              <w:spacing w:before="1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008" w:type="dxa"/>
          </w:tcPr>
          <w:p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Girls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K/Madaki</w:t>
            </w:r>
          </w:p>
        </w:tc>
        <w:tc>
          <w:tcPr>
            <w:tcW w:w="1507" w:type="dxa"/>
          </w:tcPr>
          <w:p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432</w:t>
            </w:r>
          </w:p>
        </w:tc>
        <w:tc>
          <w:tcPr>
            <w:tcW w:w="1644" w:type="dxa"/>
          </w:tcPr>
          <w:p>
            <w:pPr>
              <w:pStyle w:val="TableParagraph"/>
              <w:spacing w:before="13"/>
              <w:ind w:left="22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318" w:hRule="atLeast"/>
        </w:trPr>
        <w:tc>
          <w:tcPr>
            <w:tcW w:w="599" w:type="dxa"/>
          </w:tcPr>
          <w:p>
            <w:pPr>
              <w:pStyle w:val="TableParagraph"/>
              <w:spacing w:before="1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008" w:type="dxa"/>
          </w:tcPr>
          <w:p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Government Day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Azare</w:t>
            </w:r>
          </w:p>
        </w:tc>
        <w:tc>
          <w:tcPr>
            <w:tcW w:w="1507" w:type="dxa"/>
          </w:tcPr>
          <w:p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521</w:t>
            </w:r>
          </w:p>
        </w:tc>
        <w:tc>
          <w:tcPr>
            <w:tcW w:w="1644" w:type="dxa"/>
          </w:tcPr>
          <w:p>
            <w:pPr>
              <w:pStyle w:val="TableParagraph"/>
              <w:spacing w:before="13"/>
              <w:ind w:left="22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476" w:hRule="atLeast"/>
        </w:trPr>
        <w:tc>
          <w:tcPr>
            <w:tcW w:w="599" w:type="dxa"/>
          </w:tcPr>
          <w:p>
            <w:pPr>
              <w:pStyle w:val="TableParagraph"/>
              <w:spacing w:before="19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008" w:type="dxa"/>
          </w:tcPr>
          <w:p>
            <w:pPr>
              <w:pStyle w:val="TableParagraph"/>
              <w:spacing w:before="14"/>
              <w:ind w:left="108"/>
              <w:rPr>
                <w:sz w:val="24"/>
              </w:rPr>
            </w:pPr>
            <w:r>
              <w:rPr>
                <w:sz w:val="24"/>
              </w:rPr>
              <w:t>Government Day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Cinade</w:t>
            </w:r>
          </w:p>
        </w:tc>
        <w:tc>
          <w:tcPr>
            <w:tcW w:w="1507" w:type="dxa"/>
          </w:tcPr>
          <w:p>
            <w:pPr>
              <w:pStyle w:val="TableParagraph"/>
              <w:spacing w:before="14"/>
              <w:ind w:left="107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1644" w:type="dxa"/>
          </w:tcPr>
          <w:p>
            <w:pPr>
              <w:pStyle w:val="TableParagraph"/>
              <w:spacing w:before="14"/>
              <w:ind w:left="22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495" w:hRule="atLeast"/>
        </w:trPr>
        <w:tc>
          <w:tcPr>
            <w:tcW w:w="59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0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7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0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71"/>
              <w:ind w:left="107"/>
              <w:rPr>
                <w:sz w:val="24"/>
              </w:rPr>
            </w:pPr>
            <w:r>
              <w:rPr>
                <w:sz w:val="24"/>
              </w:rPr>
              <w:t>3196</w:t>
            </w:r>
          </w:p>
        </w:tc>
        <w:tc>
          <w:tcPr>
            <w:tcW w:w="16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71"/>
              <w:ind w:left="220"/>
              <w:rPr>
                <w:sz w:val="24"/>
              </w:rPr>
            </w:pPr>
            <w:r>
              <w:rPr>
                <w:sz w:val="24"/>
              </w:rPr>
              <w:t>377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5" w:top="1360" w:bottom="1200" w:left="1140" w:right="240"/>
        </w:sectPr>
      </w:pPr>
    </w:p>
    <w:p>
      <w:pPr>
        <w:pStyle w:val="Heading1"/>
        <w:numPr>
          <w:ilvl w:val="1"/>
          <w:numId w:val="24"/>
        </w:numPr>
        <w:tabs>
          <w:tab w:pos="661" w:val="left" w:leader="none"/>
        </w:tabs>
        <w:spacing w:line="240" w:lineRule="auto" w:before="76" w:after="0"/>
        <w:ind w:left="660" w:right="0" w:hanging="361"/>
        <w:jc w:val="both"/>
      </w:pPr>
      <w:bookmarkStart w:name="_TOC_250007" w:id="22"/>
      <w:bookmarkEnd w:id="22"/>
      <w:r>
        <w:rPr/>
        <w:t>Instrumentation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00" w:right="1198" w:firstLine="719"/>
        <w:jc w:val="both"/>
      </w:pPr>
      <w:r>
        <w:rPr/>
        <w:t>The instrument used for this study was titled “Standardized Economics Achievement Test</w:t>
      </w:r>
      <w:r>
        <w:rPr>
          <w:spacing w:val="-57"/>
        </w:rPr>
        <w:t> </w:t>
      </w:r>
      <w:r>
        <w:rPr/>
        <w:t>(SEAT)” Appendix vi and the marking scheme see Appendix vii. The test comprised of 50</w:t>
      </w:r>
      <w:r>
        <w:rPr>
          <w:spacing w:val="1"/>
        </w:rPr>
        <w:t> </w:t>
      </w:r>
      <w:r>
        <w:rPr/>
        <w:t>multiple choices A-E. The instrument is divided into two sections A and B. Section A was</w:t>
      </w:r>
      <w:r>
        <w:rPr>
          <w:spacing w:val="1"/>
        </w:rPr>
        <w:t> </w:t>
      </w:r>
      <w:r>
        <w:rPr/>
        <w:t>designed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/>
        <w:t>solicit</w:t>
      </w:r>
      <w:r>
        <w:rPr>
          <w:spacing w:val="18"/>
        </w:rPr>
        <w:t> </w:t>
      </w:r>
      <w:r>
        <w:rPr/>
        <w:t>demographic</w:t>
      </w:r>
      <w:r>
        <w:rPr>
          <w:spacing w:val="17"/>
        </w:rPr>
        <w:t> </w:t>
      </w:r>
      <w:r>
        <w:rPr/>
        <w:t>information</w:t>
      </w:r>
      <w:r>
        <w:rPr>
          <w:spacing w:val="17"/>
        </w:rPr>
        <w:t> </w:t>
      </w:r>
      <w:r>
        <w:rPr/>
        <w:t>about</w:t>
      </w:r>
      <w:r>
        <w:rPr>
          <w:spacing w:val="22"/>
        </w:rPr>
        <w:t> </w:t>
      </w:r>
      <w:r>
        <w:rPr/>
        <w:t>the</w:t>
      </w:r>
      <w:r>
        <w:rPr>
          <w:spacing w:val="16"/>
        </w:rPr>
        <w:t> </w:t>
      </w:r>
      <w:r>
        <w:rPr/>
        <w:t>respondents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section</w:t>
      </w:r>
      <w:r>
        <w:rPr>
          <w:spacing w:val="17"/>
        </w:rPr>
        <w:t> </w:t>
      </w:r>
      <w:r>
        <w:rPr/>
        <w:t>B</w:t>
      </w:r>
      <w:r>
        <w:rPr>
          <w:spacing w:val="21"/>
        </w:rPr>
        <w:t> </w:t>
      </w:r>
      <w:r>
        <w:rPr/>
        <w:t>was</w:t>
      </w:r>
      <w:r>
        <w:rPr>
          <w:spacing w:val="20"/>
        </w:rPr>
        <w:t> </w:t>
      </w:r>
      <w:r>
        <w:rPr/>
        <w:t>designed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test the</w:t>
      </w:r>
      <w:r>
        <w:rPr>
          <w:spacing w:val="-2"/>
        </w:rPr>
        <w:t> </w:t>
      </w:r>
      <w:r>
        <w:rPr/>
        <w:t>respondents‟</w:t>
      </w:r>
      <w:r>
        <w:rPr>
          <w:spacing w:val="-1"/>
        </w:rPr>
        <w:t> </w:t>
      </w:r>
      <w:r>
        <w:rPr/>
        <w:t>cognitive ability.</w:t>
      </w:r>
    </w:p>
    <w:p>
      <w:pPr>
        <w:pStyle w:val="BodyText"/>
        <w:spacing w:line="480" w:lineRule="auto"/>
        <w:ind w:left="300" w:right="119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comprehension,</w:t>
      </w:r>
      <w:r>
        <w:rPr>
          <w:spacing w:val="1"/>
        </w:rPr>
        <w:t> </w:t>
      </w:r>
      <w:r>
        <w:rPr/>
        <w:t>application,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Basic</w:t>
      </w:r>
      <w:r>
        <w:rPr>
          <w:spacing w:val="60"/>
        </w:rPr>
        <w:t> </w:t>
      </w:r>
      <w:r>
        <w:rPr/>
        <w:t>tools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Economic analysis, Production, Labour Market, Money, Agriculture, Inflation, Industrialization,</w:t>
      </w:r>
      <w:r>
        <w:rPr>
          <w:spacing w:val="1"/>
        </w:rPr>
        <w:t> </w:t>
      </w:r>
      <w:r>
        <w:rPr/>
        <w:t>Alternative Economics System, Theory of Costs, Consumer Theory, Theory of Demand and</w:t>
      </w:r>
      <w:r>
        <w:rPr>
          <w:spacing w:val="1"/>
        </w:rPr>
        <w:t> </w:t>
      </w:r>
      <w:r>
        <w:rPr/>
        <w:t>Supply and Price Determination, Public Finance and Financial Institution. These were contained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Senior</w:t>
      </w:r>
      <w:r>
        <w:rPr>
          <w:spacing w:val="-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 Syllabus SSII</w:t>
      </w:r>
      <w:r>
        <w:rPr>
          <w:spacing w:val="-4"/>
        </w:rPr>
        <w:t> </w:t>
      </w:r>
      <w:r>
        <w:rPr/>
        <w:t>see</w:t>
      </w:r>
      <w:r>
        <w:rPr>
          <w:spacing w:val="1"/>
        </w:rPr>
        <w:t> </w:t>
      </w:r>
      <w:r>
        <w:rPr/>
        <w:t>Appendix</w:t>
      </w:r>
      <w:r>
        <w:rPr>
          <w:spacing w:val="2"/>
        </w:rPr>
        <w:t> </w:t>
      </w:r>
      <w:r>
        <w:rPr/>
        <w:t>ii</w:t>
      </w:r>
    </w:p>
    <w:p>
      <w:pPr>
        <w:pStyle w:val="Heading1"/>
        <w:numPr>
          <w:ilvl w:val="2"/>
          <w:numId w:val="24"/>
        </w:numPr>
        <w:tabs>
          <w:tab w:pos="841" w:val="left" w:leader="none"/>
        </w:tabs>
        <w:spacing w:line="240" w:lineRule="auto" w:before="5" w:after="0"/>
        <w:ind w:left="840" w:right="0" w:hanging="541"/>
        <w:jc w:val="both"/>
      </w:pPr>
      <w:bookmarkStart w:name="_TOC_250006" w:id="23"/>
      <w:r>
        <w:rPr/>
        <w:t>Test</w:t>
      </w:r>
      <w:r>
        <w:rPr>
          <w:spacing w:val="-3"/>
        </w:rPr>
        <w:t> </w:t>
      </w:r>
      <w:bookmarkEnd w:id="23"/>
      <w:r>
        <w:rPr/>
        <w:t>Assessment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00" w:right="1194" w:firstLine="719"/>
        <w:jc w:val="both"/>
      </w:pPr>
      <w:r>
        <w:rPr/>
        <w:t>The contents of the test were assessed by the numbers of durations covered in each,</w:t>
      </w:r>
      <w:r>
        <w:rPr>
          <w:spacing w:val="1"/>
        </w:rPr>
        <w:t> </w:t>
      </w:r>
      <w:r>
        <w:rPr/>
        <w:t>learning behaviour (topic) see Appendix iii. The contents were corresponded with the mental</w:t>
      </w:r>
      <w:r>
        <w:rPr>
          <w:spacing w:val="1"/>
        </w:rPr>
        <w:t> </w:t>
      </w:r>
      <w:r>
        <w:rPr/>
        <w:t>ability. Chales (2015) stated that, mental abilities are stated in an increasing order.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applications,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synthesis, and evaluation are the higher level of thinking. Table of specification was used to</w:t>
      </w:r>
      <w:r>
        <w:rPr>
          <w:spacing w:val="1"/>
        </w:rPr>
        <w:t> </w:t>
      </w:r>
      <w:r>
        <w:rPr/>
        <w:t>assess numbers of items in each learning behaviour (topic) and level of thinking see Appendix iv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Appendix</w:t>
      </w:r>
      <w:r>
        <w:rPr>
          <w:spacing w:val="2"/>
        </w:rPr>
        <w:t> </w:t>
      </w:r>
      <w:r>
        <w:rPr/>
        <w:t>v.</w:t>
      </w:r>
    </w:p>
    <w:p>
      <w:pPr>
        <w:pStyle w:val="BodyText"/>
        <w:spacing w:line="480" w:lineRule="auto" w:before="1"/>
        <w:ind w:left="300" w:right="1197" w:firstLine="719"/>
        <w:jc w:val="both"/>
      </w:pPr>
      <w:r>
        <w:rPr/>
        <w:t>To assess the quality of the test ideal method of the Standardized Test the researcher</w:t>
      </w:r>
      <w:r>
        <w:rPr>
          <w:spacing w:val="1"/>
        </w:rPr>
        <w:t> </w:t>
      </w:r>
      <w:r>
        <w:rPr/>
        <w:t>applied two model Item Response Theory. 0.4 -0.5 index of difficulty consider to be a very good</w:t>
      </w:r>
      <w:r>
        <w:rPr>
          <w:spacing w:val="1"/>
        </w:rPr>
        <w:t> </w:t>
      </w:r>
      <w:r>
        <w:rPr/>
        <w:t>difficulty</w:t>
      </w:r>
      <w:r>
        <w:rPr>
          <w:spacing w:val="6"/>
        </w:rPr>
        <w:t> </w:t>
      </w:r>
      <w:r>
        <w:rPr/>
        <w:t>level</w:t>
      </w:r>
      <w:r>
        <w:rPr>
          <w:spacing w:val="14"/>
        </w:rPr>
        <w:t> </w:t>
      </w:r>
      <w:r>
        <w:rPr/>
        <w:t>and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theory</w:t>
      </w:r>
      <w:r>
        <w:rPr>
          <w:spacing w:val="13"/>
        </w:rPr>
        <w:t> </w:t>
      </w:r>
      <w:r>
        <w:rPr/>
        <w:t>assume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ability</w:t>
      </w:r>
      <w:r>
        <w:rPr>
          <w:spacing w:val="7"/>
        </w:rPr>
        <w:t> </w:t>
      </w:r>
      <w:r>
        <w:rPr/>
        <w:t>level</w:t>
      </w:r>
      <w:r>
        <w:rPr>
          <w:spacing w:val="12"/>
        </w:rPr>
        <w:t> </w:t>
      </w:r>
      <w:r>
        <w:rPr/>
        <w:t>is</w:t>
      </w:r>
      <w:r>
        <w:rPr>
          <w:spacing w:val="14"/>
        </w:rPr>
        <w:t> </w:t>
      </w:r>
      <w:r>
        <w:rPr/>
        <w:t>range</w:t>
      </w:r>
      <w:r>
        <w:rPr>
          <w:spacing w:val="14"/>
        </w:rPr>
        <w:t> </w:t>
      </w:r>
      <w:r>
        <w:rPr/>
        <w:t>between</w:t>
      </w:r>
      <w:r>
        <w:rPr>
          <w:spacing w:val="13"/>
        </w:rPr>
        <w:t> </w:t>
      </w:r>
      <w:r>
        <w:rPr/>
        <w:t>-3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+3.</w:t>
      </w:r>
      <w:r>
        <w:rPr>
          <w:spacing w:val="13"/>
        </w:rPr>
        <w:t> </w:t>
      </w:r>
      <w:r>
        <w:rPr/>
        <w:t>Therefore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5"/>
        <w:jc w:val="both"/>
      </w:pPr>
      <w:r>
        <w:rPr/>
        <w:t>Discrimination level of +.3 was considered as appropriate discrimination level.</w:t>
      </w:r>
      <w:r>
        <w:rPr>
          <w:spacing w:val="1"/>
        </w:rPr>
        <w:t> </w:t>
      </w:r>
      <w:r>
        <w:rPr/>
        <w:t>Among the 60</w:t>
      </w:r>
      <w:r>
        <w:rPr>
          <w:spacing w:val="1"/>
        </w:rPr>
        <w:t> </w:t>
      </w:r>
      <w:r>
        <w:rPr/>
        <w:t>items 50 were satisfied items based on the criteria of the theory that the range of .4 - .5 and +.3</w:t>
      </w:r>
      <w:r>
        <w:rPr>
          <w:spacing w:val="1"/>
        </w:rPr>
        <w:t> </w:t>
      </w:r>
      <w:r>
        <w:rPr/>
        <w:t>for difficulty and discrimination level were selected respectively. Six (6) of the items were range</w:t>
      </w:r>
      <w:r>
        <w:rPr>
          <w:spacing w:val="1"/>
        </w:rPr>
        <w:t> </w:t>
      </w:r>
      <w:r>
        <w:rPr/>
        <w:t>between .30 - .39 and the discrimination lower than +.3. They were good but subjected to</w:t>
      </w:r>
      <w:r>
        <w:rPr>
          <w:spacing w:val="1"/>
        </w:rPr>
        <w:t> </w:t>
      </w:r>
      <w:r>
        <w:rPr/>
        <w:t>improvement. Eventually the Four (4) items were between .20 - .29 these were marginal items</w:t>
      </w:r>
      <w:r>
        <w:rPr>
          <w:spacing w:val="1"/>
        </w:rPr>
        <w:t> </w:t>
      </w:r>
      <w:r>
        <w:rPr/>
        <w:t>subjected</w:t>
      </w:r>
      <w:r>
        <w:rPr>
          <w:spacing w:val="-1"/>
        </w:rPr>
        <w:t> </w:t>
      </w:r>
      <w:r>
        <w:rPr/>
        <w:t>to modification.</w:t>
      </w:r>
    </w:p>
    <w:p>
      <w:pPr>
        <w:pStyle w:val="BodyText"/>
        <w:spacing w:line="480" w:lineRule="auto"/>
        <w:ind w:left="300" w:right="1193" w:firstLine="719"/>
        <w:jc w:val="both"/>
      </w:pPr>
      <w:r>
        <w:rPr/>
        <w:t>The researcher used item analysis after pilot testing for the selection of valid items in</w:t>
      </w:r>
      <w:r>
        <w:rPr>
          <w:spacing w:val="1"/>
        </w:rPr>
        <w:t> </w:t>
      </w:r>
      <w:r>
        <w:rPr/>
        <w:t>addition to the face and content validity see (Appendix ix and x). This is in line with Osadebe</w:t>
      </w:r>
      <w:r>
        <w:rPr>
          <w:spacing w:val="1"/>
        </w:rPr>
        <w:t> </w:t>
      </w:r>
      <w:r>
        <w:rPr/>
        <w:t>(2014) who 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higher the discrimination</w:t>
      </w:r>
      <w:r>
        <w:rPr>
          <w:spacing w:val="1"/>
        </w:rPr>
        <w:t> </w:t>
      </w:r>
      <w:r>
        <w:rPr/>
        <w:t>power of an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the better.</w:t>
      </w:r>
      <w:r>
        <w:rPr>
          <w:spacing w:val="1"/>
        </w:rPr>
        <w:t> </w:t>
      </w:r>
      <w:r>
        <w:rPr/>
        <w:t>+.3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moderate power to select items. During the item analysis, items with appropriate difficulty level,</w:t>
      </w:r>
      <w:r>
        <w:rPr>
          <w:spacing w:val="1"/>
        </w:rPr>
        <w:t> </w:t>
      </w:r>
      <w:r>
        <w:rPr/>
        <w:t>appropriate discrimination power were retained. Therefore 50 items were eventually selected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60 items initially</w:t>
      </w:r>
      <w:r>
        <w:rPr>
          <w:spacing w:val="-3"/>
        </w:rPr>
        <w:t> </w:t>
      </w:r>
      <w:r>
        <w:rPr/>
        <w:t>drafted.</w:t>
      </w:r>
    </w:p>
    <w:p>
      <w:pPr>
        <w:pStyle w:val="Heading1"/>
        <w:numPr>
          <w:ilvl w:val="1"/>
          <w:numId w:val="24"/>
        </w:numPr>
        <w:tabs>
          <w:tab w:pos="661" w:val="left" w:leader="none"/>
        </w:tabs>
        <w:spacing w:line="240" w:lineRule="auto" w:before="6" w:after="0"/>
        <w:ind w:left="660" w:right="0" w:hanging="361"/>
        <w:jc w:val="both"/>
      </w:pPr>
      <w:bookmarkStart w:name="_TOC_250005" w:id="24"/>
      <w:r>
        <w:rPr/>
        <w:t>Validation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bookmarkEnd w:id="24"/>
      <w:r>
        <w:rPr/>
        <w:t>instrument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0" w:right="1194" w:firstLine="719"/>
        <w:jc w:val="both"/>
      </w:pPr>
      <w:r>
        <w:rPr/>
        <w:t>The instrument was validated by the assigned supervisor five subject teachers and five</w:t>
      </w:r>
      <w:r>
        <w:rPr>
          <w:spacing w:val="1"/>
        </w:rPr>
        <w:t> </w:t>
      </w:r>
      <w:r>
        <w:rPr/>
        <w:t>other experts in the Department of Educational</w:t>
      </w:r>
      <w:r>
        <w:rPr>
          <w:spacing w:val="1"/>
        </w:rPr>
        <w:t> </w:t>
      </w:r>
      <w:r>
        <w:rPr/>
        <w:t>Psychology and</w:t>
      </w:r>
      <w:r>
        <w:rPr>
          <w:spacing w:val="1"/>
        </w:rPr>
        <w:t> </w:t>
      </w:r>
      <w:r>
        <w:rPr/>
        <w:t>Counselling and</w:t>
      </w:r>
      <w:r>
        <w:rPr>
          <w:spacing w:val="1"/>
        </w:rPr>
        <w:t> </w:t>
      </w:r>
      <w:r>
        <w:rPr/>
        <w:t>two more</w:t>
      </w:r>
      <w:r>
        <w:rPr>
          <w:spacing w:val="1"/>
        </w:rPr>
        <w:t> </w:t>
      </w:r>
      <w:r>
        <w:rPr/>
        <w:t>experts in Department of Business Education Ahmadu Bello University Zaria. This was done</w:t>
      </w:r>
      <w:r>
        <w:rPr>
          <w:spacing w:val="1"/>
        </w:rPr>
        <w:t> </w:t>
      </w:r>
      <w:r>
        <w:rPr/>
        <w:t>with a view to ascertain whether it</w:t>
      </w:r>
      <w:r>
        <w:rPr>
          <w:spacing w:val="60"/>
        </w:rPr>
        <w:t> </w:t>
      </w:r>
      <w:r>
        <w:rPr/>
        <w:t>measured the required content it ought to measure. The</w:t>
      </w:r>
      <w:r>
        <w:rPr>
          <w:spacing w:val="1"/>
        </w:rPr>
        <w:t> </w:t>
      </w:r>
      <w:r>
        <w:rPr/>
        <w:t>experts helped in editing</w:t>
      </w:r>
      <w:r>
        <w:rPr>
          <w:spacing w:val="1"/>
        </w:rPr>
        <w:t> </w:t>
      </w:r>
      <w:r>
        <w:rPr/>
        <w:t>of the 60 required items which</w:t>
      </w:r>
      <w:r>
        <w:rPr>
          <w:spacing w:val="60"/>
        </w:rPr>
        <w:t> </w:t>
      </w:r>
      <w:r>
        <w:rPr/>
        <w:t>were used for preliminary testing. All</w:t>
      </w:r>
      <w:r>
        <w:rPr>
          <w:spacing w:val="1"/>
        </w:rPr>
        <w:t> </w:t>
      </w:r>
      <w:r>
        <w:rPr/>
        <w:t>the corrections were effected to the satisfaction of the supervisors and other experts within and</w:t>
      </w:r>
      <w:r>
        <w:rPr>
          <w:spacing w:val="1"/>
        </w:rPr>
        <w:t> </w:t>
      </w:r>
      <w:r>
        <w:rPr/>
        <w:t>outside the Department of Educational Psychology and Counselling. In the final test, 50 items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used based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suggestions of</w:t>
      </w:r>
      <w:r>
        <w:rPr>
          <w:spacing w:val="1"/>
        </w:rPr>
        <w:t> </w:t>
      </w:r>
      <w:r>
        <w:rPr/>
        <w:t>experts</w:t>
      </w:r>
      <w:r>
        <w:rPr>
          <w:spacing w:val="-1"/>
        </w:rPr>
        <w:t> </w:t>
      </w:r>
      <w:r>
        <w:rPr/>
        <w:t>and the results of</w:t>
      </w:r>
      <w:r>
        <w:rPr>
          <w:spacing w:val="-2"/>
        </w:rPr>
        <w:t> </w:t>
      </w:r>
      <w:r>
        <w:rPr/>
        <w:t>items analysis.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Heading1"/>
        <w:numPr>
          <w:ilvl w:val="2"/>
          <w:numId w:val="24"/>
        </w:numPr>
        <w:tabs>
          <w:tab w:pos="841" w:val="left" w:leader="none"/>
        </w:tabs>
        <w:spacing w:line="240" w:lineRule="auto" w:before="76" w:after="0"/>
        <w:ind w:left="840" w:right="0" w:hanging="541"/>
        <w:jc w:val="both"/>
      </w:pPr>
      <w:bookmarkStart w:name="_TOC_250004" w:id="25"/>
      <w:r>
        <w:rPr/>
        <w:t>Pilot</w:t>
      </w:r>
      <w:r>
        <w:rPr>
          <w:spacing w:val="-2"/>
        </w:rPr>
        <w:t> </w:t>
      </w:r>
      <w:bookmarkEnd w:id="25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00" w:right="1192" w:firstLine="719"/>
        <w:jc w:val="both"/>
      </w:pPr>
      <w:r>
        <w:rPr/>
        <w:t>In order to establish the reliability of the Standardised Economics Achievement Test</w:t>
      </w:r>
      <w:r>
        <w:rPr>
          <w:spacing w:val="1"/>
        </w:rPr>
        <w:t> </w:t>
      </w:r>
      <w:r>
        <w:rPr/>
        <w:t>(SEAT), a pilot study was carried out using fifty two (52) students of SS II in Government day</w:t>
      </w:r>
      <w:r>
        <w:rPr>
          <w:spacing w:val="1"/>
        </w:rPr>
        <w:t> </w:t>
      </w:r>
      <w:r>
        <w:rPr/>
        <w:t>Secondary school Kiyawa. The School has been offering Economics for more than 20 years and</w:t>
      </w:r>
      <w:r>
        <w:rPr>
          <w:spacing w:val="1"/>
        </w:rPr>
        <w:t> </w:t>
      </w:r>
      <w:r>
        <w:rPr/>
        <w:t>its characteristics are in line with the researcher‟s target population and also the School was</w:t>
      </w:r>
      <w:r>
        <w:rPr>
          <w:spacing w:val="1"/>
        </w:rPr>
        <w:t> </w:t>
      </w:r>
      <w:r>
        <w:rPr/>
        <w:t>outside the entire study area. The School also shared similar characteristics with that of the study</w:t>
      </w:r>
      <w:r>
        <w:rPr>
          <w:spacing w:val="1"/>
        </w:rPr>
        <w:t> </w:t>
      </w:r>
      <w:r>
        <w:rPr/>
        <w:t>population. The researcher used K-R </w:t>
      </w:r>
      <w:r>
        <w:rPr>
          <w:vertAlign w:val="subscript"/>
        </w:rPr>
        <w:t>20</w:t>
      </w:r>
      <w:r>
        <w:rPr>
          <w:vertAlign w:val="baseline"/>
        </w:rPr>
        <w:t> formula. Herbor and Peter (2009) posited that, K-R</w:t>
      </w:r>
      <w:r>
        <w:rPr>
          <w:vertAlign w:val="subscript"/>
        </w:rPr>
        <w:t>20</w:t>
      </w:r>
      <w:r>
        <w:rPr>
          <w:spacing w:val="1"/>
          <w:vertAlign w:val="baseline"/>
        </w:rPr>
        <w:t> </w:t>
      </w:r>
      <w:r>
        <w:rPr>
          <w:vertAlign w:val="baseline"/>
        </w:rPr>
        <w:t>formula is applicable when Test items are dichotomous in order to ensure internal consistency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instrument.</w:t>
      </w:r>
    </w:p>
    <w:p>
      <w:pPr>
        <w:pStyle w:val="Heading1"/>
        <w:numPr>
          <w:ilvl w:val="1"/>
          <w:numId w:val="24"/>
        </w:numPr>
        <w:tabs>
          <w:tab w:pos="661" w:val="left" w:leader="none"/>
        </w:tabs>
        <w:spacing w:line="240" w:lineRule="auto" w:before="5" w:after="0"/>
        <w:ind w:left="660" w:right="0" w:hanging="361"/>
        <w:jc w:val="both"/>
      </w:pPr>
      <w:bookmarkStart w:name="_TOC_250003" w:id="26"/>
      <w:r>
        <w:rPr/>
        <w:t>Reliability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26"/>
      <w:r>
        <w:rPr/>
        <w:t>instrument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0" w:right="1191"/>
        <w:jc w:val="both"/>
      </w:pPr>
      <w:r>
        <w:rPr/>
        <w:t>The reliability of the Standardised Economics Achievement Test (SEAT) was found using K-R</w:t>
      </w:r>
      <w:r>
        <w:rPr>
          <w:vertAlign w:val="subscript"/>
        </w:rPr>
        <w:t>20</w:t>
      </w:r>
      <w:r>
        <w:rPr>
          <w:spacing w:val="1"/>
          <w:vertAlign w:val="baseline"/>
        </w:rPr>
        <w:t> </w:t>
      </w:r>
      <w:r>
        <w:rPr>
          <w:vertAlign w:val="baseline"/>
        </w:rPr>
        <w:t>formula see appendix viii. The reliability coefficient was found at 0.89. This is in line with</w:t>
      </w:r>
      <w:r>
        <w:rPr>
          <w:spacing w:val="1"/>
          <w:vertAlign w:val="baseline"/>
        </w:rPr>
        <w:t> </w:t>
      </w:r>
      <w:r>
        <w:rPr>
          <w:vertAlign w:val="baseline"/>
        </w:rPr>
        <w:t>Spiegel, Stevens and Olayiwole</w:t>
      </w:r>
      <w:r>
        <w:rPr>
          <w:spacing w:val="1"/>
          <w:vertAlign w:val="baseline"/>
        </w:rPr>
        <w:t> </w:t>
      </w:r>
      <w:r>
        <w:rPr>
          <w:vertAlign w:val="baseline"/>
        </w:rPr>
        <w:t>(2010) who stated that, instrument is considered reliable if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reliability coefficient lies between 0 and 1 and that the closer the calculated reliability coefficient</w:t>
      </w:r>
      <w:r>
        <w:rPr>
          <w:spacing w:val="-57"/>
          <w:vertAlign w:val="baseline"/>
        </w:rPr>
        <w:t> </w:t>
      </w:r>
      <w:r>
        <w:rPr>
          <w:vertAlign w:val="baseline"/>
        </w:rPr>
        <w:t>is to zero, the less reliable the instrument and that the closer the calculated reliability coefficient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is to 1, the more reliable the instrument. This therefore confirmed that, the coefficient is highly</w:t>
      </w:r>
      <w:r>
        <w:rPr>
          <w:spacing w:val="1"/>
          <w:vertAlign w:val="baseline"/>
        </w:rPr>
        <w:t> </w:t>
      </w:r>
      <w:r>
        <w:rPr>
          <w:vertAlign w:val="baseline"/>
        </w:rPr>
        <w:t>reliable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use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this study.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24"/>
        </w:numPr>
        <w:tabs>
          <w:tab w:pos="781" w:val="left" w:leader="none"/>
        </w:tabs>
        <w:spacing w:line="240" w:lineRule="auto" w:before="1" w:after="0"/>
        <w:ind w:left="780" w:right="0" w:hanging="481"/>
        <w:jc w:val="both"/>
      </w:pPr>
      <w:bookmarkStart w:name="_TOC_250002" w:id="27"/>
      <w:r>
        <w:rPr/>
        <w:t>Procedure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bookmarkEnd w:id="27"/>
      <w:r>
        <w:rPr/>
        <w:t>Collection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0" w:right="1197" w:firstLine="719"/>
        <w:jc w:val="both"/>
      </w:pPr>
      <w:r>
        <w:rPr/>
        <w:t>The researcher collected a letter of introduction from the Department of Educational</w:t>
      </w:r>
      <w:r>
        <w:rPr>
          <w:spacing w:val="1"/>
        </w:rPr>
        <w:t> </w:t>
      </w:r>
      <w:r>
        <w:rPr/>
        <w:t>Psychology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Counselling,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(Appendix i). This letter served as a permit for conducting the study as well as introducing the</w:t>
      </w:r>
      <w:r>
        <w:rPr>
          <w:spacing w:val="1"/>
        </w:rPr>
        <w:t> </w:t>
      </w:r>
      <w:r>
        <w:rPr/>
        <w:t>researcher</w:t>
      </w:r>
      <w:r>
        <w:rPr>
          <w:spacing w:val="13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/>
        <w:t>School</w:t>
      </w:r>
      <w:r>
        <w:rPr>
          <w:spacing w:val="14"/>
        </w:rPr>
        <w:t> </w:t>
      </w:r>
      <w:r>
        <w:rPr/>
        <w:t>authorities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selected</w:t>
      </w:r>
      <w:r>
        <w:rPr>
          <w:spacing w:val="17"/>
        </w:rPr>
        <w:t> </w:t>
      </w:r>
      <w:r>
        <w:rPr/>
        <w:t>Secondary</w:t>
      </w:r>
      <w:r>
        <w:rPr>
          <w:spacing w:val="10"/>
        </w:rPr>
        <w:t> </w:t>
      </w:r>
      <w:r>
        <w:rPr/>
        <w:t>Schools</w:t>
      </w:r>
      <w:r>
        <w:rPr>
          <w:spacing w:val="17"/>
        </w:rPr>
        <w:t> </w:t>
      </w:r>
      <w:r>
        <w:rPr/>
        <w:t>in</w:t>
      </w:r>
      <w:r>
        <w:rPr>
          <w:spacing w:val="14"/>
        </w:rPr>
        <w:t> </w:t>
      </w:r>
      <w:r>
        <w:rPr/>
        <w:t>order</w:t>
      </w:r>
      <w:r>
        <w:rPr>
          <w:spacing w:val="15"/>
        </w:rPr>
        <w:t> </w:t>
      </w:r>
      <w:r>
        <w:rPr/>
        <w:t>to</w:t>
      </w:r>
      <w:r>
        <w:rPr>
          <w:spacing w:val="14"/>
        </w:rPr>
        <w:t> </w:t>
      </w:r>
      <w:r>
        <w:rPr/>
        <w:t>allow</w:t>
      </w:r>
      <w:r>
        <w:rPr>
          <w:spacing w:val="1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8"/>
        <w:jc w:val="both"/>
      </w:pPr>
      <w:r>
        <w:rPr/>
        <w:t>researcher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administer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used</w:t>
      </w:r>
      <w:r>
        <w:rPr>
          <w:spacing w:val="60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assistants</w:t>
      </w:r>
      <w:r>
        <w:rPr>
          <w:spacing w:val="-1"/>
        </w:rPr>
        <w:t> </w:t>
      </w:r>
      <w:r>
        <w:rPr/>
        <w:t>known</w:t>
      </w:r>
      <w:r>
        <w:rPr>
          <w:spacing w:val="-1"/>
        </w:rPr>
        <w:t> </w:t>
      </w:r>
      <w:r>
        <w:rPr/>
        <w:t>as test</w:t>
      </w:r>
      <w:r>
        <w:rPr>
          <w:spacing w:val="-1"/>
        </w:rPr>
        <w:t> </w:t>
      </w:r>
      <w:r>
        <w:rPr/>
        <w:t>administrators and proctor to facilitate the testing</w:t>
      </w:r>
      <w:r>
        <w:rPr>
          <w:spacing w:val="-4"/>
        </w:rPr>
        <w:t> </w:t>
      </w:r>
      <w:r>
        <w:rPr/>
        <w:t>process.</w:t>
      </w:r>
    </w:p>
    <w:p>
      <w:pPr>
        <w:pStyle w:val="BodyText"/>
        <w:spacing w:line="480" w:lineRule="auto"/>
        <w:ind w:left="300" w:right="119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assistants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 were more than twenty five. They were briefed before the examination commenced</w:t>
      </w:r>
      <w:r>
        <w:rPr>
          <w:spacing w:val="1"/>
        </w:rPr>
        <w:t> </w:t>
      </w:r>
      <w:r>
        <w:rPr/>
        <w:t>in order to handle some other examination distortion and misbehaviour. Before the instrument</w:t>
      </w:r>
      <w:r>
        <w:rPr>
          <w:spacing w:val="1"/>
        </w:rPr>
        <w:t> </w:t>
      </w:r>
      <w:r>
        <w:rPr/>
        <w:t>was administered the researcher visited the schools to interact with the students in order to create</w:t>
      </w:r>
      <w:r>
        <w:rPr>
          <w:spacing w:val="-57"/>
        </w:rPr>
        <w:t> </w:t>
      </w:r>
      <w:r>
        <w:rPr/>
        <w:t>a kind of motivation and at the same time make students to feel free with the examiners. The</w:t>
      </w:r>
      <w:r>
        <w:rPr>
          <w:spacing w:val="1"/>
        </w:rPr>
        <w:t> </w:t>
      </w:r>
      <w:r>
        <w:rPr/>
        <w:t>students were assured that their academic achievement would not be used against them or their</w:t>
      </w:r>
      <w:r>
        <w:rPr>
          <w:spacing w:val="1"/>
        </w:rPr>
        <w:t> </w:t>
      </w:r>
      <w:r>
        <w:rPr/>
        <w:t>schools.</w:t>
      </w:r>
    </w:p>
    <w:p>
      <w:pPr>
        <w:pStyle w:val="Heading1"/>
        <w:numPr>
          <w:ilvl w:val="1"/>
          <w:numId w:val="24"/>
        </w:numPr>
        <w:tabs>
          <w:tab w:pos="841" w:val="left" w:leader="none"/>
        </w:tabs>
        <w:spacing w:line="240" w:lineRule="auto" w:before="6" w:after="0"/>
        <w:ind w:left="840" w:right="0" w:hanging="541"/>
        <w:jc w:val="both"/>
      </w:pPr>
      <w:bookmarkStart w:name="_TOC_250001" w:id="28"/>
      <w:r>
        <w:rPr/>
        <w:t>Procedure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bookmarkEnd w:id="28"/>
      <w:r>
        <w:rPr/>
        <w:t>Data 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0" w:right="1193" w:firstLine="719"/>
        <w:jc w:val="both"/>
      </w:pPr>
      <w:r>
        <w:rPr/>
        <w:t>For the analysis of data, Kendall coefficient of concordance and KR</w:t>
      </w:r>
      <w:r>
        <w:rPr>
          <w:vertAlign w:val="subscript"/>
        </w:rPr>
        <w:t>20</w:t>
      </w:r>
      <w:r>
        <w:rPr>
          <w:vertAlign w:val="baseline"/>
        </w:rPr>
        <w:t> were used to</w:t>
      </w:r>
      <w:r>
        <w:rPr>
          <w:spacing w:val="1"/>
          <w:vertAlign w:val="baseline"/>
        </w:rPr>
        <w:t> </w:t>
      </w:r>
      <w:r>
        <w:rPr>
          <w:vertAlign w:val="baseline"/>
        </w:rPr>
        <w:t>answer research question one. The difficulty and discrimination index were used to answer</w:t>
      </w:r>
      <w:r>
        <w:rPr>
          <w:spacing w:val="1"/>
          <w:vertAlign w:val="baseline"/>
        </w:rPr>
        <w:t> </w:t>
      </w:r>
      <w:r>
        <w:rPr>
          <w:vertAlign w:val="baseline"/>
        </w:rPr>
        <w:t>research</w:t>
      </w:r>
      <w:r>
        <w:rPr>
          <w:spacing w:val="1"/>
          <w:vertAlign w:val="baseline"/>
        </w:rPr>
        <w:t> </w:t>
      </w:r>
      <w:r>
        <w:rPr>
          <w:vertAlign w:val="baseline"/>
        </w:rPr>
        <w:t>questions</w:t>
      </w:r>
      <w:r>
        <w:rPr>
          <w:spacing w:val="1"/>
          <w:vertAlign w:val="baseline"/>
        </w:rPr>
        <w:t> </w:t>
      </w:r>
      <w:r>
        <w:rPr>
          <w:vertAlign w:val="baseline"/>
        </w:rPr>
        <w:t>two,</w:t>
      </w:r>
      <w:r>
        <w:rPr>
          <w:spacing w:val="1"/>
          <w:vertAlign w:val="baseline"/>
        </w:rPr>
        <w:t> </w:t>
      </w:r>
      <w:r>
        <w:rPr>
          <w:vertAlign w:val="baseline"/>
        </w:rPr>
        <w:t>norms</w:t>
      </w:r>
      <w:r>
        <w:rPr>
          <w:spacing w:val="1"/>
          <w:vertAlign w:val="baseline"/>
        </w:rPr>
        <w:t> </w:t>
      </w:r>
      <w:r>
        <w:rPr>
          <w:vertAlign w:val="baseline"/>
        </w:rPr>
        <w:t>statistics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Z-score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T-score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60"/>
          <w:vertAlign w:val="baseline"/>
        </w:rPr>
        <w:t> </w:t>
      </w:r>
      <w:r>
        <w:rPr>
          <w:vertAlign w:val="baseline"/>
        </w:rPr>
        <w:t>answer</w:t>
      </w:r>
      <w:r>
        <w:rPr>
          <w:spacing w:val="-57"/>
          <w:vertAlign w:val="baseline"/>
        </w:rPr>
        <w:t> </w:t>
      </w:r>
      <w:r>
        <w:rPr>
          <w:vertAlign w:val="baseline"/>
        </w:rPr>
        <w:t>research question three the result of Z-score was transformed to T-score in order to remove the</w:t>
      </w:r>
      <w:r>
        <w:rPr>
          <w:spacing w:val="1"/>
          <w:vertAlign w:val="baseline"/>
        </w:rPr>
        <w:t> </w:t>
      </w:r>
      <w:r>
        <w:rPr>
          <w:vertAlign w:val="baseline"/>
        </w:rPr>
        <w:t>negative</w:t>
      </w:r>
      <w:r>
        <w:rPr>
          <w:spacing w:val="24"/>
          <w:vertAlign w:val="baseline"/>
        </w:rPr>
        <w:t> </w:t>
      </w:r>
      <w:r>
        <w:rPr>
          <w:vertAlign w:val="baseline"/>
        </w:rPr>
        <w:t>sign</w:t>
      </w:r>
      <w:r>
        <w:rPr>
          <w:spacing w:val="25"/>
          <w:vertAlign w:val="baseline"/>
        </w:rPr>
        <w:t> </w:t>
      </w:r>
      <w:r>
        <w:rPr>
          <w:vertAlign w:val="baseline"/>
        </w:rPr>
        <w:t>attached</w:t>
      </w:r>
      <w:r>
        <w:rPr>
          <w:spacing w:val="25"/>
          <w:vertAlign w:val="baseline"/>
        </w:rPr>
        <w:t> </w:t>
      </w:r>
      <w:r>
        <w:rPr>
          <w:vertAlign w:val="baseline"/>
        </w:rPr>
        <w:t>to</w:t>
      </w:r>
      <w:r>
        <w:rPr>
          <w:spacing w:val="25"/>
          <w:vertAlign w:val="baseline"/>
        </w:rPr>
        <w:t> </w:t>
      </w:r>
      <w:r>
        <w:rPr>
          <w:vertAlign w:val="baseline"/>
        </w:rPr>
        <w:t>scores</w:t>
      </w:r>
      <w:r>
        <w:rPr>
          <w:spacing w:val="28"/>
          <w:vertAlign w:val="baseline"/>
        </w:rPr>
        <w:t> </w:t>
      </w:r>
      <w:r>
        <w:rPr>
          <w:vertAlign w:val="baseline"/>
        </w:rPr>
        <w:t>below</w:t>
      </w:r>
      <w:r>
        <w:rPr>
          <w:spacing w:val="25"/>
          <w:vertAlign w:val="baseline"/>
        </w:rPr>
        <w:t> </w:t>
      </w:r>
      <w:r>
        <w:rPr>
          <w:vertAlign w:val="baseline"/>
        </w:rPr>
        <w:t>an</w:t>
      </w:r>
      <w:r>
        <w:rPr>
          <w:spacing w:val="29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27"/>
          <w:vertAlign w:val="baseline"/>
        </w:rPr>
        <w:t> </w:t>
      </w:r>
      <w:r>
        <w:rPr>
          <w:vertAlign w:val="baseline"/>
        </w:rPr>
        <w:t>marks.</w:t>
      </w:r>
      <w:r>
        <w:rPr>
          <w:spacing w:val="27"/>
          <w:vertAlign w:val="baseline"/>
        </w:rPr>
        <w:t> </w:t>
      </w:r>
      <w:r>
        <w:rPr>
          <w:vertAlign w:val="baseline"/>
        </w:rPr>
        <w:t>Finally</w:t>
      </w:r>
      <w:r>
        <w:rPr>
          <w:spacing w:val="20"/>
          <w:vertAlign w:val="baseline"/>
        </w:rPr>
        <w:t> </w:t>
      </w:r>
      <w:r>
        <w:rPr>
          <w:vertAlign w:val="baseline"/>
        </w:rPr>
        <w:t>research</w:t>
      </w:r>
      <w:r>
        <w:rPr>
          <w:spacing w:val="25"/>
          <w:vertAlign w:val="baseline"/>
        </w:rPr>
        <w:t> </w:t>
      </w:r>
      <w:r>
        <w:rPr>
          <w:vertAlign w:val="baseline"/>
        </w:rPr>
        <w:t>questions</w:t>
      </w:r>
      <w:r>
        <w:rPr>
          <w:spacing w:val="27"/>
          <w:vertAlign w:val="baseline"/>
        </w:rPr>
        <w:t> </w:t>
      </w:r>
      <w:r>
        <w:rPr>
          <w:vertAlign w:val="baseline"/>
        </w:rPr>
        <w:t>four;</w:t>
      </w:r>
      <w:r>
        <w:rPr>
          <w:spacing w:val="28"/>
          <w:vertAlign w:val="baseline"/>
        </w:rPr>
        <w:t> </w:t>
      </w:r>
      <w:r>
        <w:rPr>
          <w:vertAlign w:val="baseline"/>
        </w:rPr>
        <w:t>five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six</w:t>
      </w:r>
      <w:r>
        <w:rPr>
          <w:spacing w:val="1"/>
          <w:vertAlign w:val="baseline"/>
        </w:rPr>
        <w:t> </w:t>
      </w:r>
      <w:r>
        <w:rPr>
          <w:vertAlign w:val="baseline"/>
        </w:rPr>
        <w:t>were answered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 mean and standard deviation.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For testing the formulated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null</w:t>
      </w:r>
      <w:r>
        <w:rPr>
          <w:spacing w:val="1"/>
          <w:vertAlign w:val="baseline"/>
        </w:rPr>
        <w:t> </w:t>
      </w:r>
      <w:r>
        <w:rPr>
          <w:vertAlign w:val="baseline"/>
        </w:rPr>
        <w:t>hypotheses, parametric statistic was adopted. t-test was used to test hypothesis 4, 5, 6 and 7. A</w:t>
      </w:r>
      <w:r>
        <w:rPr>
          <w:spacing w:val="1"/>
          <w:vertAlign w:val="baseline"/>
        </w:rPr>
        <w:t> </w:t>
      </w:r>
      <w:r>
        <w:rPr>
          <w:vertAlign w:val="baseline"/>
        </w:rPr>
        <w:t>statistical package SPSS was used to analyse the data collected. The entire null hypotheses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tested</w:t>
      </w:r>
      <w:r>
        <w:rPr>
          <w:spacing w:val="-1"/>
          <w:vertAlign w:val="baseline"/>
        </w:rPr>
        <w:t> </w:t>
      </w:r>
      <w:r>
        <w:rPr>
          <w:vertAlign w:val="baseline"/>
        </w:rPr>
        <w:t>at 0.05 levels of significance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Heading1"/>
        <w:spacing w:line="451" w:lineRule="auto"/>
        <w:ind w:left="3380" w:right="4275" w:firstLine="643"/>
        <w:jc w:val="left"/>
      </w:pPr>
      <w:bookmarkStart w:name="_TOC_250000" w:id="29"/>
      <w:r>
        <w:rPr/>
        <w:t>CHAPTER FOUR</w:t>
      </w:r>
      <w:r>
        <w:rPr>
          <w:spacing w:val="1"/>
        </w:rPr>
        <w:t> </w:t>
      </w:r>
      <w:r>
        <w:rPr/>
        <w:t>RESULTS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bookmarkEnd w:id="29"/>
      <w:r>
        <w:rPr/>
        <w:t>DISCUSSION</w:t>
      </w:r>
    </w:p>
    <w:p>
      <w:pPr>
        <w:pStyle w:val="ListParagraph"/>
        <w:numPr>
          <w:ilvl w:val="1"/>
          <w:numId w:val="25"/>
        </w:numPr>
        <w:tabs>
          <w:tab w:pos="661" w:val="left" w:leader="none"/>
        </w:tabs>
        <w:spacing w:line="273" w:lineRule="exact" w:before="0" w:after="0"/>
        <w:ind w:left="660" w:right="0" w:hanging="361"/>
        <w:jc w:val="left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pStyle w:val="BodyText"/>
        <w:spacing w:line="480" w:lineRule="auto" w:before="90"/>
        <w:ind w:left="300" w:right="1196" w:firstLine="719"/>
        <w:jc w:val="both"/>
      </w:pPr>
      <w:r>
        <w:rPr/>
        <w:t>The chapter presented the collected data for analysis and discussion. The analyses were</w:t>
      </w:r>
      <w:r>
        <w:rPr>
          <w:spacing w:val="1"/>
        </w:rPr>
        <w:t> </w:t>
      </w:r>
      <w:r>
        <w:rPr/>
        <w:t>presented under the following sub-headings: Demographic characteristics of the respondents;</w:t>
      </w:r>
      <w:r>
        <w:rPr>
          <w:spacing w:val="1"/>
        </w:rPr>
        <w:t> </w:t>
      </w:r>
      <w:r>
        <w:rPr/>
        <w:t>Answers to the research questions; Hypotheses Testing; Summary of major Findings; Discussion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major</w:t>
      </w:r>
      <w:r>
        <w:rPr>
          <w:spacing w:val="-1"/>
        </w:rPr>
        <w:t> </w:t>
      </w:r>
      <w:r>
        <w:rPr/>
        <w:t>Finding. .</w:t>
      </w:r>
    </w:p>
    <w:p>
      <w:pPr>
        <w:pStyle w:val="Heading1"/>
        <w:numPr>
          <w:ilvl w:val="1"/>
          <w:numId w:val="25"/>
        </w:numPr>
        <w:tabs>
          <w:tab w:pos="661" w:val="left" w:leader="none"/>
        </w:tabs>
        <w:spacing w:line="240" w:lineRule="auto" w:before="207" w:after="0"/>
        <w:ind w:left="660" w:right="0" w:hanging="361"/>
        <w:jc w:val="both"/>
      </w:pPr>
      <w:r>
        <w:rPr/>
        <w:t>Demographic</w:t>
      </w:r>
      <w:r>
        <w:rPr>
          <w:spacing w:val="-3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Respondents:</w:t>
      </w:r>
    </w:p>
    <w:p>
      <w:pPr>
        <w:pStyle w:val="BodyText"/>
        <w:rPr>
          <w:b/>
          <w:sz w:val="26"/>
        </w:rPr>
      </w:pPr>
    </w:p>
    <w:p>
      <w:pPr>
        <w:spacing w:before="174" w:after="4"/>
        <w:ind w:left="300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Respondents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School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School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Location</w:t>
      </w:r>
    </w:p>
    <w:tbl>
      <w:tblPr>
        <w:tblW w:w="0" w:type="auto"/>
        <w:jc w:val="left"/>
        <w:tblInd w:w="1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9"/>
        <w:gridCol w:w="2201"/>
        <w:gridCol w:w="2122"/>
        <w:gridCol w:w="3304"/>
      </w:tblGrid>
      <w:tr>
        <w:trPr>
          <w:trHeight w:val="277" w:hRule="atLeast"/>
        </w:trPr>
        <w:tc>
          <w:tcPr>
            <w:tcW w:w="19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Schools</w:t>
            </w:r>
          </w:p>
        </w:tc>
        <w:tc>
          <w:tcPr>
            <w:tcW w:w="220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550"/>
              <w:rPr>
                <w:b/>
                <w:sz w:val="24"/>
              </w:rPr>
            </w:pPr>
            <w:r>
              <w:rPr>
                <w:b/>
                <w:sz w:val="24"/>
              </w:rPr>
              <w:t>Location</w:t>
            </w:r>
          </w:p>
        </w:tc>
        <w:tc>
          <w:tcPr>
            <w:tcW w:w="21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74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330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1016"/>
              <w:rPr>
                <w:b/>
                <w:sz w:val="24"/>
              </w:rPr>
            </w:pPr>
            <w:r>
              <w:rPr>
                <w:b/>
                <w:sz w:val="24"/>
              </w:rPr>
              <w:t>Percentages</w:t>
            </w:r>
          </w:p>
        </w:tc>
      </w:tr>
      <w:tr>
        <w:trPr>
          <w:trHeight w:val="272" w:hRule="atLeast"/>
        </w:trPr>
        <w:tc>
          <w:tcPr>
            <w:tcW w:w="195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550"/>
              <w:rPr>
                <w:sz w:val="24"/>
              </w:rPr>
            </w:pPr>
            <w:r>
              <w:rPr>
                <w:sz w:val="24"/>
              </w:rPr>
              <w:t>Urban</w:t>
            </w:r>
          </w:p>
        </w:tc>
        <w:tc>
          <w:tcPr>
            <w:tcW w:w="21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745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33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1016"/>
              <w:rPr>
                <w:sz w:val="24"/>
              </w:rPr>
            </w:pPr>
            <w:r>
              <w:rPr>
                <w:sz w:val="24"/>
              </w:rPr>
              <w:t>32.10</w:t>
            </w:r>
          </w:p>
        </w:tc>
      </w:tr>
      <w:tr>
        <w:trPr>
          <w:trHeight w:val="278" w:hRule="atLeast"/>
        </w:trPr>
        <w:tc>
          <w:tcPr>
            <w:tcW w:w="1959" w:type="dxa"/>
          </w:tcPr>
          <w:p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Coeducation</w:t>
            </w:r>
          </w:p>
        </w:tc>
        <w:tc>
          <w:tcPr>
            <w:tcW w:w="2201" w:type="dxa"/>
          </w:tcPr>
          <w:p>
            <w:pPr>
              <w:pStyle w:val="TableParagraph"/>
              <w:spacing w:line="258" w:lineRule="exact"/>
              <w:ind w:left="550"/>
              <w:rPr>
                <w:sz w:val="24"/>
              </w:rPr>
            </w:pPr>
            <w:r>
              <w:rPr>
                <w:sz w:val="24"/>
              </w:rPr>
              <w:t>Rural</w:t>
            </w:r>
          </w:p>
        </w:tc>
        <w:tc>
          <w:tcPr>
            <w:tcW w:w="2122" w:type="dxa"/>
          </w:tcPr>
          <w:p>
            <w:pPr>
              <w:pStyle w:val="TableParagraph"/>
              <w:spacing w:line="258" w:lineRule="exact"/>
              <w:ind w:left="745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3304" w:type="dxa"/>
          </w:tcPr>
          <w:p>
            <w:pPr>
              <w:pStyle w:val="TableParagraph"/>
              <w:spacing w:line="258" w:lineRule="exact"/>
              <w:ind w:left="1016"/>
              <w:rPr>
                <w:sz w:val="24"/>
              </w:rPr>
            </w:pPr>
            <w:r>
              <w:rPr>
                <w:sz w:val="24"/>
              </w:rPr>
              <w:t>22.01</w:t>
            </w:r>
          </w:p>
        </w:tc>
      </w:tr>
      <w:tr>
        <w:trPr>
          <w:trHeight w:val="273" w:hRule="atLeast"/>
        </w:trPr>
        <w:tc>
          <w:tcPr>
            <w:tcW w:w="19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01" w:type="dxa"/>
          </w:tcPr>
          <w:p>
            <w:pPr>
              <w:pStyle w:val="TableParagraph"/>
              <w:spacing w:line="254" w:lineRule="exact"/>
              <w:ind w:left="550"/>
              <w:rPr>
                <w:sz w:val="24"/>
              </w:rPr>
            </w:pPr>
            <w:r>
              <w:rPr>
                <w:sz w:val="24"/>
              </w:rPr>
              <w:t>Urban</w:t>
            </w:r>
          </w:p>
        </w:tc>
        <w:tc>
          <w:tcPr>
            <w:tcW w:w="2122" w:type="dxa"/>
          </w:tcPr>
          <w:p>
            <w:pPr>
              <w:pStyle w:val="TableParagraph"/>
              <w:spacing w:line="254" w:lineRule="exact"/>
              <w:ind w:left="745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3304" w:type="dxa"/>
          </w:tcPr>
          <w:p>
            <w:pPr>
              <w:pStyle w:val="TableParagraph"/>
              <w:spacing w:line="254" w:lineRule="exact"/>
              <w:ind w:left="1016"/>
              <w:rPr>
                <w:sz w:val="24"/>
              </w:rPr>
            </w:pPr>
            <w:r>
              <w:rPr>
                <w:sz w:val="24"/>
              </w:rPr>
              <w:t>25.73</w:t>
            </w:r>
          </w:p>
        </w:tc>
      </w:tr>
      <w:tr>
        <w:trPr>
          <w:trHeight w:val="280" w:hRule="atLeast"/>
        </w:trPr>
        <w:tc>
          <w:tcPr>
            <w:tcW w:w="1959" w:type="dxa"/>
          </w:tcPr>
          <w:p>
            <w:pPr>
              <w:pStyle w:val="TableParagraph"/>
              <w:spacing w:line="26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Single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Sex</w:t>
            </w:r>
          </w:p>
        </w:tc>
        <w:tc>
          <w:tcPr>
            <w:tcW w:w="2201" w:type="dxa"/>
          </w:tcPr>
          <w:p>
            <w:pPr>
              <w:pStyle w:val="TableParagraph"/>
              <w:spacing w:line="261" w:lineRule="exact"/>
              <w:ind w:left="550"/>
              <w:rPr>
                <w:sz w:val="24"/>
              </w:rPr>
            </w:pPr>
            <w:r>
              <w:rPr>
                <w:sz w:val="24"/>
              </w:rPr>
              <w:t>Rural</w:t>
            </w:r>
          </w:p>
        </w:tc>
        <w:tc>
          <w:tcPr>
            <w:tcW w:w="2122" w:type="dxa"/>
          </w:tcPr>
          <w:p>
            <w:pPr>
              <w:pStyle w:val="TableParagraph"/>
              <w:spacing w:line="261" w:lineRule="exact"/>
              <w:ind w:left="745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3304" w:type="dxa"/>
          </w:tcPr>
          <w:p>
            <w:pPr>
              <w:pStyle w:val="TableParagraph"/>
              <w:spacing w:line="261" w:lineRule="exact"/>
              <w:ind w:left="1016"/>
              <w:rPr>
                <w:sz w:val="24"/>
              </w:rPr>
            </w:pPr>
            <w:r>
              <w:rPr>
                <w:sz w:val="24"/>
              </w:rPr>
              <w:t>20.16</w:t>
            </w:r>
          </w:p>
        </w:tc>
      </w:tr>
      <w:tr>
        <w:trPr>
          <w:trHeight w:val="274" w:hRule="atLeast"/>
        </w:trPr>
        <w:tc>
          <w:tcPr>
            <w:tcW w:w="19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4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20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4" w:lineRule="exact"/>
              <w:ind w:left="745"/>
              <w:rPr>
                <w:b/>
                <w:sz w:val="24"/>
              </w:rPr>
            </w:pPr>
            <w:r>
              <w:rPr>
                <w:b/>
                <w:sz w:val="24"/>
              </w:rPr>
              <w:t>377</w:t>
            </w:r>
          </w:p>
        </w:tc>
        <w:tc>
          <w:tcPr>
            <w:tcW w:w="33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4" w:lineRule="exact"/>
              <w:ind w:left="1016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8"/>
        </w:rPr>
      </w:pPr>
    </w:p>
    <w:p>
      <w:pPr>
        <w:pStyle w:val="BodyText"/>
        <w:spacing w:line="480" w:lineRule="auto"/>
        <w:ind w:left="300" w:right="1199"/>
        <w:jc w:val="both"/>
      </w:pPr>
      <w:r>
        <w:rPr/>
        <w:t>Table 3 showed that there are four groups of the respondents (Students) Coeducation located in</w:t>
      </w:r>
      <w:r>
        <w:rPr>
          <w:spacing w:val="1"/>
        </w:rPr>
        <w:t> </w:t>
      </w:r>
      <w:r>
        <w:rPr/>
        <w:t>urban and rural. The number of the urban group was 121 representing 32. 10% while the rural</w:t>
      </w:r>
      <w:r>
        <w:rPr>
          <w:spacing w:val="1"/>
        </w:rPr>
        <w:t> </w:t>
      </w:r>
      <w:r>
        <w:rPr/>
        <w:t>group was 83 representing 22.01%. The single sex school located in urban and rural. The number</w:t>
      </w:r>
      <w:r>
        <w:rPr>
          <w:spacing w:val="-57"/>
        </w:rPr>
        <w:t> </w:t>
      </w:r>
      <w:r>
        <w:rPr/>
        <w:t>of urban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97</w:t>
      </w:r>
      <w:r>
        <w:rPr>
          <w:spacing w:val="1"/>
        </w:rPr>
        <w:t> </w:t>
      </w:r>
      <w:r>
        <w:rPr/>
        <w:t>representing 25.7% while the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group was</w:t>
      </w:r>
      <w:r>
        <w:rPr>
          <w:spacing w:val="1"/>
        </w:rPr>
        <w:t> </w:t>
      </w:r>
      <w:r>
        <w:rPr/>
        <w:t>76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number representing</w:t>
      </w:r>
      <w:r>
        <w:rPr>
          <w:spacing w:val="1"/>
        </w:rPr>
        <w:t> </w:t>
      </w:r>
      <w:r>
        <w:rPr/>
        <w:t>20.16%.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Heading1"/>
        <w:numPr>
          <w:ilvl w:val="1"/>
          <w:numId w:val="25"/>
        </w:numPr>
        <w:tabs>
          <w:tab w:pos="661" w:val="left" w:leader="none"/>
        </w:tabs>
        <w:spacing w:line="240" w:lineRule="auto" w:before="79" w:after="0"/>
        <w:ind w:left="660" w:right="0" w:hanging="361"/>
        <w:jc w:val="left"/>
      </w:pPr>
      <w:r>
        <w:rPr/>
        <w:t>Answers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 Questions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1194" w:firstLine="899"/>
        <w:jc w:val="both"/>
      </w:pPr>
      <w:r>
        <w:rPr/>
        <w:t>Answers to the seven research questions raised in chapter one of this studies were</w:t>
      </w:r>
      <w:r>
        <w:rPr>
          <w:spacing w:val="1"/>
        </w:rPr>
        <w:t> </w:t>
      </w:r>
      <w:r>
        <w:rPr/>
        <w:t>provided in this section. The researcher employed statistical tools namely mean and standard</w:t>
      </w:r>
      <w:r>
        <w:rPr>
          <w:spacing w:val="1"/>
        </w:rPr>
        <w:t> </w:t>
      </w:r>
      <w:r>
        <w:rPr/>
        <w:t>deviation</w:t>
      </w:r>
      <w:r>
        <w:rPr>
          <w:spacing w:val="-1"/>
        </w:rPr>
        <w:t> </w:t>
      </w:r>
      <w:r>
        <w:rPr/>
        <w:t>of the</w:t>
      </w:r>
      <w:r>
        <w:rPr>
          <w:spacing w:val="1"/>
        </w:rPr>
        <w:t> </w:t>
      </w:r>
      <w:r>
        <w:rPr/>
        <w:t>groups in providing</w:t>
      </w:r>
      <w:r>
        <w:rPr>
          <w:spacing w:val="-3"/>
        </w:rPr>
        <w:t> </w:t>
      </w:r>
      <w:r>
        <w:rPr/>
        <w:t>answers to the</w:t>
      </w:r>
      <w:r>
        <w:rPr>
          <w:spacing w:val="-1"/>
        </w:rPr>
        <w:t> </w:t>
      </w:r>
      <w:r>
        <w:rPr/>
        <w:t>research questions.</w:t>
      </w:r>
    </w:p>
    <w:p>
      <w:pPr>
        <w:pStyle w:val="BodyText"/>
        <w:spacing w:line="482" w:lineRule="auto" w:before="202"/>
        <w:ind w:left="300" w:right="1200"/>
        <w:jc w:val="both"/>
      </w:pPr>
      <w:r>
        <w:rPr>
          <w:b/>
        </w:rPr>
        <w:t>Research Question One</w:t>
      </w:r>
      <w:r>
        <w:rPr/>
        <w:t>: What is the validity and the reliability of the Economics Achievement</w:t>
      </w:r>
      <w:r>
        <w:rPr>
          <w:spacing w:val="1"/>
        </w:rPr>
        <w:t> </w:t>
      </w:r>
      <w:r>
        <w:rPr/>
        <w:t>Test</w:t>
      </w:r>
      <w:r>
        <w:rPr>
          <w:spacing w:val="-1"/>
        </w:rPr>
        <w:t> </w:t>
      </w:r>
      <w:r>
        <w:rPr/>
        <w:t>(Instrument) developed for</w:t>
      </w:r>
      <w:r>
        <w:rPr>
          <w:spacing w:val="-2"/>
        </w:rPr>
        <w:t> </w:t>
      </w:r>
      <w:r>
        <w:rPr/>
        <w:t>Senior Secondary</w:t>
      </w:r>
      <w:r>
        <w:rPr>
          <w:spacing w:val="-4"/>
        </w:rPr>
        <w:t> </w:t>
      </w:r>
      <w:r>
        <w:rPr/>
        <w:t>school Students in Bauchi</w:t>
      </w:r>
      <w:r>
        <w:rPr>
          <w:spacing w:val="3"/>
        </w:rPr>
        <w:t> </w:t>
      </w:r>
      <w:r>
        <w:rPr/>
        <w:t>State.</w:t>
      </w:r>
    </w:p>
    <w:p>
      <w:pPr>
        <w:pStyle w:val="Heading1"/>
        <w:spacing w:before="202"/>
        <w:ind w:left="360"/>
      </w:pPr>
      <w:r>
        <w:rPr/>
        <w:t>The</w:t>
      </w:r>
      <w:r>
        <w:rPr>
          <w:spacing w:val="-3"/>
        </w:rPr>
        <w:t> </w:t>
      </w:r>
      <w:r>
        <w:rPr/>
        <w:t>Validity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Standardised Economics</w:t>
      </w:r>
      <w:r>
        <w:rPr>
          <w:spacing w:val="-2"/>
        </w:rPr>
        <w:t> </w:t>
      </w:r>
      <w:r>
        <w:rPr/>
        <w:t>Achievement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(SEAT)</w:t>
      </w:r>
      <w:r>
        <w:rPr>
          <w:spacing w:val="-2"/>
        </w:rPr>
        <w:t> </w:t>
      </w:r>
      <w:r>
        <w:rPr/>
        <w:t>developed</w:t>
      </w:r>
    </w:p>
    <w:p>
      <w:pPr>
        <w:pStyle w:val="BodyText"/>
        <w:spacing w:line="480" w:lineRule="auto" w:before="232"/>
        <w:ind w:left="300" w:right="1197" w:firstLine="719"/>
        <w:jc w:val="both"/>
      </w:pPr>
      <w:r>
        <w:rPr/>
        <w:t>Appendix</w:t>
      </w:r>
      <w:r>
        <w:rPr>
          <w:spacing w:val="1"/>
        </w:rPr>
        <w:t> </w:t>
      </w:r>
      <w:r>
        <w:rPr/>
        <w:t>II,</w:t>
      </w:r>
      <w:r>
        <w:rPr>
          <w:spacing w:val="1"/>
        </w:rPr>
        <w:t> </w:t>
      </w:r>
      <w:r>
        <w:rPr/>
        <w:t>III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validity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Standardized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Achievement Test (SEAT). Drafted SEAT items was submitted to the team of supervisors,</w:t>
      </w:r>
      <w:r>
        <w:rPr>
          <w:spacing w:val="1"/>
        </w:rPr>
        <w:t> </w:t>
      </w:r>
      <w:r>
        <w:rPr/>
        <w:t>experts in Department of Educational Psychology and</w:t>
      </w:r>
      <w:r>
        <w:rPr>
          <w:spacing w:val="60"/>
        </w:rPr>
        <w:t> </w:t>
      </w:r>
      <w:r>
        <w:rPr/>
        <w:t>counseling and specialists in Economics,</w:t>
      </w:r>
      <w:r>
        <w:rPr>
          <w:spacing w:val="1"/>
        </w:rPr>
        <w:t> </w:t>
      </w:r>
      <w:r>
        <w:rPr/>
        <w:t>at Colleges of Education</w:t>
      </w:r>
      <w:r>
        <w:rPr>
          <w:spacing w:val="61"/>
        </w:rPr>
        <w:t> </w:t>
      </w:r>
      <w:r>
        <w:rPr/>
        <w:t>and the subject teachers in some selected schools. For a detailed</w:t>
      </w:r>
      <w:r>
        <w:rPr>
          <w:spacing w:val="1"/>
        </w:rPr>
        <w:t> </w:t>
      </w:r>
      <w:r>
        <w:rPr/>
        <w:t>editing,</w:t>
      </w:r>
      <w:r>
        <w:rPr>
          <w:spacing w:val="1"/>
        </w:rPr>
        <w:t> </w:t>
      </w:r>
      <w:r>
        <w:rPr/>
        <w:t>careful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items.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concordance was</w:t>
      </w:r>
      <w:r>
        <w:rPr>
          <w:spacing w:val="1"/>
        </w:rPr>
        <w:t> </w:t>
      </w:r>
      <w:r>
        <w:rPr/>
        <w:t>found at 0.78, this decision</w:t>
      </w:r>
      <w:r>
        <w:rPr>
          <w:spacing w:val="1"/>
        </w:rPr>
        <w:t> </w:t>
      </w:r>
      <w:r>
        <w:rPr/>
        <w:t>was taken</w:t>
      </w:r>
      <w:r>
        <w:rPr>
          <w:spacing w:val="1"/>
        </w:rPr>
        <w:t> </w:t>
      </w:r>
      <w:r>
        <w:rPr/>
        <w:t>in order to</w:t>
      </w:r>
      <w:r>
        <w:rPr>
          <w:spacing w:val="1"/>
        </w:rPr>
        <w:t> </w:t>
      </w:r>
      <w:r>
        <w:rPr/>
        <w:t>avoid the inclusion of</w:t>
      </w:r>
      <w:r>
        <w:rPr>
          <w:spacing w:val="1"/>
        </w:rPr>
        <w:t> </w:t>
      </w:r>
      <w:r>
        <w:rPr/>
        <w:t>irrelevant, misleading and defectives items. The experts were used for the establishment of both</w:t>
      </w:r>
      <w:r>
        <w:rPr>
          <w:spacing w:val="1"/>
        </w:rPr>
        <w:t> </w:t>
      </w:r>
      <w:r>
        <w:rPr/>
        <w:t>contents</w:t>
      </w:r>
      <w:r>
        <w:rPr>
          <w:spacing w:val="-1"/>
        </w:rPr>
        <w:t> </w:t>
      </w:r>
      <w:r>
        <w:rPr/>
        <w:t>and face</w:t>
      </w:r>
      <w:r>
        <w:rPr>
          <w:spacing w:val="-1"/>
        </w:rPr>
        <w:t> </w:t>
      </w:r>
      <w:r>
        <w:rPr/>
        <w:t>validity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 test items.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Heading1"/>
        <w:ind w:left="300"/>
      </w:pPr>
      <w:r>
        <w:rPr/>
        <w:t>The</w:t>
      </w:r>
      <w:r>
        <w:rPr>
          <w:spacing w:val="-4"/>
        </w:rPr>
        <w:t> </w:t>
      </w:r>
      <w:r>
        <w:rPr/>
        <w:t>Reliability</w:t>
      </w:r>
      <w:r>
        <w:rPr>
          <w:spacing w:val="-2"/>
        </w:rPr>
        <w:t> </w:t>
      </w:r>
      <w:r>
        <w:rPr/>
        <w:t>of Standardized Economics</w:t>
      </w:r>
      <w:r>
        <w:rPr>
          <w:spacing w:val="-2"/>
        </w:rPr>
        <w:t> </w:t>
      </w:r>
      <w:r>
        <w:rPr/>
        <w:t>Achievement</w:t>
      </w:r>
      <w:r>
        <w:rPr>
          <w:spacing w:val="-2"/>
        </w:rPr>
        <w:t> </w:t>
      </w:r>
      <w:r>
        <w:rPr/>
        <w:t>Test</w:t>
      </w:r>
      <w:r>
        <w:rPr>
          <w:spacing w:val="-2"/>
        </w:rPr>
        <w:t> </w:t>
      </w:r>
      <w:r>
        <w:rPr/>
        <w:t>(SEAT)</w:t>
      </w:r>
    </w:p>
    <w:p>
      <w:pPr>
        <w:pStyle w:val="BodyText"/>
        <w:rPr>
          <w:b/>
          <w:sz w:val="26"/>
        </w:rPr>
      </w:pPr>
    </w:p>
    <w:p>
      <w:pPr>
        <w:spacing w:line="278" w:lineRule="auto" w:before="176"/>
        <w:ind w:left="1332" w:right="1206" w:hanging="1032"/>
        <w:jc w:val="left"/>
        <w:rPr>
          <w:b/>
          <w:sz w:val="24"/>
        </w:rPr>
      </w:pPr>
      <w:r>
        <w:rPr>
          <w:b/>
          <w:sz w:val="24"/>
        </w:rPr>
        <w:t>Table 4 Kuder –Richardson (KR</w:t>
      </w:r>
      <w:r>
        <w:rPr>
          <w:b/>
          <w:sz w:val="24"/>
          <w:vertAlign w:val="subscript"/>
        </w:rPr>
        <w:t>20</w:t>
      </w:r>
      <w:r>
        <w:rPr>
          <w:b/>
          <w:sz w:val="24"/>
          <w:vertAlign w:val="baseline"/>
        </w:rPr>
        <w:t>) Analysis on Standardized Economics Achievement Test</w:t>
      </w:r>
      <w:r>
        <w:rPr>
          <w:b/>
          <w:spacing w:val="-58"/>
          <w:sz w:val="24"/>
          <w:vertAlign w:val="baseline"/>
        </w:rPr>
        <w:t> </w:t>
      </w:r>
      <w:r>
        <w:rPr>
          <w:b/>
          <w:sz w:val="24"/>
          <w:vertAlign w:val="baseline"/>
        </w:rPr>
        <w:t>(SEAT)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Reliability</w:t>
      </w:r>
    </w:p>
    <w:p>
      <w:pPr>
        <w:pStyle w:val="BodyText"/>
        <w:spacing w:before="1"/>
        <w:rPr>
          <w:b/>
          <w:sz w:val="17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6"/>
        <w:gridCol w:w="1199"/>
        <w:gridCol w:w="1223"/>
        <w:gridCol w:w="1313"/>
        <w:gridCol w:w="1276"/>
        <w:gridCol w:w="1260"/>
        <w:gridCol w:w="948"/>
        <w:gridCol w:w="1213"/>
      </w:tblGrid>
      <w:tr>
        <w:trPr>
          <w:trHeight w:val="791" w:hRule="atLeast"/>
        </w:trPr>
        <w:tc>
          <w:tcPr>
            <w:tcW w:w="12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atLeast" w:before="219"/>
              <w:ind w:left="122" w:right="190"/>
              <w:rPr>
                <w:b/>
                <w:sz w:val="24"/>
              </w:rPr>
            </w:pPr>
            <w:r>
              <w:rPr>
                <w:b/>
                <w:sz w:val="24"/>
              </w:rPr>
              <w:t>No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11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atLeast" w:before="219"/>
              <w:ind w:left="209" w:right="401"/>
              <w:rPr>
                <w:b/>
                <w:sz w:val="24"/>
              </w:rPr>
            </w:pPr>
            <w:r>
              <w:rPr>
                <w:b/>
                <w:sz w:val="24"/>
              </w:rPr>
              <w:t>No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Items</w:t>
            </w:r>
          </w:p>
        </w:tc>
        <w:tc>
          <w:tcPr>
            <w:tcW w:w="122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∑pq</w:t>
            </w:r>
          </w:p>
        </w:tc>
        <w:tc>
          <w:tcPr>
            <w:tcW w:w="131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266" w:right="226"/>
              <w:jc w:val="center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pacing w:val="-136"/>
                <w:sz w:val="24"/>
              </w:rPr>
              <w:t>𝒙</w:t>
            </w:r>
            <w:r>
              <w:rPr>
                <w:rFonts w:ascii="Cambria Math" w:hAnsi="Cambria Math" w:eastAsia="Cambria Math"/>
                <w:sz w:val="24"/>
              </w:rPr>
              <w:t>̅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28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2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36"/>
              <w:ind w:left="228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  <w:r>
              <w:rPr>
                <w:b/>
                <w:sz w:val="24"/>
                <w:vertAlign w:val="superscript"/>
              </w:rPr>
              <w:t>2</w:t>
            </w:r>
          </w:p>
        </w:tc>
        <w:tc>
          <w:tcPr>
            <w:tcW w:w="9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right="6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R</w:t>
            </w:r>
          </w:p>
        </w:tc>
        <w:tc>
          <w:tcPr>
            <w:tcW w:w="121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SEM</w:t>
            </w:r>
          </w:p>
        </w:tc>
      </w:tr>
      <w:tr>
        <w:trPr>
          <w:trHeight w:val="517" w:hRule="atLeast"/>
        </w:trPr>
        <w:tc>
          <w:tcPr>
            <w:tcW w:w="12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exact"/>
              <w:ind w:left="529" w:right="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</w:p>
        </w:tc>
        <w:tc>
          <w:tcPr>
            <w:tcW w:w="11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234"/>
              <w:ind w:left="63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2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234"/>
              <w:ind w:left="517"/>
              <w:rPr>
                <w:sz w:val="24"/>
              </w:rPr>
            </w:pPr>
            <w:r>
              <w:rPr>
                <w:sz w:val="24"/>
              </w:rPr>
              <w:t>12.3</w:t>
            </w:r>
          </w:p>
        </w:tc>
        <w:tc>
          <w:tcPr>
            <w:tcW w:w="131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234"/>
              <w:ind w:left="266" w:right="227"/>
              <w:jc w:val="center"/>
              <w:rPr>
                <w:sz w:val="24"/>
              </w:rPr>
            </w:pPr>
            <w:r>
              <w:rPr>
                <w:sz w:val="24"/>
              </w:rPr>
              <w:t>23.2692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234"/>
              <w:ind w:left="228" w:right="228"/>
              <w:jc w:val="center"/>
              <w:rPr>
                <w:sz w:val="24"/>
              </w:rPr>
            </w:pPr>
            <w:r>
              <w:rPr>
                <w:sz w:val="24"/>
              </w:rPr>
              <w:t>10.0198</w:t>
            </w:r>
          </w:p>
        </w:tc>
        <w:tc>
          <w:tcPr>
            <w:tcW w:w="12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234"/>
              <w:ind w:left="228" w:right="211"/>
              <w:jc w:val="center"/>
              <w:rPr>
                <w:sz w:val="24"/>
              </w:rPr>
            </w:pPr>
            <w:r>
              <w:rPr>
                <w:sz w:val="24"/>
              </w:rPr>
              <w:t>100.397</w:t>
            </w:r>
          </w:p>
        </w:tc>
        <w:tc>
          <w:tcPr>
            <w:tcW w:w="9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234"/>
              <w:ind w:left="213" w:right="275"/>
              <w:jc w:val="center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  <w:tc>
          <w:tcPr>
            <w:tcW w:w="121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234"/>
              <w:ind w:left="347"/>
              <w:rPr>
                <w:sz w:val="24"/>
              </w:rPr>
            </w:pPr>
            <w:r>
              <w:rPr>
                <w:sz w:val="24"/>
              </w:rPr>
              <w:t>3.32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75" w:lineRule="auto" w:before="153"/>
        <w:ind w:left="300" w:right="1201" w:firstLine="719"/>
        <w:jc w:val="both"/>
      </w:pPr>
      <w:r>
        <w:rPr/>
        <w:t>Table 4 revealed the distribution of Economics Achievement Test reliability of 50 items</w:t>
      </w:r>
      <w:r>
        <w:rPr>
          <w:spacing w:val="1"/>
        </w:rPr>
        <w:t> </w:t>
      </w:r>
      <w:r>
        <w:rPr>
          <w:spacing w:val="-1"/>
        </w:rPr>
        <w:t>Using</w:t>
      </w:r>
      <w:r>
        <w:rPr>
          <w:spacing w:val="48"/>
        </w:rPr>
        <w:t> </w:t>
      </w:r>
      <w:r>
        <w:rPr>
          <w:spacing w:val="-1"/>
        </w:rPr>
        <w:t>KR</w:t>
      </w:r>
      <w:r>
        <w:rPr>
          <w:spacing w:val="-1"/>
          <w:vertAlign w:val="superscript"/>
        </w:rPr>
        <w:t>20</w:t>
      </w:r>
      <w:r>
        <w:rPr>
          <w:spacing w:val="51"/>
          <w:vertAlign w:val="baseline"/>
        </w:rPr>
        <w:t> </w:t>
      </w:r>
      <w:r>
        <w:rPr>
          <w:vertAlign w:val="baseline"/>
        </w:rPr>
        <w:t>the</w:t>
      </w:r>
      <w:r>
        <w:rPr>
          <w:spacing w:val="49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53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∑</w:t>
      </w:r>
      <w:r>
        <w:rPr>
          <w:rFonts w:ascii="Cambria Math" w:hAnsi="Cambria Math" w:eastAsia="Cambria Math"/>
          <w:spacing w:val="-15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𝑝𝑞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vertAlign w:val="baseline"/>
        </w:rPr>
        <w:t>was</w:t>
      </w:r>
      <w:r>
        <w:rPr>
          <w:spacing w:val="50"/>
          <w:vertAlign w:val="baseline"/>
        </w:rPr>
        <w:t> </w:t>
      </w:r>
      <w:r>
        <w:rPr>
          <w:vertAlign w:val="baseline"/>
        </w:rPr>
        <w:t>found</w:t>
      </w:r>
      <w:r>
        <w:rPr>
          <w:spacing w:val="49"/>
          <w:vertAlign w:val="baseline"/>
        </w:rPr>
        <w:t> </w:t>
      </w:r>
      <w:r>
        <w:rPr>
          <w:vertAlign w:val="baseline"/>
        </w:rPr>
        <w:t>at</w:t>
      </w:r>
      <w:r>
        <w:rPr>
          <w:spacing w:val="50"/>
          <w:vertAlign w:val="baseline"/>
        </w:rPr>
        <w:t> </w:t>
      </w:r>
      <w:r>
        <w:rPr>
          <w:vertAlign w:val="baseline"/>
        </w:rPr>
        <w:t>12.3</w:t>
      </w:r>
      <w:r>
        <w:rPr>
          <w:spacing w:val="54"/>
          <w:vertAlign w:val="baseline"/>
        </w:rPr>
        <w:t> </w:t>
      </w:r>
      <w:r>
        <w:rPr>
          <w:vertAlign w:val="baseline"/>
        </w:rPr>
        <w:t>and</w:t>
      </w:r>
      <w:r>
        <w:rPr>
          <w:spacing w:val="50"/>
          <w:vertAlign w:val="baseline"/>
        </w:rPr>
        <w:t> </w:t>
      </w:r>
      <w:r>
        <w:rPr>
          <w:vertAlign w:val="baseline"/>
        </w:rPr>
        <w:t>the</w:t>
      </w:r>
      <w:r>
        <w:rPr>
          <w:spacing w:val="49"/>
          <w:vertAlign w:val="baseline"/>
        </w:rPr>
        <w:t> </w:t>
      </w:r>
      <w:r>
        <w:rPr>
          <w:vertAlign w:val="baseline"/>
        </w:rPr>
        <w:t>variance</w:t>
      </w:r>
      <w:r>
        <w:rPr>
          <w:spacing w:val="49"/>
          <w:vertAlign w:val="baseline"/>
        </w:rPr>
        <w:t> </w:t>
      </w:r>
      <w:r>
        <w:rPr>
          <w:vertAlign w:val="baseline"/>
        </w:rPr>
        <w:t>was</w:t>
      </w:r>
      <w:r>
        <w:rPr>
          <w:spacing w:val="52"/>
          <w:vertAlign w:val="baseline"/>
        </w:rPr>
        <w:t> </w:t>
      </w:r>
      <w:r>
        <w:rPr>
          <w:vertAlign w:val="baseline"/>
        </w:rPr>
        <w:t>also</w:t>
      </w:r>
      <w:r>
        <w:rPr>
          <w:spacing w:val="50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51"/>
          <w:vertAlign w:val="baseline"/>
        </w:rPr>
        <w:t> </w:t>
      </w:r>
      <w:r>
        <w:rPr>
          <w:vertAlign w:val="baseline"/>
        </w:rPr>
        <w:t>at</w:t>
      </w:r>
    </w:p>
    <w:p>
      <w:pPr>
        <w:pStyle w:val="BodyText"/>
        <w:spacing w:line="480" w:lineRule="auto"/>
        <w:ind w:left="300" w:right="1193"/>
        <w:jc w:val="both"/>
      </w:pPr>
      <w:r>
        <w:rPr/>
        <w:t>100.397. The coefficient of reliability (internal consistency) was found at 0.89 using 52 students</w:t>
      </w:r>
      <w:r>
        <w:rPr>
          <w:spacing w:val="1"/>
        </w:rPr>
        <w:t> </w:t>
      </w:r>
      <w:r>
        <w:rPr/>
        <w:t>sas a sample. The calculated Standard error of measurement was also found at 3.32 this indicated</w:t>
      </w:r>
      <w:r>
        <w:rPr>
          <w:spacing w:val="-57"/>
        </w:rPr>
        <w:t> </w:t>
      </w:r>
      <w:r>
        <w:rPr/>
        <w:t>that the instrument achieved very high reliability coefficient. Appendixes VIII and</w:t>
      </w:r>
      <w:r>
        <w:rPr>
          <w:spacing w:val="60"/>
        </w:rPr>
        <w:t> </w:t>
      </w:r>
      <w:r>
        <w:rPr/>
        <w:t>IX showed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detailed computation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 reliability.</w:t>
      </w:r>
    </w:p>
    <w:p>
      <w:pPr>
        <w:pStyle w:val="BodyText"/>
        <w:spacing w:line="482" w:lineRule="auto" w:before="200"/>
        <w:ind w:left="300" w:right="1198"/>
        <w:jc w:val="both"/>
      </w:pPr>
      <w:r>
        <w:rPr>
          <w:b/>
        </w:rPr>
        <w:t>Research Question two: </w:t>
      </w:r>
      <w:r>
        <w:rPr/>
        <w:t>What are the psychometric properties on each item of the Economics</w:t>
      </w:r>
      <w:r>
        <w:rPr>
          <w:spacing w:val="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Test developed for</w:t>
      </w:r>
      <w:r>
        <w:rPr>
          <w:spacing w:val="-3"/>
        </w:rPr>
        <w:t> </w:t>
      </w:r>
      <w:r>
        <w:rPr/>
        <w:t>Senior Secondary</w:t>
      </w:r>
      <w:r>
        <w:rPr>
          <w:spacing w:val="-3"/>
        </w:rPr>
        <w:t> </w:t>
      </w:r>
      <w:r>
        <w:rPr/>
        <w:t>school</w:t>
      </w:r>
      <w:r>
        <w:rPr>
          <w:spacing w:val="-1"/>
        </w:rPr>
        <w:t> </w:t>
      </w:r>
      <w:r>
        <w:rPr/>
        <w:t>Students in Bauchi</w:t>
      </w:r>
      <w:r>
        <w:rPr>
          <w:spacing w:val="4"/>
        </w:rPr>
        <w:t> </w:t>
      </w:r>
      <w:r>
        <w:rPr/>
        <w:t>state?</w:t>
      </w:r>
    </w:p>
    <w:p>
      <w:pPr>
        <w:pStyle w:val="Heading1"/>
        <w:spacing w:before="203" w:after="42"/>
        <w:ind w:left="300"/>
      </w:pPr>
      <w:r>
        <w:rPr/>
        <w:t>Table</w:t>
      </w:r>
      <w:r>
        <w:rPr>
          <w:spacing w:val="-4"/>
        </w:rPr>
        <w:t> </w:t>
      </w:r>
      <w:r>
        <w:rPr/>
        <w:t>5</w:t>
      </w:r>
      <w:r>
        <w:rPr>
          <w:spacing w:val="-2"/>
        </w:rPr>
        <w:t> </w:t>
      </w:r>
      <w:r>
        <w:rPr/>
        <w:t>Psychometric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Standardized</w:t>
      </w:r>
      <w:r>
        <w:rPr>
          <w:spacing w:val="-1"/>
        </w:rPr>
        <w:t> </w:t>
      </w:r>
      <w:r>
        <w:rPr/>
        <w:t>Economics</w:t>
      </w:r>
      <w:r>
        <w:rPr>
          <w:spacing w:val="-2"/>
        </w:rPr>
        <w:t> </w:t>
      </w:r>
      <w:r>
        <w:rPr/>
        <w:t>Achievement</w:t>
      </w:r>
      <w:r>
        <w:rPr>
          <w:spacing w:val="-2"/>
        </w:rPr>
        <w:t> </w:t>
      </w:r>
      <w:r>
        <w:rPr/>
        <w:t>Test (SEAT)</w:t>
      </w: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3"/>
        <w:gridCol w:w="1787"/>
        <w:gridCol w:w="1088"/>
        <w:gridCol w:w="1455"/>
        <w:gridCol w:w="1301"/>
        <w:gridCol w:w="1450"/>
      </w:tblGrid>
      <w:tr>
        <w:trPr>
          <w:trHeight w:val="791" w:hRule="atLeast"/>
        </w:trPr>
        <w:tc>
          <w:tcPr>
            <w:tcW w:w="25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atLeast" w:before="219"/>
              <w:ind w:left="122" w:right="1862"/>
              <w:rPr>
                <w:b/>
                <w:sz w:val="24"/>
              </w:rPr>
            </w:pPr>
            <w:r>
              <w:rPr>
                <w:b/>
                <w:sz w:val="24"/>
              </w:rPr>
              <w:t>No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Items</w:t>
            </w:r>
          </w:p>
        </w:tc>
        <w:tc>
          <w:tcPr>
            <w:tcW w:w="17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76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Facility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index</w:t>
            </w:r>
          </w:p>
        </w:tc>
        <w:tc>
          <w:tcPr>
            <w:tcW w:w="10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06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13"/>
              <w:rPr>
                <w:b/>
                <w:sz w:val="24"/>
              </w:rPr>
            </w:pPr>
            <w:r>
              <w:rPr>
                <w:b/>
                <w:sz w:val="24"/>
              </w:rPr>
              <w:t>Discrimination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index</w:t>
            </w:r>
          </w:p>
        </w:tc>
      </w:tr>
      <w:tr>
        <w:trPr>
          <w:trHeight w:val="262" w:hRule="atLeast"/>
        </w:trPr>
        <w:tc>
          <w:tcPr>
            <w:tcW w:w="25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3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Lower</w:t>
            </w:r>
          </w:p>
        </w:tc>
        <w:tc>
          <w:tcPr>
            <w:tcW w:w="17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1" w:lineRule="exact" w:before="2"/>
              <w:ind w:left="113" w:right="180"/>
              <w:jc w:val="center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𝑥̅</w:t>
            </w:r>
          </w:p>
        </w:tc>
        <w:tc>
          <w:tcPr>
            <w:tcW w:w="10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3" w:lineRule="exact"/>
              <w:ind w:left="202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4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3" w:lineRule="exact"/>
              <w:ind w:left="391" w:right="396"/>
              <w:jc w:val="center"/>
              <w:rPr>
                <w:sz w:val="24"/>
              </w:rPr>
            </w:pPr>
            <w:r>
              <w:rPr>
                <w:sz w:val="24"/>
              </w:rPr>
              <w:t>Lower</w:t>
            </w:r>
          </w:p>
        </w:tc>
        <w:tc>
          <w:tcPr>
            <w:tcW w:w="13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1" w:lineRule="exact" w:before="2"/>
              <w:ind w:left="401" w:right="434"/>
              <w:jc w:val="center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𝑥̅</w:t>
            </w:r>
          </w:p>
        </w:tc>
        <w:tc>
          <w:tcPr>
            <w:tcW w:w="14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3" w:lineRule="exact"/>
              <w:ind w:left="463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272" w:hRule="atLeast"/>
        </w:trPr>
        <w:tc>
          <w:tcPr>
            <w:tcW w:w="2573" w:type="dxa"/>
          </w:tcPr>
          <w:p>
            <w:pPr>
              <w:pStyle w:val="TableParagraph"/>
              <w:spacing w:line="252" w:lineRule="exact"/>
              <w:ind w:left="578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1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4" w:hRule="atLeast"/>
        </w:trPr>
        <w:tc>
          <w:tcPr>
            <w:tcW w:w="257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11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17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11"/>
              <w:ind w:left="117" w:right="180"/>
              <w:jc w:val="center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10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11"/>
              <w:ind w:left="231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4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11"/>
              <w:ind w:left="388" w:right="396"/>
              <w:jc w:val="center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3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11"/>
              <w:ind w:left="406" w:right="434"/>
              <w:jc w:val="center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14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11"/>
              <w:ind w:left="492"/>
              <w:rPr>
                <w:sz w:val="24"/>
              </w:rPr>
            </w:pPr>
            <w:r>
              <w:rPr>
                <w:sz w:val="24"/>
              </w:rPr>
              <w:t>0.53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8"/>
        </w:rPr>
      </w:pPr>
    </w:p>
    <w:p>
      <w:pPr>
        <w:pStyle w:val="BodyText"/>
        <w:spacing w:line="480" w:lineRule="auto"/>
        <w:ind w:left="300" w:right="1194" w:firstLine="719"/>
        <w:jc w:val="both"/>
      </w:pPr>
      <w:r>
        <w:rPr/>
        <w:t>Table</w:t>
      </w:r>
      <w:r>
        <w:rPr>
          <w:spacing w:val="17"/>
        </w:rPr>
        <w:t> </w:t>
      </w:r>
      <w:r>
        <w:rPr/>
        <w:t>5</w:t>
      </w:r>
      <w:r>
        <w:rPr>
          <w:spacing w:val="18"/>
        </w:rPr>
        <w:t> </w:t>
      </w:r>
      <w:r>
        <w:rPr/>
        <w:t>showed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item</w:t>
      </w:r>
      <w:r>
        <w:rPr>
          <w:spacing w:val="18"/>
        </w:rPr>
        <w:t> </w:t>
      </w:r>
      <w:r>
        <w:rPr/>
        <w:t>facility</w:t>
      </w:r>
      <w:r>
        <w:rPr>
          <w:spacing w:val="14"/>
        </w:rPr>
        <w:t> </w:t>
      </w:r>
      <w:r>
        <w:rPr/>
        <w:t>index</w:t>
      </w:r>
      <w:r>
        <w:rPr>
          <w:spacing w:val="19"/>
        </w:rPr>
        <w:t> </w:t>
      </w:r>
      <w:r>
        <w:rPr/>
        <w:t>and</w:t>
      </w:r>
      <w:r>
        <w:rPr>
          <w:spacing w:val="17"/>
        </w:rPr>
        <w:t> </w:t>
      </w:r>
      <w:r>
        <w:rPr/>
        <w:t>discrimination</w:t>
      </w:r>
      <w:r>
        <w:rPr>
          <w:spacing w:val="18"/>
        </w:rPr>
        <w:t> </w:t>
      </w:r>
      <w:r>
        <w:rPr/>
        <w:t>index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each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items</w:t>
      </w:r>
      <w:r>
        <w:rPr>
          <w:spacing w:val="19"/>
        </w:rPr>
        <w:t> </w:t>
      </w:r>
      <w:r>
        <w:rPr/>
        <w:t>of</w:t>
      </w:r>
      <w:r>
        <w:rPr>
          <w:spacing w:val="-58"/>
        </w:rPr>
        <w:t> </w:t>
      </w:r>
      <w:r>
        <w:rPr/>
        <w:t>the instrument. In terms of item facility, all of the items of the achievement test instrument had</w:t>
      </w:r>
      <w:r>
        <w:rPr>
          <w:spacing w:val="1"/>
        </w:rPr>
        <w:t> </w:t>
      </w:r>
      <w:r>
        <w:rPr/>
        <w:t>item</w:t>
      </w:r>
      <w:r>
        <w:rPr>
          <w:spacing w:val="6"/>
        </w:rPr>
        <w:t> </w:t>
      </w:r>
      <w:r>
        <w:rPr/>
        <w:t>facilities</w:t>
      </w:r>
      <w:r>
        <w:rPr>
          <w:spacing w:val="6"/>
        </w:rPr>
        <w:t> </w:t>
      </w:r>
      <w:r>
        <w:rPr/>
        <w:t>between</w:t>
      </w:r>
      <w:r>
        <w:rPr>
          <w:spacing w:val="9"/>
        </w:rPr>
        <w:t> </w:t>
      </w:r>
      <w:r>
        <w:rPr/>
        <w:t>0.40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0.62</w:t>
      </w:r>
      <w:r>
        <w:rPr>
          <w:spacing w:val="12"/>
        </w:rPr>
        <w:t> </w:t>
      </w:r>
      <w:r>
        <w:rPr/>
        <w:t>and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mean</w:t>
      </w:r>
      <w:r>
        <w:rPr>
          <w:spacing w:val="11"/>
        </w:rPr>
        <w:t> </w:t>
      </w:r>
      <w:r>
        <w:rPr/>
        <w:t>of</w:t>
      </w:r>
      <w:r>
        <w:rPr>
          <w:spacing w:val="6"/>
        </w:rPr>
        <w:t> </w:t>
      </w:r>
      <w:r>
        <w:rPr/>
        <w:t>0.47.</w:t>
      </w:r>
      <w:r>
        <w:rPr>
          <w:spacing w:val="5"/>
        </w:rPr>
        <w:t> </w:t>
      </w:r>
      <w:r>
        <w:rPr/>
        <w:t>This</w:t>
      </w:r>
      <w:r>
        <w:rPr>
          <w:spacing w:val="9"/>
        </w:rPr>
        <w:t> </w:t>
      </w:r>
      <w:r>
        <w:rPr/>
        <w:t>showed</w:t>
      </w:r>
      <w:r>
        <w:rPr>
          <w:spacing w:val="12"/>
        </w:rPr>
        <w:t> </w:t>
      </w:r>
      <w:r>
        <w:rPr/>
        <w:t>that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items</w:t>
      </w:r>
      <w:r>
        <w:rPr>
          <w:spacing w:val="7"/>
        </w:rPr>
        <w:t> </w:t>
      </w:r>
      <w:r>
        <w:rPr/>
        <w:t>are</w:t>
      </w:r>
      <w:r>
        <w:rPr>
          <w:spacing w:val="6"/>
        </w:rPr>
        <w:t> </w:t>
      </w:r>
      <w:r>
        <w:rPr/>
        <w:t>mostly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spacing w:line="480" w:lineRule="auto" w:before="72"/>
        <w:ind w:left="300" w:right="1191" w:firstLine="0"/>
        <w:jc w:val="both"/>
        <w:rPr>
          <w:sz w:val="22"/>
        </w:rPr>
      </w:pPr>
      <w:r>
        <w:rPr>
          <w:sz w:val="24"/>
        </w:rPr>
        <w:t>ideal items in terms of the degree of easiness or difficulty of the items. In terms of discrimination</w:t>
      </w:r>
      <w:r>
        <w:rPr>
          <w:spacing w:val="-57"/>
          <w:sz w:val="24"/>
        </w:rPr>
        <w:t> </w:t>
      </w:r>
      <w:r>
        <w:rPr>
          <w:sz w:val="24"/>
        </w:rPr>
        <w:t>index of the items, 21 items had their discrimination indices between 0.30 - 0.53. The mean of</w:t>
      </w:r>
      <w:r>
        <w:rPr>
          <w:spacing w:val="1"/>
          <w:sz w:val="24"/>
        </w:rPr>
        <w:t> </w:t>
      </w:r>
      <w:r>
        <w:rPr>
          <w:sz w:val="24"/>
        </w:rPr>
        <w:t>discrimination</w:t>
      </w:r>
      <w:r>
        <w:rPr>
          <w:spacing w:val="13"/>
          <w:sz w:val="24"/>
        </w:rPr>
        <w:t> </w:t>
      </w:r>
      <w:r>
        <w:rPr>
          <w:sz w:val="24"/>
        </w:rPr>
        <w:t>index</w:t>
      </w:r>
      <w:r>
        <w:rPr>
          <w:spacing w:val="15"/>
          <w:sz w:val="24"/>
        </w:rPr>
        <w:t> </w:t>
      </w:r>
      <w:r>
        <w:rPr>
          <w:sz w:val="24"/>
        </w:rPr>
        <w:t>was</w:t>
      </w:r>
      <w:r>
        <w:rPr>
          <w:spacing w:val="12"/>
          <w:sz w:val="24"/>
        </w:rPr>
        <w:t> </w:t>
      </w:r>
      <w:r>
        <w:rPr>
          <w:sz w:val="24"/>
        </w:rPr>
        <w:t>found</w:t>
      </w:r>
      <w:r>
        <w:rPr>
          <w:spacing w:val="12"/>
          <w:sz w:val="24"/>
        </w:rPr>
        <w:t> </w:t>
      </w:r>
      <w:r>
        <w:rPr>
          <w:sz w:val="24"/>
        </w:rPr>
        <w:t>at</w:t>
      </w:r>
      <w:r>
        <w:rPr>
          <w:spacing w:val="13"/>
          <w:sz w:val="24"/>
        </w:rPr>
        <w:t> </w:t>
      </w:r>
      <w:r>
        <w:rPr>
          <w:sz w:val="24"/>
        </w:rPr>
        <w:t>0.34.</w:t>
      </w:r>
      <w:r>
        <w:rPr>
          <w:spacing w:val="14"/>
          <w:sz w:val="24"/>
        </w:rPr>
        <w:t> </w:t>
      </w:r>
      <w:r>
        <w:rPr>
          <w:sz w:val="24"/>
        </w:rPr>
        <w:t>This</w:t>
      </w:r>
      <w:r>
        <w:rPr>
          <w:spacing w:val="13"/>
          <w:sz w:val="24"/>
        </w:rPr>
        <w:t> </w:t>
      </w:r>
      <w:r>
        <w:rPr>
          <w:sz w:val="24"/>
        </w:rPr>
        <w:t>implied</w:t>
      </w:r>
      <w:r>
        <w:rPr>
          <w:spacing w:val="16"/>
          <w:sz w:val="24"/>
        </w:rPr>
        <w:t> </w:t>
      </w:r>
      <w:r>
        <w:rPr>
          <w:sz w:val="24"/>
        </w:rPr>
        <w:t>that</w:t>
      </w:r>
      <w:r>
        <w:rPr>
          <w:spacing w:val="13"/>
          <w:sz w:val="24"/>
        </w:rPr>
        <w:t> </w:t>
      </w:r>
      <w:r>
        <w:rPr>
          <w:sz w:val="24"/>
        </w:rPr>
        <w:t>most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items</w:t>
      </w:r>
      <w:r>
        <w:rPr>
          <w:spacing w:val="13"/>
          <w:sz w:val="24"/>
        </w:rPr>
        <w:t> </w:t>
      </w:r>
      <w:r>
        <w:rPr>
          <w:sz w:val="24"/>
        </w:rPr>
        <w:t>are</w:t>
      </w:r>
      <w:r>
        <w:rPr>
          <w:spacing w:val="12"/>
          <w:sz w:val="24"/>
        </w:rPr>
        <w:t> </w:t>
      </w:r>
      <w:r>
        <w:rPr>
          <w:sz w:val="24"/>
        </w:rPr>
        <w:t>also</w:t>
      </w:r>
      <w:r>
        <w:rPr>
          <w:spacing w:val="13"/>
          <w:sz w:val="24"/>
        </w:rPr>
        <w:t> </w:t>
      </w:r>
      <w:r>
        <w:rPr>
          <w:sz w:val="24"/>
        </w:rPr>
        <w:t>ideal</w:t>
      </w:r>
      <w:r>
        <w:rPr>
          <w:spacing w:val="14"/>
          <w:sz w:val="24"/>
        </w:rPr>
        <w:t> </w:t>
      </w:r>
      <w:r>
        <w:rPr>
          <w:sz w:val="24"/>
        </w:rPr>
        <w:t>items</w:t>
      </w:r>
      <w:r>
        <w:rPr>
          <w:spacing w:val="-58"/>
          <w:sz w:val="24"/>
        </w:rPr>
        <w:t> </w:t>
      </w:r>
      <w:r>
        <w:rPr>
          <w:sz w:val="24"/>
        </w:rPr>
        <w:t>in terms of item‟s ability to discriminate between the lower and higher achievers. Thus, the</w:t>
      </w:r>
      <w:r>
        <w:rPr>
          <w:spacing w:val="1"/>
          <w:sz w:val="24"/>
        </w:rPr>
        <w:t> </w:t>
      </w:r>
      <w:r>
        <w:rPr>
          <w:sz w:val="24"/>
        </w:rPr>
        <w:t>Standardized Economics Achievement Test Instrument developed had high item facility as well</w:t>
      </w:r>
      <w:r>
        <w:rPr>
          <w:spacing w:val="1"/>
          <w:sz w:val="24"/>
        </w:rPr>
        <w:t> </w:t>
      </w:r>
      <w:r>
        <w:rPr>
          <w:sz w:val="24"/>
        </w:rPr>
        <w:t>as discrimination index. </w:t>
      </w:r>
      <w:r>
        <w:rPr>
          <w:sz w:val="22"/>
        </w:rPr>
        <w:t>The results of the item analysis showed the survival of 50 items of SEAT. All</w:t>
      </w:r>
      <w:r>
        <w:rPr>
          <w:spacing w:val="1"/>
          <w:sz w:val="22"/>
        </w:rPr>
        <w:t> </w:t>
      </w:r>
      <w:r>
        <w:rPr>
          <w:sz w:val="22"/>
        </w:rPr>
        <w:t>the selected items had a moderate measure of difficulty and discrimination indices. Appendix X clearly</w:t>
      </w:r>
      <w:r>
        <w:rPr>
          <w:spacing w:val="1"/>
          <w:sz w:val="22"/>
        </w:rPr>
        <w:t> </w:t>
      </w:r>
      <w:r>
        <w:rPr>
          <w:sz w:val="22"/>
        </w:rPr>
        <w:t>gave</w:t>
      </w:r>
      <w:r>
        <w:rPr>
          <w:spacing w:val="-1"/>
          <w:sz w:val="22"/>
        </w:rPr>
        <w:t> </w:t>
      </w:r>
      <w:r>
        <w:rPr>
          <w:sz w:val="22"/>
        </w:rPr>
        <w:t>detailed information on the</w:t>
      </w:r>
      <w:r>
        <w:rPr>
          <w:spacing w:val="-2"/>
          <w:sz w:val="22"/>
        </w:rPr>
        <w:t> </w:t>
      </w:r>
      <w:r>
        <w:rPr>
          <w:sz w:val="22"/>
        </w:rPr>
        <w:t>item</w:t>
      </w:r>
      <w:r>
        <w:rPr>
          <w:spacing w:val="-4"/>
          <w:sz w:val="22"/>
        </w:rPr>
        <w:t> </w:t>
      </w:r>
      <w:r>
        <w:rPr>
          <w:sz w:val="22"/>
        </w:rPr>
        <w:t>analysis.</w:t>
      </w:r>
    </w:p>
    <w:p>
      <w:pPr>
        <w:pStyle w:val="BodyText"/>
        <w:spacing w:line="480" w:lineRule="auto" w:before="201"/>
        <w:ind w:left="300" w:right="1199"/>
        <w:jc w:val="both"/>
      </w:pPr>
      <w:r>
        <w:rPr>
          <w:b/>
        </w:rPr>
        <w:t>Research Question three: </w:t>
      </w:r>
      <w:r>
        <w:rPr/>
        <w:t>What are the norms of students‟ scores on the basis of school type</w:t>
      </w:r>
      <w:r>
        <w:rPr>
          <w:spacing w:val="1"/>
        </w:rPr>
        <w:t> </w:t>
      </w:r>
      <w:r>
        <w:rPr/>
        <w:t>and location in Economics achievement test for Senior Secondary school Students in Bauchi</w:t>
      </w:r>
      <w:r>
        <w:rPr>
          <w:spacing w:val="1"/>
        </w:rPr>
        <w:t> </w:t>
      </w:r>
      <w:r>
        <w:rPr/>
        <w:t>State?</w:t>
      </w:r>
    </w:p>
    <w:p>
      <w:pPr>
        <w:pStyle w:val="Heading1"/>
        <w:spacing w:before="207"/>
        <w:ind w:left="300"/>
      </w:pPr>
      <w:r>
        <w:rPr/>
        <w:t>Table</w:t>
      </w:r>
      <w:r>
        <w:rPr>
          <w:spacing w:val="-3"/>
        </w:rPr>
        <w:t> </w:t>
      </w:r>
      <w:r>
        <w:rPr/>
        <w:t>6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 T-score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Standardized</w:t>
      </w:r>
      <w:r>
        <w:rPr>
          <w:spacing w:val="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Achievement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(SEAT)</w:t>
      </w:r>
    </w:p>
    <w:p>
      <w:pPr>
        <w:pStyle w:val="BodyText"/>
        <w:spacing w:before="1"/>
        <w:rPr>
          <w:b/>
          <w:sz w:val="21"/>
        </w:rPr>
      </w:pPr>
    </w:p>
    <w:tbl>
      <w:tblPr>
        <w:tblW w:w="0" w:type="auto"/>
        <w:jc w:val="left"/>
        <w:tblInd w:w="1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9"/>
        <w:gridCol w:w="1778"/>
        <w:gridCol w:w="1121"/>
        <w:gridCol w:w="1055"/>
        <w:gridCol w:w="1780"/>
      </w:tblGrid>
      <w:tr>
        <w:trPr>
          <w:trHeight w:val="296" w:hRule="atLeast"/>
        </w:trPr>
        <w:tc>
          <w:tcPr>
            <w:tcW w:w="32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3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Norms</w:t>
            </w:r>
          </w:p>
        </w:tc>
        <w:tc>
          <w:tcPr>
            <w:tcW w:w="5734" w:type="dxa"/>
            <w:gridSpan w:val="4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3396" w:val="left" w:leader="none"/>
                <w:tab w:pos="5732" w:val="left" w:leader="none"/>
              </w:tabs>
              <w:spacing w:line="273" w:lineRule="exact"/>
              <w:ind w:left="914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 </w:t>
            </w:r>
            <w:r>
              <w:rPr>
                <w:b/>
                <w:spacing w:val="-1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RURAL</w:t>
            </w:r>
            <w:r>
              <w:rPr>
                <w:b/>
                <w:spacing w:val="-1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SCHOOLS</w:t>
              <w:tab/>
              <w:t>URBAN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SCHOOLS</w:t>
              <w:tab/>
            </w:r>
          </w:p>
        </w:tc>
      </w:tr>
      <w:tr>
        <w:trPr>
          <w:trHeight w:val="558" w:hRule="atLeast"/>
        </w:trPr>
        <w:tc>
          <w:tcPr>
            <w:tcW w:w="32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9" w:type="dxa"/>
            <w:gridSpan w:val="2"/>
          </w:tcPr>
          <w:p>
            <w:pPr>
              <w:pStyle w:val="TableParagraph"/>
              <w:spacing w:line="267" w:lineRule="exact"/>
              <w:ind w:left="1157"/>
              <w:rPr>
                <w:sz w:val="24"/>
              </w:rPr>
            </w:pPr>
            <w:r>
              <w:rPr>
                <w:sz w:val="24"/>
              </w:rPr>
              <w:t>T-score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average</w:t>
            </w:r>
          </w:p>
          <w:p>
            <w:pPr>
              <w:pStyle w:val="TableParagraph"/>
              <w:spacing w:line="263" w:lineRule="exact" w:before="8"/>
              <w:ind w:left="1104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𝑥̅</w:t>
            </w:r>
            <w:r>
              <w:rPr>
                <w:rFonts w:ascii="Cambria Math" w:hAnsi="Cambria Math" w:eastAsia="Cambria Math"/>
                <w:spacing w:val="25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=</w:t>
            </w:r>
            <w:r>
              <w:rPr>
                <w:rFonts w:ascii="Cambria Math" w:hAnsi="Cambria Math" w:eastAsia="Cambria Math"/>
                <w:spacing w:val="13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50</w:t>
            </w:r>
            <w:r>
              <w:rPr>
                <w:rFonts w:ascii="Cambria Math" w:hAnsi="Cambria Math" w:eastAsia="Cambria Math"/>
                <w:spacing w:val="-2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𝑆𝐷</w:t>
            </w:r>
            <w:r>
              <w:rPr>
                <w:rFonts w:ascii="Cambria Math" w:hAnsi="Cambria Math" w:eastAsia="Cambria Math"/>
                <w:spacing w:val="19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=</w:t>
            </w:r>
            <w:r>
              <w:rPr>
                <w:rFonts w:ascii="Cambria Math" w:hAnsi="Cambria Math" w:eastAsia="Cambria Math"/>
                <w:spacing w:val="13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10</w:t>
            </w:r>
          </w:p>
        </w:tc>
        <w:tc>
          <w:tcPr>
            <w:tcW w:w="2835" w:type="dxa"/>
            <w:gridSpan w:val="2"/>
          </w:tcPr>
          <w:p>
            <w:pPr>
              <w:pStyle w:val="TableParagraph"/>
              <w:spacing w:line="267" w:lineRule="exact"/>
              <w:ind w:left="677"/>
              <w:rPr>
                <w:sz w:val="24"/>
              </w:rPr>
            </w:pPr>
            <w:r>
              <w:rPr>
                <w:sz w:val="24"/>
              </w:rPr>
              <w:t>T-score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average</w:t>
            </w:r>
          </w:p>
          <w:p>
            <w:pPr>
              <w:pStyle w:val="TableParagraph"/>
              <w:spacing w:line="263" w:lineRule="exact" w:before="8"/>
              <w:ind w:left="624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𝑥̅</w:t>
            </w:r>
            <w:r>
              <w:rPr>
                <w:rFonts w:ascii="Cambria Math" w:hAnsi="Cambria Math" w:eastAsia="Cambria Math"/>
                <w:spacing w:val="25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=</w:t>
            </w:r>
            <w:r>
              <w:rPr>
                <w:rFonts w:ascii="Cambria Math" w:hAnsi="Cambria Math" w:eastAsia="Cambria Math"/>
                <w:spacing w:val="13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50 𝑆𝐷</w:t>
            </w:r>
            <w:r>
              <w:rPr>
                <w:rFonts w:ascii="Cambria Math" w:hAnsi="Cambria Math" w:eastAsia="Cambria Math"/>
                <w:spacing w:val="19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=</w:t>
            </w:r>
            <w:r>
              <w:rPr>
                <w:rFonts w:ascii="Cambria Math" w:hAnsi="Cambria Math" w:eastAsia="Cambria Math"/>
                <w:spacing w:val="10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10</w:t>
            </w:r>
          </w:p>
        </w:tc>
      </w:tr>
      <w:tr>
        <w:trPr>
          <w:trHeight w:val="310" w:hRule="atLeast"/>
        </w:trPr>
        <w:tc>
          <w:tcPr>
            <w:tcW w:w="32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8" w:type="dxa"/>
          </w:tcPr>
          <w:p>
            <w:pPr>
              <w:pStyle w:val="TableParagraph"/>
              <w:spacing w:line="268" w:lineRule="exact"/>
              <w:ind w:left="1002" w:right="95"/>
              <w:jc w:val="center"/>
              <w:rPr>
                <w:sz w:val="24"/>
              </w:rPr>
            </w:pPr>
            <w:r>
              <w:rPr>
                <w:sz w:val="24"/>
              </w:rPr>
              <w:t>Above</w:t>
            </w:r>
          </w:p>
        </w:tc>
        <w:tc>
          <w:tcPr>
            <w:tcW w:w="1121" w:type="dx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Below</w:t>
            </w:r>
          </w:p>
        </w:tc>
        <w:tc>
          <w:tcPr>
            <w:tcW w:w="1055" w:type="dxa"/>
          </w:tcPr>
          <w:p>
            <w:pPr>
              <w:pStyle w:val="TableParagraph"/>
              <w:spacing w:line="268" w:lineRule="exact"/>
              <w:ind w:left="131" w:right="244"/>
              <w:jc w:val="center"/>
              <w:rPr>
                <w:sz w:val="24"/>
              </w:rPr>
            </w:pPr>
            <w:r>
              <w:rPr>
                <w:sz w:val="24"/>
              </w:rPr>
              <w:t>Above</w:t>
            </w:r>
          </w:p>
        </w:tc>
        <w:tc>
          <w:tcPr>
            <w:tcW w:w="1780" w:type="dxa"/>
          </w:tcPr>
          <w:p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Below</w:t>
            </w:r>
          </w:p>
        </w:tc>
      </w:tr>
      <w:tr>
        <w:trPr>
          <w:trHeight w:val="385" w:hRule="atLeast"/>
        </w:trPr>
        <w:tc>
          <w:tcPr>
            <w:tcW w:w="3239" w:type="dxa"/>
          </w:tcPr>
          <w:p>
            <w:pPr>
              <w:pStyle w:val="TableParagraph"/>
              <w:spacing w:before="37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Co-education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Schools</w:t>
            </w:r>
          </w:p>
        </w:tc>
        <w:tc>
          <w:tcPr>
            <w:tcW w:w="1778" w:type="dxa"/>
          </w:tcPr>
          <w:p>
            <w:pPr>
              <w:pStyle w:val="TableParagraph"/>
              <w:spacing w:before="32"/>
              <w:ind w:left="962" w:right="95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121" w:type="dxa"/>
          </w:tcPr>
          <w:p>
            <w:pPr>
              <w:pStyle w:val="TableParagraph"/>
              <w:spacing w:before="32"/>
              <w:ind w:left="236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55" w:type="dxa"/>
          </w:tcPr>
          <w:p>
            <w:pPr>
              <w:pStyle w:val="TableParagraph"/>
              <w:spacing w:before="32"/>
              <w:ind w:left="91" w:right="244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780" w:type="dxa"/>
          </w:tcPr>
          <w:p>
            <w:pPr>
              <w:pStyle w:val="TableParagraph"/>
              <w:spacing w:before="32"/>
              <w:ind w:left="38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82" w:hRule="atLeast"/>
        </w:trPr>
        <w:tc>
          <w:tcPr>
            <w:tcW w:w="32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Single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Sex Schools</w:t>
            </w:r>
          </w:p>
        </w:tc>
        <w:tc>
          <w:tcPr>
            <w:tcW w:w="17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2"/>
              <w:ind w:left="962" w:right="95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12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2"/>
              <w:ind w:left="23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2"/>
              <w:ind w:left="91" w:right="244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7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2"/>
              <w:ind w:left="44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line="480" w:lineRule="auto"/>
        <w:ind w:left="300" w:right="1194" w:firstLine="719"/>
        <w:jc w:val="both"/>
      </w:pPr>
      <w:r>
        <w:rPr/>
        <w:t>The analysis presented in table 6 showed that the Urban Single sex Schools achieved</w:t>
      </w:r>
      <w:r>
        <w:rPr>
          <w:spacing w:val="1"/>
        </w:rPr>
        <w:t> </w:t>
      </w:r>
      <w:r>
        <w:rPr/>
        <w:t>higher with 77 students passed with an average of 50 marks representing 79%, only 20 students</w:t>
      </w:r>
      <w:r>
        <w:rPr>
          <w:spacing w:val="1"/>
        </w:rPr>
        <w:t> </w:t>
      </w:r>
      <w:r>
        <w:rPr/>
        <w:t>fell below 50 marks. These were represented by 21% of the test takers, followed by Rural single</w:t>
      </w:r>
      <w:r>
        <w:rPr>
          <w:spacing w:val="1"/>
        </w:rPr>
        <w:t> </w:t>
      </w:r>
      <w:r>
        <w:rPr/>
        <w:t>sex schools which 59 students scored average and above which were represented by 77%, the</w:t>
      </w:r>
      <w:r>
        <w:rPr>
          <w:spacing w:val="1"/>
        </w:rPr>
        <w:t> </w:t>
      </w:r>
      <w:r>
        <w:rPr/>
        <w:t>remaining 17 students felled below an average which are represented by 23%. Next Urban Co-</w:t>
      </w:r>
      <w:r>
        <w:rPr>
          <w:spacing w:val="1"/>
        </w:rPr>
        <w:t> </w:t>
      </w:r>
      <w:r>
        <w:rPr/>
        <w:t>Education</w:t>
      </w:r>
      <w:r>
        <w:rPr>
          <w:spacing w:val="20"/>
        </w:rPr>
        <w:t> </w:t>
      </w:r>
      <w:r>
        <w:rPr/>
        <w:t>schools</w:t>
      </w:r>
      <w:r>
        <w:rPr>
          <w:spacing w:val="20"/>
        </w:rPr>
        <w:t> </w:t>
      </w:r>
      <w:r>
        <w:rPr/>
        <w:t>which</w:t>
      </w:r>
      <w:r>
        <w:rPr>
          <w:spacing w:val="20"/>
        </w:rPr>
        <w:t> </w:t>
      </w:r>
      <w:r>
        <w:rPr/>
        <w:t>71</w:t>
      </w:r>
      <w:r>
        <w:rPr>
          <w:spacing w:val="20"/>
        </w:rPr>
        <w:t> </w:t>
      </w:r>
      <w:r>
        <w:rPr/>
        <w:t>students</w:t>
      </w:r>
      <w:r>
        <w:rPr>
          <w:spacing w:val="20"/>
        </w:rPr>
        <w:t> </w:t>
      </w:r>
      <w:r>
        <w:rPr/>
        <w:t>scored</w:t>
      </w:r>
      <w:r>
        <w:rPr>
          <w:spacing w:val="20"/>
        </w:rPr>
        <w:t> </w:t>
      </w:r>
      <w:r>
        <w:rPr/>
        <w:t>above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average</w:t>
      </w:r>
      <w:r>
        <w:rPr>
          <w:spacing w:val="19"/>
        </w:rPr>
        <w:t> </w:t>
      </w:r>
      <w:r>
        <w:rPr/>
        <w:t>mark</w:t>
      </w:r>
      <w:r>
        <w:rPr>
          <w:spacing w:val="22"/>
        </w:rPr>
        <w:t> </w:t>
      </w:r>
      <w:r>
        <w:rPr/>
        <w:t>of</w:t>
      </w:r>
      <w:r>
        <w:rPr>
          <w:spacing w:val="19"/>
        </w:rPr>
        <w:t> </w:t>
      </w:r>
      <w:r>
        <w:rPr/>
        <w:t>50</w:t>
      </w:r>
      <w:r>
        <w:rPr>
          <w:spacing w:val="23"/>
        </w:rPr>
        <w:t> </w:t>
      </w:r>
      <w:r>
        <w:rPr/>
        <w:t>which</w:t>
      </w:r>
      <w:r>
        <w:rPr>
          <w:spacing w:val="20"/>
        </w:rPr>
        <w:t> </w:t>
      </w:r>
      <w:r>
        <w:rPr/>
        <w:t>were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5"/>
        <w:jc w:val="both"/>
      </w:pPr>
      <w:r>
        <w:rPr/>
        <w:t>represented by 58%, the remaining 50 students scored below the average mark of 50 which were</w:t>
      </w:r>
      <w:r>
        <w:rPr>
          <w:spacing w:val="1"/>
        </w:rPr>
        <w:t> </w:t>
      </w:r>
      <w:r>
        <w:rPr/>
        <w:t>also represented by 32% of the participants. Finally rural coeducational schools which were the</w:t>
      </w:r>
      <w:r>
        <w:rPr>
          <w:spacing w:val="1"/>
        </w:rPr>
        <w:t> </w:t>
      </w:r>
      <w:r>
        <w:rPr/>
        <w:t>lowest Achievers whose only 42 students were able to score an average and above and are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51%.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remaining</w:t>
      </w:r>
      <w:r>
        <w:rPr>
          <w:spacing w:val="1"/>
        </w:rPr>
        <w:t> </w:t>
      </w:r>
      <w:r>
        <w:rPr/>
        <w:t>41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scored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whose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represented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49%</w:t>
      </w:r>
      <w:r>
        <w:rPr>
          <w:spacing w:val="-1"/>
        </w:rPr>
        <w:t> </w:t>
      </w:r>
      <w:r>
        <w:rPr/>
        <w:t>of the participants.</w:t>
      </w:r>
      <w:r>
        <w:rPr>
          <w:spacing w:val="1"/>
        </w:rPr>
        <w:t> </w:t>
      </w:r>
      <w:r>
        <w:rPr/>
        <w:t>Appendix XVI</w:t>
      </w:r>
      <w:r>
        <w:rPr>
          <w:spacing w:val="-4"/>
        </w:rPr>
        <w:t> </w:t>
      </w:r>
      <w:r>
        <w:rPr/>
        <w:t>showed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computation.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1"/>
        </w:rPr>
      </w:pPr>
    </w:p>
    <w:p>
      <w:pPr>
        <w:pStyle w:val="Heading1"/>
        <w:spacing w:before="0"/>
        <w:ind w:left="300"/>
        <w:jc w:val="left"/>
      </w:pPr>
      <w:r>
        <w:rPr/>
        <w:t>4.2</w:t>
      </w:r>
      <w:r>
        <w:rPr>
          <w:spacing w:val="-2"/>
        </w:rPr>
        <w:t> </w:t>
      </w:r>
      <w:r>
        <w:rPr/>
        <w:t>Test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2"/>
        <w:ind w:left="300"/>
        <w:jc w:val="both"/>
      </w:pPr>
      <w:r>
        <w:rPr/>
        <w:t>The</w:t>
      </w:r>
      <w:r>
        <w:rPr>
          <w:spacing w:val="-2"/>
        </w:rPr>
        <w:t> </w:t>
      </w:r>
      <w:r>
        <w:rPr/>
        <w:t>hypotheses formulated in this study</w:t>
      </w:r>
      <w:r>
        <w:rPr>
          <w:spacing w:val="-6"/>
        </w:rPr>
        <w:t> </w:t>
      </w:r>
      <w:r>
        <w:rPr/>
        <w:t>were</w:t>
      </w:r>
      <w:r>
        <w:rPr>
          <w:spacing w:val="-1"/>
        </w:rPr>
        <w:t> </w:t>
      </w:r>
      <w:r>
        <w:rPr/>
        <w:t>tested using</w:t>
      </w:r>
      <w:r>
        <w:rPr>
          <w:spacing w:val="-1"/>
        </w:rPr>
        <w:t> </w:t>
      </w:r>
      <w:r>
        <w:rPr/>
        <w:t>Independent t-test statistics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300" w:right="1196"/>
        <w:jc w:val="both"/>
      </w:pPr>
      <w:r>
        <w:rPr>
          <w:b/>
        </w:rPr>
        <w:t>Hypothesis</w:t>
      </w:r>
      <w:r>
        <w:rPr>
          <w:b/>
          <w:spacing w:val="1"/>
        </w:rPr>
        <w:t> </w:t>
      </w:r>
      <w:r>
        <w:rPr>
          <w:b/>
        </w:rPr>
        <w:t>1:</w:t>
      </w:r>
      <w:r>
        <w:rPr>
          <w:b/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standardized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achievement Test (SEAT) for Senior Secondary school Students from coeducation and single</w:t>
      </w:r>
      <w:r>
        <w:rPr>
          <w:spacing w:val="1"/>
        </w:rPr>
        <w:t> </w:t>
      </w:r>
      <w:r>
        <w:rPr/>
        <w:t>gender</w:t>
      </w:r>
      <w:r>
        <w:rPr>
          <w:spacing w:val="-1"/>
        </w:rPr>
        <w:t> </w:t>
      </w:r>
      <w:r>
        <w:rPr/>
        <w:t>Schools in Rural</w:t>
      </w:r>
      <w:r>
        <w:rPr>
          <w:spacing w:val="3"/>
        </w:rPr>
        <w:t> </w:t>
      </w:r>
      <w:r>
        <w:rPr/>
        <w:t>Area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Bauchi</w:t>
      </w:r>
      <w:r>
        <w:rPr>
          <w:spacing w:val="1"/>
        </w:rPr>
        <w:t> </w:t>
      </w:r>
      <w:r>
        <w:rPr/>
        <w:t>State.</w:t>
      </w:r>
    </w:p>
    <w:p>
      <w:pPr>
        <w:pStyle w:val="Heading1"/>
        <w:spacing w:line="242" w:lineRule="auto" w:before="204"/>
        <w:ind w:right="1262" w:hanging="720"/>
      </w:pPr>
      <w:r>
        <w:rPr/>
        <w:t>Table 7 Independent t-test Analyses of Difference in Achievement of Students on</w:t>
      </w:r>
      <w:r>
        <w:rPr>
          <w:spacing w:val="1"/>
        </w:rPr>
        <w:t> </w:t>
      </w:r>
      <w:r>
        <w:rPr/>
        <w:t>Standardised</w:t>
      </w:r>
      <w:r>
        <w:rPr>
          <w:spacing w:val="-1"/>
        </w:rPr>
        <w:t> </w:t>
      </w:r>
      <w:r>
        <w:rPr/>
        <w:t>Economics</w:t>
      </w:r>
      <w:r>
        <w:rPr>
          <w:spacing w:val="-2"/>
        </w:rPr>
        <w:t> </w:t>
      </w:r>
      <w:r>
        <w:rPr/>
        <w:t>Achievements</w:t>
      </w:r>
      <w:r>
        <w:rPr>
          <w:spacing w:val="-2"/>
        </w:rPr>
        <w:t> </w:t>
      </w:r>
      <w:r>
        <w:rPr/>
        <w:t>Test Based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School</w:t>
      </w:r>
      <w:r>
        <w:rPr>
          <w:spacing w:val="-2"/>
        </w:rPr>
        <w:t> </w:t>
      </w:r>
      <w:r>
        <w:rPr/>
        <w:t>Type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Rural</w:t>
      </w:r>
      <w:r>
        <w:rPr>
          <w:spacing w:val="-2"/>
        </w:rPr>
        <w:t> </w:t>
      </w:r>
      <w:r>
        <w:rPr/>
        <w:t>Schools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0"/>
        <w:gridCol w:w="1429"/>
        <w:gridCol w:w="650"/>
        <w:gridCol w:w="1065"/>
        <w:gridCol w:w="944"/>
        <w:gridCol w:w="964"/>
        <w:gridCol w:w="816"/>
        <w:gridCol w:w="1726"/>
      </w:tblGrid>
      <w:tr>
        <w:trPr>
          <w:trHeight w:val="275" w:hRule="atLeast"/>
        </w:trPr>
        <w:tc>
          <w:tcPr>
            <w:tcW w:w="11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4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Groups</w:t>
            </w:r>
          </w:p>
        </w:tc>
        <w:tc>
          <w:tcPr>
            <w:tcW w:w="65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6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279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9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96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t-cal</w:t>
            </w:r>
          </w:p>
        </w:tc>
        <w:tc>
          <w:tcPr>
            <w:tcW w:w="8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7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P-value</w:t>
            </w:r>
          </w:p>
        </w:tc>
      </w:tr>
      <w:tr>
        <w:trPr>
          <w:trHeight w:val="275" w:hRule="atLeast"/>
        </w:trPr>
        <w:tc>
          <w:tcPr>
            <w:tcW w:w="111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Coeducation</w:t>
            </w:r>
          </w:p>
        </w:tc>
        <w:tc>
          <w:tcPr>
            <w:tcW w:w="6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0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235" w:right="158"/>
              <w:jc w:val="center"/>
              <w:rPr>
                <w:sz w:val="24"/>
              </w:rPr>
            </w:pPr>
            <w:r>
              <w:rPr>
                <w:sz w:val="24"/>
              </w:rPr>
              <w:t>36.36</w:t>
            </w:r>
          </w:p>
        </w:tc>
        <w:tc>
          <w:tcPr>
            <w:tcW w:w="9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179"/>
              <w:rPr>
                <w:sz w:val="24"/>
              </w:rPr>
            </w:pPr>
            <w:r>
              <w:rPr>
                <w:sz w:val="24"/>
              </w:rPr>
              <w:t>17.20</w:t>
            </w:r>
          </w:p>
        </w:tc>
        <w:tc>
          <w:tcPr>
            <w:tcW w:w="9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224"/>
              <w:rPr>
                <w:sz w:val="24"/>
              </w:rPr>
            </w:pPr>
            <w:r>
              <w:rPr>
                <w:sz w:val="24"/>
              </w:rPr>
              <w:t>5.598</w:t>
            </w:r>
          </w:p>
        </w:tc>
        <w:tc>
          <w:tcPr>
            <w:tcW w:w="8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198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17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256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276" w:hRule="atLeast"/>
        </w:trPr>
        <w:tc>
          <w:tcPr>
            <w:tcW w:w="1110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Rural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11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Single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Sex</w:t>
            </w:r>
          </w:p>
        </w:tc>
        <w:tc>
          <w:tcPr>
            <w:tcW w:w="6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235" w:right="158"/>
              <w:jc w:val="center"/>
              <w:rPr>
                <w:sz w:val="24"/>
              </w:rPr>
            </w:pPr>
            <w:r>
              <w:rPr>
                <w:sz w:val="24"/>
              </w:rPr>
              <w:t>50.29</w:t>
            </w:r>
          </w:p>
        </w:tc>
        <w:tc>
          <w:tcPr>
            <w:tcW w:w="9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79"/>
              <w:rPr>
                <w:sz w:val="24"/>
              </w:rPr>
            </w:pPr>
            <w:r>
              <w:rPr>
                <w:sz w:val="24"/>
              </w:rPr>
              <w:t>13.87</w:t>
            </w:r>
          </w:p>
        </w:tc>
        <w:tc>
          <w:tcPr>
            <w:tcW w:w="96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Heading2"/>
      </w:pPr>
      <w:r>
        <w:rPr/>
        <w:t>Calculated</w:t>
      </w:r>
      <w:r>
        <w:rPr>
          <w:spacing w:val="-1"/>
        </w:rPr>
        <w:t> </w:t>
      </w:r>
      <w:r>
        <w:rPr/>
        <w:t>p &lt; 0.05, calculated t</w:t>
      </w:r>
      <w:r>
        <w:rPr>
          <w:spacing w:val="-1"/>
        </w:rPr>
        <w:t> </w:t>
      </w:r>
      <w:r>
        <w:rPr/>
        <w:t>&gt; 1.96 at df 157</w:t>
      </w:r>
    </w:p>
    <w:p>
      <w:pPr>
        <w:pStyle w:val="BodyText"/>
        <w:spacing w:line="480" w:lineRule="auto" w:before="232"/>
        <w:ind w:left="300" w:right="1194" w:firstLine="719"/>
        <w:jc w:val="both"/>
      </w:pPr>
      <w:r>
        <w:rPr/>
        <w:t>The result of the Independent t-test statistics showed that there is significant difference in</w:t>
      </w:r>
      <w:r>
        <w:rPr>
          <w:spacing w:val="1"/>
        </w:rPr>
        <w:t> </w:t>
      </w:r>
      <w:r>
        <w:rPr/>
        <w:t>the academic achievement of Senior Secondary School Students in Economics who are from</w:t>
      </w:r>
      <w:r>
        <w:rPr>
          <w:spacing w:val="1"/>
        </w:rPr>
        <w:t> </w:t>
      </w:r>
      <w:r>
        <w:rPr/>
        <w:t>Rural Co-education and Rural Single Sex schools (t = 5.598, p = 0.00). Their computed mean</w:t>
      </w:r>
      <w:r>
        <w:rPr>
          <w:spacing w:val="1"/>
        </w:rPr>
        <w:t> </w:t>
      </w:r>
      <w:r>
        <w:rPr/>
        <w:t>scores are 36.36 for Rural Co-Education Schools and 50.29 for Rural Single</w:t>
      </w:r>
      <w:r>
        <w:rPr>
          <w:spacing w:val="1"/>
        </w:rPr>
        <w:t> </w:t>
      </w:r>
      <w:r>
        <w:rPr/>
        <w:t>gender</w:t>
      </w:r>
      <w:r>
        <w:rPr>
          <w:spacing w:val="60"/>
        </w:rPr>
        <w:t> </w:t>
      </w:r>
      <w:r>
        <w:rPr/>
        <w:t>Schools.</w:t>
      </w:r>
      <w:r>
        <w:rPr>
          <w:spacing w:val="1"/>
        </w:rPr>
        <w:t> </w:t>
      </w:r>
      <w:r>
        <w:rPr/>
        <w:t>This signifies that there is significance mean difference in favor of Single gender Schools.</w:t>
      </w:r>
      <w:r>
        <w:rPr>
          <w:spacing w:val="1"/>
        </w:rPr>
        <w:t> </w:t>
      </w:r>
      <w:r>
        <w:rPr/>
        <w:t>Therefore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formulated</w:t>
      </w:r>
      <w:r>
        <w:rPr>
          <w:spacing w:val="24"/>
        </w:rPr>
        <w:t> </w:t>
      </w:r>
      <w:r>
        <w:rPr/>
        <w:t>null</w:t>
      </w:r>
      <w:r>
        <w:rPr>
          <w:spacing w:val="24"/>
        </w:rPr>
        <w:t> </w:t>
      </w:r>
      <w:r>
        <w:rPr/>
        <w:t>hypothesis</w:t>
      </w:r>
      <w:r>
        <w:rPr>
          <w:spacing w:val="24"/>
        </w:rPr>
        <w:t> </w:t>
      </w:r>
      <w:r>
        <w:rPr/>
        <w:t>which</w:t>
      </w:r>
      <w:r>
        <w:rPr>
          <w:spacing w:val="24"/>
        </w:rPr>
        <w:t> </w:t>
      </w:r>
      <w:r>
        <w:rPr/>
        <w:t>stated</w:t>
      </w:r>
      <w:r>
        <w:rPr>
          <w:spacing w:val="24"/>
        </w:rPr>
        <w:t> </w:t>
      </w:r>
      <w:r>
        <w:rPr/>
        <w:t>that</w:t>
      </w:r>
      <w:r>
        <w:rPr>
          <w:spacing w:val="28"/>
        </w:rPr>
        <w:t> </w:t>
      </w:r>
      <w:r>
        <w:rPr/>
        <w:t>there</w:t>
      </w:r>
      <w:r>
        <w:rPr>
          <w:spacing w:val="23"/>
        </w:rPr>
        <w:t> </w:t>
      </w:r>
      <w:r>
        <w:rPr/>
        <w:t>is</w:t>
      </w:r>
      <w:r>
        <w:rPr>
          <w:spacing w:val="24"/>
        </w:rPr>
        <w:t> </w:t>
      </w:r>
      <w:r>
        <w:rPr/>
        <w:t>no</w:t>
      </w:r>
      <w:r>
        <w:rPr>
          <w:spacing w:val="24"/>
        </w:rPr>
        <w:t> </w:t>
      </w:r>
      <w:r>
        <w:rPr/>
        <w:t>significant</w:t>
      </w:r>
      <w:r>
        <w:rPr>
          <w:spacing w:val="24"/>
        </w:rPr>
        <w:t> </w:t>
      </w:r>
      <w:r>
        <w:rPr/>
        <w:t>difference</w:t>
      </w:r>
      <w:r>
        <w:rPr>
          <w:spacing w:val="23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2" w:lineRule="auto" w:before="72"/>
        <w:ind w:left="300" w:right="1195"/>
        <w:jc w:val="both"/>
      </w:pPr>
      <w:r>
        <w:rPr/>
        <w:t>the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Standardized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achievement Test for Senior Secondary school Students in Bauchi state hereby rejected. See</w:t>
      </w:r>
      <w:r>
        <w:rPr>
          <w:spacing w:val="1"/>
        </w:rPr>
        <w:t> </w:t>
      </w:r>
      <w:r>
        <w:rPr/>
        <w:t>appendix</w:t>
      </w:r>
      <w:r>
        <w:rPr>
          <w:spacing w:val="1"/>
        </w:rPr>
        <w:t> </w:t>
      </w:r>
      <w:r>
        <w:rPr/>
        <w:t>XI.</w:t>
      </w:r>
    </w:p>
    <w:p>
      <w:pPr>
        <w:pStyle w:val="BodyText"/>
        <w:spacing w:line="480" w:lineRule="auto" w:before="191"/>
        <w:ind w:left="300" w:right="1200"/>
        <w:jc w:val="both"/>
      </w:pPr>
      <w:r>
        <w:rPr>
          <w:b/>
        </w:rPr>
        <w:t>Hypothesis</w:t>
      </w:r>
      <w:r>
        <w:rPr>
          <w:b/>
          <w:spacing w:val="1"/>
        </w:rPr>
        <w:t> </w:t>
      </w:r>
      <w:r>
        <w:rPr>
          <w:b/>
        </w:rPr>
        <w:t>2:</w:t>
      </w:r>
      <w:r>
        <w:rPr>
          <w:b/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standardized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(SEAT) for</w:t>
      </w:r>
      <w:r>
        <w:rPr>
          <w:spacing w:val="1"/>
        </w:rPr>
        <w:t> </w:t>
      </w:r>
      <w:r>
        <w:rPr/>
        <w:t>Senior Secondary 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coeducation and single</w:t>
      </w:r>
      <w:r>
        <w:rPr>
          <w:spacing w:val="-57"/>
        </w:rPr>
        <w:t> </w:t>
      </w:r>
      <w:r>
        <w:rPr/>
        <w:t>Sex</w:t>
      </w:r>
      <w:r>
        <w:rPr>
          <w:spacing w:val="1"/>
        </w:rPr>
        <w:t> </w:t>
      </w:r>
      <w:r>
        <w:rPr/>
        <w:t>Schools in Urban Area</w:t>
      </w:r>
      <w:r>
        <w:rPr>
          <w:spacing w:val="-1"/>
        </w:rPr>
        <w:t> </w:t>
      </w:r>
      <w:r>
        <w:rPr/>
        <w:t>in Bauchi State.</w:t>
      </w:r>
    </w:p>
    <w:p>
      <w:pPr>
        <w:pStyle w:val="Heading1"/>
        <w:spacing w:line="242" w:lineRule="auto" w:before="207"/>
        <w:ind w:right="1680" w:hanging="720"/>
      </w:pPr>
      <w:r>
        <w:rPr/>
        <w:t>Table 8 Independent t-test Analyses of Difference in Achievement of Students on</w:t>
      </w:r>
      <w:r>
        <w:rPr>
          <w:spacing w:val="1"/>
        </w:rPr>
        <w:t> </w:t>
      </w:r>
      <w:r>
        <w:rPr/>
        <w:t>Standardized</w:t>
      </w:r>
      <w:r>
        <w:rPr>
          <w:spacing w:val="-2"/>
        </w:rPr>
        <w:t> </w:t>
      </w:r>
      <w:r>
        <w:rPr/>
        <w:t>Economics</w:t>
      </w:r>
      <w:r>
        <w:rPr>
          <w:spacing w:val="-2"/>
        </w:rPr>
        <w:t> </w:t>
      </w:r>
      <w:r>
        <w:rPr/>
        <w:t>Achievements</w:t>
      </w:r>
      <w:r>
        <w:rPr>
          <w:spacing w:val="-1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School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Urban</w:t>
      </w:r>
      <w:r>
        <w:rPr>
          <w:spacing w:val="-4"/>
        </w:rPr>
        <w:t> </w:t>
      </w:r>
      <w:r>
        <w:rPr/>
        <w:t>Schools</w:t>
      </w:r>
    </w:p>
    <w:p>
      <w:pPr>
        <w:pStyle w:val="BodyText"/>
        <w:spacing w:before="2"/>
        <w:rPr>
          <w:b/>
          <w:sz w:val="17"/>
        </w:r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5"/>
        <w:gridCol w:w="1625"/>
        <w:gridCol w:w="815"/>
        <w:gridCol w:w="1153"/>
        <w:gridCol w:w="1074"/>
        <w:gridCol w:w="1075"/>
        <w:gridCol w:w="856"/>
        <w:gridCol w:w="1538"/>
      </w:tblGrid>
      <w:tr>
        <w:trPr>
          <w:trHeight w:val="575" w:hRule="atLeast"/>
        </w:trPr>
        <w:tc>
          <w:tcPr>
            <w:tcW w:w="12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6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81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1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07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260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07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266"/>
              <w:rPr>
                <w:sz w:val="24"/>
              </w:rPr>
            </w:pPr>
            <w:r>
              <w:rPr>
                <w:sz w:val="24"/>
              </w:rPr>
              <w:t>t-cal</w:t>
            </w:r>
          </w:p>
        </w:tc>
        <w:tc>
          <w:tcPr>
            <w:tcW w:w="85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35" w:right="216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5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</w:tr>
      <w:tr>
        <w:trPr>
          <w:trHeight w:val="277" w:hRule="atLeast"/>
        </w:trPr>
        <w:tc>
          <w:tcPr>
            <w:tcW w:w="123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303"/>
              <w:rPr>
                <w:sz w:val="24"/>
              </w:rPr>
            </w:pPr>
            <w:r>
              <w:rPr>
                <w:sz w:val="24"/>
              </w:rPr>
              <w:t>Coeducation</w:t>
            </w:r>
          </w:p>
        </w:tc>
        <w:tc>
          <w:tcPr>
            <w:tcW w:w="8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1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35.82</w:t>
            </w:r>
          </w:p>
        </w:tc>
        <w:tc>
          <w:tcPr>
            <w:tcW w:w="10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260"/>
              <w:rPr>
                <w:sz w:val="24"/>
              </w:rPr>
            </w:pPr>
            <w:r>
              <w:rPr>
                <w:sz w:val="24"/>
              </w:rPr>
              <w:t>17.81</w:t>
            </w:r>
          </w:p>
        </w:tc>
        <w:tc>
          <w:tcPr>
            <w:tcW w:w="107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266"/>
              <w:rPr>
                <w:sz w:val="24"/>
              </w:rPr>
            </w:pPr>
            <w:r>
              <w:rPr>
                <w:sz w:val="24"/>
              </w:rPr>
              <w:t>7.998</w:t>
            </w:r>
          </w:p>
        </w:tc>
        <w:tc>
          <w:tcPr>
            <w:tcW w:w="8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239" w:right="216"/>
              <w:jc w:val="center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15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225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288" w:hRule="atLeast"/>
        </w:trPr>
        <w:tc>
          <w:tcPr>
            <w:tcW w:w="1235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Urban</w:t>
            </w:r>
          </w:p>
        </w:tc>
        <w:tc>
          <w:tcPr>
            <w:tcW w:w="16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95" w:hRule="atLeast"/>
        </w:trPr>
        <w:tc>
          <w:tcPr>
            <w:tcW w:w="123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"/>
              <w:ind w:left="303"/>
              <w:rPr>
                <w:sz w:val="24"/>
              </w:rPr>
            </w:pPr>
            <w:r>
              <w:rPr>
                <w:sz w:val="24"/>
              </w:rPr>
              <w:t>Single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Sex</w:t>
            </w:r>
          </w:p>
        </w:tc>
        <w:tc>
          <w:tcPr>
            <w:tcW w:w="8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1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56.74</w:t>
            </w:r>
          </w:p>
        </w:tc>
        <w:tc>
          <w:tcPr>
            <w:tcW w:w="10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"/>
              <w:ind w:left="260"/>
              <w:rPr>
                <w:sz w:val="24"/>
              </w:rPr>
            </w:pPr>
            <w:r>
              <w:rPr>
                <w:sz w:val="24"/>
              </w:rPr>
              <w:t>20.85</w:t>
            </w:r>
          </w:p>
        </w:tc>
        <w:tc>
          <w:tcPr>
            <w:tcW w:w="107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Heading2"/>
      </w:pPr>
      <w:r>
        <w:rPr/>
        <w:t>Calculated</w:t>
      </w:r>
      <w:r>
        <w:rPr>
          <w:spacing w:val="-1"/>
        </w:rPr>
        <w:t> </w:t>
      </w:r>
      <w:r>
        <w:rPr/>
        <w:t>p &lt; 0.05,</w:t>
      </w:r>
      <w:r>
        <w:rPr>
          <w:spacing w:val="-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t &gt; 1.96</w:t>
      </w:r>
      <w:r>
        <w:rPr>
          <w:spacing w:val="-1"/>
        </w:rPr>
        <w:t> </w:t>
      </w:r>
      <w:r>
        <w:rPr/>
        <w:t>at df 216</w:t>
      </w:r>
    </w:p>
    <w:p>
      <w:pPr>
        <w:pStyle w:val="BodyText"/>
        <w:spacing w:line="480" w:lineRule="auto" w:before="232"/>
        <w:ind w:left="300" w:right="1193" w:firstLine="719"/>
        <w:jc w:val="both"/>
      </w:pPr>
      <w:r>
        <w:rPr/>
        <w:t>The result of the Independent t-test statistics showed that there is significant difference in</w:t>
      </w:r>
      <w:r>
        <w:rPr>
          <w:spacing w:val="1"/>
        </w:rPr>
        <w:t> </w:t>
      </w:r>
      <w:r>
        <w:rPr/>
        <w:t>the academic achievement of Senior Secondary School Students in Economics who are from</w:t>
      </w:r>
      <w:r>
        <w:rPr>
          <w:spacing w:val="1"/>
        </w:rPr>
        <w:t> </w:t>
      </w:r>
      <w:r>
        <w:rPr/>
        <w:t>Urban Coeducation and Urban Single sex schools (t = 7.998, p = 0.00). Their computed mean</w:t>
      </w:r>
      <w:r>
        <w:rPr>
          <w:spacing w:val="1"/>
        </w:rPr>
        <w:t> </w:t>
      </w:r>
      <w:r>
        <w:rPr/>
        <w:t>scores are 35.82 for urban Coeducation schools and 56.74 for Urban Single gender Schools. This</w:t>
      </w:r>
      <w:r>
        <w:rPr>
          <w:spacing w:val="-57"/>
        </w:rPr>
        <w:t> </w:t>
      </w:r>
      <w:r>
        <w:rPr/>
        <w:t>signifies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favor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Sex</w:t>
      </w:r>
      <w:r>
        <w:rPr>
          <w:spacing w:val="1"/>
        </w:rPr>
        <w:t> </w:t>
      </w:r>
      <w:r>
        <w:rPr/>
        <w:t>Schools.</w:t>
      </w:r>
      <w:r>
        <w:rPr>
          <w:spacing w:val="-57"/>
        </w:rPr>
        <w:t> </w:t>
      </w:r>
      <w:r>
        <w:rPr/>
        <w:t>Therefore the formulated null hypothesis which stated that</w:t>
      </w:r>
      <w:r>
        <w:rPr>
          <w:spacing w:val="60"/>
        </w:rPr>
        <w:t> </w:t>
      </w:r>
      <w:r>
        <w:rPr/>
        <w:t>there is no significant difference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Standardized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achievement Test for</w:t>
      </w:r>
      <w:r>
        <w:rPr>
          <w:spacing w:val="1"/>
        </w:rPr>
        <w:t> </w:t>
      </w:r>
      <w:r>
        <w:rPr/>
        <w:t>Senior Secondary school Students in Bauchi State hereby rejected. See</w:t>
      </w:r>
      <w:r>
        <w:rPr>
          <w:spacing w:val="1"/>
        </w:rPr>
        <w:t> </w:t>
      </w:r>
      <w:r>
        <w:rPr/>
        <w:t>appendix</w:t>
      </w:r>
      <w:r>
        <w:rPr>
          <w:spacing w:val="1"/>
        </w:rPr>
        <w:t> </w:t>
      </w:r>
      <w:r>
        <w:rPr/>
        <w:t>XII.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2" w:lineRule="auto" w:before="72"/>
        <w:ind w:left="300" w:right="1197"/>
        <w:jc w:val="both"/>
      </w:pPr>
      <w:r>
        <w:rPr>
          <w:b/>
        </w:rPr>
        <w:t>Hypothesis 3 </w:t>
      </w:r>
      <w:r>
        <w:rPr/>
        <w:t>There is no significant mean difference of co-education Schools in standardized</w:t>
      </w:r>
      <w:r>
        <w:rPr>
          <w:spacing w:val="1"/>
        </w:rPr>
        <w:t> </w:t>
      </w:r>
      <w:r>
        <w:rPr/>
        <w:t>Economics Achievement Test for Senior Secondary school Students from Urban and Rural Areas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Bauchi State.</w:t>
      </w:r>
    </w:p>
    <w:p>
      <w:pPr>
        <w:pStyle w:val="Heading1"/>
        <w:spacing w:line="276" w:lineRule="auto" w:before="198"/>
        <w:ind w:right="1194" w:hanging="720"/>
      </w:pPr>
      <w:r>
        <w:rPr/>
        <w:t>Table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Standardized Economics Achievements Test Based on Location of Coeducational</w:t>
      </w:r>
      <w:r>
        <w:rPr>
          <w:spacing w:val="1"/>
        </w:rPr>
        <w:t> </w:t>
      </w:r>
      <w:r>
        <w:rPr/>
        <w:t>Schools</w:t>
      </w:r>
    </w:p>
    <w:p>
      <w:pPr>
        <w:pStyle w:val="BodyText"/>
        <w:spacing w:before="5" w:after="1"/>
        <w:rPr>
          <w:b/>
          <w:sz w:val="17"/>
        </w:r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0"/>
        <w:gridCol w:w="1251"/>
        <w:gridCol w:w="917"/>
        <w:gridCol w:w="1127"/>
        <w:gridCol w:w="1012"/>
        <w:gridCol w:w="982"/>
        <w:gridCol w:w="1045"/>
        <w:gridCol w:w="1689"/>
      </w:tblGrid>
      <w:tr>
        <w:trPr>
          <w:trHeight w:val="595" w:hRule="atLeast"/>
        </w:trPr>
        <w:tc>
          <w:tcPr>
            <w:tcW w:w="13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25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309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91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12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0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98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t-cal</w:t>
            </w:r>
          </w:p>
        </w:tc>
        <w:tc>
          <w:tcPr>
            <w:tcW w:w="10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68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P-value</w:t>
            </w:r>
          </w:p>
        </w:tc>
      </w:tr>
      <w:tr>
        <w:trPr>
          <w:trHeight w:val="275" w:hRule="atLeast"/>
        </w:trPr>
        <w:tc>
          <w:tcPr>
            <w:tcW w:w="131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309"/>
              <w:rPr>
                <w:sz w:val="24"/>
              </w:rPr>
            </w:pPr>
            <w:r>
              <w:rPr>
                <w:sz w:val="24"/>
              </w:rPr>
              <w:t>Urban</w:t>
            </w:r>
          </w:p>
        </w:tc>
        <w:tc>
          <w:tcPr>
            <w:tcW w:w="9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237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1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35.27</w:t>
            </w:r>
          </w:p>
        </w:tc>
        <w:tc>
          <w:tcPr>
            <w:tcW w:w="10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224"/>
              <w:rPr>
                <w:sz w:val="24"/>
              </w:rPr>
            </w:pPr>
            <w:r>
              <w:rPr>
                <w:sz w:val="24"/>
              </w:rPr>
              <w:t>17.81</w:t>
            </w:r>
          </w:p>
        </w:tc>
        <w:tc>
          <w:tcPr>
            <w:tcW w:w="9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251"/>
              <w:rPr>
                <w:sz w:val="24"/>
              </w:rPr>
            </w:pPr>
            <w:r>
              <w:rPr>
                <w:sz w:val="24"/>
              </w:rPr>
              <w:t>2.53</w:t>
            </w:r>
          </w:p>
        </w:tc>
        <w:tc>
          <w:tcPr>
            <w:tcW w:w="10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285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16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407"/>
              <w:rPr>
                <w:sz w:val="24"/>
              </w:rPr>
            </w:pPr>
            <w:r>
              <w:rPr>
                <w:sz w:val="24"/>
              </w:rPr>
              <w:t>0.800</w:t>
            </w:r>
          </w:p>
        </w:tc>
      </w:tr>
      <w:tr>
        <w:trPr>
          <w:trHeight w:val="276" w:hRule="atLeast"/>
        </w:trPr>
        <w:tc>
          <w:tcPr>
            <w:tcW w:w="9333" w:type="dxa"/>
            <w:gridSpan w:val="8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Coeducation</w:t>
            </w:r>
          </w:p>
        </w:tc>
      </w:tr>
      <w:tr>
        <w:trPr>
          <w:trHeight w:val="552" w:hRule="atLeast"/>
        </w:trPr>
        <w:tc>
          <w:tcPr>
            <w:tcW w:w="131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309"/>
              <w:rPr>
                <w:sz w:val="24"/>
              </w:rPr>
            </w:pPr>
            <w:r>
              <w:rPr>
                <w:sz w:val="24"/>
              </w:rPr>
              <w:t>Rural</w:t>
            </w:r>
          </w:p>
        </w:tc>
        <w:tc>
          <w:tcPr>
            <w:tcW w:w="91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1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35.90</w:t>
            </w:r>
          </w:p>
        </w:tc>
        <w:tc>
          <w:tcPr>
            <w:tcW w:w="10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17.26</w:t>
            </w:r>
          </w:p>
        </w:tc>
        <w:tc>
          <w:tcPr>
            <w:tcW w:w="98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Heading2"/>
      </w:pPr>
      <w:r>
        <w:rPr/>
        <w:t>Calculated</w:t>
      </w:r>
      <w:r>
        <w:rPr>
          <w:spacing w:val="-1"/>
        </w:rPr>
        <w:t> </w:t>
      </w:r>
      <w:r>
        <w:rPr/>
        <w:t>p &gt;0.05, calculated t</w:t>
      </w:r>
      <w:r>
        <w:rPr>
          <w:spacing w:val="-1"/>
        </w:rPr>
        <w:t> </w:t>
      </w:r>
      <w:r>
        <w:rPr/>
        <w:t>&gt;1.96 at df 202</w:t>
      </w:r>
    </w:p>
    <w:p>
      <w:pPr>
        <w:pStyle w:val="BodyText"/>
        <w:spacing w:before="4"/>
        <w:rPr>
          <w:b/>
          <w:i/>
          <w:sz w:val="20"/>
        </w:rPr>
      </w:pPr>
    </w:p>
    <w:p>
      <w:pPr>
        <w:pStyle w:val="BodyText"/>
        <w:spacing w:line="480" w:lineRule="auto"/>
        <w:ind w:left="300" w:right="1195" w:firstLine="719"/>
        <w:jc w:val="both"/>
      </w:pPr>
      <w:r>
        <w:rPr/>
        <w:t>The result of the Independent t-test statistics shows that there is no significant difference</w:t>
      </w:r>
      <w:r>
        <w:rPr>
          <w:spacing w:val="1"/>
        </w:rPr>
        <w:t> </w:t>
      </w:r>
      <w:r>
        <w:rPr/>
        <w:t>in the academic achievement of Senior Secondary School Students in Economics who are from</w:t>
      </w:r>
      <w:r>
        <w:rPr>
          <w:spacing w:val="1"/>
        </w:rPr>
        <w:t> </w:t>
      </w:r>
      <w:r>
        <w:rPr/>
        <w:t>urban</w:t>
      </w:r>
      <w:r>
        <w:rPr>
          <w:spacing w:val="8"/>
        </w:rPr>
        <w:t> </w:t>
      </w:r>
      <w:r>
        <w:rPr/>
        <w:t>coeducation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Rural</w:t>
      </w:r>
      <w:r>
        <w:rPr>
          <w:spacing w:val="9"/>
        </w:rPr>
        <w:t> </w:t>
      </w:r>
      <w:r>
        <w:rPr/>
        <w:t>coeducation</w:t>
      </w:r>
      <w:r>
        <w:rPr>
          <w:spacing w:val="8"/>
        </w:rPr>
        <w:t> </w:t>
      </w:r>
      <w:r>
        <w:rPr/>
        <w:t>(t</w:t>
      </w:r>
      <w:r>
        <w:rPr>
          <w:spacing w:val="9"/>
        </w:rPr>
        <w:t> </w:t>
      </w:r>
      <w:r>
        <w:rPr/>
        <w:t>=</w:t>
      </w:r>
      <w:r>
        <w:rPr>
          <w:spacing w:val="7"/>
        </w:rPr>
        <w:t> </w:t>
      </w:r>
      <w:r>
        <w:rPr/>
        <w:t>2.53,</w:t>
      </w:r>
      <w:r>
        <w:rPr>
          <w:spacing w:val="9"/>
        </w:rPr>
        <w:t> </w:t>
      </w:r>
      <w:r>
        <w:rPr/>
        <w:t>p</w:t>
      </w:r>
      <w:r>
        <w:rPr>
          <w:spacing w:val="8"/>
        </w:rPr>
        <w:t> </w:t>
      </w:r>
      <w:r>
        <w:rPr/>
        <w:t>=</w:t>
      </w:r>
      <w:r>
        <w:rPr>
          <w:spacing w:val="8"/>
        </w:rPr>
        <w:t> </w:t>
      </w:r>
      <w:r>
        <w:rPr/>
        <w:t>0.800).</w:t>
      </w:r>
      <w:r>
        <w:rPr>
          <w:spacing w:val="8"/>
        </w:rPr>
        <w:t> </w:t>
      </w:r>
      <w:r>
        <w:rPr/>
        <w:t>Their</w:t>
      </w:r>
      <w:r>
        <w:rPr>
          <w:spacing w:val="9"/>
        </w:rPr>
        <w:t> </w:t>
      </w:r>
      <w:r>
        <w:rPr/>
        <w:t>computed</w:t>
      </w:r>
      <w:r>
        <w:rPr>
          <w:spacing w:val="7"/>
        </w:rPr>
        <w:t> </w:t>
      </w:r>
      <w:r>
        <w:rPr/>
        <w:t>mean</w:t>
      </w:r>
      <w:r>
        <w:rPr>
          <w:spacing w:val="9"/>
        </w:rPr>
        <w:t> </w:t>
      </w:r>
      <w:r>
        <w:rPr/>
        <w:t>scores</w:t>
      </w:r>
      <w:r>
        <w:rPr>
          <w:spacing w:val="12"/>
        </w:rPr>
        <w:t> </w:t>
      </w:r>
      <w:r>
        <w:rPr/>
        <w:t>are</w:t>
      </w:r>
    </w:p>
    <w:p>
      <w:pPr>
        <w:pStyle w:val="BodyText"/>
        <w:spacing w:line="480" w:lineRule="auto" w:before="1"/>
        <w:ind w:left="300" w:right="1196"/>
        <w:jc w:val="both"/>
      </w:pPr>
      <w:r>
        <w:rPr/>
        <w:t>35.27 for urban co-education and 35.90 for Rural Coeducation. This signifies that there is no</w:t>
      </w:r>
      <w:r>
        <w:rPr>
          <w:spacing w:val="1"/>
        </w:rPr>
        <w:t> </w:t>
      </w:r>
      <w:r>
        <w:rPr/>
        <w:t>significance mean difference between urban coeducation and rural coeducation. Therefore the</w:t>
      </w:r>
      <w:r>
        <w:rPr>
          <w:spacing w:val="1"/>
        </w:rPr>
        <w:t> </w:t>
      </w:r>
      <w:r>
        <w:rPr/>
        <w:t>formulated null hypothesis which stated that, there is no significant difference of location on Co-</w:t>
      </w:r>
      <w:r>
        <w:rPr>
          <w:spacing w:val="1"/>
        </w:rPr>
        <w:t> </w:t>
      </w:r>
      <w:r>
        <w:rPr/>
        <w:t>education schools in the means responses of students in Standardized Economics Achievement</w:t>
      </w:r>
      <w:r>
        <w:rPr>
          <w:spacing w:val="1"/>
        </w:rPr>
        <w:t> </w:t>
      </w:r>
      <w:r>
        <w:rPr/>
        <w:t>Test for Senior Secondary school Students in Bauchi State was hereby retained. See appendix</w:t>
      </w:r>
      <w:r>
        <w:rPr>
          <w:spacing w:val="1"/>
        </w:rPr>
        <w:t> </w:t>
      </w:r>
      <w:r>
        <w:rPr/>
        <w:t>XIII.</w:t>
      </w:r>
    </w:p>
    <w:p>
      <w:pPr>
        <w:pStyle w:val="BodyText"/>
        <w:spacing w:line="480" w:lineRule="auto" w:before="200"/>
        <w:ind w:left="300" w:right="1195"/>
        <w:jc w:val="both"/>
      </w:pPr>
      <w:r>
        <w:rPr>
          <w:b/>
        </w:rPr>
        <w:t>Hypothesis 4 </w:t>
      </w:r>
      <w:r>
        <w:rPr/>
        <w:t>There is no significant mean difference of Single Sex Schools in standardized</w:t>
      </w:r>
      <w:r>
        <w:rPr>
          <w:spacing w:val="1"/>
        </w:rPr>
        <w:t> </w:t>
      </w:r>
      <w:r>
        <w:rPr/>
        <w:t>Economics achievement Test (SEAT) for Senior Secondary school Students from Urban and</w:t>
      </w:r>
      <w:r>
        <w:rPr>
          <w:spacing w:val="1"/>
        </w:rPr>
        <w:t> </w:t>
      </w:r>
      <w:r>
        <w:rPr/>
        <w:t>Rural</w:t>
      </w:r>
      <w:r>
        <w:rPr>
          <w:spacing w:val="-1"/>
        </w:rPr>
        <w:t> </w:t>
      </w:r>
      <w:r>
        <w:rPr/>
        <w:t>Areas in</w:t>
      </w:r>
      <w:r>
        <w:rPr>
          <w:spacing w:val="2"/>
        </w:rPr>
        <w:t> </w:t>
      </w:r>
      <w:r>
        <w:rPr/>
        <w:t>Bauchi</w:t>
      </w:r>
      <w:r>
        <w:rPr>
          <w:spacing w:val="1"/>
        </w:rPr>
        <w:t> </w:t>
      </w:r>
      <w:r>
        <w:rPr/>
        <w:t>State.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Heading1"/>
        <w:spacing w:line="242" w:lineRule="auto" w:before="76"/>
        <w:ind w:right="1919" w:hanging="720"/>
        <w:jc w:val="left"/>
      </w:pPr>
      <w:r>
        <w:rPr/>
        <w:t>Table 10 Independent t-test Analyses of Difference in Achievement of Students on</w:t>
      </w:r>
      <w:r>
        <w:rPr>
          <w:spacing w:val="1"/>
        </w:rPr>
        <w:t> </w:t>
      </w:r>
      <w:r>
        <w:rPr/>
        <w:t>Standardized Economics Achievements Test Based on Location on Single Sex</w:t>
      </w:r>
      <w:r>
        <w:rPr>
          <w:spacing w:val="-57"/>
        </w:rPr>
        <w:t> </w:t>
      </w:r>
      <w:r>
        <w:rPr/>
        <w:t>Schools</w:t>
      </w:r>
    </w:p>
    <w:p>
      <w:pPr>
        <w:pStyle w:val="BodyText"/>
        <w:spacing w:before="11"/>
        <w:rPr>
          <w:b/>
          <w:sz w:val="16"/>
        </w:r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7"/>
        <w:gridCol w:w="1185"/>
        <w:gridCol w:w="920"/>
        <w:gridCol w:w="1227"/>
        <w:gridCol w:w="1067"/>
        <w:gridCol w:w="1089"/>
        <w:gridCol w:w="1084"/>
        <w:gridCol w:w="1773"/>
      </w:tblGrid>
      <w:tr>
        <w:trPr>
          <w:trHeight w:val="577" w:hRule="atLeast"/>
        </w:trPr>
        <w:tc>
          <w:tcPr>
            <w:tcW w:w="11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1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Groups</w:t>
            </w:r>
          </w:p>
        </w:tc>
        <w:tc>
          <w:tcPr>
            <w:tcW w:w="9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22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right="2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0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08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t-cal</w:t>
            </w:r>
          </w:p>
        </w:tc>
        <w:tc>
          <w:tcPr>
            <w:tcW w:w="108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276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7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t>P-value</w:t>
            </w:r>
          </w:p>
        </w:tc>
      </w:tr>
      <w:tr>
        <w:trPr>
          <w:trHeight w:val="275" w:hRule="atLeast"/>
        </w:trPr>
        <w:tc>
          <w:tcPr>
            <w:tcW w:w="117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176"/>
              <w:rPr>
                <w:sz w:val="24"/>
              </w:rPr>
            </w:pPr>
            <w:r>
              <w:rPr>
                <w:sz w:val="24"/>
              </w:rPr>
              <w:t>Urban</w:t>
            </w:r>
          </w:p>
        </w:tc>
        <w:tc>
          <w:tcPr>
            <w:tcW w:w="9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237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2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57.67</w:t>
            </w:r>
          </w:p>
        </w:tc>
        <w:tc>
          <w:tcPr>
            <w:tcW w:w="10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253"/>
              <w:rPr>
                <w:sz w:val="24"/>
              </w:rPr>
            </w:pPr>
            <w:r>
              <w:rPr>
                <w:sz w:val="24"/>
              </w:rPr>
              <w:t>20.41</w:t>
            </w:r>
          </w:p>
        </w:tc>
        <w:tc>
          <w:tcPr>
            <w:tcW w:w="10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278"/>
              <w:rPr>
                <w:sz w:val="24"/>
              </w:rPr>
            </w:pPr>
            <w:r>
              <w:rPr>
                <w:sz w:val="24"/>
              </w:rPr>
              <w:t>2.708</w:t>
            </w:r>
          </w:p>
        </w:tc>
        <w:tc>
          <w:tcPr>
            <w:tcW w:w="10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276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17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455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</w:tr>
      <w:tr>
        <w:trPr>
          <w:trHeight w:val="883" w:hRule="atLeast"/>
        </w:trPr>
        <w:tc>
          <w:tcPr>
            <w:tcW w:w="117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8" w:right="342"/>
              <w:rPr>
                <w:b/>
                <w:sz w:val="24"/>
              </w:rPr>
            </w:pPr>
            <w:r>
              <w:rPr>
                <w:b/>
                <w:sz w:val="24"/>
              </w:rPr>
              <w:t>Single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gender</w:t>
            </w:r>
          </w:p>
        </w:tc>
        <w:tc>
          <w:tcPr>
            <w:tcW w:w="11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Rural</w:t>
            </w:r>
          </w:p>
        </w:tc>
        <w:tc>
          <w:tcPr>
            <w:tcW w:w="9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2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50.29</w:t>
            </w:r>
          </w:p>
        </w:tc>
        <w:tc>
          <w:tcPr>
            <w:tcW w:w="10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13.87</w:t>
            </w:r>
          </w:p>
        </w:tc>
        <w:tc>
          <w:tcPr>
            <w:tcW w:w="108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7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Heading2"/>
      </w:pPr>
      <w:r>
        <w:rPr/>
        <w:t>Calculated</w:t>
      </w:r>
      <w:r>
        <w:rPr>
          <w:spacing w:val="-1"/>
        </w:rPr>
        <w:t> </w:t>
      </w:r>
      <w:r>
        <w:rPr/>
        <w:t>p &lt; 0.05, calculated t &gt; 1.96 at df 171</w:t>
      </w:r>
    </w:p>
    <w:p>
      <w:pPr>
        <w:pStyle w:val="BodyText"/>
        <w:spacing w:before="4"/>
        <w:rPr>
          <w:b/>
          <w:i/>
          <w:sz w:val="20"/>
        </w:rPr>
      </w:pPr>
    </w:p>
    <w:p>
      <w:pPr>
        <w:pStyle w:val="BodyText"/>
        <w:spacing w:line="480" w:lineRule="auto"/>
        <w:ind w:left="300" w:right="1196" w:firstLine="719"/>
        <w:jc w:val="both"/>
      </w:pPr>
      <w:r>
        <w:rPr/>
        <w:t>The result of the Independent t-test statistics shows that there is</w:t>
      </w:r>
      <w:r>
        <w:rPr>
          <w:spacing w:val="1"/>
        </w:rPr>
        <w:t> </w:t>
      </w:r>
      <w:r>
        <w:rPr/>
        <w:t>significant difference in</w:t>
      </w:r>
      <w:r>
        <w:rPr>
          <w:spacing w:val="1"/>
        </w:rPr>
        <w:t> </w:t>
      </w:r>
      <w:r>
        <w:rPr/>
        <w:t>the academic achievement of Senior Secondary School Students in Economics who are from</w:t>
      </w:r>
      <w:r>
        <w:rPr>
          <w:spacing w:val="1"/>
        </w:rPr>
        <w:t> </w:t>
      </w:r>
      <w:r>
        <w:rPr/>
        <w:t>urban single sex and rural Single Sex Schools</w:t>
      </w:r>
      <w:r>
        <w:rPr>
          <w:spacing w:val="61"/>
        </w:rPr>
        <w:t> </w:t>
      </w:r>
      <w:r>
        <w:rPr/>
        <w:t>(t = 2.708, p = 0.007). Their computed mean</w:t>
      </w:r>
      <w:r>
        <w:rPr>
          <w:spacing w:val="1"/>
        </w:rPr>
        <w:t> </w:t>
      </w:r>
      <w:r>
        <w:rPr/>
        <w:t>scores are 57.67 for Urban Single Sex Schools and 50.29 for Rural Single sex schools. This</w:t>
      </w:r>
      <w:r>
        <w:rPr>
          <w:spacing w:val="1"/>
        </w:rPr>
        <w:t> </w:t>
      </w:r>
      <w:r>
        <w:rPr/>
        <w:t>signifies that there is significance means difference exists between Urban Single sex schools and</w:t>
      </w:r>
      <w:r>
        <w:rPr>
          <w:spacing w:val="1"/>
        </w:rPr>
        <w:t> </w:t>
      </w:r>
      <w:r>
        <w:rPr/>
        <w:t>Rural Single gender schools. Therefore the formulated null hypothesis which stated that, there is</w:t>
      </w:r>
      <w:r>
        <w:rPr>
          <w:spacing w:val="1"/>
        </w:rPr>
        <w:t> </w:t>
      </w:r>
      <w:r>
        <w:rPr/>
        <w:t>no significant difference of location on single gender schools on the means responses of students</w:t>
      </w:r>
      <w:r>
        <w:rPr>
          <w:spacing w:val="1"/>
        </w:rPr>
        <w:t> </w:t>
      </w:r>
      <w:r>
        <w:rPr/>
        <w:t>on Standardised Economics achievement Test for Senior Secondary school Students in Bauchi</w:t>
      </w:r>
      <w:r>
        <w:rPr>
          <w:spacing w:val="1"/>
        </w:rPr>
        <w:t> </w:t>
      </w:r>
      <w:r>
        <w:rPr/>
        <w:t>State</w:t>
      </w:r>
      <w:r>
        <w:rPr>
          <w:spacing w:val="-2"/>
        </w:rPr>
        <w:t> </w:t>
      </w:r>
      <w:r>
        <w:rPr/>
        <w:t>was rejected.</w:t>
      </w:r>
      <w:r>
        <w:rPr>
          <w:spacing w:val="-1"/>
        </w:rPr>
        <w:t> </w:t>
      </w:r>
      <w:r>
        <w:rPr/>
        <w:t>See</w:t>
      </w:r>
      <w:r>
        <w:rPr>
          <w:spacing w:val="1"/>
        </w:rPr>
        <w:t> </w:t>
      </w:r>
      <w:r>
        <w:rPr/>
        <w:t>appendix</w:t>
      </w:r>
      <w:r>
        <w:rPr>
          <w:spacing w:val="2"/>
        </w:rPr>
        <w:t> </w:t>
      </w:r>
      <w:r>
        <w:rPr/>
        <w:t>XI</w:t>
      </w:r>
    </w:p>
    <w:p>
      <w:pPr>
        <w:pStyle w:val="Heading1"/>
        <w:numPr>
          <w:ilvl w:val="1"/>
          <w:numId w:val="26"/>
        </w:numPr>
        <w:tabs>
          <w:tab w:pos="901" w:val="left" w:leader="none"/>
        </w:tabs>
        <w:spacing w:line="240" w:lineRule="auto" w:before="208" w:after="0"/>
        <w:ind w:left="900" w:right="0" w:hanging="601"/>
        <w:jc w:val="both"/>
      </w:pP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Findings: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1"/>
        <w:ind w:left="720"/>
      </w:pPr>
      <w:r>
        <w:rPr/>
        <w:t>From</w:t>
      </w:r>
      <w:r>
        <w:rPr>
          <w:spacing w:val="-1"/>
        </w:rPr>
        <w:t> </w:t>
      </w:r>
      <w:r>
        <w:rPr/>
        <w:t>the findings of this</w:t>
      </w:r>
      <w:r>
        <w:rPr>
          <w:spacing w:val="2"/>
        </w:rPr>
        <w:t> </w:t>
      </w:r>
      <w:r>
        <w:rPr/>
        <w:t>study</w:t>
      </w:r>
      <w:r>
        <w:rPr>
          <w:spacing w:val="-5"/>
        </w:rPr>
        <w:t> </w:t>
      </w:r>
      <w:r>
        <w:rPr/>
        <w:t>has been established</w:t>
      </w:r>
      <w:r>
        <w:rPr>
          <w:spacing w:val="-1"/>
        </w:rPr>
        <w:t> </w:t>
      </w:r>
      <w:r>
        <w:rPr/>
        <w:t>that: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6"/>
        </w:numPr>
        <w:tabs>
          <w:tab w:pos="1292" w:val="left" w:leader="none"/>
        </w:tabs>
        <w:spacing w:line="480" w:lineRule="auto" w:before="177" w:after="0"/>
        <w:ind w:left="1291" w:right="1191" w:hanging="632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question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revealed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Standardized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Achievement instrument for Senior Secondary Schools had content and face validity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high coefficient of</w:t>
      </w:r>
      <w:r>
        <w:rPr>
          <w:spacing w:val="1"/>
          <w:sz w:val="24"/>
        </w:rPr>
        <w:t> </w:t>
      </w:r>
      <w:r>
        <w:rPr>
          <w:sz w:val="24"/>
        </w:rPr>
        <w:t>concordance</w:t>
      </w:r>
      <w:r>
        <w:rPr>
          <w:spacing w:val="-2"/>
          <w:sz w:val="24"/>
        </w:rPr>
        <w:t> </w:t>
      </w:r>
      <w:r>
        <w:rPr>
          <w:sz w:val="24"/>
        </w:rPr>
        <w:t>of 0.78</w:t>
      </w:r>
      <w:r>
        <w:rPr>
          <w:spacing w:val="2"/>
          <w:sz w:val="24"/>
        </w:rPr>
        <w:t> </w:t>
      </w:r>
      <w:r>
        <w:rPr>
          <w:sz w:val="24"/>
        </w:rPr>
        <w:t>and the</w:t>
      </w:r>
      <w:r>
        <w:rPr>
          <w:spacing w:val="1"/>
          <w:sz w:val="24"/>
        </w:rPr>
        <w:t> </w:t>
      </w:r>
      <w:r>
        <w:rPr>
          <w:sz w:val="24"/>
        </w:rPr>
        <w:t>reliability</w:t>
      </w:r>
      <w:r>
        <w:rPr>
          <w:spacing w:val="-5"/>
          <w:sz w:val="24"/>
        </w:rPr>
        <w:t> </w:t>
      </w:r>
      <w:r>
        <w:rPr>
          <w:sz w:val="24"/>
        </w:rPr>
        <w:t>index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0.89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140" w:right="240"/>
        </w:sectPr>
      </w:pPr>
    </w:p>
    <w:p>
      <w:pPr>
        <w:pStyle w:val="ListParagraph"/>
        <w:numPr>
          <w:ilvl w:val="2"/>
          <w:numId w:val="26"/>
        </w:numPr>
        <w:tabs>
          <w:tab w:pos="1292" w:val="left" w:leader="none"/>
        </w:tabs>
        <w:spacing w:line="480" w:lineRule="auto" w:before="72" w:after="0"/>
        <w:ind w:left="1291" w:right="1198" w:hanging="632"/>
        <w:jc w:val="both"/>
        <w:rPr>
          <w:sz w:val="24"/>
        </w:rPr>
      </w:pPr>
      <w:r>
        <w:rPr>
          <w:sz w:val="24"/>
        </w:rPr>
        <w:t>The outcome of research question two revealed that all the items form a moderate</w:t>
      </w:r>
      <w:r>
        <w:rPr>
          <w:spacing w:val="1"/>
          <w:sz w:val="24"/>
        </w:rPr>
        <w:t> </w:t>
      </w:r>
      <w:r>
        <w:rPr>
          <w:sz w:val="24"/>
        </w:rPr>
        <w:t>difficulty index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0.40-0.62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average</w:t>
      </w:r>
      <w:r>
        <w:rPr>
          <w:spacing w:val="1"/>
          <w:sz w:val="24"/>
        </w:rPr>
        <w:t> </w:t>
      </w:r>
      <w:r>
        <w:rPr>
          <w:sz w:val="24"/>
        </w:rPr>
        <w:t>difficulty index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0.47.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discrimination</w:t>
      </w:r>
      <w:r>
        <w:rPr>
          <w:spacing w:val="-1"/>
          <w:sz w:val="24"/>
        </w:rPr>
        <w:t> </w:t>
      </w:r>
      <w:r>
        <w:rPr>
          <w:sz w:val="24"/>
        </w:rPr>
        <w:t>index</w:t>
      </w:r>
      <w:r>
        <w:rPr>
          <w:spacing w:val="2"/>
          <w:sz w:val="24"/>
        </w:rPr>
        <w:t> </w:t>
      </w:r>
      <w:r>
        <w:rPr>
          <w:sz w:val="24"/>
        </w:rPr>
        <w:t>ranged</w:t>
      </w:r>
      <w:r>
        <w:rPr>
          <w:spacing w:val="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0.30-0.53 with</w:t>
      </w:r>
      <w:r>
        <w:rPr>
          <w:spacing w:val="2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average</w:t>
      </w:r>
      <w:r>
        <w:rPr>
          <w:spacing w:val="-1"/>
          <w:sz w:val="24"/>
        </w:rPr>
        <w:t> </w:t>
      </w:r>
      <w:r>
        <w:rPr>
          <w:sz w:val="24"/>
        </w:rPr>
        <w:t>of 0.34</w:t>
      </w:r>
    </w:p>
    <w:p>
      <w:pPr>
        <w:pStyle w:val="ListParagraph"/>
        <w:numPr>
          <w:ilvl w:val="2"/>
          <w:numId w:val="26"/>
        </w:numPr>
        <w:tabs>
          <w:tab w:pos="1292" w:val="left" w:leader="none"/>
        </w:tabs>
        <w:spacing w:line="480" w:lineRule="auto" w:before="0" w:after="0"/>
        <w:ind w:left="1291" w:right="1197" w:hanging="632"/>
        <w:jc w:val="both"/>
        <w:rPr>
          <w:sz w:val="24"/>
        </w:rPr>
      </w:pPr>
      <w:r>
        <w:rPr>
          <w:sz w:val="24"/>
        </w:rPr>
        <w:t>The analysis of scores on the basis of schools norms revealed that urban single sex</w:t>
      </w:r>
      <w:r>
        <w:rPr>
          <w:spacing w:val="1"/>
          <w:sz w:val="24"/>
        </w:rPr>
        <w:t> </w:t>
      </w:r>
      <w:r>
        <w:rPr>
          <w:sz w:val="24"/>
        </w:rPr>
        <w:t>schools achieved higher</w:t>
      </w:r>
      <w:r>
        <w:rPr>
          <w:spacing w:val="1"/>
          <w:sz w:val="24"/>
        </w:rPr>
        <w:t> </w:t>
      </w:r>
      <w:r>
        <w:rPr>
          <w:sz w:val="24"/>
        </w:rPr>
        <w:t>with 79%, followed</w:t>
      </w:r>
      <w:r>
        <w:rPr>
          <w:spacing w:val="1"/>
          <w:sz w:val="24"/>
        </w:rPr>
        <w:t> </w:t>
      </w:r>
      <w:r>
        <w:rPr>
          <w:sz w:val="24"/>
        </w:rPr>
        <w:t>by rural single</w:t>
      </w:r>
      <w:r>
        <w:rPr>
          <w:spacing w:val="1"/>
          <w:sz w:val="24"/>
        </w:rPr>
        <w:t> </w:t>
      </w:r>
      <w:r>
        <w:rPr>
          <w:sz w:val="24"/>
        </w:rPr>
        <w:t>gender</w:t>
      </w:r>
      <w:r>
        <w:rPr>
          <w:spacing w:val="60"/>
          <w:sz w:val="24"/>
        </w:rPr>
        <w:t> </w:t>
      </w:r>
      <w:r>
        <w:rPr>
          <w:sz w:val="24"/>
        </w:rPr>
        <w:t>with 77% above</w:t>
      </w:r>
      <w:r>
        <w:rPr>
          <w:spacing w:val="1"/>
          <w:sz w:val="24"/>
        </w:rPr>
        <w:t> </w:t>
      </w:r>
      <w:r>
        <w:rPr>
          <w:sz w:val="24"/>
        </w:rPr>
        <w:t>the average score of 50 marks, next, urban coeducation with 58% and finally rural</w:t>
      </w:r>
      <w:r>
        <w:rPr>
          <w:spacing w:val="1"/>
          <w:sz w:val="24"/>
        </w:rPr>
        <w:t> </w:t>
      </w:r>
      <w:r>
        <w:rPr>
          <w:sz w:val="24"/>
        </w:rPr>
        <w:t>coeducation</w:t>
      </w:r>
      <w:r>
        <w:rPr>
          <w:spacing w:val="-1"/>
          <w:sz w:val="24"/>
        </w:rPr>
        <w:t> </w:t>
      </w:r>
      <w:r>
        <w:rPr>
          <w:sz w:val="24"/>
        </w:rPr>
        <w:t>with a least</w:t>
      </w:r>
      <w:r>
        <w:rPr>
          <w:spacing w:val="1"/>
          <w:sz w:val="24"/>
        </w:rPr>
        <w:t> </w:t>
      </w:r>
      <w:r>
        <w:rPr>
          <w:sz w:val="24"/>
        </w:rPr>
        <w:t>achievement of 51%</w:t>
      </w:r>
      <w:r>
        <w:rPr>
          <w:spacing w:val="-1"/>
          <w:sz w:val="24"/>
        </w:rPr>
        <w:t> </w:t>
      </w:r>
      <w:r>
        <w:rPr>
          <w:sz w:val="24"/>
        </w:rPr>
        <w:t>above</w:t>
      </w:r>
      <w:r>
        <w:rPr>
          <w:spacing w:val="-2"/>
          <w:sz w:val="24"/>
        </w:rPr>
        <w:t> </w:t>
      </w:r>
      <w:r>
        <w:rPr>
          <w:sz w:val="24"/>
        </w:rPr>
        <w:t>the average</w:t>
      </w:r>
      <w:r>
        <w:rPr>
          <w:spacing w:val="-1"/>
          <w:sz w:val="24"/>
        </w:rPr>
        <w:t> </w:t>
      </w:r>
      <w:r>
        <w:rPr>
          <w:sz w:val="24"/>
        </w:rPr>
        <w:t>marks.</w:t>
      </w:r>
    </w:p>
    <w:p>
      <w:pPr>
        <w:pStyle w:val="ListParagraph"/>
        <w:numPr>
          <w:ilvl w:val="2"/>
          <w:numId w:val="26"/>
        </w:numPr>
        <w:tabs>
          <w:tab w:pos="1292" w:val="left" w:leader="none"/>
        </w:tabs>
        <w:spacing w:line="480" w:lineRule="auto" w:before="1" w:after="0"/>
        <w:ind w:left="1291" w:right="1196" w:hanging="632"/>
        <w:jc w:val="both"/>
        <w:rPr>
          <w:sz w:val="24"/>
        </w:rPr>
      </w:pPr>
      <w:r>
        <w:rPr>
          <w:sz w:val="24"/>
        </w:rPr>
        <w:t>Outcome of hypothesis one revealed that, there was a significant difference between</w:t>
      </w:r>
      <w:r>
        <w:rPr>
          <w:spacing w:val="1"/>
          <w:sz w:val="24"/>
        </w:rPr>
        <w:t> </w:t>
      </w:r>
      <w:r>
        <w:rPr>
          <w:sz w:val="24"/>
        </w:rPr>
        <w:t>the mean achievement of students in rural single sex schools and their counterpart‟s</w:t>
      </w:r>
      <w:r>
        <w:rPr>
          <w:spacing w:val="1"/>
          <w:sz w:val="24"/>
        </w:rPr>
        <w:t> </w:t>
      </w:r>
      <w:r>
        <w:rPr>
          <w:sz w:val="24"/>
        </w:rPr>
        <w:t>coeducational schools on Economics Achievement test in favor of rural single sex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students.</w:t>
      </w:r>
      <w:r>
        <w:rPr>
          <w:spacing w:val="1"/>
          <w:sz w:val="24"/>
        </w:rPr>
        <w:t> </w:t>
      </w:r>
      <w:r>
        <w:rPr>
          <w:sz w:val="24"/>
        </w:rPr>
        <w:t>(t =</w:t>
      </w:r>
      <w:r>
        <w:rPr>
          <w:spacing w:val="-2"/>
          <w:sz w:val="24"/>
        </w:rPr>
        <w:t> </w:t>
      </w:r>
      <w:r>
        <w:rPr>
          <w:sz w:val="24"/>
        </w:rPr>
        <w:t>5.598, p =</w:t>
      </w:r>
      <w:r>
        <w:rPr>
          <w:spacing w:val="-1"/>
          <w:sz w:val="24"/>
        </w:rPr>
        <w:t> </w:t>
      </w:r>
      <w:r>
        <w:rPr>
          <w:sz w:val="24"/>
        </w:rPr>
        <w:t>0.00).</w:t>
      </w:r>
    </w:p>
    <w:p>
      <w:pPr>
        <w:pStyle w:val="ListParagraph"/>
        <w:numPr>
          <w:ilvl w:val="2"/>
          <w:numId w:val="26"/>
        </w:numPr>
        <w:tabs>
          <w:tab w:pos="1292" w:val="left" w:leader="none"/>
        </w:tabs>
        <w:spacing w:line="480" w:lineRule="auto" w:before="0" w:after="0"/>
        <w:ind w:left="1291" w:right="1197" w:hanging="632"/>
        <w:jc w:val="both"/>
        <w:rPr>
          <w:sz w:val="24"/>
        </w:rPr>
      </w:pPr>
      <w:r>
        <w:rPr>
          <w:sz w:val="24"/>
        </w:rPr>
        <w:t>Outcome of hypothesis two revealed</w:t>
      </w:r>
      <w:r>
        <w:rPr>
          <w:spacing w:val="60"/>
          <w:sz w:val="24"/>
        </w:rPr>
        <w:t> </w:t>
      </w:r>
      <w:r>
        <w:rPr>
          <w:sz w:val="24"/>
        </w:rPr>
        <w:t>that there was a significant difference between</w:t>
      </w:r>
      <w:r>
        <w:rPr>
          <w:spacing w:val="1"/>
          <w:sz w:val="24"/>
        </w:rPr>
        <w:t> </w:t>
      </w:r>
      <w:r>
        <w:rPr>
          <w:sz w:val="24"/>
        </w:rPr>
        <w:t>the mean achievement of students in urban single sex schools and their counterpart‟s</w:t>
      </w:r>
      <w:r>
        <w:rPr>
          <w:spacing w:val="1"/>
          <w:sz w:val="24"/>
        </w:rPr>
        <w:t> </w:t>
      </w:r>
      <w:r>
        <w:rPr>
          <w:sz w:val="24"/>
        </w:rPr>
        <w:t>coeducation schools on Standardized Economics achievement test in favor of single</w:t>
      </w:r>
      <w:r>
        <w:rPr>
          <w:spacing w:val="1"/>
          <w:sz w:val="24"/>
        </w:rPr>
        <w:t> </w:t>
      </w:r>
      <w:r>
        <w:rPr>
          <w:sz w:val="24"/>
        </w:rPr>
        <w:t>gender</w:t>
      </w:r>
      <w:r>
        <w:rPr>
          <w:spacing w:val="-2"/>
          <w:sz w:val="24"/>
        </w:rPr>
        <w:t> </w:t>
      </w:r>
      <w:r>
        <w:rPr>
          <w:sz w:val="24"/>
        </w:rPr>
        <w:t>school students.</w:t>
      </w:r>
      <w:r>
        <w:rPr>
          <w:spacing w:val="1"/>
          <w:sz w:val="24"/>
        </w:rPr>
        <w:t> </w:t>
      </w:r>
      <w:r>
        <w:rPr>
          <w:sz w:val="24"/>
        </w:rPr>
        <w:t>(t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7.998, p =</w:t>
      </w:r>
      <w:r>
        <w:rPr>
          <w:spacing w:val="-1"/>
          <w:sz w:val="24"/>
        </w:rPr>
        <w:t> </w:t>
      </w:r>
      <w:r>
        <w:rPr>
          <w:sz w:val="24"/>
        </w:rPr>
        <w:t>0.00)</w:t>
      </w:r>
    </w:p>
    <w:p>
      <w:pPr>
        <w:pStyle w:val="ListParagraph"/>
        <w:numPr>
          <w:ilvl w:val="2"/>
          <w:numId w:val="26"/>
        </w:numPr>
        <w:tabs>
          <w:tab w:pos="1292" w:val="left" w:leader="none"/>
        </w:tabs>
        <w:spacing w:line="480" w:lineRule="auto" w:before="1" w:after="0"/>
        <w:ind w:left="1291" w:right="1193" w:hanging="632"/>
        <w:jc w:val="both"/>
        <w:rPr>
          <w:sz w:val="24"/>
        </w:rPr>
      </w:pPr>
      <w:r>
        <w:rPr>
          <w:sz w:val="24"/>
        </w:rPr>
        <w:t>Result of hypothesis three revealed that</w:t>
      </w:r>
      <w:r>
        <w:rPr>
          <w:spacing w:val="60"/>
          <w:sz w:val="24"/>
        </w:rPr>
        <w:t> </w:t>
      </w:r>
      <w:r>
        <w:rPr>
          <w:sz w:val="24"/>
        </w:rPr>
        <w:t>there was no significant difference between</w:t>
      </w:r>
      <w:r>
        <w:rPr>
          <w:spacing w:val="1"/>
          <w:sz w:val="24"/>
        </w:rPr>
        <w:t> </w:t>
      </w:r>
      <w:r>
        <w:rPr>
          <w:sz w:val="24"/>
        </w:rPr>
        <w:t>the mean achievement of students of coeducational schools in rural areas and their</w:t>
      </w:r>
      <w:r>
        <w:rPr>
          <w:spacing w:val="1"/>
          <w:sz w:val="24"/>
        </w:rPr>
        <w:t> </w:t>
      </w:r>
      <w:r>
        <w:rPr>
          <w:sz w:val="24"/>
        </w:rPr>
        <w:t>counterpart‟s</w:t>
      </w:r>
      <w:r>
        <w:rPr>
          <w:spacing w:val="4"/>
          <w:sz w:val="24"/>
        </w:rPr>
        <w:t> </w:t>
      </w:r>
      <w:r>
        <w:rPr>
          <w:sz w:val="24"/>
        </w:rPr>
        <w:t>urban schools</w:t>
      </w:r>
      <w:r>
        <w:rPr>
          <w:spacing w:val="2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standardized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2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test.(t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2.53,</w:t>
      </w:r>
      <w:r>
        <w:rPr>
          <w:spacing w:val="-1"/>
          <w:sz w:val="24"/>
        </w:rPr>
        <w:t> </w:t>
      </w:r>
      <w:r>
        <w:rPr>
          <w:sz w:val="24"/>
        </w:rPr>
        <w:t>p</w:t>
      </w:r>
    </w:p>
    <w:p>
      <w:pPr>
        <w:pStyle w:val="BodyText"/>
        <w:ind w:left="1291"/>
        <w:jc w:val="both"/>
      </w:pPr>
      <w:r>
        <w:rPr/>
        <w:t>=</w:t>
      </w:r>
      <w:r>
        <w:rPr>
          <w:spacing w:val="-2"/>
        </w:rPr>
        <w:t> </w:t>
      </w:r>
      <w:r>
        <w:rPr/>
        <w:t>0.800).</w:t>
      </w:r>
    </w:p>
    <w:p>
      <w:pPr>
        <w:pStyle w:val="BodyText"/>
      </w:pPr>
    </w:p>
    <w:p>
      <w:pPr>
        <w:pStyle w:val="ListParagraph"/>
        <w:numPr>
          <w:ilvl w:val="2"/>
          <w:numId w:val="26"/>
        </w:numPr>
        <w:tabs>
          <w:tab w:pos="1292" w:val="left" w:leader="none"/>
        </w:tabs>
        <w:spacing w:line="480" w:lineRule="auto" w:before="1" w:after="0"/>
        <w:ind w:left="1291" w:right="1196" w:hanging="632"/>
        <w:jc w:val="both"/>
        <w:rPr>
          <w:sz w:val="24"/>
        </w:rPr>
      </w:pPr>
      <w:r>
        <w:rPr>
          <w:sz w:val="24"/>
        </w:rPr>
        <w:t>Result of hypothesis four revealed that</w:t>
      </w:r>
      <w:r>
        <w:rPr>
          <w:spacing w:val="1"/>
          <w:sz w:val="24"/>
        </w:rPr>
        <w:t> </w:t>
      </w:r>
      <w:r>
        <w:rPr>
          <w:sz w:val="24"/>
        </w:rPr>
        <w:t>there was a significant difference between the</w:t>
      </w:r>
      <w:r>
        <w:rPr>
          <w:spacing w:val="1"/>
          <w:sz w:val="24"/>
        </w:rPr>
        <w:t> </w:t>
      </w:r>
      <w:r>
        <w:rPr>
          <w:sz w:val="24"/>
        </w:rPr>
        <w:t>mean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single</w:t>
      </w:r>
      <w:r>
        <w:rPr>
          <w:spacing w:val="1"/>
          <w:sz w:val="24"/>
        </w:rPr>
        <w:t> </w:t>
      </w:r>
      <w:r>
        <w:rPr>
          <w:sz w:val="24"/>
        </w:rPr>
        <w:t>sex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rural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counterpart‟s urban single sex schools on Standardized</w:t>
      </w:r>
      <w:r>
        <w:rPr>
          <w:spacing w:val="1"/>
          <w:sz w:val="24"/>
        </w:rPr>
        <w:t> </w:t>
      </w:r>
      <w:r>
        <w:rPr>
          <w:sz w:val="24"/>
        </w:rPr>
        <w:t>Economics Achievement Test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favor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urban single sex</w:t>
      </w:r>
      <w:r>
        <w:rPr>
          <w:spacing w:val="4"/>
          <w:sz w:val="24"/>
        </w:rPr>
        <w:t> </w:t>
      </w:r>
      <w:r>
        <w:rPr>
          <w:sz w:val="24"/>
        </w:rPr>
        <w:t>school students.(t =</w:t>
      </w:r>
      <w:r>
        <w:rPr>
          <w:spacing w:val="-3"/>
          <w:sz w:val="24"/>
        </w:rPr>
        <w:t> </w:t>
      </w:r>
      <w:r>
        <w:rPr>
          <w:sz w:val="24"/>
        </w:rPr>
        <w:t>2.708, p =</w:t>
      </w:r>
      <w:r>
        <w:rPr>
          <w:spacing w:val="-1"/>
          <w:sz w:val="24"/>
        </w:rPr>
        <w:t> </w:t>
      </w:r>
      <w:r>
        <w:rPr>
          <w:sz w:val="24"/>
        </w:rPr>
        <w:t>0.007).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140" w:right="240"/>
        </w:sectPr>
      </w:pPr>
    </w:p>
    <w:p>
      <w:pPr>
        <w:pStyle w:val="Heading1"/>
        <w:numPr>
          <w:ilvl w:val="1"/>
          <w:numId w:val="26"/>
        </w:numPr>
        <w:tabs>
          <w:tab w:pos="960" w:val="left" w:leader="none"/>
          <w:tab w:pos="961" w:val="left" w:leader="none"/>
        </w:tabs>
        <w:spacing w:line="240" w:lineRule="auto" w:before="79" w:after="0"/>
        <w:ind w:left="960" w:right="0" w:hanging="661"/>
        <w:jc w:val="left"/>
      </w:pPr>
      <w:r>
        <w:rPr/>
        <w:t>Discussion</w:t>
      </w:r>
      <w:r>
        <w:rPr>
          <w:spacing w:val="-1"/>
        </w:rPr>
        <w:t> </w:t>
      </w:r>
      <w:r>
        <w:rPr/>
        <w:t>of Findings: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169"/>
        <w:ind w:left="300" w:right="1192" w:firstLine="0"/>
        <w:jc w:val="both"/>
        <w:rPr>
          <w:sz w:val="24"/>
        </w:rPr>
      </w:pPr>
      <w:r>
        <w:rPr>
          <w:sz w:val="24"/>
        </w:rPr>
        <w:t>The discussion of findings was done according to the research questions and hypotheses which</w:t>
      </w:r>
      <w:r>
        <w:rPr>
          <w:spacing w:val="1"/>
          <w:sz w:val="24"/>
        </w:rPr>
        <w:t> </w:t>
      </w:r>
      <w:r>
        <w:rPr>
          <w:sz w:val="24"/>
        </w:rPr>
        <w:t>guided the study as follows: The analysis of the data collected revealed that the standardized</w:t>
      </w:r>
      <w:r>
        <w:rPr>
          <w:spacing w:val="1"/>
          <w:sz w:val="24"/>
        </w:rPr>
        <w:t> </w:t>
      </w:r>
      <w:r>
        <w:rPr>
          <w:sz w:val="24"/>
        </w:rPr>
        <w:t>Economics achievement test instrument was valid and has a reliability coefficient of 0.89. This</w:t>
      </w:r>
      <w:r>
        <w:rPr>
          <w:spacing w:val="1"/>
          <w:sz w:val="24"/>
        </w:rPr>
        <w:t> </w:t>
      </w:r>
      <w:r>
        <w:rPr>
          <w:sz w:val="24"/>
        </w:rPr>
        <w:t>value is similar to value of reliability coefficients calculated by </w:t>
      </w:r>
      <w:r>
        <w:rPr>
          <w:sz w:val="22"/>
        </w:rPr>
        <w:t>Adonu (2016), who conducted an</w:t>
      </w:r>
      <w:r>
        <w:rPr>
          <w:spacing w:val="1"/>
          <w:sz w:val="22"/>
        </w:rPr>
        <w:t> </w:t>
      </w:r>
      <w:r>
        <w:rPr>
          <w:sz w:val="22"/>
        </w:rPr>
        <w:t>intensive</w:t>
      </w:r>
      <w:r>
        <w:rPr>
          <w:spacing w:val="1"/>
          <w:sz w:val="22"/>
        </w:rPr>
        <w:t> </w:t>
      </w:r>
      <w:r>
        <w:rPr>
          <w:sz w:val="22"/>
        </w:rPr>
        <w:t>study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Development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Preliminary</w:t>
      </w:r>
      <w:r>
        <w:rPr>
          <w:spacing w:val="1"/>
          <w:sz w:val="22"/>
        </w:rPr>
        <w:t> </w:t>
      </w:r>
      <w:r>
        <w:rPr>
          <w:sz w:val="22"/>
        </w:rPr>
        <w:t>Validation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Instrument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Assessment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Psychomotor Skills in Physics </w:t>
      </w:r>
      <w:r>
        <w:rPr>
          <w:sz w:val="24"/>
        </w:rPr>
        <w:t>which was found at 0.87. And </w:t>
      </w:r>
      <w:r>
        <w:rPr>
          <w:sz w:val="22"/>
        </w:rPr>
        <w:t>Onah (2014) conducted a research on</w:t>
      </w:r>
      <w:r>
        <w:rPr>
          <w:spacing w:val="1"/>
          <w:sz w:val="22"/>
        </w:rPr>
        <w:t> </w:t>
      </w:r>
      <w:r>
        <w:rPr>
          <w:sz w:val="22"/>
        </w:rPr>
        <w:t>Development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Standardization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Agricultural</w:t>
      </w:r>
      <w:r>
        <w:rPr>
          <w:spacing w:val="1"/>
          <w:sz w:val="22"/>
        </w:rPr>
        <w:t> </w:t>
      </w:r>
      <w:r>
        <w:rPr>
          <w:sz w:val="22"/>
        </w:rPr>
        <w:t>Science</w:t>
      </w:r>
      <w:r>
        <w:rPr>
          <w:spacing w:val="1"/>
          <w:sz w:val="22"/>
        </w:rPr>
        <w:t> </w:t>
      </w:r>
      <w:r>
        <w:rPr>
          <w:sz w:val="22"/>
        </w:rPr>
        <w:t>Achievement</w:t>
      </w:r>
      <w:r>
        <w:rPr>
          <w:spacing w:val="1"/>
          <w:sz w:val="22"/>
        </w:rPr>
        <w:t> </w:t>
      </w:r>
      <w:r>
        <w:rPr>
          <w:sz w:val="22"/>
        </w:rPr>
        <w:t>Test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Senior</w:t>
      </w:r>
      <w:r>
        <w:rPr>
          <w:spacing w:val="55"/>
          <w:sz w:val="22"/>
        </w:rPr>
        <w:t> </w:t>
      </w:r>
      <w:r>
        <w:rPr>
          <w:sz w:val="22"/>
        </w:rPr>
        <w:t>Secondary</w:t>
      </w:r>
      <w:r>
        <w:rPr>
          <w:spacing w:val="1"/>
          <w:sz w:val="22"/>
        </w:rPr>
        <w:t> </w:t>
      </w:r>
      <w:r>
        <w:rPr>
          <w:sz w:val="22"/>
        </w:rPr>
        <w:t>School</w:t>
      </w:r>
      <w:r>
        <w:rPr>
          <w:sz w:val="24"/>
        </w:rPr>
        <w:t>. The reliability value was found at 0.92. </w:t>
      </w:r>
      <w:r>
        <w:rPr>
          <w:sz w:val="22"/>
        </w:rPr>
        <w:t>Okereke (2008), </w:t>
      </w:r>
      <w:r>
        <w:rPr>
          <w:sz w:val="24"/>
        </w:rPr>
        <w:t>found the reliability index for</w:t>
      </w:r>
      <w:r>
        <w:rPr>
          <w:spacing w:val="1"/>
          <w:sz w:val="24"/>
        </w:rPr>
        <w:t> </w:t>
      </w:r>
      <w:r>
        <w:rPr>
          <w:sz w:val="24"/>
        </w:rPr>
        <w:t>mathematics achievement test at 0.80. </w:t>
      </w:r>
      <w:r>
        <w:rPr>
          <w:sz w:val="22"/>
        </w:rPr>
        <w:t>Kazeni (2005) reported a study on Development and Validation</w:t>
      </w:r>
      <w:r>
        <w:rPr>
          <w:spacing w:val="-52"/>
          <w:sz w:val="22"/>
        </w:rPr>
        <w:t> </w:t>
      </w:r>
      <w:r>
        <w:rPr>
          <w:sz w:val="22"/>
        </w:rPr>
        <w:t>of a Test in Integrated Science Process Skills for Further Education and Training Learners </w:t>
      </w:r>
      <w:r>
        <w:rPr>
          <w:sz w:val="24"/>
        </w:rPr>
        <w:t>the reliability</w:t>
      </w:r>
      <w:r>
        <w:rPr>
          <w:spacing w:val="1"/>
          <w:sz w:val="24"/>
        </w:rPr>
        <w:t> </w:t>
      </w:r>
      <w:r>
        <w:rPr>
          <w:sz w:val="24"/>
        </w:rPr>
        <w:t>index of 47 items achievement test to be 0.81. These values of reliability indices were considered</w:t>
      </w:r>
      <w:r>
        <w:rPr>
          <w:spacing w:val="-57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reliability,</w:t>
      </w:r>
      <w:r>
        <w:rPr>
          <w:spacing w:val="1"/>
          <w:sz w:val="24"/>
        </w:rPr>
        <w:t> </w:t>
      </w:r>
      <w:r>
        <w:rPr>
          <w:sz w:val="24"/>
        </w:rPr>
        <w:t>thus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present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equally</w:t>
      </w:r>
      <w:r>
        <w:rPr>
          <w:spacing w:val="1"/>
          <w:sz w:val="24"/>
        </w:rPr>
        <w:t> </w:t>
      </w:r>
      <w:r>
        <w:rPr>
          <w:sz w:val="24"/>
        </w:rPr>
        <w:t>considered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reliable</w:t>
      </w:r>
      <w:r>
        <w:rPr>
          <w:spacing w:val="1"/>
          <w:sz w:val="24"/>
        </w:rPr>
        <w:t> </w:t>
      </w:r>
      <w:r>
        <w:rPr>
          <w:sz w:val="24"/>
        </w:rPr>
        <w:t>instrument. The high reliability index calculated for the present study instrument is not surprising</w:t>
      </w:r>
      <w:r>
        <w:rPr>
          <w:spacing w:val="-57"/>
          <w:sz w:val="24"/>
        </w:rPr>
        <w:t> </w:t>
      </w:r>
      <w:r>
        <w:rPr>
          <w:sz w:val="24"/>
        </w:rPr>
        <w:t>because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instrument was adequately</w:t>
      </w:r>
      <w:r>
        <w:rPr>
          <w:spacing w:val="-3"/>
          <w:sz w:val="24"/>
        </w:rPr>
        <w:t> </w:t>
      </w:r>
      <w:r>
        <w:rPr>
          <w:sz w:val="24"/>
        </w:rPr>
        <w:t>face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content validated before</w:t>
      </w:r>
      <w:r>
        <w:rPr>
          <w:spacing w:val="-2"/>
          <w:sz w:val="24"/>
        </w:rPr>
        <w:t> </w:t>
      </w:r>
      <w:r>
        <w:rPr>
          <w:sz w:val="24"/>
        </w:rPr>
        <w:t>administration.</w:t>
      </w:r>
    </w:p>
    <w:p>
      <w:pPr>
        <w:pStyle w:val="BodyText"/>
        <w:spacing w:line="480" w:lineRule="auto" w:before="202"/>
        <w:ind w:left="300" w:right="119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standardized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achievement</w:t>
      </w:r>
      <w:r>
        <w:rPr>
          <w:spacing w:val="23"/>
        </w:rPr>
        <w:t> </w:t>
      </w:r>
      <w:r>
        <w:rPr/>
        <w:t>test</w:t>
      </w:r>
      <w:r>
        <w:rPr>
          <w:spacing w:val="23"/>
        </w:rPr>
        <w:t> </w:t>
      </w:r>
      <w:r>
        <w:rPr/>
        <w:t>instrument</w:t>
      </w:r>
      <w:r>
        <w:rPr>
          <w:spacing w:val="24"/>
        </w:rPr>
        <w:t> </w:t>
      </w:r>
      <w:r>
        <w:rPr/>
        <w:t>have</w:t>
      </w:r>
      <w:r>
        <w:rPr>
          <w:spacing w:val="26"/>
        </w:rPr>
        <w:t> </w:t>
      </w:r>
      <w:r>
        <w:rPr/>
        <w:t>item</w:t>
      </w:r>
      <w:r>
        <w:rPr>
          <w:spacing w:val="23"/>
        </w:rPr>
        <w:t> </w:t>
      </w:r>
      <w:r>
        <w:rPr/>
        <w:t>facilities</w:t>
      </w:r>
      <w:r>
        <w:rPr>
          <w:spacing w:val="23"/>
        </w:rPr>
        <w:t> </w:t>
      </w:r>
      <w:r>
        <w:rPr/>
        <w:t>between</w:t>
      </w:r>
      <w:r>
        <w:rPr>
          <w:spacing w:val="24"/>
        </w:rPr>
        <w:t> </w:t>
      </w:r>
      <w:r>
        <w:rPr/>
        <w:t>0.40</w:t>
      </w:r>
      <w:r>
        <w:rPr>
          <w:spacing w:val="25"/>
        </w:rPr>
        <w:t> </w:t>
      </w:r>
      <w:r>
        <w:rPr/>
        <w:t>-</w:t>
      </w:r>
      <w:r>
        <w:rPr>
          <w:spacing w:val="23"/>
        </w:rPr>
        <w:t> </w:t>
      </w:r>
      <w:r>
        <w:rPr/>
        <w:t>0.63.This</w:t>
      </w:r>
      <w:r>
        <w:rPr>
          <w:spacing w:val="23"/>
        </w:rPr>
        <w:t> </w:t>
      </w:r>
      <w:r>
        <w:rPr/>
        <w:t>shows</w:t>
      </w:r>
      <w:r>
        <w:rPr>
          <w:spacing w:val="23"/>
        </w:rPr>
        <w:t> </w:t>
      </w:r>
      <w:r>
        <w:rPr/>
        <w:t>that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items</w:t>
      </w:r>
      <w:r>
        <w:rPr>
          <w:spacing w:val="-57"/>
        </w:rPr>
        <w:t> </w:t>
      </w:r>
      <w:r>
        <w:rPr/>
        <w:t>are mostly ideal items in terms of the degree of easiness or difficulty of the items. In terms of</w:t>
      </w:r>
      <w:r>
        <w:rPr>
          <w:spacing w:val="1"/>
        </w:rPr>
        <w:t> </w:t>
      </w:r>
      <w:r>
        <w:rPr/>
        <w:t>discrimination, 28 of the items had discrimination indices between 0.30 - 0.47. This implied that</w:t>
      </w:r>
      <w:r>
        <w:rPr>
          <w:spacing w:val="1"/>
        </w:rPr>
        <w:t> </w:t>
      </w:r>
      <w:r>
        <w:rPr/>
        <w:t>most of the items were also ideal items in terms of ability to discriminate between the lower and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achievers. 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Standardized</w:t>
      </w:r>
      <w:r>
        <w:rPr>
          <w:spacing w:val="1"/>
        </w:rPr>
        <w:t> </w:t>
      </w:r>
      <w:r>
        <w:rPr/>
        <w:t>Economic achievement</w:t>
      </w:r>
      <w:r>
        <w:rPr>
          <w:spacing w:val="60"/>
        </w:rPr>
        <w:t> </w:t>
      </w:r>
      <w:r>
        <w:rPr/>
        <w:t>test that was developed had</w:t>
      </w:r>
      <w:r>
        <w:rPr>
          <w:spacing w:val="1"/>
        </w:rPr>
        <w:t> </w:t>
      </w:r>
      <w:r>
        <w:rPr/>
        <w:t>high item discrimination and discrimination index. This finding is similar to the findings of</w:t>
      </w:r>
      <w:r>
        <w:rPr>
          <w:spacing w:val="1"/>
        </w:rPr>
        <w:t> </w:t>
      </w:r>
      <w:r>
        <w:rPr/>
        <w:t>Osadebe</w:t>
      </w:r>
      <w:r>
        <w:rPr>
          <w:spacing w:val="7"/>
        </w:rPr>
        <w:t> </w:t>
      </w:r>
      <w:r>
        <w:rPr/>
        <w:t>(2015)</w:t>
      </w:r>
      <w:r>
        <w:rPr>
          <w:spacing w:val="8"/>
        </w:rPr>
        <w:t> </w:t>
      </w:r>
      <w:r>
        <w:rPr/>
        <w:t>carried</w:t>
      </w:r>
      <w:r>
        <w:rPr>
          <w:spacing w:val="11"/>
        </w:rPr>
        <w:t> </w:t>
      </w:r>
      <w:r>
        <w:rPr/>
        <w:t>out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research</w:t>
      </w:r>
      <w:r>
        <w:rPr>
          <w:spacing w:val="6"/>
        </w:rPr>
        <w:t> </w:t>
      </w:r>
      <w:r>
        <w:rPr/>
        <w:t>on</w:t>
      </w:r>
      <w:r>
        <w:rPr>
          <w:spacing w:val="9"/>
        </w:rPr>
        <w:t> </w:t>
      </w:r>
      <w:r>
        <w:rPr/>
        <w:t>construction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valid,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difficulty</w:t>
      </w:r>
      <w:r>
        <w:rPr>
          <w:spacing w:val="2"/>
        </w:rPr>
        <w:t> </w:t>
      </w:r>
      <w:r>
        <w:rPr/>
        <w:t>index</w:t>
      </w:r>
      <w:r>
        <w:rPr>
          <w:spacing w:val="7"/>
        </w:rPr>
        <w:t> </w:t>
      </w:r>
      <w:r>
        <w:rPr/>
        <w:t>or</w:t>
      </w:r>
      <w:r>
        <w:rPr>
          <w:spacing w:val="6"/>
        </w:rPr>
        <w:t> </w:t>
      </w:r>
      <w:r>
        <w:rPr/>
        <w:t>p</w:t>
      </w:r>
      <w:r>
        <w:rPr>
          <w:spacing w:val="9"/>
        </w:rPr>
        <w:t> </w:t>
      </w:r>
      <w:r>
        <w:rPr/>
        <w:t>value</w:t>
      </w:r>
      <w:r>
        <w:rPr>
          <w:spacing w:val="7"/>
        </w:rPr>
        <w:t> </w:t>
      </w:r>
      <w:r>
        <w:rPr/>
        <w:t>0f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2" w:lineRule="auto" w:before="72"/>
        <w:ind w:left="300" w:right="1200"/>
        <w:jc w:val="both"/>
      </w:pPr>
      <w:r>
        <w:rPr/>
        <w:t>0.4 to 0.5 for each item was considered d and reliable Tests in Commerce for Secondary School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480" w:lineRule="auto" w:before="194"/>
        <w:ind w:left="300" w:right="1198" w:firstLine="779"/>
        <w:jc w:val="both"/>
      </w:pPr>
      <w:r>
        <w:rPr/>
        <w:t>Another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Jayanthi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validation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Achievement tests in Economics for Senior Secondary one. Multiple-choice tests of 150 items</w:t>
      </w:r>
      <w:r>
        <w:rPr>
          <w:spacing w:val="1"/>
        </w:rPr>
        <w:t> </w:t>
      </w:r>
      <w:r>
        <w:rPr/>
        <w:t>were constructed from 10</w:t>
      </w:r>
      <w:r>
        <w:rPr>
          <w:vertAlign w:val="superscript"/>
        </w:rPr>
        <w:t>th</w:t>
      </w:r>
      <w:r>
        <w:rPr>
          <w:vertAlign w:val="baseline"/>
        </w:rPr>
        <w:t> standard Economics syllabus. The 150 items had a facility index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ranged from 0.30 to 0.70 and a discrimination index of 0.20 to 1.00. Also the finding is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 to the study result of Agwagah in Ubada (2000). In the study, 50 items tests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Mathematics</w:t>
      </w:r>
      <w:r>
        <w:rPr>
          <w:spacing w:val="1"/>
          <w:vertAlign w:val="baseline"/>
        </w:rPr>
        <w:t> </w:t>
      </w:r>
      <w:r>
        <w:rPr>
          <w:vertAlign w:val="baseline"/>
        </w:rPr>
        <w:t>achievement</w:t>
      </w:r>
      <w:r>
        <w:rPr>
          <w:spacing w:val="1"/>
          <w:vertAlign w:val="baseline"/>
        </w:rPr>
        <w:t> </w:t>
      </w:r>
      <w:r>
        <w:rPr>
          <w:vertAlign w:val="baseline"/>
        </w:rPr>
        <w:t>test.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facility</w:t>
      </w:r>
      <w:r>
        <w:rPr>
          <w:spacing w:val="1"/>
          <w:vertAlign w:val="baseline"/>
        </w:rPr>
        <w:t> </w:t>
      </w:r>
      <w:r>
        <w:rPr>
          <w:vertAlign w:val="baseline"/>
        </w:rPr>
        <w:t>indices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range</w:t>
      </w:r>
      <w:r>
        <w:rPr>
          <w:spacing w:val="1"/>
          <w:vertAlign w:val="baseline"/>
        </w:rPr>
        <w:t> </w:t>
      </w:r>
      <w:r>
        <w:rPr>
          <w:vertAlign w:val="baseline"/>
        </w:rPr>
        <w:t>0.30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0.8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discrimination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indices</w:t>
      </w:r>
      <w:r>
        <w:rPr>
          <w:spacing w:val="1"/>
          <w:vertAlign w:val="baseline"/>
        </w:rPr>
        <w:t> </w:t>
      </w:r>
      <w:r>
        <w:rPr>
          <w:vertAlign w:val="baseline"/>
        </w:rPr>
        <w:t>range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0.20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0.70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earlier</w:t>
      </w:r>
      <w:r>
        <w:rPr>
          <w:spacing w:val="1"/>
          <w:vertAlign w:val="baseline"/>
        </w:rPr>
        <w:t> </w:t>
      </w:r>
      <w:r>
        <w:rPr>
          <w:vertAlign w:val="baseline"/>
        </w:rPr>
        <w:t>facility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discrimination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indices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close</w:t>
      </w:r>
      <w:r>
        <w:rPr>
          <w:spacing w:val="1"/>
          <w:vertAlign w:val="baseline"/>
        </w:rPr>
        <w:t> </w:t>
      </w:r>
      <w:r>
        <w:rPr>
          <w:vertAlign w:val="baseline"/>
        </w:rPr>
        <w:t>range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facility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discrimination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indices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developed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Economics</w:t>
      </w:r>
      <w:r>
        <w:rPr>
          <w:spacing w:val="1"/>
          <w:vertAlign w:val="baseline"/>
        </w:rPr>
        <w:t> </w:t>
      </w:r>
      <w:r>
        <w:rPr>
          <w:vertAlign w:val="baseline"/>
        </w:rPr>
        <w:t>achievement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57"/>
          <w:vertAlign w:val="baseline"/>
        </w:rPr>
        <w:t> </w:t>
      </w:r>
      <w:r>
        <w:rPr>
          <w:vertAlign w:val="baseline"/>
        </w:rPr>
        <w:t>estimating students‟ achievement in Economics. The instrument could therefore be used to</w:t>
      </w:r>
      <w:r>
        <w:rPr>
          <w:spacing w:val="1"/>
          <w:vertAlign w:val="baseline"/>
        </w:rPr>
        <w:t> </w:t>
      </w:r>
      <w:r>
        <w:rPr>
          <w:vertAlign w:val="baseline"/>
        </w:rPr>
        <w:t>discriminate</w:t>
      </w:r>
      <w:r>
        <w:rPr>
          <w:spacing w:val="-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-1"/>
          <w:vertAlign w:val="baseline"/>
        </w:rPr>
        <w:t> </w:t>
      </w:r>
      <w:r>
        <w:rPr>
          <w:vertAlign w:val="baseline"/>
        </w:rPr>
        <w:t>lower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-1"/>
          <w:vertAlign w:val="baseline"/>
        </w:rPr>
        <w:t> </w:t>
      </w:r>
      <w:r>
        <w:rPr>
          <w:vertAlign w:val="baseline"/>
        </w:rPr>
        <w:t>achievers</w:t>
      </w:r>
      <w:r>
        <w:rPr>
          <w:spacing w:val="3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well</w:t>
      </w:r>
      <w:r>
        <w:rPr>
          <w:spacing w:val="-1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-1"/>
          <w:vertAlign w:val="baseline"/>
        </w:rPr>
        <w:t> </w:t>
      </w:r>
      <w:r>
        <w:rPr>
          <w:vertAlign w:val="baseline"/>
        </w:rPr>
        <w:t>easy</w:t>
      </w:r>
      <w:r>
        <w:rPr>
          <w:spacing w:val="-4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difficult</w:t>
      </w:r>
      <w:r>
        <w:rPr>
          <w:spacing w:val="2"/>
          <w:vertAlign w:val="baseline"/>
        </w:rPr>
        <w:t> </w:t>
      </w:r>
      <w:r>
        <w:rPr>
          <w:vertAlign w:val="baseline"/>
        </w:rPr>
        <w:t>test</w:t>
      </w:r>
      <w:r>
        <w:rPr>
          <w:spacing w:val="-1"/>
          <w:vertAlign w:val="baseline"/>
        </w:rPr>
        <w:t> </w:t>
      </w:r>
      <w:r>
        <w:rPr>
          <w:vertAlign w:val="baseline"/>
        </w:rPr>
        <w:t>items.</w:t>
      </w:r>
    </w:p>
    <w:p>
      <w:pPr>
        <w:pStyle w:val="BodyText"/>
        <w:spacing w:line="480" w:lineRule="auto" w:before="201"/>
        <w:ind w:left="300" w:right="1194" w:firstLine="719"/>
        <w:jc w:val="both"/>
      </w:pPr>
      <w:r>
        <w:rPr/>
        <w:t>The finding of the study with regard to comparison of students performance between</w:t>
      </w:r>
      <w:r>
        <w:rPr>
          <w:spacing w:val="1"/>
        </w:rPr>
        <w:t> </w:t>
      </w:r>
      <w:r>
        <w:rPr/>
        <w:t>schools using standard scores such as Z-score and T-score showed that urban single sex schools</w:t>
      </w:r>
      <w:r>
        <w:rPr>
          <w:spacing w:val="1"/>
        </w:rPr>
        <w:t> </w:t>
      </w:r>
      <w:r>
        <w:rPr/>
        <w:t>had more achievement than it counterpart</w:t>
      </w:r>
      <w:r>
        <w:rPr>
          <w:spacing w:val="1"/>
        </w:rPr>
        <w:t> </w:t>
      </w:r>
      <w:r>
        <w:rPr/>
        <w:t>coeducation schools and as well as rural single gender</w:t>
      </w:r>
      <w:r>
        <w:rPr>
          <w:spacing w:val="-57"/>
        </w:rPr>
        <w:t> </w:t>
      </w:r>
      <w:r>
        <w:rPr/>
        <w:t>schools and coeducation.</w:t>
      </w:r>
      <w:r>
        <w:rPr>
          <w:spacing w:val="1"/>
        </w:rPr>
        <w:t> </w:t>
      </w:r>
      <w:r>
        <w:rPr/>
        <w:t>This finding is in line with earlier findings by Abarghoie at el, (2012),</w:t>
      </w:r>
      <w:r>
        <w:rPr>
          <w:spacing w:val="1"/>
        </w:rPr>
        <w:t> </w:t>
      </w:r>
      <w:r>
        <w:rPr/>
        <w:t>carried out a research titled development and standardization of achievement tests in Public high</w:t>
      </w:r>
      <w:r>
        <w:rPr>
          <w:spacing w:val="1"/>
        </w:rPr>
        <w:t> </w:t>
      </w:r>
      <w:r>
        <w:rPr/>
        <w:t>Schools in chiraz. The result showed all derived scores based on classical theory using frequency</w:t>
      </w:r>
      <w:r>
        <w:rPr>
          <w:spacing w:val="-57"/>
        </w:rPr>
        <w:t> </w:t>
      </w:r>
      <w:r>
        <w:rPr/>
        <w:t>table converted to Z-scores, T-scores with mean of 50 and standard deviation of 10 urban schools</w:t>
      </w:r>
      <w:r>
        <w:rPr>
          <w:spacing w:val="-57"/>
        </w:rPr>
        <w:t> </w:t>
      </w:r>
      <w:r>
        <w:rPr/>
        <w:t>achieved higher than the rural schools with significant different. In another related study using Z-</w:t>
      </w:r>
      <w:r>
        <w:rPr>
          <w:spacing w:val="-57"/>
        </w:rPr>
        <w:t> </w:t>
      </w:r>
      <w:r>
        <w:rPr/>
        <w:t>score and T-score by Olatunde (2012) that students in urban school performed better than their</w:t>
      </w:r>
      <w:r>
        <w:rPr>
          <w:spacing w:val="1"/>
        </w:rPr>
        <w:t> </w:t>
      </w:r>
      <w:r>
        <w:rPr/>
        <w:t>counterparts</w:t>
      </w:r>
      <w:r>
        <w:rPr>
          <w:spacing w:val="45"/>
        </w:rPr>
        <w:t> </w:t>
      </w:r>
      <w:r>
        <w:rPr/>
        <w:t>in</w:t>
      </w:r>
      <w:r>
        <w:rPr>
          <w:spacing w:val="47"/>
        </w:rPr>
        <w:t> </w:t>
      </w:r>
      <w:r>
        <w:rPr/>
        <w:t>rural</w:t>
      </w:r>
      <w:r>
        <w:rPr>
          <w:spacing w:val="46"/>
        </w:rPr>
        <w:t> </w:t>
      </w:r>
      <w:r>
        <w:rPr/>
        <w:t>schools</w:t>
      </w:r>
      <w:r>
        <w:rPr>
          <w:spacing w:val="46"/>
        </w:rPr>
        <w:t> </w:t>
      </w:r>
      <w:r>
        <w:rPr/>
        <w:t>on</w:t>
      </w:r>
      <w:r>
        <w:rPr>
          <w:spacing w:val="46"/>
        </w:rPr>
        <w:t> </w:t>
      </w:r>
      <w:r>
        <w:rPr/>
        <w:t>achievement</w:t>
      </w:r>
      <w:r>
        <w:rPr>
          <w:spacing w:val="45"/>
        </w:rPr>
        <w:t> </w:t>
      </w:r>
      <w:r>
        <w:rPr/>
        <w:t>tests</w:t>
      </w:r>
      <w:r>
        <w:rPr>
          <w:spacing w:val="47"/>
        </w:rPr>
        <w:t> </w:t>
      </w:r>
      <w:r>
        <w:rPr/>
        <w:t>involving</w:t>
      </w:r>
      <w:r>
        <w:rPr>
          <w:spacing w:val="43"/>
        </w:rPr>
        <w:t> </w:t>
      </w:r>
      <w:r>
        <w:rPr/>
        <w:t>school</w:t>
      </w:r>
      <w:r>
        <w:rPr>
          <w:spacing w:val="47"/>
        </w:rPr>
        <w:t> </w:t>
      </w:r>
      <w:r>
        <w:rPr/>
        <w:t>subjects</w:t>
      </w:r>
      <w:r>
        <w:rPr>
          <w:spacing w:val="46"/>
        </w:rPr>
        <w:t> </w:t>
      </w:r>
      <w:r>
        <w:rPr/>
        <w:t>in</w:t>
      </w:r>
      <w:r>
        <w:rPr>
          <w:spacing w:val="47"/>
        </w:rPr>
        <w:t> </w:t>
      </w:r>
      <w:r>
        <w:rPr/>
        <w:t>general.</w:t>
      </w:r>
      <w:r>
        <w:rPr>
          <w:spacing w:val="46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6"/>
        <w:jc w:val="both"/>
      </w:pPr>
      <w:r>
        <w:rPr/>
        <w:t>observed difference may be attributed to</w:t>
      </w:r>
      <w:r>
        <w:rPr>
          <w:spacing w:val="1"/>
        </w:rPr>
        <w:t> </w:t>
      </w:r>
      <w:r>
        <w:rPr/>
        <w:t>the provision of adequate facilities in</w:t>
      </w:r>
      <w:r>
        <w:rPr>
          <w:spacing w:val="60"/>
        </w:rPr>
        <w:t> </w:t>
      </w:r>
      <w:r>
        <w:rPr/>
        <w:t>urban schools</w:t>
      </w:r>
      <w:r>
        <w:rPr>
          <w:spacing w:val="1"/>
        </w:rPr>
        <w:t> </w:t>
      </w:r>
      <w:r>
        <w:rPr/>
        <w:t>than in rural schools. The higher achievement of students in Economics from urban schools may</w:t>
      </w:r>
      <w:r>
        <w:rPr>
          <w:spacing w:val="1"/>
        </w:rPr>
        <w:t> </w:t>
      </w:r>
      <w:r>
        <w:rPr/>
        <w:t>be attributed to higher calibre of Economics teachers in urban schools compared to those in rural</w:t>
      </w:r>
      <w:r>
        <w:rPr>
          <w:spacing w:val="1"/>
        </w:rPr>
        <w:t> </w:t>
      </w:r>
      <w:r>
        <w:rPr/>
        <w:t>school</w:t>
      </w:r>
      <w:r>
        <w:rPr>
          <w:spacing w:val="-1"/>
        </w:rPr>
        <w:t> </w:t>
      </w:r>
      <w:r>
        <w:rPr/>
        <w:t>location. These</w:t>
      </w:r>
      <w:r>
        <w:rPr>
          <w:spacing w:val="-2"/>
        </w:rPr>
        <w:t> </w:t>
      </w:r>
      <w:r>
        <w:rPr/>
        <w:t>observations have</w:t>
      </w:r>
      <w:r>
        <w:rPr>
          <w:spacing w:val="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implications as</w:t>
      </w:r>
      <w:r>
        <w:rPr>
          <w:spacing w:val="-1"/>
        </w:rPr>
        <w:t> </w:t>
      </w:r>
      <w:r>
        <w:rPr/>
        <w:t>described.</w:t>
      </w:r>
    </w:p>
    <w:p>
      <w:pPr>
        <w:pStyle w:val="BodyText"/>
        <w:spacing w:line="480" w:lineRule="auto"/>
        <w:ind w:left="300" w:right="1193" w:firstLine="719"/>
        <w:jc w:val="both"/>
      </w:pPr>
      <w:r>
        <w:rPr/>
        <w:t>The outcome of the present study revealed that there was significance difference between</w:t>
      </w:r>
      <w:r>
        <w:rPr>
          <w:spacing w:val="1"/>
        </w:rPr>
        <w:t> </w:t>
      </w:r>
      <w:r>
        <w:rPr/>
        <w:t>rural single gender and rural coeducation in favor of single gender school. This was in line with</w:t>
      </w:r>
      <w:r>
        <w:rPr>
          <w:spacing w:val="1"/>
        </w:rPr>
        <w:t> </w:t>
      </w:r>
      <w:r>
        <w:rPr/>
        <w:t>the view of Price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Rosemier (2013) who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academic achievement</w:t>
      </w:r>
      <w:r>
        <w:rPr>
          <w:spacing w:val="1"/>
        </w:rPr>
        <w:t> </w:t>
      </w:r>
      <w:r>
        <w:rPr/>
        <w:t>of class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arithmetic,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sex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coeducational schools. Boys in the separate sex schools were found doing better in arithmetic,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boys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co-educational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another</w:t>
      </w:r>
      <w:r>
        <w:rPr>
          <w:spacing w:val="-57"/>
        </w:rPr>
        <w:t> </w:t>
      </w:r>
      <w:r>
        <w:rPr/>
        <w:t>research by Sax (2015) which conducted a three year study and compared separate classrooms</w:t>
      </w:r>
      <w:r>
        <w:rPr>
          <w:spacing w:val="1"/>
        </w:rPr>
        <w:t> </w:t>
      </w:r>
      <w:r>
        <w:rPr/>
        <w:t>with coeducational classrooms in America with a sample size of 322 students. After one year, it</w:t>
      </w:r>
      <w:r>
        <w:rPr>
          <w:spacing w:val="1"/>
        </w:rPr>
        <w:t> </w:t>
      </w:r>
      <w:r>
        <w:rPr/>
        <w:t>was</w:t>
      </w:r>
      <w:r>
        <w:rPr>
          <w:spacing w:val="5"/>
        </w:rPr>
        <w:t> </w:t>
      </w:r>
      <w:r>
        <w:rPr/>
        <w:t>found</w:t>
      </w:r>
      <w:r>
        <w:rPr>
          <w:spacing w:val="4"/>
        </w:rPr>
        <w:t> </w:t>
      </w:r>
      <w:r>
        <w:rPr/>
        <w:t>that</w:t>
      </w:r>
      <w:r>
        <w:rPr>
          <w:spacing w:val="6"/>
        </w:rPr>
        <w:t> </w:t>
      </w:r>
      <w:r>
        <w:rPr/>
        <w:t>among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4</w:t>
      </w:r>
      <w:r>
        <w:rPr>
          <w:vertAlign w:val="superscript"/>
        </w:rPr>
        <w:t>th</w:t>
      </w:r>
      <w:r>
        <w:rPr>
          <w:spacing w:val="5"/>
          <w:vertAlign w:val="baseline"/>
        </w:rPr>
        <w:t> </w:t>
      </w:r>
      <w:r>
        <w:rPr>
          <w:vertAlign w:val="baseline"/>
        </w:rPr>
        <w:t>class</w:t>
      </w:r>
      <w:r>
        <w:rPr>
          <w:spacing w:val="5"/>
          <w:vertAlign w:val="baseline"/>
        </w:rPr>
        <w:t> </w:t>
      </w:r>
      <w:r>
        <w:rPr>
          <w:vertAlign w:val="baseline"/>
        </w:rPr>
        <w:t>boys</w:t>
      </w:r>
      <w:r>
        <w:rPr>
          <w:spacing w:val="5"/>
          <w:vertAlign w:val="baseline"/>
        </w:rPr>
        <w:t> </w:t>
      </w:r>
      <w:r>
        <w:rPr>
          <w:vertAlign w:val="baseline"/>
        </w:rPr>
        <w:t>in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coeducational</w:t>
      </w:r>
      <w:r>
        <w:rPr>
          <w:spacing w:val="6"/>
          <w:vertAlign w:val="baseline"/>
        </w:rPr>
        <w:t> </w:t>
      </w:r>
      <w:r>
        <w:rPr>
          <w:vertAlign w:val="baseline"/>
        </w:rPr>
        <w:t>classrooms,</w:t>
      </w:r>
      <w:r>
        <w:rPr>
          <w:spacing w:val="5"/>
          <w:vertAlign w:val="baseline"/>
        </w:rPr>
        <w:t> </w:t>
      </w:r>
      <w:r>
        <w:rPr>
          <w:vertAlign w:val="baseline"/>
        </w:rPr>
        <w:t>37</w:t>
      </w:r>
      <w:r>
        <w:rPr>
          <w:spacing w:val="5"/>
          <w:vertAlign w:val="baseline"/>
        </w:rPr>
        <w:t> </w:t>
      </w:r>
      <w:r>
        <w:rPr>
          <w:vertAlign w:val="baseline"/>
        </w:rPr>
        <w:t>percent</w:t>
      </w:r>
      <w:r>
        <w:rPr>
          <w:spacing w:val="5"/>
          <w:vertAlign w:val="baseline"/>
        </w:rPr>
        <w:t> </w:t>
      </w:r>
      <w:r>
        <w:rPr>
          <w:vertAlign w:val="baseline"/>
        </w:rPr>
        <w:t>boys</w:t>
      </w:r>
      <w:r>
        <w:rPr>
          <w:spacing w:val="6"/>
          <w:vertAlign w:val="baseline"/>
        </w:rPr>
        <w:t> </w:t>
      </w:r>
      <w:r>
        <w:rPr>
          <w:vertAlign w:val="baseline"/>
        </w:rPr>
        <w:t>scored</w:t>
      </w:r>
    </w:p>
    <w:p>
      <w:pPr>
        <w:pStyle w:val="BodyText"/>
        <w:spacing w:line="480" w:lineRule="auto" w:before="2"/>
        <w:ind w:left="300" w:right="1197"/>
        <w:jc w:val="both"/>
      </w:pPr>
      <w:r>
        <w:rPr/>
        <w:t>3.5 or higher grade on the writing test, while among the 4th class girls assigned to coeducational</w:t>
      </w:r>
      <w:r>
        <w:rPr>
          <w:spacing w:val="1"/>
        </w:rPr>
        <w:t> </w:t>
      </w:r>
      <w:r>
        <w:rPr/>
        <w:t>classrooms, 59 percent girls got 3.5 or higher grade. This may be as a result of creating an</w:t>
      </w:r>
      <w:r>
        <w:rPr>
          <w:spacing w:val="1"/>
        </w:rPr>
        <w:t> </w:t>
      </w:r>
      <w:r>
        <w:rPr/>
        <w:t>environment especially for girls where they will feel compatible, speaking up and voicing their</w:t>
      </w:r>
      <w:r>
        <w:rPr>
          <w:spacing w:val="1"/>
        </w:rPr>
        <w:t> </w:t>
      </w:r>
      <w:r>
        <w:rPr/>
        <w:t>opinions and at the same time they will not compete the attentions of boy and vice versa. Many</w:t>
      </w:r>
      <w:r>
        <w:rPr>
          <w:spacing w:val="1"/>
        </w:rPr>
        <w:t> </w:t>
      </w:r>
      <w:r>
        <w:rPr/>
        <w:t>researches indicated that girls and women speak less than boys in a mixed environment and tend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be less discipline problem than mixed schools.</w:t>
      </w:r>
    </w:p>
    <w:p>
      <w:pPr>
        <w:pStyle w:val="BodyText"/>
        <w:spacing w:line="480" w:lineRule="auto" w:before="1"/>
        <w:ind w:left="300" w:right="1195" w:firstLine="719"/>
        <w:jc w:val="both"/>
      </w:pPr>
      <w:r>
        <w:rPr>
          <w:color w:val="221F1F"/>
        </w:rPr>
        <w:t>The above result therefore supported this finding that there was </w:t>
      </w:r>
      <w:r>
        <w:rPr/>
        <w:t>significant difference</w:t>
      </w:r>
      <w:r>
        <w:rPr>
          <w:spacing w:val="1"/>
        </w:rPr>
        <w:t> </w:t>
      </w:r>
      <w:r>
        <w:rPr/>
        <w:t>between urban single sex school and urban coeducation despite both schools enjoy the same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>
          <w:color w:val="221F1F"/>
        </w:rPr>
        <w:t>good</w:t>
      </w:r>
      <w:r>
        <w:rPr>
          <w:color w:val="221F1F"/>
          <w:spacing w:val="1"/>
        </w:rPr>
        <w:t> </w:t>
      </w:r>
      <w:r>
        <w:rPr>
          <w:color w:val="221F1F"/>
        </w:rPr>
        <w:t>roads,</w:t>
      </w:r>
      <w:r>
        <w:rPr>
          <w:color w:val="221F1F"/>
          <w:spacing w:val="1"/>
        </w:rPr>
        <w:t> </w:t>
      </w:r>
      <w:r>
        <w:rPr>
          <w:color w:val="221F1F"/>
        </w:rPr>
        <w:t>adequate</w:t>
      </w:r>
      <w:r>
        <w:rPr>
          <w:color w:val="221F1F"/>
          <w:spacing w:val="1"/>
        </w:rPr>
        <w:t> </w:t>
      </w:r>
      <w:r>
        <w:rPr>
          <w:color w:val="221F1F"/>
        </w:rPr>
        <w:t>communication,</w:t>
      </w:r>
      <w:r>
        <w:rPr>
          <w:color w:val="221F1F"/>
          <w:spacing w:val="1"/>
        </w:rPr>
        <w:t> </w:t>
      </w:r>
      <w:r>
        <w:rPr/>
        <w:t>caliber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teachers,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more</w:t>
      </w:r>
      <w:r>
        <w:rPr>
          <w:spacing w:val="26"/>
        </w:rPr>
        <w:t> </w:t>
      </w:r>
      <w:r>
        <w:rPr/>
        <w:t>advantage</w:t>
      </w:r>
      <w:r>
        <w:rPr>
          <w:spacing w:val="27"/>
        </w:rPr>
        <w:t> </w:t>
      </w:r>
      <w:r>
        <w:rPr/>
        <w:t>on</w:t>
      </w:r>
      <w:r>
        <w:rPr>
          <w:spacing w:val="27"/>
        </w:rPr>
        <w:t> </w:t>
      </w:r>
      <w:r>
        <w:rPr/>
        <w:t>social</w:t>
      </w:r>
      <w:r>
        <w:rPr>
          <w:spacing w:val="31"/>
        </w:rPr>
        <w:t> </w:t>
      </w:r>
      <w:r>
        <w:rPr/>
        <w:t>and</w:t>
      </w:r>
      <w:r>
        <w:rPr>
          <w:spacing w:val="27"/>
        </w:rPr>
        <w:t> </w:t>
      </w:r>
      <w:r>
        <w:rPr/>
        <w:t>environmental</w:t>
      </w:r>
      <w:r>
        <w:rPr>
          <w:spacing w:val="28"/>
        </w:rPr>
        <w:t> </w:t>
      </w:r>
      <w:r>
        <w:rPr/>
        <w:t>factors.</w:t>
      </w:r>
      <w:r>
        <w:rPr>
          <w:spacing w:val="27"/>
        </w:rPr>
        <w:t> </w:t>
      </w:r>
      <w:r>
        <w:rPr/>
        <w:t>This</w:t>
      </w:r>
      <w:r>
        <w:rPr>
          <w:spacing w:val="31"/>
        </w:rPr>
        <w:t> </w:t>
      </w:r>
      <w:r>
        <w:rPr/>
        <w:t>school</w:t>
      </w:r>
      <w:r>
        <w:rPr>
          <w:spacing w:val="28"/>
        </w:rPr>
        <w:t> </w:t>
      </w:r>
      <w:r>
        <w:rPr/>
        <w:t>type</w:t>
      </w:r>
      <w:r>
        <w:rPr>
          <w:spacing w:val="29"/>
        </w:rPr>
        <w:t> </w:t>
      </w:r>
      <w:r>
        <w:rPr/>
        <w:t>definitely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5"/>
      </w:pPr>
      <w:r>
        <w:rPr/>
        <w:t>can</w:t>
      </w:r>
      <w:r>
        <w:rPr>
          <w:spacing w:val="6"/>
        </w:rPr>
        <w:t> </w:t>
      </w:r>
      <w:r>
        <w:rPr/>
        <w:t>influence</w:t>
      </w:r>
      <w:r>
        <w:rPr>
          <w:spacing w:val="6"/>
        </w:rPr>
        <w:t> </w:t>
      </w:r>
      <w:r>
        <w:rPr/>
        <w:t>student</w:t>
      </w:r>
      <w:r>
        <w:rPr>
          <w:spacing w:val="9"/>
        </w:rPr>
        <w:t> </w:t>
      </w:r>
      <w:r>
        <w:rPr/>
        <w:t>achievement</w:t>
      </w:r>
      <w:r>
        <w:rPr>
          <w:spacing w:val="7"/>
        </w:rPr>
        <w:t> </w:t>
      </w:r>
      <w:r>
        <w:rPr/>
        <w:t>more</w:t>
      </w:r>
      <w:r>
        <w:rPr>
          <w:spacing w:val="6"/>
        </w:rPr>
        <w:t> </w:t>
      </w:r>
      <w:r>
        <w:rPr/>
        <w:t>specifically</w:t>
      </w:r>
      <w:r>
        <w:rPr>
          <w:spacing w:val="2"/>
        </w:rPr>
        <w:t> </w:t>
      </w:r>
      <w:r>
        <w:rPr/>
        <w:t>in</w:t>
      </w:r>
      <w:r>
        <w:rPr>
          <w:spacing w:val="7"/>
        </w:rPr>
        <w:t> </w:t>
      </w:r>
      <w:r>
        <w:rPr/>
        <w:t>Economics</w:t>
      </w:r>
      <w:r>
        <w:rPr>
          <w:spacing w:val="7"/>
        </w:rPr>
        <w:t> </w:t>
      </w:r>
      <w:r>
        <w:rPr/>
        <w:t>Achievement</w:t>
      </w:r>
      <w:r>
        <w:rPr>
          <w:spacing w:val="7"/>
        </w:rPr>
        <w:t> </w:t>
      </w:r>
      <w:r>
        <w:rPr/>
        <w:t>test.</w:t>
      </w:r>
      <w:r>
        <w:rPr>
          <w:spacing w:val="7"/>
        </w:rPr>
        <w:t> </w:t>
      </w:r>
      <w:r>
        <w:rPr/>
        <w:t>This</w:t>
      </w:r>
      <w:r>
        <w:rPr>
          <w:spacing w:val="-57"/>
        </w:rPr>
        <w:t> </w:t>
      </w:r>
      <w:r>
        <w:rPr/>
        <w:t>corroborates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finding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Sunday</w:t>
      </w:r>
      <w:r>
        <w:rPr>
          <w:spacing w:val="35"/>
        </w:rPr>
        <w:t> </w:t>
      </w:r>
      <w:r>
        <w:rPr/>
        <w:t>(2012)</w:t>
      </w:r>
      <w:r>
        <w:rPr>
          <w:spacing w:val="37"/>
        </w:rPr>
        <w:t> </w:t>
      </w:r>
      <w:r>
        <w:rPr/>
        <w:t>who</w:t>
      </w:r>
      <w:r>
        <w:rPr>
          <w:spacing w:val="38"/>
        </w:rPr>
        <w:t> </w:t>
      </w:r>
      <w:r>
        <w:rPr/>
        <w:t>carried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study</w:t>
      </w:r>
      <w:r>
        <w:rPr>
          <w:spacing w:val="30"/>
        </w:rPr>
        <w:t> </w:t>
      </w:r>
      <w:r>
        <w:rPr/>
        <w:t>on</w:t>
      </w:r>
      <w:r>
        <w:rPr>
          <w:spacing w:val="38"/>
        </w:rPr>
        <w:t> </w:t>
      </w:r>
      <w:r>
        <w:rPr/>
        <w:t>school</w:t>
      </w:r>
      <w:r>
        <w:rPr>
          <w:spacing w:val="38"/>
        </w:rPr>
        <w:t> </w:t>
      </w:r>
      <w:r>
        <w:rPr/>
        <w:t>type</w:t>
      </w:r>
      <w:r>
        <w:rPr>
          <w:spacing w:val="37"/>
        </w:rPr>
        <w:t> </w:t>
      </w:r>
      <w:r>
        <w:rPr/>
        <w:t>and</w:t>
      </w:r>
      <w:r>
        <w:rPr>
          <w:spacing w:val="39"/>
        </w:rPr>
        <w:t> </w:t>
      </w:r>
      <w:r>
        <w:rPr/>
        <w:t>academic</w:t>
      </w:r>
      <w:r>
        <w:rPr>
          <w:spacing w:val="-57"/>
        </w:rPr>
        <w:t> </w:t>
      </w:r>
      <w:r>
        <w:rPr/>
        <w:t>achievement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secondary</w:t>
      </w:r>
      <w:r>
        <w:rPr>
          <w:spacing w:val="30"/>
        </w:rPr>
        <w:t> </w:t>
      </w:r>
      <w:r>
        <w:rPr/>
        <w:t>school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Ekiti</w:t>
      </w:r>
      <w:r>
        <w:rPr>
          <w:spacing w:val="33"/>
        </w:rPr>
        <w:t> </w:t>
      </w:r>
      <w:r>
        <w:rPr/>
        <w:t>metropolis.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findings</w:t>
      </w:r>
      <w:r>
        <w:rPr>
          <w:spacing w:val="33"/>
        </w:rPr>
        <w:t> </w:t>
      </w:r>
      <w:r>
        <w:rPr/>
        <w:t>showed</w:t>
      </w:r>
      <w:r>
        <w:rPr>
          <w:spacing w:val="33"/>
        </w:rPr>
        <w:t> </w:t>
      </w:r>
      <w:r>
        <w:rPr/>
        <w:t>that</w:t>
      </w:r>
      <w:r>
        <w:rPr>
          <w:spacing w:val="33"/>
        </w:rPr>
        <w:t> </w:t>
      </w:r>
      <w:r>
        <w:rPr/>
        <w:t>single</w:t>
      </w:r>
      <w:r>
        <w:rPr>
          <w:spacing w:val="35"/>
        </w:rPr>
        <w:t> </w:t>
      </w:r>
      <w:r>
        <w:rPr/>
        <w:t>gender</w:t>
      </w:r>
      <w:r>
        <w:rPr>
          <w:spacing w:val="-57"/>
        </w:rPr>
        <w:t> </w:t>
      </w:r>
      <w:r>
        <w:rPr/>
        <w:t>schools</w:t>
      </w:r>
      <w:r>
        <w:rPr>
          <w:spacing w:val="18"/>
        </w:rPr>
        <w:t> </w:t>
      </w:r>
      <w:r>
        <w:rPr/>
        <w:t>have</w:t>
      </w:r>
      <w:r>
        <w:rPr>
          <w:spacing w:val="18"/>
        </w:rPr>
        <w:t> </w:t>
      </w:r>
      <w:r>
        <w:rPr/>
        <w:t>more</w:t>
      </w:r>
      <w:r>
        <w:rPr>
          <w:spacing w:val="18"/>
        </w:rPr>
        <w:t> </w:t>
      </w:r>
      <w:r>
        <w:rPr/>
        <w:t>achievement</w:t>
      </w:r>
      <w:r>
        <w:rPr>
          <w:spacing w:val="18"/>
        </w:rPr>
        <w:t> </w:t>
      </w:r>
      <w:r>
        <w:rPr/>
        <w:t>than</w:t>
      </w:r>
      <w:r>
        <w:rPr>
          <w:spacing w:val="18"/>
        </w:rPr>
        <w:t> </w:t>
      </w:r>
      <w:r>
        <w:rPr/>
        <w:t>coeducation</w:t>
      </w:r>
      <w:r>
        <w:rPr>
          <w:spacing w:val="18"/>
        </w:rPr>
        <w:t> </w:t>
      </w:r>
      <w:r>
        <w:rPr/>
        <w:t>schools.</w:t>
      </w:r>
      <w:r>
        <w:rPr>
          <w:spacing w:val="23"/>
        </w:rPr>
        <w:t> </w:t>
      </w:r>
      <w:r>
        <w:rPr>
          <w:color w:val="221F1F"/>
        </w:rPr>
        <w:t>He</w:t>
      </w:r>
      <w:r>
        <w:rPr>
          <w:color w:val="221F1F"/>
          <w:spacing w:val="18"/>
        </w:rPr>
        <w:t> </w:t>
      </w:r>
      <w:r>
        <w:rPr>
          <w:color w:val="221F1F"/>
        </w:rPr>
        <w:t>concluded</w:t>
      </w:r>
      <w:r>
        <w:rPr>
          <w:color w:val="221F1F"/>
          <w:spacing w:val="18"/>
        </w:rPr>
        <w:t> </w:t>
      </w:r>
      <w:r>
        <w:rPr>
          <w:color w:val="221F1F"/>
        </w:rPr>
        <w:t>that</w:t>
      </w:r>
      <w:r>
        <w:rPr>
          <w:color w:val="221F1F"/>
          <w:spacing w:val="19"/>
        </w:rPr>
        <w:t> </w:t>
      </w:r>
      <w:r>
        <w:rPr>
          <w:color w:val="221F1F"/>
        </w:rPr>
        <w:t>school</w:t>
      </w:r>
      <w:r>
        <w:rPr>
          <w:color w:val="221F1F"/>
          <w:spacing w:val="18"/>
        </w:rPr>
        <w:t> </w:t>
      </w:r>
      <w:r>
        <w:rPr>
          <w:color w:val="221F1F"/>
        </w:rPr>
        <w:t>type</w:t>
      </w:r>
      <w:r>
        <w:rPr>
          <w:color w:val="221F1F"/>
          <w:spacing w:val="18"/>
        </w:rPr>
        <w:t> </w:t>
      </w:r>
      <w:r>
        <w:rPr>
          <w:color w:val="221F1F"/>
        </w:rPr>
        <w:t>has</w:t>
      </w:r>
      <w:r>
        <w:rPr>
          <w:color w:val="221F1F"/>
          <w:spacing w:val="19"/>
        </w:rPr>
        <w:t> </w:t>
      </w:r>
      <w:r>
        <w:rPr>
          <w:color w:val="221F1F"/>
        </w:rPr>
        <w:t>a</w:t>
      </w:r>
      <w:r>
        <w:rPr>
          <w:color w:val="221F1F"/>
          <w:spacing w:val="-57"/>
        </w:rPr>
        <w:t> </w:t>
      </w:r>
      <w:r>
        <w:rPr>
          <w:color w:val="221F1F"/>
        </w:rPr>
        <w:t>great effect on pupils‟ intellectual performance than the size of the class. In the same vein,</w:t>
      </w:r>
      <w:r>
        <w:rPr>
          <w:color w:val="221F1F"/>
          <w:spacing w:val="1"/>
        </w:rPr>
        <w:t> </w:t>
      </w:r>
      <w:r>
        <w:rPr>
          <w:color w:val="221F1F"/>
        </w:rPr>
        <w:t>Adekunle</w:t>
      </w:r>
      <w:r>
        <w:rPr>
          <w:color w:val="221F1F"/>
          <w:spacing w:val="49"/>
        </w:rPr>
        <w:t> </w:t>
      </w:r>
      <w:r>
        <w:rPr>
          <w:color w:val="221F1F"/>
        </w:rPr>
        <w:t>(2012)</w:t>
      </w:r>
      <w:r>
        <w:rPr>
          <w:color w:val="221F1F"/>
          <w:spacing w:val="49"/>
        </w:rPr>
        <w:t> </w:t>
      </w:r>
      <w:r>
        <w:rPr>
          <w:color w:val="221F1F"/>
        </w:rPr>
        <w:t>acceded</w:t>
      </w:r>
      <w:r>
        <w:rPr>
          <w:color w:val="221F1F"/>
          <w:spacing w:val="47"/>
        </w:rPr>
        <w:t> </w:t>
      </w:r>
      <w:r>
        <w:rPr>
          <w:color w:val="221F1F"/>
        </w:rPr>
        <w:t>that</w:t>
      </w:r>
      <w:r>
        <w:rPr>
          <w:color w:val="221F1F"/>
          <w:spacing w:val="47"/>
        </w:rPr>
        <w:t> </w:t>
      </w:r>
      <w:r>
        <w:rPr>
          <w:color w:val="221F1F"/>
        </w:rPr>
        <w:t>type</w:t>
      </w:r>
      <w:r>
        <w:rPr>
          <w:color w:val="221F1F"/>
          <w:spacing w:val="48"/>
        </w:rPr>
        <w:t> </w:t>
      </w:r>
      <w:r>
        <w:rPr>
          <w:color w:val="221F1F"/>
        </w:rPr>
        <w:t>of</w:t>
      </w:r>
      <w:r>
        <w:rPr>
          <w:color w:val="221F1F"/>
          <w:spacing w:val="47"/>
        </w:rPr>
        <w:t> </w:t>
      </w:r>
      <w:r>
        <w:rPr>
          <w:color w:val="221F1F"/>
        </w:rPr>
        <w:t>school</w:t>
      </w:r>
      <w:r>
        <w:rPr>
          <w:color w:val="221F1F"/>
          <w:spacing w:val="48"/>
        </w:rPr>
        <w:t> </w:t>
      </w:r>
      <w:r>
        <w:rPr>
          <w:color w:val="221F1F"/>
        </w:rPr>
        <w:t>make</w:t>
      </w:r>
      <w:r>
        <w:rPr>
          <w:color w:val="221F1F"/>
          <w:spacing w:val="49"/>
        </w:rPr>
        <w:t> </w:t>
      </w:r>
      <w:r>
        <w:rPr>
          <w:color w:val="221F1F"/>
        </w:rPr>
        <w:t>a</w:t>
      </w:r>
      <w:r>
        <w:rPr>
          <w:color w:val="221F1F"/>
          <w:spacing w:val="49"/>
        </w:rPr>
        <w:t> </w:t>
      </w:r>
      <w:r>
        <w:rPr>
          <w:color w:val="221F1F"/>
        </w:rPr>
        <w:t>contribution</w:t>
      </w:r>
      <w:r>
        <w:rPr>
          <w:color w:val="221F1F"/>
          <w:spacing w:val="47"/>
        </w:rPr>
        <w:t> </w:t>
      </w:r>
      <w:r>
        <w:rPr>
          <w:color w:val="221F1F"/>
        </w:rPr>
        <w:t>to</w:t>
      </w:r>
      <w:r>
        <w:rPr>
          <w:color w:val="221F1F"/>
          <w:spacing w:val="48"/>
        </w:rPr>
        <w:t> </w:t>
      </w:r>
      <w:r>
        <w:rPr>
          <w:color w:val="221F1F"/>
        </w:rPr>
        <w:t>academic</w:t>
      </w:r>
      <w:r>
        <w:rPr>
          <w:color w:val="221F1F"/>
          <w:spacing w:val="46"/>
        </w:rPr>
        <w:t> </w:t>
      </w:r>
      <w:r>
        <w:rPr>
          <w:color w:val="221F1F"/>
        </w:rPr>
        <w:t>performance</w:t>
      </w:r>
      <w:r>
        <w:rPr>
          <w:color w:val="221F1F"/>
          <w:spacing w:val="-57"/>
        </w:rPr>
        <w:t> </w:t>
      </w:r>
      <w:r>
        <w:rPr>
          <w:color w:val="221F1F"/>
        </w:rPr>
        <w:t>while</w:t>
      </w:r>
      <w:r>
        <w:rPr>
          <w:color w:val="221F1F"/>
          <w:spacing w:val="28"/>
        </w:rPr>
        <w:t> </w:t>
      </w:r>
      <w:r>
        <w:rPr>
          <w:color w:val="221F1F"/>
        </w:rPr>
        <w:t>Ajayi</w:t>
      </w:r>
      <w:r>
        <w:rPr>
          <w:color w:val="221F1F"/>
          <w:spacing w:val="31"/>
        </w:rPr>
        <w:t> </w:t>
      </w:r>
      <w:r>
        <w:rPr>
          <w:color w:val="221F1F"/>
        </w:rPr>
        <w:t>(2011)</w:t>
      </w:r>
      <w:r>
        <w:rPr>
          <w:color w:val="221F1F"/>
          <w:spacing w:val="28"/>
        </w:rPr>
        <w:t> </w:t>
      </w:r>
      <w:r>
        <w:rPr>
          <w:color w:val="221F1F"/>
        </w:rPr>
        <w:t>in</w:t>
      </w:r>
      <w:r>
        <w:rPr>
          <w:color w:val="221F1F"/>
          <w:spacing w:val="30"/>
        </w:rPr>
        <w:t> </w:t>
      </w:r>
      <w:r>
        <w:rPr>
          <w:color w:val="221F1F"/>
        </w:rPr>
        <w:t>his</w:t>
      </w:r>
      <w:r>
        <w:rPr>
          <w:color w:val="221F1F"/>
          <w:spacing w:val="31"/>
        </w:rPr>
        <w:t> </w:t>
      </w:r>
      <w:r>
        <w:rPr>
          <w:color w:val="221F1F"/>
        </w:rPr>
        <w:t>own</w:t>
      </w:r>
      <w:r>
        <w:rPr>
          <w:color w:val="221F1F"/>
          <w:spacing w:val="28"/>
        </w:rPr>
        <w:t> </w:t>
      </w:r>
      <w:r>
        <w:rPr>
          <w:color w:val="221F1F"/>
        </w:rPr>
        <w:t>study</w:t>
      </w:r>
      <w:r>
        <w:rPr>
          <w:color w:val="221F1F"/>
          <w:spacing w:val="23"/>
        </w:rPr>
        <w:t> </w:t>
      </w:r>
      <w:r>
        <w:rPr>
          <w:color w:val="221F1F"/>
        </w:rPr>
        <w:t>revealed</w:t>
      </w:r>
      <w:r>
        <w:rPr>
          <w:color w:val="221F1F"/>
          <w:spacing w:val="29"/>
        </w:rPr>
        <w:t> </w:t>
      </w:r>
      <w:r>
        <w:rPr>
          <w:color w:val="221F1F"/>
        </w:rPr>
        <w:t>that</w:t>
      </w:r>
      <w:r>
        <w:rPr>
          <w:color w:val="221F1F"/>
          <w:spacing w:val="29"/>
        </w:rPr>
        <w:t> </w:t>
      </w:r>
      <w:r>
        <w:rPr>
          <w:color w:val="221F1F"/>
        </w:rPr>
        <w:t>school</w:t>
      </w:r>
      <w:r>
        <w:rPr>
          <w:color w:val="221F1F"/>
          <w:spacing w:val="30"/>
        </w:rPr>
        <w:t> </w:t>
      </w:r>
      <w:r>
        <w:rPr>
          <w:color w:val="221F1F"/>
        </w:rPr>
        <w:t>type</w:t>
      </w:r>
      <w:r>
        <w:rPr>
          <w:color w:val="221F1F"/>
          <w:spacing w:val="29"/>
        </w:rPr>
        <w:t> </w:t>
      </w:r>
      <w:r>
        <w:rPr>
          <w:color w:val="221F1F"/>
        </w:rPr>
        <w:t>make</w:t>
      </w:r>
      <w:r>
        <w:rPr>
          <w:color w:val="221F1F"/>
          <w:spacing w:val="27"/>
        </w:rPr>
        <w:t> </w:t>
      </w:r>
      <w:r>
        <w:rPr>
          <w:color w:val="221F1F"/>
        </w:rPr>
        <w:t>a</w:t>
      </w:r>
      <w:r>
        <w:rPr>
          <w:color w:val="221F1F"/>
          <w:spacing w:val="29"/>
        </w:rPr>
        <w:t> </w:t>
      </w:r>
      <w:r>
        <w:rPr>
          <w:color w:val="221F1F"/>
        </w:rPr>
        <w:t>difference</w:t>
      </w:r>
      <w:r>
        <w:rPr>
          <w:color w:val="221F1F"/>
          <w:spacing w:val="29"/>
        </w:rPr>
        <w:t> </w:t>
      </w:r>
      <w:r>
        <w:rPr>
          <w:color w:val="221F1F"/>
        </w:rPr>
        <w:t>in</w:t>
      </w:r>
      <w:r>
        <w:rPr>
          <w:color w:val="221F1F"/>
          <w:spacing w:val="29"/>
        </w:rPr>
        <w:t> </w:t>
      </w:r>
      <w:r>
        <w:rPr>
          <w:color w:val="221F1F"/>
        </w:rPr>
        <w:t>students‟</w:t>
      </w:r>
      <w:r>
        <w:rPr>
          <w:color w:val="221F1F"/>
          <w:spacing w:val="-57"/>
        </w:rPr>
        <w:t> </w:t>
      </w:r>
      <w:r>
        <w:rPr>
          <w:color w:val="221F1F"/>
        </w:rPr>
        <w:t>academic</w:t>
      </w:r>
      <w:r>
        <w:rPr>
          <w:color w:val="221F1F"/>
          <w:spacing w:val="-2"/>
        </w:rPr>
        <w:t> </w:t>
      </w:r>
      <w:r>
        <w:rPr>
          <w:color w:val="221F1F"/>
        </w:rPr>
        <w:t>performance.</w:t>
      </w:r>
    </w:p>
    <w:p>
      <w:pPr>
        <w:pStyle w:val="BodyText"/>
        <w:spacing w:line="480" w:lineRule="auto" w:before="1"/>
        <w:ind w:left="300" w:right="1191" w:firstLine="719"/>
        <w:jc w:val="both"/>
      </w:pPr>
      <w:r>
        <w:rPr>
          <w:color w:val="221F1F"/>
        </w:rPr>
        <w:t>The outcome of the present study revealed that, </w:t>
      </w:r>
      <w:r>
        <w:rPr/>
        <w:t>there is no significant difference of</w:t>
      </w:r>
      <w:r>
        <w:rPr>
          <w:spacing w:val="1"/>
        </w:rPr>
        <w:t> </w:t>
      </w:r>
      <w:r>
        <w:rPr/>
        <w:t>location on Coeducation schools in the means responses of students on Standardised Economics</w:t>
      </w:r>
      <w:r>
        <w:rPr>
          <w:spacing w:val="1"/>
        </w:rPr>
        <w:t> </w:t>
      </w:r>
      <w:r>
        <w:rPr/>
        <w:t>Achievement Test for Senior Secondary school Students in Bauchi State. This may be attributed</w:t>
      </w:r>
      <w:r>
        <w:rPr>
          <w:spacing w:val="1"/>
        </w:rPr>
        <w:t> </w:t>
      </w:r>
      <w:r>
        <w:rPr/>
        <w:t>to the same factors that</w:t>
      </w:r>
      <w:r>
        <w:rPr>
          <w:spacing w:val="1"/>
        </w:rPr>
        <w:t> </w:t>
      </w:r>
      <w:r>
        <w:rPr/>
        <w:t>have been</w:t>
      </w:r>
      <w:r>
        <w:rPr>
          <w:spacing w:val="1"/>
        </w:rPr>
        <w:t> </w:t>
      </w:r>
      <w:r>
        <w:rPr/>
        <w:t>affecting both schools. Which include lack</w:t>
      </w:r>
      <w:r>
        <w:rPr>
          <w:spacing w:val="1"/>
        </w:rPr>
        <w:t> </w:t>
      </w:r>
      <w:r>
        <w:rPr/>
        <w:t>of effective</w:t>
      </w:r>
      <w:r>
        <w:rPr>
          <w:spacing w:val="1"/>
        </w:rPr>
        <w:t> </w:t>
      </w:r>
      <w:r>
        <w:rPr/>
        <w:t>discipline</w:t>
      </w:r>
      <w:r>
        <w:rPr>
          <w:color w:val="221F1F"/>
        </w:rPr>
        <w:t>,</w:t>
      </w:r>
      <w:r>
        <w:rPr>
          <w:color w:val="221F1F"/>
          <w:spacing w:val="1"/>
        </w:rPr>
        <w:t> </w:t>
      </w:r>
      <w:r>
        <w:rPr>
          <w:color w:val="221F1F"/>
        </w:rPr>
        <w:t>lack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courage</w:t>
      </w:r>
      <w:r>
        <w:rPr>
          <w:color w:val="221F1F"/>
          <w:spacing w:val="1"/>
        </w:rPr>
        <w:t> </w:t>
      </w:r>
      <w:r>
        <w:rPr>
          <w:color w:val="221F1F"/>
        </w:rPr>
        <w:t>to</w:t>
      </w:r>
      <w:r>
        <w:rPr>
          <w:color w:val="221F1F"/>
          <w:spacing w:val="1"/>
        </w:rPr>
        <w:t> </w:t>
      </w:r>
      <w:r>
        <w:rPr>
          <w:color w:val="221F1F"/>
        </w:rPr>
        <w:t>speak</w:t>
      </w:r>
      <w:r>
        <w:rPr>
          <w:color w:val="221F1F"/>
          <w:spacing w:val="1"/>
        </w:rPr>
        <w:t> </w:t>
      </w:r>
      <w:r>
        <w:rPr>
          <w:color w:val="221F1F"/>
        </w:rPr>
        <w:t>up</w:t>
      </w:r>
      <w:r>
        <w:rPr>
          <w:color w:val="221F1F"/>
          <w:spacing w:val="1"/>
        </w:rPr>
        <w:t> </w:t>
      </w:r>
      <w:r>
        <w:rPr>
          <w:color w:val="221F1F"/>
        </w:rPr>
        <w:t>their</w:t>
      </w:r>
      <w:r>
        <w:rPr>
          <w:color w:val="221F1F"/>
          <w:spacing w:val="1"/>
        </w:rPr>
        <w:t> </w:t>
      </w:r>
      <w:r>
        <w:rPr>
          <w:color w:val="221F1F"/>
        </w:rPr>
        <w:t>mind</w:t>
      </w:r>
      <w:r>
        <w:rPr>
          <w:color w:val="221F1F"/>
          <w:spacing w:val="1"/>
        </w:rPr>
        <w:t> </w:t>
      </w:r>
      <w:r>
        <w:rPr>
          <w:color w:val="221F1F"/>
        </w:rPr>
        <w:t>before</w:t>
      </w:r>
      <w:r>
        <w:rPr>
          <w:color w:val="221F1F"/>
          <w:spacing w:val="1"/>
        </w:rPr>
        <w:t> </w:t>
      </w:r>
      <w:r>
        <w:rPr>
          <w:color w:val="221F1F"/>
        </w:rPr>
        <w:t>other</w:t>
      </w:r>
      <w:r>
        <w:rPr>
          <w:color w:val="221F1F"/>
          <w:spacing w:val="1"/>
        </w:rPr>
        <w:t> </w:t>
      </w:r>
      <w:r>
        <w:rPr>
          <w:color w:val="221F1F"/>
        </w:rPr>
        <w:t>opposite</w:t>
      </w:r>
      <w:r>
        <w:rPr>
          <w:color w:val="221F1F"/>
          <w:spacing w:val="1"/>
        </w:rPr>
        <w:t> </w:t>
      </w:r>
      <w:r>
        <w:rPr>
          <w:color w:val="221F1F"/>
        </w:rPr>
        <w:t>sex,</w:t>
      </w:r>
      <w:r>
        <w:rPr>
          <w:color w:val="221F1F"/>
          <w:spacing w:val="1"/>
        </w:rPr>
        <w:t> </w:t>
      </w:r>
      <w:r>
        <w:rPr>
          <w:color w:val="221F1F"/>
        </w:rPr>
        <w:t>competing</w:t>
      </w:r>
      <w:r>
        <w:rPr>
          <w:color w:val="221F1F"/>
          <w:spacing w:val="1"/>
        </w:rPr>
        <w:t> </w:t>
      </w:r>
      <w:r>
        <w:rPr>
          <w:color w:val="221F1F"/>
        </w:rPr>
        <w:t>relationship with opposite sex and many more, this study has showed that school location had no</w:t>
      </w:r>
      <w:r>
        <w:rPr>
          <w:color w:val="221F1F"/>
          <w:spacing w:val="1"/>
        </w:rPr>
        <w:t> </w:t>
      </w:r>
      <w:r>
        <w:rPr>
          <w:color w:val="221F1F"/>
        </w:rPr>
        <w:t>significant influence on students‟ academic performance. This finding implies that whether a</w:t>
      </w:r>
      <w:r>
        <w:rPr>
          <w:color w:val="221F1F"/>
          <w:spacing w:val="1"/>
        </w:rPr>
        <w:t> </w:t>
      </w:r>
      <w:r>
        <w:rPr>
          <w:color w:val="221F1F"/>
        </w:rPr>
        <w:t>student attends rural coeducation or urban co-education secondary school it does not make a</w:t>
      </w:r>
      <w:r>
        <w:rPr>
          <w:color w:val="221F1F"/>
          <w:spacing w:val="1"/>
        </w:rPr>
        <w:t> </w:t>
      </w:r>
      <w:r>
        <w:rPr>
          <w:color w:val="221F1F"/>
        </w:rPr>
        <w:t>difference in his academic performance. The finding contradicts the assumption of some parents</w:t>
      </w:r>
      <w:r>
        <w:rPr>
          <w:color w:val="221F1F"/>
          <w:spacing w:val="1"/>
        </w:rPr>
        <w:t> </w:t>
      </w:r>
      <w:r>
        <w:rPr>
          <w:color w:val="221F1F"/>
        </w:rPr>
        <w:t>that</w:t>
      </w:r>
      <w:r>
        <w:rPr>
          <w:color w:val="221F1F"/>
          <w:spacing w:val="1"/>
        </w:rPr>
        <w:t> </w:t>
      </w:r>
      <w:r>
        <w:rPr>
          <w:color w:val="221F1F"/>
        </w:rPr>
        <w:t>students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urban</w:t>
      </w:r>
      <w:r>
        <w:rPr>
          <w:color w:val="221F1F"/>
          <w:spacing w:val="1"/>
        </w:rPr>
        <w:t> </w:t>
      </w:r>
      <w:r>
        <w:rPr>
          <w:color w:val="221F1F"/>
        </w:rPr>
        <w:t>coeducation</w:t>
      </w:r>
      <w:r>
        <w:rPr>
          <w:color w:val="221F1F"/>
          <w:spacing w:val="1"/>
        </w:rPr>
        <w:t> </w:t>
      </w:r>
      <w:r>
        <w:rPr>
          <w:color w:val="221F1F"/>
        </w:rPr>
        <w:t>had</w:t>
      </w:r>
      <w:r>
        <w:rPr>
          <w:color w:val="221F1F"/>
          <w:spacing w:val="1"/>
        </w:rPr>
        <w:t> </w:t>
      </w:r>
      <w:r>
        <w:rPr>
          <w:color w:val="221F1F"/>
        </w:rPr>
        <w:t>better</w:t>
      </w:r>
      <w:r>
        <w:rPr>
          <w:color w:val="221F1F"/>
          <w:spacing w:val="1"/>
        </w:rPr>
        <w:t> </w:t>
      </w:r>
      <w:r>
        <w:rPr>
          <w:color w:val="221F1F"/>
        </w:rPr>
        <w:t>academic</w:t>
      </w:r>
      <w:r>
        <w:rPr>
          <w:color w:val="221F1F"/>
          <w:spacing w:val="1"/>
        </w:rPr>
        <w:t> </w:t>
      </w:r>
      <w:r>
        <w:rPr>
          <w:color w:val="221F1F"/>
        </w:rPr>
        <w:t>performance</w:t>
      </w:r>
      <w:r>
        <w:rPr>
          <w:color w:val="221F1F"/>
          <w:spacing w:val="1"/>
        </w:rPr>
        <w:t> </w:t>
      </w:r>
      <w:r>
        <w:rPr>
          <w:color w:val="221F1F"/>
        </w:rPr>
        <w:t>than</w:t>
      </w:r>
      <w:r>
        <w:rPr>
          <w:color w:val="221F1F"/>
          <w:spacing w:val="1"/>
        </w:rPr>
        <w:t> </w:t>
      </w:r>
      <w:r>
        <w:rPr>
          <w:color w:val="221F1F"/>
        </w:rPr>
        <w:t>those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rural</w:t>
      </w:r>
      <w:r>
        <w:rPr>
          <w:color w:val="221F1F"/>
          <w:spacing w:val="1"/>
        </w:rPr>
        <w:t> </w:t>
      </w:r>
      <w:r>
        <w:rPr>
          <w:color w:val="221F1F"/>
        </w:rPr>
        <w:t>coeducation schools. </w:t>
      </w:r>
      <w:r>
        <w:rPr/>
        <w:t>Ra‟ana, Malik, Munawa and Mirza</w:t>
      </w:r>
      <w:r>
        <w:rPr>
          <w:spacing w:val="60"/>
        </w:rPr>
        <w:t> </w:t>
      </w:r>
      <w:r>
        <w:rPr>
          <w:color w:val="221F1F"/>
        </w:rPr>
        <w:t>(2014) reported </w:t>
      </w:r>
      <w:r>
        <w:rPr/>
        <w:t>that boys and girls</w:t>
      </w:r>
      <w:r>
        <w:rPr>
          <w:spacing w:val="1"/>
        </w:rPr>
        <w:t> </w:t>
      </w:r>
      <w:r>
        <w:rPr/>
        <w:t>were adversely affected in the coeducational schools particularly the effect of size was more for</w:t>
      </w:r>
      <w:r>
        <w:rPr>
          <w:spacing w:val="1"/>
        </w:rPr>
        <w:t> </w:t>
      </w:r>
      <w:r>
        <w:rPr/>
        <w:t>girls. One possible explanation lies in the socio-cultural traditions in which boys and girls are not</w:t>
      </w:r>
      <w:r>
        <w:rPr>
          <w:spacing w:val="-57"/>
        </w:rPr>
        <w:t> </w:t>
      </w:r>
      <w:r>
        <w:rPr/>
        <w:t>encouraged</w:t>
      </w:r>
      <w:r>
        <w:rPr>
          <w:spacing w:val="59"/>
        </w:rPr>
        <w:t> </w:t>
      </w:r>
      <w:r>
        <w:rPr/>
        <w:t>to</w:t>
      </w:r>
      <w:r>
        <w:rPr>
          <w:spacing w:val="1"/>
        </w:rPr>
        <w:t> </w:t>
      </w:r>
      <w:r>
        <w:rPr/>
        <w:t>mingle</w:t>
      </w:r>
      <w:r>
        <w:rPr>
          <w:spacing w:val="59"/>
        </w:rPr>
        <w:t> </w:t>
      </w:r>
      <w:r>
        <w:rPr/>
        <w:t>together</w:t>
      </w:r>
      <w:r>
        <w:rPr>
          <w:spacing w:val="2"/>
        </w:rPr>
        <w:t> </w:t>
      </w:r>
      <w:r>
        <w:rPr/>
        <w:t>and</w:t>
      </w:r>
      <w:r>
        <w:rPr>
          <w:spacing w:val="59"/>
        </w:rPr>
        <w:t> </w:t>
      </w:r>
      <w:r>
        <w:rPr/>
        <w:t>they</w:t>
      </w:r>
      <w:r>
        <w:rPr>
          <w:spacing w:val="57"/>
        </w:rPr>
        <w:t> </w:t>
      </w:r>
      <w:r>
        <w:rPr/>
        <w:t>feel</w:t>
      </w:r>
      <w:r>
        <w:rPr>
          <w:spacing w:val="3"/>
        </w:rPr>
        <w:t> </w:t>
      </w:r>
      <w:r>
        <w:rPr/>
        <w:t>pressure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 presence</w:t>
      </w:r>
      <w:r>
        <w:rPr>
          <w:spacing w:val="1"/>
        </w:rPr>
        <w:t> </w:t>
      </w:r>
      <w:r>
        <w:rPr/>
        <w:t>of</w:t>
      </w:r>
      <w:r>
        <w:rPr>
          <w:spacing w:val="59"/>
        </w:rPr>
        <w:t> </w:t>
      </w:r>
      <w:r>
        <w:rPr/>
        <w:t>each</w:t>
      </w:r>
      <w:r>
        <w:rPr>
          <w:spacing w:val="59"/>
        </w:rPr>
        <w:t> </w:t>
      </w:r>
      <w:r>
        <w:rPr/>
        <w:t>other.</w:t>
      </w:r>
      <w:r>
        <w:rPr>
          <w:spacing w:val="3"/>
        </w:rPr>
        <w:t> </w:t>
      </w:r>
      <w:r>
        <w:rPr>
          <w:color w:val="221F1F"/>
        </w:rPr>
        <w:t>They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203"/>
        <w:jc w:val="both"/>
      </w:pPr>
      <w:r>
        <w:rPr>
          <w:color w:val="221F1F"/>
        </w:rPr>
        <w:t>reaffirmed that, coeducation school should be conscious of other factors that can improve the</w:t>
      </w:r>
      <w:r>
        <w:rPr>
          <w:color w:val="221F1F"/>
          <w:spacing w:val="1"/>
        </w:rPr>
        <w:t> </w:t>
      </w:r>
      <w:r>
        <w:rPr>
          <w:color w:val="221F1F"/>
        </w:rPr>
        <w:t>students‟</w:t>
      </w:r>
      <w:r>
        <w:rPr>
          <w:color w:val="221F1F"/>
          <w:spacing w:val="-3"/>
        </w:rPr>
        <w:t> </w:t>
      </w:r>
      <w:r>
        <w:rPr>
          <w:color w:val="221F1F"/>
        </w:rPr>
        <w:t>academic</w:t>
      </w:r>
      <w:r>
        <w:rPr>
          <w:color w:val="221F1F"/>
          <w:spacing w:val="-2"/>
        </w:rPr>
        <w:t> </w:t>
      </w:r>
      <w:r>
        <w:rPr>
          <w:color w:val="221F1F"/>
        </w:rPr>
        <w:t>performance rather</w:t>
      </w:r>
      <w:r>
        <w:rPr>
          <w:color w:val="221F1F"/>
          <w:spacing w:val="-3"/>
        </w:rPr>
        <w:t> </w:t>
      </w:r>
      <w:r>
        <w:rPr>
          <w:color w:val="221F1F"/>
        </w:rPr>
        <w:t>than</w:t>
      </w:r>
      <w:r>
        <w:rPr>
          <w:color w:val="221F1F"/>
          <w:spacing w:val="-1"/>
        </w:rPr>
        <w:t> </w:t>
      </w:r>
      <w:r>
        <w:rPr>
          <w:color w:val="221F1F"/>
        </w:rPr>
        <w:t>to</w:t>
      </w:r>
      <w:r>
        <w:rPr>
          <w:color w:val="221F1F"/>
          <w:spacing w:val="-1"/>
        </w:rPr>
        <w:t> </w:t>
      </w:r>
      <w:r>
        <w:rPr>
          <w:color w:val="221F1F"/>
        </w:rPr>
        <w:t>defend</w:t>
      </w:r>
      <w:r>
        <w:rPr>
          <w:color w:val="221F1F"/>
          <w:spacing w:val="-1"/>
        </w:rPr>
        <w:t> </w:t>
      </w:r>
      <w:r>
        <w:rPr>
          <w:color w:val="221F1F"/>
        </w:rPr>
        <w:t>on</w:t>
      </w:r>
      <w:r>
        <w:rPr>
          <w:color w:val="221F1F"/>
          <w:spacing w:val="-1"/>
        </w:rPr>
        <w:t> </w:t>
      </w:r>
      <w:r>
        <w:rPr>
          <w:color w:val="221F1F"/>
        </w:rPr>
        <w:t>a</w:t>
      </w:r>
      <w:r>
        <w:rPr>
          <w:color w:val="221F1F"/>
          <w:spacing w:val="-2"/>
        </w:rPr>
        <w:t> </w:t>
      </w:r>
      <w:r>
        <w:rPr>
          <w:color w:val="221F1F"/>
        </w:rPr>
        <w:t>location</w:t>
      </w:r>
      <w:r>
        <w:rPr>
          <w:color w:val="221F1F"/>
          <w:spacing w:val="-1"/>
        </w:rPr>
        <w:t> </w:t>
      </w:r>
      <w:r>
        <w:rPr>
          <w:color w:val="221F1F"/>
        </w:rPr>
        <w:t>as</w:t>
      </w:r>
      <w:r>
        <w:rPr>
          <w:color w:val="221F1F"/>
          <w:spacing w:val="1"/>
        </w:rPr>
        <w:t> </w:t>
      </w:r>
      <w:r>
        <w:rPr>
          <w:color w:val="221F1F"/>
        </w:rPr>
        <w:t>a</w:t>
      </w:r>
      <w:r>
        <w:rPr>
          <w:color w:val="221F1F"/>
          <w:spacing w:val="-2"/>
        </w:rPr>
        <w:t> </w:t>
      </w:r>
      <w:r>
        <w:rPr>
          <w:color w:val="221F1F"/>
        </w:rPr>
        <w:t>factor.</w:t>
      </w:r>
    </w:p>
    <w:p>
      <w:pPr>
        <w:pStyle w:val="BodyText"/>
        <w:spacing w:line="480" w:lineRule="auto"/>
        <w:ind w:left="300" w:right="1195" w:firstLine="719"/>
        <w:jc w:val="both"/>
      </w:pPr>
      <w:r>
        <w:rPr>
          <w:color w:val="221F1F"/>
        </w:rPr>
        <w:t>The result of this study revealed that </w:t>
      </w:r>
      <w:r>
        <w:rPr/>
        <w:t>there was a significant difference in the academic</w:t>
      </w:r>
      <w:r>
        <w:rPr>
          <w:spacing w:val="1"/>
        </w:rPr>
        <w:t> </w:t>
      </w:r>
      <w:r>
        <w:rPr/>
        <w:t>achievement of Senior Secondary School Students in Economics who are from Urban Single</w:t>
      </w:r>
      <w:r>
        <w:rPr>
          <w:spacing w:val="1"/>
        </w:rPr>
        <w:t> </w:t>
      </w:r>
      <w:r>
        <w:rPr/>
        <w:t>gender and Rural Single sex Schools</w:t>
      </w:r>
      <w:r>
        <w:rPr>
          <w:color w:val="221F1F"/>
        </w:rPr>
        <w:t>. This may be as the result </w:t>
      </w:r>
      <w:r>
        <w:rPr/>
        <w:t>of effective discipline</w:t>
      </w:r>
      <w:r>
        <w:rPr>
          <w:color w:val="221F1F"/>
        </w:rPr>
        <w:t>, courage of</w:t>
      </w:r>
      <w:r>
        <w:rPr>
          <w:color w:val="221F1F"/>
          <w:spacing w:val="-57"/>
        </w:rPr>
        <w:t> </w:t>
      </w:r>
      <w:r>
        <w:rPr>
          <w:color w:val="221F1F"/>
        </w:rPr>
        <w:t>students to speak up their mind before others, lack of competing relationship with opposite sex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many</w:t>
      </w:r>
      <w:r>
        <w:rPr>
          <w:color w:val="221F1F"/>
          <w:spacing w:val="1"/>
        </w:rPr>
        <w:t> </w:t>
      </w:r>
      <w:r>
        <w:rPr>
          <w:color w:val="221F1F"/>
        </w:rPr>
        <w:t>other</w:t>
      </w:r>
      <w:r>
        <w:rPr>
          <w:color w:val="221F1F"/>
          <w:spacing w:val="1"/>
        </w:rPr>
        <w:t> </w:t>
      </w:r>
      <w:r>
        <w:rPr>
          <w:color w:val="221F1F"/>
        </w:rPr>
        <w:t>possible</w:t>
      </w:r>
      <w:r>
        <w:rPr>
          <w:color w:val="221F1F"/>
          <w:spacing w:val="1"/>
        </w:rPr>
        <w:t> </w:t>
      </w:r>
      <w:r>
        <w:rPr>
          <w:color w:val="221F1F"/>
        </w:rPr>
        <w:t>factors,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it</w:t>
      </w:r>
      <w:r>
        <w:rPr>
          <w:color w:val="221F1F"/>
          <w:spacing w:val="1"/>
        </w:rPr>
        <w:t> </w:t>
      </w:r>
      <w:r>
        <w:rPr>
          <w:color w:val="221F1F"/>
        </w:rPr>
        <w:t>may</w:t>
      </w:r>
      <w:r>
        <w:rPr>
          <w:color w:val="221F1F"/>
          <w:spacing w:val="1"/>
        </w:rPr>
        <w:t> </w:t>
      </w:r>
      <w:r>
        <w:rPr>
          <w:color w:val="221F1F"/>
        </w:rPr>
        <w:t>be</w:t>
      </w:r>
      <w:r>
        <w:rPr>
          <w:color w:val="221F1F"/>
          <w:spacing w:val="1"/>
        </w:rPr>
        <w:t> </w:t>
      </w:r>
      <w:r>
        <w:rPr>
          <w:color w:val="221F1F"/>
        </w:rPr>
        <w:t>attributed</w:t>
      </w:r>
      <w:r>
        <w:rPr>
          <w:color w:val="221F1F"/>
          <w:spacing w:val="1"/>
        </w:rPr>
        <w:t> </w:t>
      </w:r>
      <w:r>
        <w:rPr>
          <w:color w:val="221F1F"/>
        </w:rPr>
        <w:t>to</w:t>
      </w:r>
      <w:r>
        <w:rPr>
          <w:color w:val="221F1F"/>
          <w:spacing w:val="1"/>
        </w:rPr>
        <w:t> </w:t>
      </w:r>
      <w:r>
        <w:rPr>
          <w:color w:val="221F1F"/>
        </w:rPr>
        <w:t>student‟s</w:t>
      </w:r>
      <w:r>
        <w:rPr>
          <w:color w:val="221F1F"/>
          <w:spacing w:val="1"/>
        </w:rPr>
        <w:t> </w:t>
      </w:r>
      <w:r>
        <w:rPr>
          <w:color w:val="221F1F"/>
        </w:rPr>
        <w:t>socio-economic</w:t>
      </w:r>
      <w:r>
        <w:rPr>
          <w:color w:val="221F1F"/>
          <w:spacing w:val="1"/>
        </w:rPr>
        <w:t> </w:t>
      </w:r>
      <w:r>
        <w:rPr>
          <w:color w:val="221F1F"/>
        </w:rPr>
        <w:t>communication and environmental influence of the urban areas. This was reaffirmed by Alokan</w:t>
      </w:r>
      <w:r>
        <w:rPr>
          <w:color w:val="221F1F"/>
          <w:spacing w:val="1"/>
        </w:rPr>
        <w:t> </w:t>
      </w:r>
      <w:r>
        <w:rPr>
          <w:color w:val="221F1F"/>
        </w:rPr>
        <w:t>(2012), on study of Influence of Sex and Location on Relationship between student problems and</w:t>
      </w:r>
      <w:r>
        <w:rPr>
          <w:color w:val="221F1F"/>
          <w:spacing w:val="-57"/>
        </w:rPr>
        <w:t> </w:t>
      </w:r>
      <w:r>
        <w:rPr>
          <w:color w:val="221F1F"/>
        </w:rPr>
        <w:t>Academic Performance. The result revealed that urban single sex schools achieved higher than it</w:t>
      </w:r>
      <w:r>
        <w:rPr>
          <w:color w:val="221F1F"/>
          <w:spacing w:val="1"/>
        </w:rPr>
        <w:t> </w:t>
      </w:r>
      <w:r>
        <w:rPr>
          <w:color w:val="221F1F"/>
        </w:rPr>
        <w:t>counterpart in rural schools. </w:t>
      </w:r>
      <w:r>
        <w:rPr/>
        <w:t>However, Ajayi (2017), found out that school type and location</w:t>
      </w:r>
      <w:r>
        <w:rPr>
          <w:spacing w:val="1"/>
        </w:rPr>
        <w:t> </w:t>
      </w:r>
      <w:r>
        <w:rPr/>
        <w:t>make a difference in student academic performance. In addition, Philias and Wanjobi (2011)</w:t>
      </w:r>
      <w:r>
        <w:rPr>
          <w:spacing w:val="1"/>
        </w:rPr>
        <w:t> </w:t>
      </w:r>
      <w:r>
        <w:rPr/>
        <w:t>reiterated that the type of schools, (single sex: urban, rural or mixed, private or public) has effect</w:t>
      </w:r>
      <w:r>
        <w:rPr>
          <w:spacing w:val="1"/>
        </w:rPr>
        <w:t> </w:t>
      </w:r>
      <w:r>
        <w:rPr/>
        <w:t>on the academic performance of students in Mathematics. Separate gender schools, the teacher</w:t>
      </w:r>
      <w:r>
        <w:rPr>
          <w:spacing w:val="1"/>
        </w:rPr>
        <w:t> </w:t>
      </w:r>
      <w:r>
        <w:rPr/>
        <w:t>can concentrate to improve the learning abilities of one sex and use different teaching pedagogies</w:t>
      </w:r>
      <w:r>
        <w:rPr>
          <w:spacing w:val="-57"/>
        </w:rPr>
        <w:t> </w:t>
      </w:r>
      <w:r>
        <w:rPr/>
        <w:t>to bring out the maximum potential in each student. Robinson (2014) suggested that girls‟ same</w:t>
      </w:r>
      <w:r>
        <w:rPr>
          <w:spacing w:val="1"/>
        </w:rPr>
        <w:t> </w:t>
      </w:r>
      <w:r>
        <w:rPr/>
        <w:t>gender classes provides them more time for improved learning and also more students are able to</w:t>
      </w:r>
      <w:r>
        <w:rPr>
          <w:spacing w:val="-57"/>
        </w:rPr>
        <w:t> </w:t>
      </w:r>
      <w:r>
        <w:rPr/>
        <w:t>interact with teachers. Ra‟ana, Malik, Munawar and Mirza</w:t>
      </w:r>
      <w:r>
        <w:rPr>
          <w:spacing w:val="1"/>
        </w:rPr>
        <w:t> </w:t>
      </w:r>
      <w:r>
        <w:rPr/>
        <w:t>(2014) reported that in all girls</w:t>
      </w:r>
      <w:r>
        <w:rPr>
          <w:spacing w:val="1"/>
        </w:rPr>
        <w:t> </w:t>
      </w:r>
      <w:r>
        <w:rPr/>
        <w:t>classrooms, teacher is able to have continuous dialogue with the students and encouraged girls to</w:t>
      </w:r>
      <w:r>
        <w:rPr>
          <w:spacing w:val="-57"/>
        </w:rPr>
        <w:t> </w:t>
      </w:r>
      <w:r>
        <w:rPr/>
        <w:t>discuss their problems. Robinson, (2014) carried out an observational study on girls and boys in</w:t>
      </w:r>
      <w:r>
        <w:rPr>
          <w:spacing w:val="1"/>
        </w:rPr>
        <w:t> </w:t>
      </w:r>
      <w:r>
        <w:rPr/>
        <w:t>separate sex classrooms. They found that teachers were able to give more attention to teaching</w:t>
      </w:r>
      <w:r>
        <w:rPr>
          <w:spacing w:val="1"/>
        </w:rPr>
        <w:t> </w:t>
      </w:r>
      <w:r>
        <w:rPr/>
        <w:t>pedagogies in the separate sex classrooms as compared to monitoring students' behaviour in the</w:t>
      </w:r>
      <w:r>
        <w:rPr>
          <w:spacing w:val="1"/>
        </w:rPr>
        <w:t> </w:t>
      </w:r>
      <w:r>
        <w:rPr/>
        <w:t>co-educational</w:t>
      </w:r>
      <w:r>
        <w:rPr>
          <w:spacing w:val="-1"/>
        </w:rPr>
        <w:t> </w:t>
      </w:r>
      <w:r>
        <w:rPr/>
        <w:t>classes.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Heading1"/>
        <w:ind w:left="3642" w:right="4544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spacing w:before="1"/>
        <w:rPr>
          <w:b/>
          <w:sz w:val="21"/>
        </w:rPr>
      </w:pPr>
    </w:p>
    <w:p>
      <w:pPr>
        <w:spacing w:before="0"/>
        <w:ind w:left="319" w:right="1220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  <w:numPr>
          <w:ilvl w:val="1"/>
          <w:numId w:val="27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</w:pPr>
      <w:r>
        <w:rPr/>
        <w:t>Introduction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2" w:lineRule="auto"/>
        <w:ind w:left="300" w:right="1200" w:firstLine="719"/>
        <w:jc w:val="both"/>
      </w:pPr>
      <w:r>
        <w:rPr/>
        <w:t>This chapter presents the summary of the major findings, Contribution to Knowledge</w:t>
      </w:r>
      <w:r>
        <w:rPr>
          <w:spacing w:val="1"/>
        </w:rPr>
        <w:t> </w:t>
      </w:r>
      <w:r>
        <w:rPr/>
        <w:t>Conclusion,</w:t>
      </w:r>
      <w:r>
        <w:rPr>
          <w:spacing w:val="-1"/>
        </w:rPr>
        <w:t> </w:t>
      </w:r>
      <w:r>
        <w:rPr/>
        <w:t>Recommendation,</w:t>
      </w:r>
      <w:r>
        <w:rPr>
          <w:spacing w:val="-1"/>
        </w:rPr>
        <w:t> </w:t>
      </w:r>
      <w:r>
        <w:rPr/>
        <w:t>Suggestions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further research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Limitation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study.</w:t>
      </w:r>
    </w:p>
    <w:p>
      <w:pPr>
        <w:pStyle w:val="Heading1"/>
        <w:numPr>
          <w:ilvl w:val="1"/>
          <w:numId w:val="27"/>
        </w:numPr>
        <w:tabs>
          <w:tab w:pos="661" w:val="left" w:leader="none"/>
        </w:tabs>
        <w:spacing w:line="240" w:lineRule="auto" w:before="201" w:after="0"/>
        <w:ind w:left="660" w:right="0" w:hanging="361"/>
        <w:jc w:val="left"/>
      </w:pP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480" w:lineRule="auto"/>
        <w:ind w:left="300" w:right="1195" w:firstLine="779"/>
        <w:jc w:val="both"/>
      </w:pPr>
      <w:r>
        <w:rPr/>
        <w:t>Five</w:t>
      </w:r>
      <w:r>
        <w:rPr>
          <w:spacing w:val="1"/>
        </w:rPr>
        <w:t> </w:t>
      </w:r>
      <w:r>
        <w:rPr/>
        <w:t>chapters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construct and standardize Economics Achievement Test for senior secondary schools students in</w:t>
      </w:r>
      <w:r>
        <w:rPr>
          <w:spacing w:val="1"/>
        </w:rPr>
        <w:t> </w:t>
      </w:r>
      <w:r>
        <w:rPr/>
        <w:t>Bauchi State, Nigeria. In order to achieve this, the study was divided into five chapters.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background of the study, statement of the problem, seven specific objectives were raised, seven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include:there is</w:t>
      </w:r>
      <w:r>
        <w:rPr>
          <w:spacing w:val="1"/>
        </w:rPr>
        <w:t> </w:t>
      </w:r>
      <w:r>
        <w:rPr/>
        <w:t>no significant</w:t>
      </w:r>
      <w:r>
        <w:rPr>
          <w:spacing w:val="1"/>
        </w:rPr>
        <w:t> </w:t>
      </w:r>
      <w:r>
        <w:rPr/>
        <w:t>difference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means responses of rural</w:t>
      </w:r>
      <w:r>
        <w:rPr>
          <w:spacing w:val="1"/>
        </w:rPr>
        <w:t> </w:t>
      </w:r>
      <w:r>
        <w:rPr/>
        <w:t>students</w:t>
      </w:r>
      <w:r>
        <w:rPr>
          <w:spacing w:val="60"/>
        </w:rPr>
        <w:t> </w:t>
      </w:r>
      <w:r>
        <w:rPr/>
        <w:t>based on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Standardized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60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 in Bauchi State; there is no significant difference in the means responses of urban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Standardized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 Students in Bauchi State; there is no significant difference of location on</w:t>
      </w:r>
      <w:r>
        <w:rPr>
          <w:spacing w:val="1"/>
        </w:rPr>
        <w:t> </w:t>
      </w:r>
      <w:r>
        <w:rPr/>
        <w:t>Coeducation schools in the means responses of students on Economics Achievement Test for</w:t>
      </w:r>
      <w:r>
        <w:rPr>
          <w:spacing w:val="1"/>
        </w:rPr>
        <w:t> </w:t>
      </w:r>
      <w:r>
        <w:rPr/>
        <w:t>Senior Secondary school Students in Bauchi</w:t>
      </w:r>
      <w:r>
        <w:rPr>
          <w:spacing w:val="1"/>
        </w:rPr>
        <w:t> </w:t>
      </w:r>
      <w:r>
        <w:rPr/>
        <w:t>State;</w:t>
      </w:r>
      <w:r>
        <w:rPr>
          <w:spacing w:val="60"/>
        </w:rPr>
        <w:t> </w:t>
      </w:r>
      <w:r>
        <w:rPr/>
        <w:t>there is no significant difference of location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sex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Standardised</w:t>
      </w:r>
      <w:r>
        <w:rPr>
          <w:spacing w:val="60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Test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Senior Secondary</w:t>
      </w:r>
      <w:r>
        <w:rPr>
          <w:spacing w:val="-4"/>
        </w:rPr>
        <w:t> </w:t>
      </w:r>
      <w:r>
        <w:rPr/>
        <w:t>School</w:t>
      </w:r>
      <w:r>
        <w:rPr>
          <w:spacing w:val="-1"/>
        </w:rPr>
        <w:t> </w:t>
      </w:r>
      <w:r>
        <w:rPr/>
        <w:t>Students in Bauchi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line="480" w:lineRule="auto" w:before="201"/>
        <w:ind w:left="300" w:right="1195" w:firstLine="719"/>
        <w:jc w:val="both"/>
      </w:pPr>
      <w:r>
        <w:rPr/>
        <w:t>Review of related literature, many literature were consulted which include journals, text</w:t>
      </w:r>
      <w:r>
        <w:rPr>
          <w:spacing w:val="1"/>
        </w:rPr>
        <w:t> </w:t>
      </w:r>
      <w:r>
        <w:rPr/>
        <w:t>books,</w:t>
      </w:r>
      <w:r>
        <w:rPr>
          <w:spacing w:val="20"/>
        </w:rPr>
        <w:t> </w:t>
      </w:r>
      <w:r>
        <w:rPr/>
        <w:t>bulletin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many</w:t>
      </w:r>
      <w:r>
        <w:rPr>
          <w:spacing w:val="18"/>
        </w:rPr>
        <w:t> </w:t>
      </w:r>
      <w:r>
        <w:rPr/>
        <w:t>others.</w:t>
      </w:r>
      <w:r>
        <w:rPr>
          <w:spacing w:val="24"/>
        </w:rPr>
        <w:t> </w:t>
      </w:r>
      <w:r>
        <w:rPr/>
        <w:t>Concept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Economic,</w:t>
      </w:r>
      <w:r>
        <w:rPr>
          <w:spacing w:val="20"/>
        </w:rPr>
        <w:t> </w:t>
      </w:r>
      <w:r>
        <w:rPr/>
        <w:t>History</w:t>
      </w:r>
      <w:r>
        <w:rPr>
          <w:spacing w:val="16"/>
        </w:rPr>
        <w:t> </w:t>
      </w:r>
      <w:r>
        <w:rPr/>
        <w:t>of</w:t>
      </w:r>
      <w:r>
        <w:rPr>
          <w:spacing w:val="20"/>
        </w:rPr>
        <w:t> </w:t>
      </w:r>
      <w:r>
        <w:rPr/>
        <w:t>Economics,</w:t>
      </w:r>
      <w:r>
        <w:rPr>
          <w:spacing w:val="20"/>
        </w:rPr>
        <w:t> </w:t>
      </w:r>
      <w:r>
        <w:rPr/>
        <w:t>Concept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test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480" w:lineRule="auto" w:before="72"/>
        <w:ind w:left="300" w:right="1197"/>
        <w:jc w:val="both"/>
      </w:pPr>
      <w:r>
        <w:rPr/>
        <w:t>and</w:t>
      </w:r>
      <w:r>
        <w:rPr>
          <w:spacing w:val="24"/>
        </w:rPr>
        <w:t> </w:t>
      </w:r>
      <w:r>
        <w:rPr/>
        <w:t>standardization,</w:t>
      </w:r>
      <w:r>
        <w:rPr>
          <w:spacing w:val="25"/>
        </w:rPr>
        <w:t> </w:t>
      </w:r>
      <w:r>
        <w:rPr/>
        <w:t>concept</w:t>
      </w:r>
      <w:r>
        <w:rPr>
          <w:spacing w:val="26"/>
        </w:rPr>
        <w:t> </w:t>
      </w:r>
      <w:r>
        <w:rPr/>
        <w:t>of</w:t>
      </w:r>
      <w:r>
        <w:rPr>
          <w:spacing w:val="23"/>
        </w:rPr>
        <w:t> </w:t>
      </w:r>
      <w:r>
        <w:rPr/>
        <w:t>achievement</w:t>
      </w:r>
      <w:r>
        <w:rPr>
          <w:spacing w:val="24"/>
        </w:rPr>
        <w:t> </w:t>
      </w:r>
      <w:r>
        <w:rPr/>
        <w:t>test,</w:t>
      </w:r>
      <w:r>
        <w:rPr>
          <w:spacing w:val="26"/>
        </w:rPr>
        <w:t> </w:t>
      </w:r>
      <w:r>
        <w:rPr/>
        <w:t>concept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validity</w:t>
      </w:r>
      <w:r>
        <w:rPr>
          <w:spacing w:val="19"/>
        </w:rPr>
        <w:t> </w:t>
      </w:r>
      <w:r>
        <w:rPr/>
        <w:t>and</w:t>
      </w:r>
      <w:r>
        <w:rPr>
          <w:spacing w:val="26"/>
        </w:rPr>
        <w:t> </w:t>
      </w:r>
      <w:r>
        <w:rPr/>
        <w:t>reliability,</w:t>
      </w:r>
      <w:r>
        <w:rPr>
          <w:spacing w:val="25"/>
        </w:rPr>
        <w:t> </w:t>
      </w:r>
      <w:r>
        <w:rPr/>
        <w:t>Procedure</w:t>
      </w:r>
      <w:r>
        <w:rPr>
          <w:spacing w:val="-58"/>
        </w:rPr>
        <w:t> </w:t>
      </w:r>
      <w:r>
        <w:rPr/>
        <w:t>for Test Construction and Standardization, School location and Academic Performance, School</w:t>
      </w:r>
      <w:r>
        <w:rPr>
          <w:spacing w:val="1"/>
        </w:rPr>
        <w:t> </w:t>
      </w:r>
      <w:r>
        <w:rPr/>
        <w:t>type and</w:t>
      </w:r>
      <w:r>
        <w:rPr>
          <w:spacing w:val="1"/>
        </w:rPr>
        <w:t> </w:t>
      </w:r>
      <w:r>
        <w:rPr/>
        <w:t>Academic Performance were discussed.</w:t>
      </w:r>
      <w:r>
        <w:rPr>
          <w:spacing w:val="1"/>
        </w:rPr>
        <w:t> </w:t>
      </w:r>
      <w:r>
        <w:rPr/>
        <w:t>Two related theories</w:t>
      </w:r>
      <w:r>
        <w:rPr>
          <w:spacing w:val="1"/>
        </w:rPr>
        <w:t> </w:t>
      </w:r>
      <w:r>
        <w:rPr/>
        <w:t>which include items</w:t>
      </w:r>
      <w:r>
        <w:rPr>
          <w:spacing w:val="1"/>
        </w:rPr>
        <w:t> </w:t>
      </w:r>
      <w:r>
        <w:rPr/>
        <w:t>response theory (IRT) and classical test theory were adopted as a theoretical framework. Several</w:t>
      </w:r>
      <w:r>
        <w:rPr>
          <w:spacing w:val="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as empirical studies were</w:t>
      </w:r>
      <w:r>
        <w:rPr>
          <w:spacing w:val="-1"/>
        </w:rPr>
        <w:t> </w:t>
      </w:r>
      <w:r>
        <w:rPr/>
        <w:t>also reviewed.</w:t>
      </w:r>
    </w:p>
    <w:p>
      <w:pPr>
        <w:pStyle w:val="BodyText"/>
        <w:spacing w:line="480" w:lineRule="auto" w:before="199"/>
        <w:ind w:left="300" w:right="1194" w:firstLine="719"/>
        <w:jc w:val="both"/>
      </w:pPr>
      <w:r>
        <w:rPr/>
        <w:t>Expost facto research design was adopted for this study. The total population for this</w:t>
      </w:r>
      <w:r>
        <w:rPr>
          <w:spacing w:val="1"/>
        </w:rPr>
        <w:t> </w:t>
      </w:r>
      <w:r>
        <w:rPr/>
        <w:t>study was 18,389 senior secondary school students in Bauchi State Nigeria. The sample size of</w:t>
      </w:r>
      <w:r>
        <w:rPr>
          <w:spacing w:val="1"/>
        </w:rPr>
        <w:t> </w:t>
      </w:r>
      <w:r>
        <w:rPr/>
        <w:t>377 students was selected using stratified random sample technique. Researcher constructed</w:t>
      </w:r>
      <w:r>
        <w:rPr>
          <w:spacing w:val="1"/>
        </w:rPr>
        <w:t> </w:t>
      </w:r>
      <w:r>
        <w:rPr/>
        <w:t>Standardized Economics Achievement test was used for data collection. T-test was used to</w:t>
      </w:r>
      <w:r>
        <w:rPr>
          <w:spacing w:val="1"/>
        </w:rPr>
        <w:t> </w:t>
      </w:r>
      <w:r>
        <w:rPr/>
        <w:t>analyse the data collected using special Statistical Package in Social Science (SPSS) and the</w:t>
      </w:r>
      <w:r>
        <w:rPr>
          <w:spacing w:val="1"/>
        </w:rPr>
        <w:t> </w:t>
      </w:r>
      <w:r>
        <w:rPr/>
        <w:t>results presented in chapter four of this study. KR20</w:t>
      </w:r>
      <w:r>
        <w:rPr>
          <w:spacing w:val="1"/>
        </w:rPr>
        <w:t> </w:t>
      </w:r>
      <w:r>
        <w:rPr/>
        <w:t>and kendall coefficient of concordance,</w:t>
      </w:r>
      <w:r>
        <w:rPr>
          <w:spacing w:val="1"/>
        </w:rPr>
        <w:t> </w:t>
      </w:r>
      <w:r>
        <w:rPr/>
        <w:t>difficulty and discrimination index, norms statistics, mean and standard deviation were used to</w:t>
      </w:r>
      <w:r>
        <w:rPr>
          <w:spacing w:val="1"/>
        </w:rPr>
        <w:t> </w:t>
      </w:r>
      <w:r>
        <w:rPr/>
        <w:t>answer research question. While null hypotheses 1-4 were tested using t-test statistic at 0.05 level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significance.</w:t>
      </w:r>
    </w:p>
    <w:p>
      <w:pPr>
        <w:spacing w:line="480" w:lineRule="auto" w:before="201"/>
        <w:ind w:left="300" w:right="1192" w:firstLine="719"/>
        <w:jc w:val="both"/>
        <w:rPr>
          <w:sz w:val="22"/>
        </w:rPr>
      </w:pPr>
      <w:r>
        <w:rPr>
          <w:sz w:val="24"/>
        </w:rPr>
        <w:t>The result revealed that the validity and the reliability of the Standardized Economics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found,</w:t>
      </w:r>
      <w:r>
        <w:rPr>
          <w:spacing w:val="1"/>
          <w:sz w:val="24"/>
        </w:rPr>
        <w:t> </w:t>
      </w:r>
      <w:r>
        <w:rPr>
          <w:sz w:val="24"/>
        </w:rPr>
        <w:t>showed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Instrument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valid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reliable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measuring</w:t>
      </w:r>
      <w:r>
        <w:rPr>
          <w:spacing w:val="1"/>
          <w:sz w:val="24"/>
        </w:rPr>
        <w:t> </w:t>
      </w:r>
      <w:r>
        <w:rPr>
          <w:sz w:val="24"/>
        </w:rPr>
        <w:t>achievement of students in Economics at Senior Secondary II level in Bauchi State. </w:t>
      </w:r>
      <w:r>
        <w:rPr>
          <w:sz w:val="22"/>
        </w:rPr>
        <w:t>The finding</w:t>
      </w:r>
      <w:r>
        <w:rPr>
          <w:spacing w:val="1"/>
          <w:sz w:val="22"/>
        </w:rPr>
        <w:t> </w:t>
      </w:r>
      <w:r>
        <w:rPr>
          <w:sz w:val="22"/>
        </w:rPr>
        <w:t>showed that the developed Economics Achievement test instrument for Senior Secondary II students in</w:t>
      </w:r>
      <w:r>
        <w:rPr>
          <w:spacing w:val="1"/>
          <w:sz w:val="22"/>
        </w:rPr>
        <w:t> </w:t>
      </w:r>
      <w:r>
        <w:rPr>
          <w:sz w:val="22"/>
        </w:rPr>
        <w:t>Bauchi</w:t>
      </w:r>
      <w:r>
        <w:rPr>
          <w:spacing w:val="1"/>
          <w:sz w:val="22"/>
        </w:rPr>
        <w:t> </w:t>
      </w:r>
      <w:r>
        <w:rPr>
          <w:sz w:val="22"/>
        </w:rPr>
        <w:t>State</w:t>
      </w:r>
      <w:r>
        <w:rPr>
          <w:spacing w:val="1"/>
          <w:sz w:val="22"/>
        </w:rPr>
        <w:t> </w:t>
      </w:r>
      <w:r>
        <w:rPr>
          <w:sz w:val="22"/>
        </w:rPr>
        <w:t>has</w:t>
      </w:r>
      <w:r>
        <w:rPr>
          <w:spacing w:val="1"/>
          <w:sz w:val="22"/>
        </w:rPr>
        <w:t> </w:t>
      </w:r>
      <w:r>
        <w:rPr>
          <w:sz w:val="22"/>
        </w:rPr>
        <w:t>high</w:t>
      </w:r>
      <w:r>
        <w:rPr>
          <w:spacing w:val="1"/>
          <w:sz w:val="22"/>
        </w:rPr>
        <w:t> </w:t>
      </w:r>
      <w:r>
        <w:rPr>
          <w:sz w:val="22"/>
        </w:rPr>
        <w:t>psychometric</w:t>
      </w:r>
      <w:r>
        <w:rPr>
          <w:spacing w:val="1"/>
          <w:sz w:val="22"/>
        </w:rPr>
        <w:t> </w:t>
      </w:r>
      <w:r>
        <w:rPr>
          <w:sz w:val="22"/>
        </w:rPr>
        <w:t>properties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terms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facility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discrimination</w:t>
      </w:r>
      <w:r>
        <w:rPr>
          <w:spacing w:val="1"/>
          <w:sz w:val="22"/>
        </w:rPr>
        <w:t> </w:t>
      </w:r>
      <w:r>
        <w:rPr>
          <w:sz w:val="22"/>
        </w:rPr>
        <w:t>index.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comparison of Achievement among senior secondary II students in Standardized Economics achievement</w:t>
      </w:r>
      <w:r>
        <w:rPr>
          <w:spacing w:val="1"/>
          <w:sz w:val="22"/>
        </w:rPr>
        <w:t> </w:t>
      </w:r>
      <w:r>
        <w:rPr>
          <w:sz w:val="22"/>
        </w:rPr>
        <w:t>test in Bauchi State showed</w:t>
      </w:r>
      <w:r>
        <w:rPr>
          <w:spacing w:val="1"/>
          <w:sz w:val="22"/>
        </w:rPr>
        <w:t> </w:t>
      </w:r>
      <w:r>
        <w:rPr>
          <w:sz w:val="22"/>
        </w:rPr>
        <w:t>that, urban single sex schools have higher Achievement than it counterpart‟s</w:t>
      </w:r>
      <w:r>
        <w:rPr>
          <w:spacing w:val="1"/>
          <w:sz w:val="22"/>
        </w:rPr>
        <w:t> </w:t>
      </w:r>
      <w:r>
        <w:rPr>
          <w:sz w:val="22"/>
        </w:rPr>
        <w:t>co-educational and all rural schools. Hypothesis one result revealed that, School type has significant</w:t>
      </w:r>
      <w:r>
        <w:rPr>
          <w:spacing w:val="1"/>
          <w:sz w:val="22"/>
        </w:rPr>
        <w:t> </w:t>
      </w:r>
      <w:r>
        <w:rPr>
          <w:sz w:val="22"/>
        </w:rPr>
        <w:t>influence on</w:t>
      </w:r>
      <w:r>
        <w:rPr>
          <w:spacing w:val="1"/>
          <w:sz w:val="22"/>
        </w:rPr>
        <w:t> </w:t>
      </w:r>
      <w:r>
        <w:rPr>
          <w:sz w:val="22"/>
        </w:rPr>
        <w:t>rural</w:t>
      </w:r>
      <w:r>
        <w:rPr>
          <w:spacing w:val="3"/>
          <w:sz w:val="22"/>
        </w:rPr>
        <w:t> </w:t>
      </w:r>
      <w:r>
        <w:rPr>
          <w:sz w:val="22"/>
        </w:rPr>
        <w:t>Senior</w:t>
      </w:r>
      <w:r>
        <w:rPr>
          <w:spacing w:val="2"/>
          <w:sz w:val="22"/>
        </w:rPr>
        <w:t> </w:t>
      </w:r>
      <w:r>
        <w:rPr>
          <w:sz w:val="22"/>
        </w:rPr>
        <w:t>Secondary</w:t>
      </w:r>
      <w:r>
        <w:rPr>
          <w:spacing w:val="-1"/>
          <w:sz w:val="22"/>
        </w:rPr>
        <w:t> </w:t>
      </w:r>
      <w:r>
        <w:rPr>
          <w:sz w:val="22"/>
        </w:rPr>
        <w:t>school</w:t>
      </w:r>
      <w:r>
        <w:rPr>
          <w:spacing w:val="2"/>
          <w:sz w:val="22"/>
        </w:rPr>
        <w:t> </w:t>
      </w:r>
      <w:r>
        <w:rPr>
          <w:sz w:val="22"/>
        </w:rPr>
        <w:t>II</w:t>
      </w:r>
      <w:r>
        <w:rPr>
          <w:spacing w:val="-4"/>
          <w:sz w:val="22"/>
        </w:rPr>
        <w:t> </w:t>
      </w:r>
      <w:r>
        <w:rPr>
          <w:sz w:val="22"/>
        </w:rPr>
        <w:t>students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Economics</w:t>
      </w:r>
      <w:r>
        <w:rPr>
          <w:spacing w:val="3"/>
          <w:sz w:val="22"/>
        </w:rPr>
        <w:t> </w:t>
      </w:r>
      <w:r>
        <w:rPr>
          <w:sz w:val="22"/>
        </w:rPr>
        <w:t>Achievement Test in</w:t>
      </w:r>
      <w:r>
        <w:rPr>
          <w:spacing w:val="1"/>
          <w:sz w:val="22"/>
        </w:rPr>
        <w:t> </w:t>
      </w:r>
      <w:r>
        <w:rPr>
          <w:sz w:val="22"/>
        </w:rPr>
        <w:t>Bauchi</w:t>
      </w:r>
      <w:r>
        <w:rPr>
          <w:spacing w:val="-1"/>
          <w:sz w:val="22"/>
        </w:rPr>
        <w:t> </w:t>
      </w:r>
      <w:r>
        <w:rPr>
          <w:sz w:val="22"/>
        </w:rPr>
        <w:t>State</w:t>
      </w:r>
      <w:r>
        <w:rPr>
          <w:spacing w:val="-1"/>
          <w:sz w:val="22"/>
        </w:rPr>
        <w:t> </w:t>
      </w:r>
      <w:r>
        <w:rPr>
          <w:sz w:val="22"/>
        </w:rPr>
        <w:t>in</w:t>
      </w:r>
    </w:p>
    <w:p>
      <w:pPr>
        <w:spacing w:after="0" w:line="480" w:lineRule="auto"/>
        <w:jc w:val="both"/>
        <w:rPr>
          <w:sz w:val="22"/>
        </w:rPr>
        <w:sectPr>
          <w:pgSz w:w="12240" w:h="15840"/>
          <w:pgMar w:header="0" w:footer="935" w:top="1360" w:bottom="1200" w:left="1140" w:right="240"/>
        </w:sectPr>
      </w:pPr>
    </w:p>
    <w:p>
      <w:pPr>
        <w:spacing w:line="480" w:lineRule="auto" w:before="74"/>
        <w:ind w:left="300" w:right="1194" w:firstLine="0"/>
        <w:jc w:val="both"/>
        <w:rPr>
          <w:sz w:val="22"/>
        </w:rPr>
      </w:pPr>
      <w:r>
        <w:rPr>
          <w:sz w:val="22"/>
        </w:rPr>
        <w:t>favor of single sex</w:t>
      </w:r>
      <w:r>
        <w:rPr>
          <w:spacing w:val="1"/>
          <w:sz w:val="22"/>
        </w:rPr>
        <w:t> </w:t>
      </w:r>
      <w:r>
        <w:rPr>
          <w:sz w:val="22"/>
        </w:rPr>
        <w:t>schools .Hypothesis two results shown that, School type has significant influence on</w:t>
      </w:r>
      <w:r>
        <w:rPr>
          <w:spacing w:val="1"/>
          <w:sz w:val="22"/>
        </w:rPr>
        <w:t> </w:t>
      </w:r>
      <w:r>
        <w:rPr>
          <w:sz w:val="22"/>
        </w:rPr>
        <w:t>urban senior Secondary School II students on Economics Achievement Test in Bauchi State in favor of</w:t>
      </w:r>
      <w:r>
        <w:rPr>
          <w:spacing w:val="1"/>
          <w:sz w:val="22"/>
        </w:rPr>
        <w:t> </w:t>
      </w:r>
      <w:r>
        <w:rPr>
          <w:sz w:val="22"/>
        </w:rPr>
        <w:t>single sex schools. Hypothesis three result showed that, co-education school type had no significant</w:t>
      </w:r>
      <w:r>
        <w:rPr>
          <w:spacing w:val="1"/>
          <w:sz w:val="22"/>
        </w:rPr>
        <w:t> </w:t>
      </w:r>
      <w:r>
        <w:rPr>
          <w:sz w:val="22"/>
        </w:rPr>
        <w:t>influence on the performance of Senior Secondary II students in Standardized Economics Achievement</w:t>
      </w:r>
      <w:r>
        <w:rPr>
          <w:spacing w:val="1"/>
          <w:sz w:val="22"/>
        </w:rPr>
        <w:t> </w:t>
      </w:r>
      <w:r>
        <w:rPr>
          <w:sz w:val="22"/>
        </w:rPr>
        <w:t>Test based on Schools location Hypothesis three result showed that single sex school type has significant</w:t>
      </w:r>
      <w:r>
        <w:rPr>
          <w:spacing w:val="1"/>
          <w:sz w:val="22"/>
        </w:rPr>
        <w:t> </w:t>
      </w:r>
      <w:r>
        <w:rPr>
          <w:sz w:val="22"/>
        </w:rPr>
        <w:t>influence on the Performance of Senior Secondary II students on Standardized Economics Achievement</w:t>
      </w:r>
      <w:r>
        <w:rPr>
          <w:spacing w:val="1"/>
          <w:sz w:val="22"/>
        </w:rPr>
        <w:t> </w:t>
      </w:r>
      <w:r>
        <w:rPr>
          <w:sz w:val="22"/>
        </w:rPr>
        <w:t>Test based on Schools location.</w:t>
      </w:r>
    </w:p>
    <w:p>
      <w:pPr>
        <w:pStyle w:val="Heading1"/>
        <w:numPr>
          <w:ilvl w:val="1"/>
          <w:numId w:val="27"/>
        </w:numPr>
        <w:tabs>
          <w:tab w:pos="1021" w:val="left" w:leader="none"/>
        </w:tabs>
        <w:spacing w:line="240" w:lineRule="auto" w:before="206" w:after="0"/>
        <w:ind w:left="1020" w:right="0" w:hanging="721"/>
        <w:jc w:val="both"/>
      </w:pPr>
      <w:r>
        <w:rPr/>
        <w:t>Contribution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Knowledge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ind w:left="300"/>
        <w:jc w:val="both"/>
      </w:pP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could contribute</w:t>
      </w:r>
      <w:r>
        <w:rPr>
          <w:spacing w:val="-1"/>
        </w:rPr>
        <w:t> </w:t>
      </w:r>
      <w:r>
        <w:rPr/>
        <w:t>to knowledge</w:t>
      </w:r>
      <w:r>
        <w:rPr>
          <w:spacing w:val="-2"/>
        </w:rPr>
        <w:t> </w:t>
      </w:r>
      <w:r>
        <w:rPr/>
        <w:t>under 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ways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2"/>
          <w:numId w:val="27"/>
        </w:numPr>
        <w:tabs>
          <w:tab w:pos="1021" w:val="left" w:leader="none"/>
        </w:tabs>
        <w:spacing w:line="480" w:lineRule="auto" w:before="0" w:after="0"/>
        <w:ind w:left="1020" w:right="1197" w:hanging="360"/>
        <w:jc w:val="both"/>
        <w:rPr>
          <w:sz w:val="24"/>
        </w:rPr>
      </w:pPr>
      <w:r>
        <w:rPr>
          <w:sz w:val="24"/>
        </w:rPr>
        <w:t>Standardized Economics Achievement Test (SEAT) instrument is valid and reliable with</w:t>
      </w:r>
      <w:r>
        <w:rPr>
          <w:spacing w:val="1"/>
          <w:sz w:val="24"/>
        </w:rPr>
        <w:t> </w:t>
      </w:r>
      <w:r>
        <w:rPr>
          <w:sz w:val="24"/>
        </w:rPr>
        <w:t>high content</w:t>
      </w:r>
      <w:r>
        <w:rPr>
          <w:spacing w:val="-1"/>
          <w:sz w:val="24"/>
        </w:rPr>
        <w:t> </w:t>
      </w:r>
      <w:r>
        <w:rPr>
          <w:sz w:val="24"/>
        </w:rPr>
        <w:t>face</w:t>
      </w:r>
      <w:r>
        <w:rPr>
          <w:spacing w:val="-1"/>
          <w:sz w:val="24"/>
        </w:rPr>
        <w:t> </w:t>
      </w:r>
      <w:r>
        <w:rPr>
          <w:sz w:val="24"/>
        </w:rPr>
        <w:t>validity.</w:t>
      </w:r>
    </w:p>
    <w:p>
      <w:pPr>
        <w:pStyle w:val="ListParagraph"/>
        <w:numPr>
          <w:ilvl w:val="2"/>
          <w:numId w:val="27"/>
        </w:numPr>
        <w:tabs>
          <w:tab w:pos="1021" w:val="left" w:leader="none"/>
        </w:tabs>
        <w:spacing w:line="480" w:lineRule="auto" w:before="0" w:after="0"/>
        <w:ind w:left="1020" w:right="1196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Items</w:t>
      </w:r>
      <w:r>
        <w:rPr>
          <w:spacing w:val="39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(SEAT)</w:t>
      </w:r>
      <w:r>
        <w:rPr>
          <w:spacing w:val="38"/>
          <w:sz w:val="24"/>
        </w:rPr>
        <w:t> </w:t>
      </w:r>
      <w:r>
        <w:rPr>
          <w:sz w:val="24"/>
        </w:rPr>
        <w:t>could</w:t>
      </w:r>
      <w:r>
        <w:rPr>
          <w:spacing w:val="42"/>
          <w:sz w:val="24"/>
        </w:rPr>
        <w:t> </w:t>
      </w:r>
      <w:r>
        <w:rPr>
          <w:sz w:val="24"/>
        </w:rPr>
        <w:t>help</w:t>
      </w:r>
      <w:r>
        <w:rPr>
          <w:spacing w:val="41"/>
          <w:sz w:val="24"/>
        </w:rPr>
        <w:t> </w:t>
      </w:r>
      <w:r>
        <w:rPr>
          <w:sz w:val="24"/>
        </w:rPr>
        <w:t>test</w:t>
      </w:r>
      <w:r>
        <w:rPr>
          <w:spacing w:val="40"/>
          <w:sz w:val="24"/>
        </w:rPr>
        <w:t> </w:t>
      </w:r>
      <w:r>
        <w:rPr>
          <w:sz w:val="24"/>
        </w:rPr>
        <w:t>developers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teachers</w:t>
      </w:r>
      <w:r>
        <w:rPr>
          <w:spacing w:val="39"/>
          <w:sz w:val="24"/>
        </w:rPr>
        <w:t> </w:t>
      </w:r>
      <w:r>
        <w:rPr>
          <w:sz w:val="24"/>
        </w:rPr>
        <w:t>to</w:t>
      </w:r>
      <w:r>
        <w:rPr>
          <w:spacing w:val="40"/>
          <w:sz w:val="24"/>
        </w:rPr>
        <w:t> </w:t>
      </w:r>
      <w:r>
        <w:rPr>
          <w:sz w:val="24"/>
        </w:rPr>
        <w:t>select</w:t>
      </w:r>
      <w:r>
        <w:rPr>
          <w:spacing w:val="43"/>
          <w:sz w:val="24"/>
        </w:rPr>
        <w:t> </w:t>
      </w:r>
      <w:r>
        <w:rPr>
          <w:sz w:val="24"/>
        </w:rPr>
        <w:t>moderates</w:t>
      </w:r>
      <w:r>
        <w:rPr>
          <w:spacing w:val="-57"/>
          <w:sz w:val="24"/>
        </w:rPr>
        <w:t> </w:t>
      </w:r>
      <w:r>
        <w:rPr>
          <w:sz w:val="24"/>
        </w:rPr>
        <w:t>items to provide some</w:t>
      </w:r>
      <w:r>
        <w:rPr>
          <w:spacing w:val="1"/>
          <w:sz w:val="24"/>
        </w:rPr>
        <w:t> </w:t>
      </w:r>
      <w:r>
        <w:rPr>
          <w:sz w:val="24"/>
        </w:rPr>
        <w:t>solution to problems of test construction and</w:t>
      </w:r>
      <w:r>
        <w:rPr>
          <w:spacing w:val="1"/>
          <w:sz w:val="24"/>
        </w:rPr>
        <w:t> </w:t>
      </w:r>
      <w:r>
        <w:rPr>
          <w:sz w:val="24"/>
        </w:rPr>
        <w:t>as well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standardization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various fields.</w:t>
      </w:r>
    </w:p>
    <w:p>
      <w:pPr>
        <w:pStyle w:val="ListParagraph"/>
        <w:numPr>
          <w:ilvl w:val="2"/>
          <w:numId w:val="27"/>
        </w:numPr>
        <w:tabs>
          <w:tab w:pos="1021" w:val="left" w:leader="none"/>
        </w:tabs>
        <w:spacing w:line="480" w:lineRule="auto" w:before="1" w:after="0"/>
        <w:ind w:left="1020" w:right="1194" w:hanging="360"/>
        <w:jc w:val="both"/>
        <w:rPr>
          <w:sz w:val="24"/>
        </w:rPr>
      </w:pPr>
      <w:r>
        <w:rPr>
          <w:sz w:val="24"/>
        </w:rPr>
        <w:t>Standardized Economics Achievement Test could serve as template to establish other</w:t>
      </w:r>
      <w:r>
        <w:rPr>
          <w:spacing w:val="1"/>
          <w:sz w:val="24"/>
        </w:rPr>
        <w:t> </w:t>
      </w:r>
      <w:r>
        <w:rPr>
          <w:sz w:val="24"/>
        </w:rPr>
        <w:t>norms by the teacher, test developers, counselors and others who might find the study</w:t>
      </w:r>
      <w:r>
        <w:rPr>
          <w:spacing w:val="1"/>
          <w:sz w:val="24"/>
        </w:rPr>
        <w:t> </w:t>
      </w:r>
      <w:r>
        <w:rPr>
          <w:sz w:val="24"/>
        </w:rPr>
        <w:t>useful, which will enable students to redouble effort which could also help the students</w:t>
      </w:r>
      <w:r>
        <w:rPr>
          <w:spacing w:val="1"/>
          <w:sz w:val="24"/>
        </w:rPr>
        <w:t> </w:t>
      </w:r>
      <w:r>
        <w:rPr>
          <w:sz w:val="24"/>
        </w:rPr>
        <w:t>enrich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knowledge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Economics.</w:t>
      </w:r>
    </w:p>
    <w:p>
      <w:pPr>
        <w:pStyle w:val="ListParagraph"/>
        <w:numPr>
          <w:ilvl w:val="2"/>
          <w:numId w:val="27"/>
        </w:numPr>
        <w:tabs>
          <w:tab w:pos="1021" w:val="left" w:leader="none"/>
        </w:tabs>
        <w:spacing w:line="480" w:lineRule="auto" w:before="0" w:after="0"/>
        <w:ind w:left="1020" w:right="1202" w:hanging="360"/>
        <w:jc w:val="both"/>
        <w:rPr>
          <w:sz w:val="24"/>
        </w:rPr>
      </w:pPr>
      <w:r>
        <w:rPr>
          <w:sz w:val="24"/>
        </w:rPr>
        <w:t>Standardized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instrument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measuring</w:t>
      </w:r>
      <w:r>
        <w:rPr>
          <w:spacing w:val="-57"/>
          <w:sz w:val="24"/>
        </w:rPr>
        <w:t> </w:t>
      </w:r>
      <w:r>
        <w:rPr>
          <w:sz w:val="24"/>
        </w:rPr>
        <w:t>students,</w:t>
      </w:r>
      <w:r>
        <w:rPr>
          <w:spacing w:val="59"/>
          <w:sz w:val="24"/>
        </w:rPr>
        <w:t> </w:t>
      </w:r>
      <w:r>
        <w:rPr>
          <w:sz w:val="24"/>
        </w:rPr>
        <w:t>Academic</w:t>
      </w:r>
      <w:r>
        <w:rPr>
          <w:spacing w:val="-1"/>
          <w:sz w:val="24"/>
        </w:rPr>
        <w:t> </w:t>
      </w:r>
      <w:r>
        <w:rPr>
          <w:sz w:val="24"/>
        </w:rPr>
        <w:t>Achievement in</w:t>
      </w:r>
      <w:r>
        <w:rPr>
          <w:spacing w:val="1"/>
          <w:sz w:val="24"/>
        </w:rPr>
        <w:t> </w:t>
      </w:r>
      <w:r>
        <w:rPr>
          <w:sz w:val="24"/>
        </w:rPr>
        <w:t>Rural Areas.</w:t>
      </w:r>
    </w:p>
    <w:p>
      <w:pPr>
        <w:pStyle w:val="ListParagraph"/>
        <w:numPr>
          <w:ilvl w:val="2"/>
          <w:numId w:val="27"/>
        </w:numPr>
        <w:tabs>
          <w:tab w:pos="1021" w:val="left" w:leader="none"/>
        </w:tabs>
        <w:spacing w:line="480" w:lineRule="auto" w:before="1" w:after="0"/>
        <w:ind w:left="1020" w:right="1202" w:hanging="360"/>
        <w:jc w:val="both"/>
        <w:rPr>
          <w:sz w:val="24"/>
        </w:rPr>
      </w:pPr>
      <w:r>
        <w:rPr>
          <w:sz w:val="24"/>
        </w:rPr>
        <w:t>Standardized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instrument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measuring</w:t>
      </w:r>
      <w:r>
        <w:rPr>
          <w:spacing w:val="-57"/>
          <w:sz w:val="24"/>
        </w:rPr>
        <w:t> </w:t>
      </w:r>
      <w:r>
        <w:rPr>
          <w:sz w:val="24"/>
        </w:rPr>
        <w:t>students‟</w:t>
      </w:r>
      <w:r>
        <w:rPr>
          <w:spacing w:val="58"/>
          <w:sz w:val="24"/>
        </w:rPr>
        <w:t> </w:t>
      </w:r>
      <w:r>
        <w:rPr>
          <w:sz w:val="24"/>
        </w:rPr>
        <w:t>Academic</w:t>
      </w:r>
      <w:r>
        <w:rPr>
          <w:spacing w:val="-2"/>
          <w:sz w:val="24"/>
        </w:rPr>
        <w:t> </w:t>
      </w:r>
      <w:r>
        <w:rPr>
          <w:sz w:val="24"/>
        </w:rPr>
        <w:t>Achievement in Urban Areas.</w:t>
      </w:r>
    </w:p>
    <w:p>
      <w:pPr>
        <w:pStyle w:val="ListParagraph"/>
        <w:numPr>
          <w:ilvl w:val="2"/>
          <w:numId w:val="27"/>
        </w:numPr>
        <w:tabs>
          <w:tab w:pos="1021" w:val="left" w:leader="none"/>
        </w:tabs>
        <w:spacing w:line="480" w:lineRule="auto" w:before="0" w:after="0"/>
        <w:ind w:left="1020" w:right="1202" w:hanging="360"/>
        <w:jc w:val="both"/>
        <w:rPr>
          <w:sz w:val="24"/>
        </w:rPr>
      </w:pPr>
      <w:r>
        <w:rPr>
          <w:sz w:val="24"/>
        </w:rPr>
        <w:t>Standardized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instrument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measuring</w:t>
      </w:r>
      <w:r>
        <w:rPr>
          <w:spacing w:val="-57"/>
          <w:sz w:val="24"/>
        </w:rPr>
        <w:t> </w:t>
      </w:r>
      <w:r>
        <w:rPr>
          <w:sz w:val="24"/>
        </w:rPr>
        <w:t>students‟</w:t>
      </w:r>
      <w:r>
        <w:rPr>
          <w:spacing w:val="55"/>
          <w:sz w:val="24"/>
        </w:rPr>
        <w:t> </w:t>
      </w:r>
      <w:r>
        <w:rPr>
          <w:sz w:val="24"/>
        </w:rPr>
        <w:t>Academic</w:t>
      </w:r>
      <w:r>
        <w:rPr>
          <w:spacing w:val="-2"/>
          <w:sz w:val="24"/>
        </w:rPr>
        <w:t> </w:t>
      </w:r>
      <w:r>
        <w:rPr>
          <w:sz w:val="24"/>
        </w:rPr>
        <w:t>Achievement</w:t>
      </w:r>
      <w:r>
        <w:rPr>
          <w:spacing w:val="-2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location</w:t>
      </w:r>
      <w:r>
        <w:rPr>
          <w:spacing w:val="-2"/>
          <w:sz w:val="24"/>
        </w:rPr>
        <w:t> </w:t>
      </w:r>
      <w:r>
        <w:rPr>
          <w:sz w:val="24"/>
        </w:rPr>
        <w:t>of Coeducational</w:t>
      </w:r>
      <w:r>
        <w:rPr>
          <w:spacing w:val="-2"/>
          <w:sz w:val="24"/>
        </w:rPr>
        <w:t> </w:t>
      </w:r>
      <w:r>
        <w:rPr>
          <w:sz w:val="24"/>
        </w:rPr>
        <w:t>Schools.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140" w:right="240"/>
        </w:sectPr>
      </w:pPr>
    </w:p>
    <w:p>
      <w:pPr>
        <w:pStyle w:val="ListParagraph"/>
        <w:numPr>
          <w:ilvl w:val="2"/>
          <w:numId w:val="27"/>
        </w:numPr>
        <w:tabs>
          <w:tab w:pos="1021" w:val="left" w:leader="none"/>
        </w:tabs>
        <w:spacing w:line="482" w:lineRule="auto" w:before="72" w:after="0"/>
        <w:ind w:left="1020" w:right="1202" w:hanging="360"/>
        <w:jc w:val="left"/>
        <w:rPr>
          <w:sz w:val="24"/>
        </w:rPr>
      </w:pPr>
      <w:r>
        <w:rPr>
          <w:sz w:val="24"/>
        </w:rPr>
        <w:t>Standardized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instrument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measuring</w:t>
      </w:r>
      <w:r>
        <w:rPr>
          <w:spacing w:val="-57"/>
          <w:sz w:val="24"/>
        </w:rPr>
        <w:t> </w:t>
      </w:r>
      <w:r>
        <w:rPr>
          <w:sz w:val="24"/>
        </w:rPr>
        <w:t>students‟</w:t>
      </w:r>
      <w:r>
        <w:rPr>
          <w:spacing w:val="56"/>
          <w:sz w:val="24"/>
        </w:rPr>
        <w:t> </w:t>
      </w:r>
      <w:r>
        <w:rPr>
          <w:sz w:val="24"/>
        </w:rPr>
        <w:t>Academic</w:t>
      </w:r>
      <w:r>
        <w:rPr>
          <w:spacing w:val="-2"/>
          <w:sz w:val="24"/>
        </w:rPr>
        <w:t> </w:t>
      </w:r>
      <w:r>
        <w:rPr>
          <w:sz w:val="24"/>
        </w:rPr>
        <w:t>Achievement</w:t>
      </w:r>
      <w:r>
        <w:rPr>
          <w:spacing w:val="-1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location</w:t>
      </w:r>
      <w:r>
        <w:rPr>
          <w:spacing w:val="-1"/>
          <w:sz w:val="24"/>
        </w:rPr>
        <w:t> </w:t>
      </w:r>
      <w:r>
        <w:rPr>
          <w:sz w:val="24"/>
        </w:rPr>
        <w:t>of Single</w:t>
      </w:r>
      <w:r>
        <w:rPr>
          <w:spacing w:val="-1"/>
          <w:sz w:val="24"/>
        </w:rPr>
        <w:t> </w:t>
      </w:r>
      <w:r>
        <w:rPr>
          <w:sz w:val="24"/>
        </w:rPr>
        <w:t>Sex School.</w:t>
      </w:r>
    </w:p>
    <w:p>
      <w:pPr>
        <w:pStyle w:val="Heading1"/>
        <w:numPr>
          <w:ilvl w:val="1"/>
          <w:numId w:val="27"/>
        </w:numPr>
        <w:tabs>
          <w:tab w:pos="1021" w:val="left" w:leader="none"/>
        </w:tabs>
        <w:spacing w:line="240" w:lineRule="auto" w:before="201" w:after="0"/>
        <w:ind w:left="1020" w:right="0" w:hanging="721"/>
        <w:jc w:val="both"/>
      </w:pPr>
      <w:r>
        <w:rPr/>
        <w:t>Conclusion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4"/>
        <w:ind w:left="300"/>
        <w:jc w:val="both"/>
      </w:pPr>
      <w:r>
        <w:rPr/>
        <w:t>From the</w:t>
      </w:r>
      <w:r>
        <w:rPr>
          <w:spacing w:val="-1"/>
        </w:rPr>
        <w:t> </w:t>
      </w:r>
      <w:r>
        <w:rPr/>
        <w:t>result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this study</w:t>
      </w:r>
      <w:r>
        <w:rPr>
          <w:spacing w:val="-4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conclusion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made:</w:t>
      </w:r>
    </w:p>
    <w:p>
      <w:pPr>
        <w:pStyle w:val="BodyText"/>
        <w:spacing w:before="7"/>
        <w:rPr>
          <w:sz w:val="20"/>
        </w:rPr>
      </w:pPr>
    </w:p>
    <w:p>
      <w:pPr>
        <w:spacing w:line="482" w:lineRule="auto" w:before="1"/>
        <w:ind w:left="300" w:right="1194" w:firstLine="0"/>
        <w:jc w:val="both"/>
        <w:rPr>
          <w:sz w:val="22"/>
        </w:rPr>
      </w:pPr>
      <w:r>
        <w:rPr>
          <w:sz w:val="24"/>
        </w:rPr>
        <w:t>The study concluded that Standardized Economics Achievement test (SEAT) found to be valid</w:t>
      </w:r>
      <w:r>
        <w:rPr>
          <w:spacing w:val="1"/>
          <w:sz w:val="24"/>
        </w:rPr>
        <w:t> </w:t>
      </w:r>
      <w:r>
        <w:rPr>
          <w:sz w:val="24"/>
        </w:rPr>
        <w:t>and reliable for measuring students Achievement in Economics at Senior Secondary II. </w:t>
      </w:r>
      <w:r>
        <w:rPr>
          <w:sz w:val="22"/>
        </w:rPr>
        <w:t>The items</w:t>
      </w:r>
      <w:r>
        <w:rPr>
          <w:spacing w:val="1"/>
          <w:sz w:val="22"/>
        </w:rPr>
        <w:t> </w:t>
      </w:r>
      <w:r>
        <w:rPr>
          <w:sz w:val="22"/>
        </w:rPr>
        <w:t>of Standardized Economics Achievement Test (SEAT) had a moderate level of indices of difficulty and</w:t>
      </w:r>
      <w:r>
        <w:rPr>
          <w:spacing w:val="1"/>
          <w:sz w:val="22"/>
        </w:rPr>
        <w:t> </w:t>
      </w:r>
      <w:r>
        <w:rPr>
          <w:sz w:val="22"/>
        </w:rPr>
        <w:t>discrimination. Urban single sex School students achieved higher than the other school type and location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Bauchi</w:t>
      </w:r>
      <w:r>
        <w:rPr>
          <w:spacing w:val="1"/>
          <w:sz w:val="22"/>
        </w:rPr>
        <w:t> </w:t>
      </w:r>
      <w:r>
        <w:rPr>
          <w:sz w:val="22"/>
        </w:rPr>
        <w:t>State.</w:t>
      </w:r>
    </w:p>
    <w:p>
      <w:pPr>
        <w:pStyle w:val="Heading1"/>
        <w:numPr>
          <w:ilvl w:val="1"/>
          <w:numId w:val="27"/>
        </w:numPr>
        <w:tabs>
          <w:tab w:pos="1021" w:val="left" w:leader="none"/>
        </w:tabs>
        <w:spacing w:line="240" w:lineRule="auto" w:before="195" w:after="0"/>
        <w:ind w:left="1020" w:right="0" w:hanging="721"/>
        <w:jc w:val="both"/>
      </w:pPr>
      <w:r>
        <w:rPr/>
        <w:t>Recommendations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1"/>
        <w:ind w:left="300"/>
        <w:jc w:val="both"/>
      </w:pP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findings,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recommendations were</w:t>
      </w:r>
      <w:r>
        <w:rPr>
          <w:spacing w:val="-2"/>
        </w:rPr>
        <w:t> </w:t>
      </w:r>
      <w:r>
        <w:rPr/>
        <w:t>made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8"/>
        </w:numPr>
        <w:tabs>
          <w:tab w:pos="721" w:val="left" w:leader="none"/>
        </w:tabs>
        <w:spacing w:line="480" w:lineRule="auto" w:before="177" w:after="0"/>
        <w:ind w:left="720" w:right="1197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valid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reliable</w:t>
      </w:r>
      <w:r>
        <w:rPr>
          <w:spacing w:val="1"/>
          <w:sz w:val="24"/>
        </w:rPr>
        <w:t> </w:t>
      </w:r>
      <w:r>
        <w:rPr>
          <w:sz w:val="24"/>
        </w:rPr>
        <w:t>Standardized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(SEAT)</w:t>
      </w:r>
      <w:r>
        <w:rPr>
          <w:spacing w:val="60"/>
          <w:sz w:val="24"/>
        </w:rPr>
        <w:t> </w:t>
      </w:r>
      <w:r>
        <w:rPr>
          <w:sz w:val="24"/>
        </w:rPr>
        <w:t>instrument</w:t>
      </w:r>
      <w:r>
        <w:rPr>
          <w:spacing w:val="1"/>
          <w:sz w:val="24"/>
        </w:rPr>
        <w:t> </w:t>
      </w:r>
      <w:r>
        <w:rPr>
          <w:sz w:val="24"/>
        </w:rPr>
        <w:t>should be used by Teachers, School Psychologists, Counselors School management and</w:t>
      </w:r>
      <w:r>
        <w:rPr>
          <w:spacing w:val="1"/>
          <w:sz w:val="24"/>
        </w:rPr>
        <w:t> </w:t>
      </w:r>
      <w:r>
        <w:rPr>
          <w:sz w:val="24"/>
        </w:rPr>
        <w:t>many others whom the findings remain relevant to assess ability, response in Economics</w:t>
      </w:r>
      <w:r>
        <w:rPr>
          <w:spacing w:val="1"/>
          <w:sz w:val="24"/>
        </w:rPr>
        <w:t> </w:t>
      </w:r>
      <w:r>
        <w:rPr>
          <w:sz w:val="24"/>
        </w:rPr>
        <w:t>achievement.</w:t>
      </w:r>
    </w:p>
    <w:p>
      <w:pPr>
        <w:pStyle w:val="ListParagraph"/>
        <w:numPr>
          <w:ilvl w:val="0"/>
          <w:numId w:val="28"/>
        </w:numPr>
        <w:tabs>
          <w:tab w:pos="721" w:val="left" w:leader="none"/>
        </w:tabs>
        <w:spacing w:line="482" w:lineRule="auto" w:before="0" w:after="0"/>
        <w:ind w:left="720" w:right="1196" w:hanging="360"/>
        <w:jc w:val="both"/>
        <w:rPr>
          <w:sz w:val="22"/>
        </w:rPr>
      </w:pPr>
      <w:r>
        <w:rPr>
          <w:sz w:val="22"/>
        </w:rPr>
        <w:t>The items of the Standardized </w:t>
      </w:r>
      <w:r>
        <w:rPr>
          <w:sz w:val="24"/>
        </w:rPr>
        <w:t>Economics Achievement Test </w:t>
      </w:r>
      <w:r>
        <w:rPr>
          <w:sz w:val="22"/>
        </w:rPr>
        <w:t>(SEAT) should serve as template to</w:t>
      </w:r>
      <w:r>
        <w:rPr>
          <w:spacing w:val="1"/>
          <w:sz w:val="22"/>
        </w:rPr>
        <w:t> </w:t>
      </w:r>
      <w:r>
        <w:rPr>
          <w:sz w:val="22"/>
        </w:rPr>
        <w:t>other achievement instrument. This is based on the fact that SEAT has high psychometric properties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terms of</w:t>
      </w:r>
      <w:r>
        <w:rPr>
          <w:spacing w:val="1"/>
          <w:sz w:val="22"/>
        </w:rPr>
        <w:t> </w:t>
      </w:r>
      <w:r>
        <w:rPr>
          <w:sz w:val="22"/>
        </w:rPr>
        <w:t>item</w:t>
      </w:r>
      <w:r>
        <w:rPr>
          <w:spacing w:val="-4"/>
          <w:sz w:val="22"/>
        </w:rPr>
        <w:t> </w:t>
      </w:r>
      <w:r>
        <w:rPr>
          <w:sz w:val="22"/>
        </w:rPr>
        <w:t>difficulty</w:t>
      </w:r>
      <w:r>
        <w:rPr>
          <w:spacing w:val="-3"/>
          <w:sz w:val="22"/>
        </w:rPr>
        <w:t> </w:t>
      </w:r>
      <w:r>
        <w:rPr>
          <w:sz w:val="22"/>
        </w:rPr>
        <w:t>and discrimination.</w:t>
      </w:r>
    </w:p>
    <w:p>
      <w:pPr>
        <w:pStyle w:val="ListParagraph"/>
        <w:numPr>
          <w:ilvl w:val="0"/>
          <w:numId w:val="28"/>
        </w:numPr>
        <w:tabs>
          <w:tab w:pos="721" w:val="left" w:leader="none"/>
        </w:tabs>
        <w:spacing w:line="480" w:lineRule="auto" w:before="0" w:after="0"/>
        <w:ind w:left="720" w:right="1194" w:hanging="360"/>
        <w:jc w:val="both"/>
        <w:rPr>
          <w:sz w:val="22"/>
        </w:rPr>
      </w:pPr>
      <w:r>
        <w:rPr>
          <w:sz w:val="22"/>
        </w:rPr>
        <w:t>Standardized Economics Achievement test (SEAT) should be used by other researchers to compare</w:t>
      </w:r>
      <w:r>
        <w:rPr>
          <w:spacing w:val="1"/>
          <w:sz w:val="22"/>
        </w:rPr>
        <w:t> </w:t>
      </w:r>
      <w:r>
        <w:rPr>
          <w:sz w:val="22"/>
        </w:rPr>
        <w:t>other norms such as sex, parental background of the students, socio-economic status of the student,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Educational</w:t>
      </w:r>
      <w:r>
        <w:rPr>
          <w:spacing w:val="1"/>
          <w:sz w:val="22"/>
        </w:rPr>
        <w:t> </w:t>
      </w:r>
      <w:r>
        <w:rPr>
          <w:sz w:val="22"/>
        </w:rPr>
        <w:t>qualification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their</w:t>
      </w:r>
      <w:r>
        <w:rPr>
          <w:spacing w:val="1"/>
          <w:sz w:val="22"/>
        </w:rPr>
        <w:t> </w:t>
      </w:r>
      <w:r>
        <w:rPr>
          <w:sz w:val="22"/>
        </w:rPr>
        <w:t>parent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Parental</w:t>
      </w:r>
      <w:r>
        <w:rPr>
          <w:spacing w:val="1"/>
          <w:sz w:val="22"/>
        </w:rPr>
        <w:t> </w:t>
      </w:r>
      <w:r>
        <w:rPr>
          <w:sz w:val="22"/>
        </w:rPr>
        <w:t>professions.</w:t>
      </w:r>
      <w:r>
        <w:rPr>
          <w:spacing w:val="1"/>
          <w:sz w:val="22"/>
        </w:rPr>
        <w:t> </w:t>
      </w:r>
      <w:r>
        <w:rPr>
          <w:sz w:val="22"/>
        </w:rPr>
        <w:t>Teachers</w:t>
      </w:r>
      <w:r>
        <w:rPr>
          <w:spacing w:val="1"/>
          <w:sz w:val="22"/>
        </w:rPr>
        <w:t> </w:t>
      </w:r>
      <w:r>
        <w:rPr>
          <w:sz w:val="22"/>
        </w:rPr>
        <w:t>should</w:t>
      </w:r>
      <w:r>
        <w:rPr>
          <w:spacing w:val="55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encouraged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establish a</w:t>
      </w:r>
      <w:r>
        <w:rPr>
          <w:spacing w:val="-1"/>
          <w:sz w:val="22"/>
        </w:rPr>
        <w:t> </w:t>
      </w:r>
      <w:r>
        <w:rPr>
          <w:sz w:val="22"/>
        </w:rPr>
        <w:t>gender, age,</w:t>
      </w:r>
      <w:r>
        <w:rPr>
          <w:spacing w:val="2"/>
          <w:sz w:val="22"/>
        </w:rPr>
        <w:t> </w:t>
      </w:r>
      <w:r>
        <w:rPr>
          <w:sz w:val="22"/>
        </w:rPr>
        <w:t>Class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inter</w:t>
      </w:r>
      <w:r>
        <w:rPr>
          <w:spacing w:val="-1"/>
          <w:sz w:val="22"/>
        </w:rPr>
        <w:t> </w:t>
      </w:r>
      <w:r>
        <w:rPr>
          <w:sz w:val="22"/>
        </w:rPr>
        <w:t>schools</w:t>
      </w:r>
      <w:r>
        <w:rPr>
          <w:spacing w:val="1"/>
          <w:sz w:val="22"/>
        </w:rPr>
        <w:t> </w:t>
      </w:r>
      <w:r>
        <w:rPr>
          <w:sz w:val="22"/>
        </w:rPr>
        <w:t>norms.</w:t>
      </w:r>
    </w:p>
    <w:p>
      <w:pPr>
        <w:spacing w:after="0" w:line="480" w:lineRule="auto"/>
        <w:jc w:val="both"/>
        <w:rPr>
          <w:sz w:val="22"/>
        </w:rPr>
        <w:sectPr>
          <w:pgSz w:w="12240" w:h="15840"/>
          <w:pgMar w:header="0" w:footer="935" w:top="1360" w:bottom="1200" w:left="1140" w:right="240"/>
        </w:sectPr>
      </w:pPr>
    </w:p>
    <w:p>
      <w:pPr>
        <w:pStyle w:val="ListParagraph"/>
        <w:numPr>
          <w:ilvl w:val="0"/>
          <w:numId w:val="28"/>
        </w:numPr>
        <w:tabs>
          <w:tab w:pos="776" w:val="left" w:leader="none"/>
        </w:tabs>
        <w:spacing w:line="472" w:lineRule="auto" w:before="74" w:after="0"/>
        <w:ind w:left="720" w:right="1193" w:hanging="360"/>
        <w:jc w:val="both"/>
        <w:rPr>
          <w:sz w:val="24"/>
        </w:rPr>
      </w:pPr>
      <w:r>
        <w:rPr/>
        <w:tab/>
      </w:r>
      <w:r>
        <w:rPr>
          <w:sz w:val="22"/>
        </w:rPr>
        <w:t>Government should give an adequate consideration by creating more Single Sex schools and single</w:t>
      </w:r>
      <w:r>
        <w:rPr>
          <w:spacing w:val="1"/>
          <w:sz w:val="22"/>
        </w:rPr>
        <w:t> </w:t>
      </w:r>
      <w:r>
        <w:rPr>
          <w:sz w:val="22"/>
        </w:rPr>
        <w:t>Sex classes among the existing co-education schools in the rural areas. The outcome of the study</w:t>
      </w:r>
      <w:r>
        <w:rPr>
          <w:spacing w:val="1"/>
          <w:sz w:val="22"/>
        </w:rPr>
        <w:t> </w:t>
      </w:r>
      <w:r>
        <w:rPr>
          <w:sz w:val="22"/>
        </w:rPr>
        <w:t>revealed that, rural single sex schools‟ students achieved higher than the rural coeducation schools</w:t>
      </w:r>
      <w:r>
        <w:rPr>
          <w:spacing w:val="1"/>
          <w:sz w:val="22"/>
        </w:rPr>
        <w:t> </w:t>
      </w:r>
      <w:r>
        <w:rPr>
          <w:sz w:val="22"/>
        </w:rPr>
        <w:t>students.</w:t>
      </w:r>
    </w:p>
    <w:p>
      <w:pPr>
        <w:pStyle w:val="ListParagraph"/>
        <w:numPr>
          <w:ilvl w:val="0"/>
          <w:numId w:val="28"/>
        </w:numPr>
        <w:tabs>
          <w:tab w:pos="721" w:val="left" w:leader="none"/>
        </w:tabs>
        <w:spacing w:line="472" w:lineRule="auto" w:before="4" w:after="0"/>
        <w:ind w:left="720" w:right="1191" w:hanging="360"/>
        <w:jc w:val="both"/>
        <w:rPr>
          <w:sz w:val="24"/>
        </w:rPr>
      </w:pPr>
      <w:r>
        <w:rPr>
          <w:sz w:val="22"/>
        </w:rPr>
        <w:t>Government should give an adequate consideration by creating more Single Sex schools and single</w:t>
      </w:r>
      <w:r>
        <w:rPr>
          <w:spacing w:val="1"/>
          <w:sz w:val="22"/>
        </w:rPr>
        <w:t> </w:t>
      </w:r>
      <w:r>
        <w:rPr>
          <w:sz w:val="22"/>
        </w:rPr>
        <w:t>sex classes among the existing coeducational schools in the urban areas. The outcome of the study</w:t>
      </w:r>
      <w:r>
        <w:rPr>
          <w:spacing w:val="1"/>
          <w:sz w:val="22"/>
        </w:rPr>
        <w:t> </w:t>
      </w:r>
      <w:r>
        <w:rPr>
          <w:sz w:val="22"/>
        </w:rPr>
        <w:t>revealed</w:t>
      </w:r>
      <w:r>
        <w:rPr>
          <w:spacing w:val="1"/>
          <w:sz w:val="22"/>
        </w:rPr>
        <w:t> </w:t>
      </w:r>
      <w:r>
        <w:rPr>
          <w:sz w:val="22"/>
        </w:rPr>
        <w:t>that,</w:t>
      </w:r>
      <w:r>
        <w:rPr>
          <w:spacing w:val="1"/>
          <w:sz w:val="22"/>
        </w:rPr>
        <w:t> </w:t>
      </w:r>
      <w:r>
        <w:rPr>
          <w:sz w:val="22"/>
        </w:rPr>
        <w:t>urban</w:t>
      </w:r>
      <w:r>
        <w:rPr>
          <w:spacing w:val="1"/>
          <w:sz w:val="22"/>
        </w:rPr>
        <w:t> </w:t>
      </w:r>
      <w:r>
        <w:rPr>
          <w:sz w:val="22"/>
        </w:rPr>
        <w:t>single</w:t>
      </w:r>
      <w:r>
        <w:rPr>
          <w:spacing w:val="1"/>
          <w:sz w:val="22"/>
        </w:rPr>
        <w:t> </w:t>
      </w:r>
      <w:r>
        <w:rPr>
          <w:sz w:val="22"/>
        </w:rPr>
        <w:t>sex</w:t>
      </w:r>
      <w:r>
        <w:rPr>
          <w:spacing w:val="1"/>
          <w:sz w:val="22"/>
        </w:rPr>
        <w:t> </w:t>
      </w:r>
      <w:r>
        <w:rPr>
          <w:sz w:val="22"/>
        </w:rPr>
        <w:t>schools‟</w:t>
      </w:r>
      <w:r>
        <w:rPr>
          <w:spacing w:val="1"/>
          <w:sz w:val="22"/>
        </w:rPr>
        <w:t> </w:t>
      </w:r>
      <w:r>
        <w:rPr>
          <w:sz w:val="22"/>
        </w:rPr>
        <w:t>students</w:t>
      </w:r>
      <w:r>
        <w:rPr>
          <w:spacing w:val="1"/>
          <w:sz w:val="22"/>
        </w:rPr>
        <w:t> </w:t>
      </w:r>
      <w:r>
        <w:rPr>
          <w:sz w:val="22"/>
        </w:rPr>
        <w:t>achieved</w:t>
      </w:r>
      <w:r>
        <w:rPr>
          <w:spacing w:val="1"/>
          <w:sz w:val="22"/>
        </w:rPr>
        <w:t> </w:t>
      </w:r>
      <w:r>
        <w:rPr>
          <w:sz w:val="22"/>
        </w:rPr>
        <w:t>higher</w:t>
      </w:r>
      <w:r>
        <w:rPr>
          <w:spacing w:val="1"/>
          <w:sz w:val="22"/>
        </w:rPr>
        <w:t> </w:t>
      </w:r>
      <w:r>
        <w:rPr>
          <w:sz w:val="22"/>
        </w:rPr>
        <w:t>than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urban</w:t>
      </w:r>
      <w:r>
        <w:rPr>
          <w:spacing w:val="1"/>
          <w:sz w:val="22"/>
        </w:rPr>
        <w:t> </w:t>
      </w:r>
      <w:r>
        <w:rPr>
          <w:sz w:val="22"/>
        </w:rPr>
        <w:t>co-education</w:t>
      </w:r>
      <w:r>
        <w:rPr>
          <w:spacing w:val="1"/>
          <w:sz w:val="22"/>
        </w:rPr>
        <w:t> </w:t>
      </w:r>
      <w:r>
        <w:rPr>
          <w:sz w:val="22"/>
        </w:rPr>
        <w:t>schools‟</w:t>
      </w:r>
      <w:r>
        <w:rPr>
          <w:spacing w:val="-2"/>
          <w:sz w:val="22"/>
        </w:rPr>
        <w:t> </w:t>
      </w:r>
      <w:r>
        <w:rPr>
          <w:sz w:val="22"/>
        </w:rPr>
        <w:t>students.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28"/>
        </w:numPr>
        <w:tabs>
          <w:tab w:pos="781" w:val="left" w:leader="none"/>
        </w:tabs>
        <w:spacing w:line="480" w:lineRule="auto" w:before="0" w:after="0"/>
        <w:ind w:left="720" w:right="1196" w:hanging="360"/>
        <w:jc w:val="both"/>
        <w:rPr>
          <w:sz w:val="24"/>
        </w:rPr>
      </w:pPr>
      <w:r>
        <w:rPr/>
        <w:tab/>
      </w:r>
      <w:r>
        <w:rPr>
          <w:sz w:val="24"/>
        </w:rPr>
        <w:t>Government should consider other factors rather than the location of Coeducational schools</w:t>
      </w:r>
      <w:r>
        <w:rPr>
          <w:spacing w:val="1"/>
          <w:sz w:val="24"/>
        </w:rPr>
        <w:t> </w:t>
      </w:r>
      <w:r>
        <w:rPr>
          <w:sz w:val="24"/>
        </w:rPr>
        <w:t>such as training and retraining of teacher to handle all Sex and behaviour problems, and</w:t>
      </w:r>
      <w:r>
        <w:rPr>
          <w:spacing w:val="1"/>
          <w:sz w:val="24"/>
        </w:rPr>
        <w:t> </w:t>
      </w:r>
      <w:r>
        <w:rPr>
          <w:sz w:val="24"/>
        </w:rPr>
        <w:t>government should ensure adequate provision instructional material in both rural and urban</w:t>
      </w:r>
      <w:r>
        <w:rPr>
          <w:spacing w:val="1"/>
          <w:sz w:val="24"/>
        </w:rPr>
        <w:t> </w:t>
      </w:r>
      <w:r>
        <w:rPr>
          <w:sz w:val="24"/>
        </w:rPr>
        <w:t>coeducational schools.</w:t>
      </w:r>
      <w:r>
        <w:rPr>
          <w:spacing w:val="-1"/>
          <w:sz w:val="24"/>
        </w:rPr>
        <w:t> </w:t>
      </w:r>
      <w:r>
        <w:rPr>
          <w:sz w:val="24"/>
        </w:rPr>
        <w:t>Creation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single</w:t>
      </w:r>
      <w:r>
        <w:rPr>
          <w:spacing w:val="-1"/>
          <w:sz w:val="24"/>
        </w:rPr>
        <w:t> </w:t>
      </w:r>
      <w:r>
        <w:rPr>
          <w:sz w:val="24"/>
        </w:rPr>
        <w:t>Sex</w:t>
      </w:r>
      <w:r>
        <w:rPr>
          <w:spacing w:val="1"/>
          <w:sz w:val="24"/>
        </w:rPr>
        <w:t> </w:t>
      </w:r>
      <w:r>
        <w:rPr>
          <w:sz w:val="24"/>
        </w:rPr>
        <w:t>classes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existing</w:t>
      </w:r>
      <w:r>
        <w:rPr>
          <w:spacing w:val="-3"/>
          <w:sz w:val="24"/>
        </w:rPr>
        <w:t> </w:t>
      </w:r>
      <w:r>
        <w:rPr>
          <w:sz w:val="24"/>
        </w:rPr>
        <w:t>co-educational</w:t>
      </w:r>
      <w:r>
        <w:rPr>
          <w:spacing w:val="-1"/>
          <w:sz w:val="24"/>
        </w:rPr>
        <w:t> </w:t>
      </w:r>
      <w:r>
        <w:rPr>
          <w:sz w:val="24"/>
        </w:rPr>
        <w:t>schools.</w:t>
      </w:r>
    </w:p>
    <w:p>
      <w:pPr>
        <w:pStyle w:val="ListParagraph"/>
        <w:numPr>
          <w:ilvl w:val="0"/>
          <w:numId w:val="28"/>
        </w:numPr>
        <w:tabs>
          <w:tab w:pos="721" w:val="left" w:leader="none"/>
        </w:tabs>
        <w:spacing w:line="480" w:lineRule="auto" w:before="0" w:after="0"/>
        <w:ind w:left="720" w:right="1195" w:hanging="360"/>
        <w:jc w:val="both"/>
        <w:rPr>
          <w:sz w:val="24"/>
        </w:rPr>
      </w:pPr>
      <w:r>
        <w:rPr>
          <w:sz w:val="24"/>
        </w:rPr>
        <w:t>Government should reinforce a rural single Sex schools and to be given more consideration</w:t>
      </w:r>
      <w:r>
        <w:rPr>
          <w:spacing w:val="1"/>
          <w:sz w:val="24"/>
        </w:rPr>
        <w:t> </w:t>
      </w:r>
      <w:r>
        <w:rPr>
          <w:sz w:val="24"/>
        </w:rPr>
        <w:t>by adequately provided with all necessary resources human and materials by provision of a</w:t>
      </w:r>
      <w:r>
        <w:rPr>
          <w:spacing w:val="1"/>
          <w:sz w:val="24"/>
        </w:rPr>
        <w:t> </w:t>
      </w:r>
      <w:r>
        <w:rPr>
          <w:sz w:val="24"/>
        </w:rPr>
        <w:t>well train teachers, better educational facilities, adequate provision and establishing</w:t>
      </w:r>
      <w:r>
        <w:rPr>
          <w:spacing w:val="61"/>
          <w:sz w:val="24"/>
        </w:rPr>
        <w:t> </w:t>
      </w:r>
      <w:r>
        <w:rPr>
          <w:sz w:val="24"/>
        </w:rPr>
        <w:t>of a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environment for</w:t>
      </w:r>
      <w:r>
        <w:rPr>
          <w:spacing w:val="-1"/>
          <w:sz w:val="24"/>
        </w:rPr>
        <w:t> </w:t>
      </w:r>
      <w:r>
        <w:rPr>
          <w:sz w:val="24"/>
        </w:rPr>
        <w:t>teaching and learning</w:t>
      </w:r>
    </w:p>
    <w:p>
      <w:pPr>
        <w:pStyle w:val="Heading1"/>
        <w:numPr>
          <w:ilvl w:val="1"/>
          <w:numId w:val="27"/>
        </w:numPr>
        <w:tabs>
          <w:tab w:pos="1021" w:val="left" w:leader="none"/>
        </w:tabs>
        <w:spacing w:line="240" w:lineRule="auto" w:before="207" w:after="0"/>
        <w:ind w:left="1020" w:right="0" w:hanging="721"/>
        <w:jc w:val="both"/>
      </w:pPr>
      <w:r>
        <w:rPr/>
        <w:t>Suggestions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-1"/>
        </w:rPr>
        <w:t> </w:t>
      </w:r>
      <w:r>
        <w:rPr/>
        <w:t>Research</w:t>
      </w:r>
    </w:p>
    <w:p>
      <w:pPr>
        <w:pStyle w:val="BodyText"/>
        <w:spacing w:before="7"/>
        <w:rPr>
          <w:b/>
          <w:sz w:val="20"/>
        </w:rPr>
      </w:pPr>
    </w:p>
    <w:p>
      <w:pPr>
        <w:spacing w:before="0"/>
        <w:ind w:left="300" w:right="0" w:firstLine="0"/>
        <w:jc w:val="left"/>
        <w:rPr>
          <w:sz w:val="22"/>
        </w:rPr>
      </w:pP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study</w:t>
      </w:r>
      <w:r>
        <w:rPr>
          <w:spacing w:val="-4"/>
          <w:sz w:val="22"/>
        </w:rPr>
        <w:t> </w:t>
      </w:r>
      <w:r>
        <w:rPr>
          <w:sz w:val="22"/>
        </w:rPr>
        <w:t>has</w:t>
      </w:r>
      <w:r>
        <w:rPr>
          <w:spacing w:val="-3"/>
          <w:sz w:val="22"/>
        </w:rPr>
        <w:t> </w:t>
      </w:r>
      <w:r>
        <w:rPr>
          <w:sz w:val="22"/>
        </w:rPr>
        <w:t>revealed</w:t>
      </w:r>
      <w:r>
        <w:rPr>
          <w:spacing w:val="-1"/>
          <w:sz w:val="22"/>
        </w:rPr>
        <w:t> </w:t>
      </w:r>
      <w:r>
        <w:rPr>
          <w:sz w:val="22"/>
        </w:rPr>
        <w:t>some</w:t>
      </w:r>
      <w:r>
        <w:rPr>
          <w:spacing w:val="-2"/>
          <w:sz w:val="22"/>
        </w:rPr>
        <w:t> </w:t>
      </w:r>
      <w:r>
        <w:rPr>
          <w:sz w:val="22"/>
        </w:rPr>
        <w:t>areas</w:t>
      </w:r>
      <w:r>
        <w:rPr>
          <w:spacing w:val="-1"/>
          <w:sz w:val="22"/>
        </w:rPr>
        <w:t> </w:t>
      </w:r>
      <w:r>
        <w:rPr>
          <w:sz w:val="22"/>
        </w:rPr>
        <w:t>for further</w:t>
      </w:r>
      <w:r>
        <w:rPr>
          <w:spacing w:val="-1"/>
          <w:sz w:val="22"/>
        </w:rPr>
        <w:t> </w:t>
      </w:r>
      <w:r>
        <w:rPr>
          <w:sz w:val="22"/>
        </w:rPr>
        <w:t>research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include: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27"/>
        </w:numPr>
        <w:tabs>
          <w:tab w:pos="1021" w:val="left" w:leader="none"/>
        </w:tabs>
        <w:spacing w:line="456" w:lineRule="auto" w:before="0" w:after="0"/>
        <w:ind w:left="1020" w:right="2104" w:hanging="360"/>
        <w:jc w:val="left"/>
        <w:rPr>
          <w:sz w:val="24"/>
        </w:rPr>
      </w:pPr>
      <w:r>
        <w:rPr>
          <w:sz w:val="22"/>
        </w:rPr>
        <w:t>Development and Standardization of Achievement test in other areas like Mathematic,</w:t>
      </w:r>
      <w:r>
        <w:rPr>
          <w:spacing w:val="1"/>
          <w:sz w:val="22"/>
        </w:rPr>
        <w:t> </w:t>
      </w:r>
      <w:r>
        <w:rPr>
          <w:sz w:val="22"/>
        </w:rPr>
        <w:t>Accounting,</w:t>
      </w:r>
      <w:r>
        <w:rPr>
          <w:spacing w:val="-2"/>
          <w:sz w:val="22"/>
        </w:rPr>
        <w:t> </w:t>
      </w:r>
      <w:r>
        <w:rPr>
          <w:sz w:val="22"/>
        </w:rPr>
        <w:t>English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Physics for Senior</w:t>
      </w:r>
      <w:r>
        <w:rPr>
          <w:spacing w:val="-1"/>
          <w:sz w:val="22"/>
        </w:rPr>
        <w:t> </w:t>
      </w:r>
      <w:r>
        <w:rPr>
          <w:sz w:val="22"/>
        </w:rPr>
        <w:t>Secondary</w:t>
      </w:r>
      <w:r>
        <w:rPr>
          <w:spacing w:val="-4"/>
          <w:sz w:val="22"/>
        </w:rPr>
        <w:t> </w:t>
      </w:r>
      <w:r>
        <w:rPr>
          <w:sz w:val="22"/>
        </w:rPr>
        <w:t>School</w:t>
      </w:r>
      <w:r>
        <w:rPr>
          <w:spacing w:val="1"/>
          <w:sz w:val="22"/>
        </w:rPr>
        <w:t> </w:t>
      </w:r>
      <w:r>
        <w:rPr>
          <w:sz w:val="22"/>
        </w:rPr>
        <w:t>students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Bauchi</w:t>
      </w:r>
      <w:r>
        <w:rPr>
          <w:spacing w:val="-1"/>
          <w:sz w:val="22"/>
        </w:rPr>
        <w:t> </w:t>
      </w:r>
      <w:r>
        <w:rPr>
          <w:sz w:val="22"/>
        </w:rPr>
        <w:t>State.</w:t>
      </w:r>
    </w:p>
    <w:p>
      <w:pPr>
        <w:pStyle w:val="ListParagraph"/>
        <w:numPr>
          <w:ilvl w:val="2"/>
          <w:numId w:val="27"/>
        </w:numPr>
        <w:tabs>
          <w:tab w:pos="1075" w:val="left" w:leader="none"/>
          <w:tab w:pos="1076" w:val="left" w:leader="none"/>
        </w:tabs>
        <w:spacing w:line="456" w:lineRule="auto" w:before="25" w:after="0"/>
        <w:ind w:left="1020" w:right="1560" w:hanging="360"/>
        <w:jc w:val="left"/>
        <w:rPr>
          <w:sz w:val="24"/>
        </w:rPr>
      </w:pPr>
      <w:r>
        <w:rPr/>
        <w:tab/>
      </w:r>
      <w:r>
        <w:rPr>
          <w:sz w:val="22"/>
        </w:rPr>
        <w:t>Construction and Validation of Achievement Test in Economics for senior secondary schools</w:t>
      </w:r>
      <w:r>
        <w:rPr>
          <w:spacing w:val="-52"/>
          <w:sz w:val="22"/>
        </w:rPr>
        <w:t> </w:t>
      </w:r>
      <w:r>
        <w:rPr>
          <w:sz w:val="22"/>
        </w:rPr>
        <w:t>students</w:t>
      </w:r>
      <w:r>
        <w:rPr>
          <w:spacing w:val="-1"/>
          <w:sz w:val="22"/>
        </w:rPr>
        <w:t> </w:t>
      </w:r>
      <w:r>
        <w:rPr>
          <w:sz w:val="22"/>
        </w:rPr>
        <w:t>in Bauchi</w:t>
      </w:r>
      <w:r>
        <w:rPr>
          <w:spacing w:val="1"/>
          <w:sz w:val="22"/>
        </w:rPr>
        <w:t> </w:t>
      </w:r>
      <w:r>
        <w:rPr>
          <w:sz w:val="22"/>
        </w:rPr>
        <w:t>State.</w:t>
      </w:r>
    </w:p>
    <w:p>
      <w:pPr>
        <w:pStyle w:val="ListParagraph"/>
        <w:numPr>
          <w:ilvl w:val="2"/>
          <w:numId w:val="27"/>
        </w:numPr>
        <w:tabs>
          <w:tab w:pos="1021" w:val="left" w:leader="none"/>
        </w:tabs>
        <w:spacing w:line="480" w:lineRule="auto" w:before="24" w:after="0"/>
        <w:ind w:left="1020" w:right="1424" w:hanging="360"/>
        <w:jc w:val="left"/>
        <w:rPr>
          <w:sz w:val="22"/>
        </w:rPr>
      </w:pPr>
      <w:r>
        <w:rPr>
          <w:sz w:val="22"/>
        </w:rPr>
        <w:t>Construction of valid and reliable instrument for the Assessment of students Problems and their</w:t>
      </w:r>
      <w:r>
        <w:rPr>
          <w:spacing w:val="-53"/>
          <w:sz w:val="22"/>
        </w:rPr>
        <w:t> </w:t>
      </w:r>
      <w:r>
        <w:rPr>
          <w:sz w:val="22"/>
        </w:rPr>
        <w:t>academic</w:t>
      </w:r>
      <w:r>
        <w:rPr>
          <w:spacing w:val="-1"/>
          <w:sz w:val="22"/>
        </w:rPr>
        <w:t> </w:t>
      </w:r>
      <w:r>
        <w:rPr>
          <w:sz w:val="22"/>
        </w:rPr>
        <w:t>achievement</w:t>
      </w:r>
      <w:r>
        <w:rPr>
          <w:spacing w:val="3"/>
          <w:sz w:val="22"/>
        </w:rPr>
        <w:t> </w:t>
      </w:r>
      <w:r>
        <w:rPr>
          <w:sz w:val="22"/>
        </w:rPr>
        <w:t>in Senior Secondary</w:t>
      </w:r>
      <w:r>
        <w:rPr>
          <w:spacing w:val="-4"/>
          <w:sz w:val="22"/>
        </w:rPr>
        <w:t> </w:t>
      </w:r>
      <w:r>
        <w:rPr>
          <w:sz w:val="22"/>
        </w:rPr>
        <w:t>schools in</w:t>
      </w:r>
      <w:r>
        <w:rPr>
          <w:spacing w:val="-3"/>
          <w:sz w:val="22"/>
        </w:rPr>
        <w:t> </w:t>
      </w:r>
      <w:r>
        <w:rPr>
          <w:sz w:val="22"/>
        </w:rPr>
        <w:t>Bauchi</w:t>
      </w:r>
      <w:r>
        <w:rPr>
          <w:spacing w:val="3"/>
          <w:sz w:val="22"/>
        </w:rPr>
        <w:t> </w:t>
      </w:r>
      <w:r>
        <w:rPr>
          <w:sz w:val="22"/>
        </w:rPr>
        <w:t>State.</w:t>
      </w:r>
    </w:p>
    <w:p>
      <w:pPr>
        <w:spacing w:after="0" w:line="480" w:lineRule="auto"/>
        <w:jc w:val="left"/>
        <w:rPr>
          <w:sz w:val="22"/>
        </w:rPr>
        <w:sectPr>
          <w:pgSz w:w="12240" w:h="15840"/>
          <w:pgMar w:header="0" w:footer="935" w:top="1360" w:bottom="1200" w:left="1140" w:right="240"/>
        </w:sectPr>
      </w:pPr>
    </w:p>
    <w:p>
      <w:pPr>
        <w:pStyle w:val="ListParagraph"/>
        <w:numPr>
          <w:ilvl w:val="2"/>
          <w:numId w:val="27"/>
        </w:numPr>
        <w:tabs>
          <w:tab w:pos="1021" w:val="left" w:leader="none"/>
        </w:tabs>
        <w:spacing w:line="480" w:lineRule="auto" w:before="72" w:after="0"/>
        <w:ind w:left="1020" w:right="1578" w:hanging="360"/>
        <w:jc w:val="left"/>
        <w:rPr>
          <w:sz w:val="24"/>
        </w:rPr>
      </w:pPr>
      <w:r>
        <w:rPr>
          <w:sz w:val="24"/>
        </w:rPr>
        <w:t>Assessment of Teacher‟s test construction skills and teaching methods on students‟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-3"/>
          <w:sz w:val="24"/>
        </w:rPr>
        <w:t> </w:t>
      </w:r>
      <w:r>
        <w:rPr>
          <w:sz w:val="24"/>
        </w:rPr>
        <w:t>achievement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Senior</w:t>
      </w:r>
      <w:r>
        <w:rPr>
          <w:spacing w:val="-1"/>
          <w:sz w:val="24"/>
        </w:rPr>
        <w:t> </w:t>
      </w:r>
      <w:r>
        <w:rPr>
          <w:sz w:val="24"/>
        </w:rPr>
        <w:t>Secondary</w:t>
      </w:r>
      <w:r>
        <w:rPr>
          <w:spacing w:val="-6"/>
          <w:sz w:val="24"/>
        </w:rPr>
        <w:t> </w:t>
      </w:r>
      <w:r>
        <w:rPr>
          <w:sz w:val="24"/>
        </w:rPr>
        <w:t>schools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Bauchi</w:t>
      </w:r>
      <w:r>
        <w:rPr>
          <w:spacing w:val="-57"/>
          <w:sz w:val="24"/>
        </w:rPr>
        <w:t> </w:t>
      </w:r>
      <w:r>
        <w:rPr>
          <w:sz w:val="24"/>
        </w:rPr>
        <w:t>State.</w:t>
      </w:r>
    </w:p>
    <w:p>
      <w:pPr>
        <w:pStyle w:val="Heading1"/>
        <w:tabs>
          <w:tab w:pos="1320" w:val="left" w:leader="none"/>
        </w:tabs>
        <w:spacing w:before="5"/>
        <w:ind w:left="660"/>
        <w:jc w:val="left"/>
      </w:pPr>
      <w:r>
        <w:rPr/>
        <w:t>4.7</w:t>
        <w:tab/>
        <w:t>Limitation of 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020"/>
      </w:pP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has encountered the following</w:t>
      </w:r>
      <w:r>
        <w:rPr>
          <w:spacing w:val="-3"/>
        </w:rPr>
        <w:t> </w:t>
      </w:r>
      <w:r>
        <w:rPr/>
        <w:t>limitations which include:</w:t>
      </w:r>
    </w:p>
    <w:p>
      <w:pPr>
        <w:pStyle w:val="BodyText"/>
      </w:pPr>
    </w:p>
    <w:p>
      <w:pPr>
        <w:pStyle w:val="ListParagraph"/>
        <w:numPr>
          <w:ilvl w:val="0"/>
          <w:numId w:val="29"/>
        </w:numPr>
        <w:tabs>
          <w:tab w:pos="1021" w:val="left" w:leader="none"/>
        </w:tabs>
        <w:spacing w:line="480" w:lineRule="auto" w:before="0" w:after="0"/>
        <w:ind w:left="1020" w:right="1196" w:hanging="360"/>
        <w:jc w:val="both"/>
        <w:rPr>
          <w:sz w:val="24"/>
        </w:rPr>
      </w:pPr>
      <w:r>
        <w:rPr>
          <w:sz w:val="24"/>
        </w:rPr>
        <w:t>The statistical analysis carried out, serve as second decisions concerning the strategy used</w:t>
      </w:r>
      <w:r>
        <w:rPr>
          <w:spacing w:val="-57"/>
          <w:sz w:val="24"/>
        </w:rPr>
        <w:t> </w:t>
      </w:r>
      <w:r>
        <w:rPr>
          <w:sz w:val="24"/>
        </w:rPr>
        <w:t>by each item. This is particularly necessary as some item misfits could not be determined</w:t>
      </w:r>
      <w:r>
        <w:rPr>
          <w:spacing w:val="1"/>
          <w:sz w:val="24"/>
        </w:rPr>
        <w:t> </w:t>
      </w:r>
      <w:r>
        <w:rPr>
          <w:sz w:val="24"/>
        </w:rPr>
        <w:t>alone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statistical results.</w:t>
      </w:r>
    </w:p>
    <w:p>
      <w:pPr>
        <w:pStyle w:val="ListParagraph"/>
        <w:numPr>
          <w:ilvl w:val="0"/>
          <w:numId w:val="29"/>
        </w:numPr>
        <w:tabs>
          <w:tab w:pos="1021" w:val="left" w:leader="none"/>
        </w:tabs>
        <w:spacing w:line="480" w:lineRule="auto" w:before="1" w:after="0"/>
        <w:ind w:left="1020" w:right="1198" w:hanging="360"/>
        <w:jc w:val="both"/>
        <w:rPr>
          <w:sz w:val="24"/>
        </w:rPr>
      </w:pPr>
      <w:r>
        <w:rPr>
          <w:sz w:val="24"/>
        </w:rPr>
        <w:t>Omitted items on the Economics achievement test were treated as wrong answers. This</w:t>
      </w:r>
      <w:r>
        <w:rPr>
          <w:spacing w:val="1"/>
          <w:sz w:val="24"/>
        </w:rPr>
        <w:t> </w:t>
      </w:r>
      <w:r>
        <w:rPr>
          <w:sz w:val="24"/>
        </w:rPr>
        <w:t>introduced some inaccuracies in estimating the ability parameter especially for students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did not have</w:t>
      </w:r>
      <w:r>
        <w:rPr>
          <w:spacing w:val="-2"/>
          <w:sz w:val="24"/>
        </w:rPr>
        <w:t> </w:t>
      </w:r>
      <w:r>
        <w:rPr>
          <w:sz w:val="24"/>
        </w:rPr>
        <w:t>time to complete the</w:t>
      </w:r>
      <w:r>
        <w:rPr>
          <w:spacing w:val="-1"/>
          <w:sz w:val="24"/>
        </w:rPr>
        <w:t> </w:t>
      </w:r>
      <w:r>
        <w:rPr>
          <w:sz w:val="24"/>
        </w:rPr>
        <w:t>test.</w:t>
      </w:r>
    </w:p>
    <w:p>
      <w:pPr>
        <w:pStyle w:val="ListParagraph"/>
        <w:numPr>
          <w:ilvl w:val="0"/>
          <w:numId w:val="29"/>
        </w:numPr>
        <w:tabs>
          <w:tab w:pos="1021" w:val="left" w:leader="none"/>
        </w:tabs>
        <w:spacing w:line="480" w:lineRule="auto" w:before="0" w:after="0"/>
        <w:ind w:left="1020" w:right="1202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researcher‟s</w:t>
      </w:r>
      <w:r>
        <w:rPr>
          <w:spacing w:val="61"/>
          <w:sz w:val="24"/>
        </w:rPr>
        <w:t> </w:t>
      </w:r>
      <w:r>
        <w:rPr>
          <w:sz w:val="24"/>
        </w:rPr>
        <w:t>inability</w:t>
      </w:r>
      <w:r>
        <w:rPr>
          <w:spacing w:val="61"/>
          <w:sz w:val="24"/>
        </w:rPr>
        <w:t> </w:t>
      </w:r>
      <w:r>
        <w:rPr>
          <w:sz w:val="24"/>
        </w:rPr>
        <w:t>to</w:t>
      </w:r>
      <w:r>
        <w:rPr>
          <w:spacing w:val="61"/>
          <w:sz w:val="24"/>
        </w:rPr>
        <w:t> </w:t>
      </w:r>
      <w:r>
        <w:rPr>
          <w:sz w:val="24"/>
        </w:rPr>
        <w:t>control</w:t>
      </w:r>
      <w:r>
        <w:rPr>
          <w:spacing w:val="61"/>
          <w:sz w:val="24"/>
        </w:rPr>
        <w:t> </w:t>
      </w:r>
      <w:r>
        <w:rPr>
          <w:sz w:val="24"/>
        </w:rPr>
        <w:t>other</w:t>
      </w:r>
      <w:r>
        <w:rPr>
          <w:spacing w:val="61"/>
          <w:sz w:val="24"/>
        </w:rPr>
        <w:t> </w:t>
      </w:r>
      <w:r>
        <w:rPr>
          <w:sz w:val="24"/>
        </w:rPr>
        <w:t>variables</w:t>
      </w:r>
      <w:r>
        <w:rPr>
          <w:spacing w:val="61"/>
          <w:sz w:val="24"/>
        </w:rPr>
        <w:t> </w:t>
      </w:r>
      <w:r>
        <w:rPr>
          <w:sz w:val="24"/>
        </w:rPr>
        <w:t>such</w:t>
      </w:r>
      <w:r>
        <w:rPr>
          <w:spacing w:val="61"/>
          <w:sz w:val="24"/>
        </w:rPr>
        <w:t> </w:t>
      </w:r>
      <w:r>
        <w:rPr>
          <w:sz w:val="24"/>
        </w:rPr>
        <w:t>as</w:t>
      </w:r>
      <w:r>
        <w:rPr>
          <w:spacing w:val="61"/>
          <w:sz w:val="24"/>
        </w:rPr>
        <w:t> </w:t>
      </w:r>
      <w:r>
        <w:rPr>
          <w:sz w:val="24"/>
        </w:rPr>
        <w:t>teacher</w:t>
      </w:r>
      <w:r>
        <w:rPr>
          <w:spacing w:val="61"/>
          <w:sz w:val="24"/>
        </w:rPr>
        <w:t> </w:t>
      </w:r>
      <w:r>
        <w:rPr>
          <w:sz w:val="24"/>
        </w:rPr>
        <w:t>variable,</w:t>
      </w:r>
      <w:r>
        <w:rPr>
          <w:spacing w:val="1"/>
          <w:sz w:val="24"/>
        </w:rPr>
        <w:t> </w:t>
      </w:r>
      <w:r>
        <w:rPr>
          <w:sz w:val="24"/>
        </w:rPr>
        <w:t>student  </w:t>
      </w:r>
      <w:r>
        <w:rPr>
          <w:spacing w:val="1"/>
          <w:sz w:val="24"/>
        </w:rPr>
        <w:t> </w:t>
      </w:r>
      <w:r>
        <w:rPr>
          <w:sz w:val="24"/>
        </w:rPr>
        <w:t>variable  </w:t>
      </w:r>
      <w:r>
        <w:rPr>
          <w:spacing w:val="1"/>
          <w:sz w:val="24"/>
        </w:rPr>
        <w:t> </w:t>
      </w:r>
      <w:r>
        <w:rPr>
          <w:sz w:val="24"/>
        </w:rPr>
        <w:t>(IQ)  </w:t>
      </w:r>
      <w:r>
        <w:rPr>
          <w:spacing w:val="1"/>
          <w:sz w:val="24"/>
        </w:rPr>
        <w:t> </w:t>
      </w:r>
      <w:r>
        <w:rPr>
          <w:sz w:val="24"/>
        </w:rPr>
        <w:t>and  </w:t>
      </w:r>
      <w:r>
        <w:rPr>
          <w:spacing w:val="1"/>
          <w:sz w:val="24"/>
        </w:rPr>
        <w:t> </w:t>
      </w:r>
      <w:r>
        <w:rPr>
          <w:sz w:val="24"/>
        </w:rPr>
        <w:t>educational  </w:t>
      </w:r>
      <w:r>
        <w:rPr>
          <w:spacing w:val="1"/>
          <w:sz w:val="24"/>
        </w:rPr>
        <w:t> </w:t>
      </w:r>
      <w:r>
        <w:rPr>
          <w:sz w:val="24"/>
        </w:rPr>
        <w:t>opportunities  </w:t>
      </w:r>
      <w:r>
        <w:rPr>
          <w:spacing w:val="1"/>
          <w:sz w:val="24"/>
        </w:rPr>
        <w:t> </w:t>
      </w:r>
      <w:r>
        <w:rPr>
          <w:sz w:val="24"/>
        </w:rPr>
        <w:t>that  </w:t>
      </w:r>
      <w:r>
        <w:rPr>
          <w:spacing w:val="1"/>
          <w:sz w:val="24"/>
        </w:rPr>
        <w:t> </w:t>
      </w:r>
      <w:r>
        <w:rPr>
          <w:sz w:val="24"/>
        </w:rPr>
        <w:t>might  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achievement in</w:t>
      </w:r>
      <w:r>
        <w:rPr>
          <w:spacing w:val="2"/>
          <w:sz w:val="24"/>
        </w:rPr>
        <w:t> </w:t>
      </w:r>
      <w:r>
        <w:rPr>
          <w:sz w:val="24"/>
        </w:rPr>
        <w:t>Economics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140" w:right="240"/>
        </w:sectPr>
      </w:pPr>
    </w:p>
    <w:p>
      <w:pPr>
        <w:pStyle w:val="Heading1"/>
        <w:ind w:left="3642" w:right="4542"/>
        <w:jc w:val="center"/>
      </w:pPr>
      <w:r>
        <w:rPr/>
        <w:t>Reference</w:t>
      </w:r>
    </w:p>
    <w:p>
      <w:pPr>
        <w:pStyle w:val="BodyText"/>
        <w:rPr>
          <w:b/>
          <w:sz w:val="26"/>
        </w:rPr>
      </w:pPr>
    </w:p>
    <w:p>
      <w:pPr>
        <w:spacing w:line="242" w:lineRule="auto" w:before="169"/>
        <w:ind w:left="1020" w:right="1195" w:hanging="720"/>
        <w:jc w:val="both"/>
        <w:rPr>
          <w:sz w:val="24"/>
        </w:rPr>
      </w:pPr>
      <w:r>
        <w:rPr>
          <w:sz w:val="24"/>
        </w:rPr>
        <w:t>Aamir, B.N., Khamil, M.J., &amp; Amman, K.I</w:t>
      </w:r>
      <w:r>
        <w:rPr>
          <w:spacing w:val="1"/>
          <w:sz w:val="24"/>
        </w:rPr>
        <w:t> </w:t>
      </w:r>
      <w:r>
        <w:rPr>
          <w:sz w:val="24"/>
        </w:rPr>
        <w:t>(2015). Aptitude test for secondary school student</w:t>
      </w:r>
      <w:r>
        <w:rPr>
          <w:spacing w:val="1"/>
          <w:sz w:val="24"/>
        </w:rPr>
        <w:t> </w:t>
      </w:r>
      <w:r>
        <w:rPr>
          <w:sz w:val="24"/>
        </w:rPr>
        <w:t>mathematic,</w:t>
      </w:r>
      <w:r>
        <w:rPr>
          <w:spacing w:val="-1"/>
          <w:sz w:val="24"/>
        </w:rPr>
        <w:t> </w:t>
      </w:r>
      <w:r>
        <w:rPr>
          <w:i/>
          <w:sz w:val="24"/>
        </w:rPr>
        <w:t>Bulletin of Education and Research,</w:t>
      </w:r>
      <w:r>
        <w:rPr>
          <w:i/>
          <w:spacing w:val="1"/>
          <w:sz w:val="24"/>
        </w:rPr>
        <w:t> </w:t>
      </w:r>
      <w:r>
        <w:rPr>
          <w:sz w:val="24"/>
        </w:rPr>
        <w:t>34 (1),</w:t>
      </w:r>
      <w:r>
        <w:rPr>
          <w:spacing w:val="-1"/>
          <w:sz w:val="24"/>
        </w:rPr>
        <w:t> </w:t>
      </w:r>
      <w:r>
        <w:rPr>
          <w:sz w:val="24"/>
        </w:rPr>
        <w:t>65-76.</w:t>
      </w:r>
    </w:p>
    <w:p>
      <w:pPr>
        <w:spacing w:line="242" w:lineRule="auto" w:before="196"/>
        <w:ind w:left="1020" w:right="1193" w:hanging="720"/>
        <w:jc w:val="both"/>
        <w:rPr>
          <w:sz w:val="24"/>
        </w:rPr>
      </w:pPr>
      <w:r>
        <w:rPr>
          <w:sz w:val="24"/>
        </w:rPr>
        <w:t>Abarghoie, H. Saniir D. &amp; Ben M. (2012</w:t>
      </w:r>
      <w:r>
        <w:rPr>
          <w:i/>
          <w:sz w:val="24"/>
        </w:rPr>
        <w:t>). Development and standardization of achievement tes</w:t>
      </w:r>
      <w:r>
        <w:rPr>
          <w:sz w:val="24"/>
        </w:rPr>
        <w:t>t,</w:t>
      </w:r>
      <w:r>
        <w:rPr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Measurement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Evaluation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retrieved</w:t>
      </w:r>
      <w:r>
        <w:rPr>
          <w:spacing w:val="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www.jame.ng,com</w:t>
      </w:r>
    </w:p>
    <w:p>
      <w:pPr>
        <w:spacing w:line="242" w:lineRule="auto" w:before="194"/>
        <w:ind w:left="1020" w:right="1194" w:hanging="720"/>
        <w:jc w:val="both"/>
        <w:rPr>
          <w:rFonts w:ascii="Calibri"/>
          <w:sz w:val="22"/>
        </w:rPr>
      </w:pPr>
      <w:r>
        <w:rPr>
          <w:sz w:val="24"/>
        </w:rPr>
        <w:t>Abdullahi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validation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parenting</w:t>
      </w:r>
      <w:r>
        <w:rPr>
          <w:spacing w:val="1"/>
          <w:sz w:val="24"/>
        </w:rPr>
        <w:t> </w:t>
      </w:r>
      <w:r>
        <w:rPr>
          <w:sz w:val="24"/>
        </w:rPr>
        <w:t>style,</w:t>
      </w:r>
      <w:r>
        <w:rPr>
          <w:spacing w:val="1"/>
          <w:sz w:val="24"/>
        </w:rPr>
        <w:t> </w:t>
      </w:r>
      <w:r>
        <w:rPr>
          <w:i/>
          <w:sz w:val="24"/>
        </w:rPr>
        <w:t>Guru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behavioural and social Sciences</w:t>
      </w:r>
      <w:r>
        <w:rPr>
          <w:sz w:val="24"/>
        </w:rPr>
        <w:t>, 2(4). Retrieved on August 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, 2016 from </w:t>
      </w:r>
      <w:r>
        <w:rPr>
          <w:color w:val="0000FF"/>
          <w:sz w:val="24"/>
          <w:u w:val="single" w:color="0000FF"/>
          <w:vertAlign w:val="baseline"/>
        </w:rPr>
        <w:t>www.gjbss.</w:t>
      </w:r>
      <w:r>
        <w:rPr>
          <w:color w:val="0000FF"/>
          <w:spacing w:val="1"/>
          <w:sz w:val="24"/>
          <w:vertAlign w:val="baseline"/>
        </w:rPr>
        <w:t> </w:t>
      </w:r>
      <w:r>
        <w:rPr>
          <w:color w:val="0000FF"/>
          <w:sz w:val="24"/>
          <w:u w:val="single" w:color="0000FF"/>
          <w:vertAlign w:val="baseline"/>
        </w:rPr>
        <w:t>org</w:t>
      </w:r>
      <w:r>
        <w:rPr>
          <w:rFonts w:ascii="Calibri"/>
          <w:sz w:val="22"/>
          <w:vertAlign w:val="baseline"/>
        </w:rPr>
        <w:t>.</w:t>
      </w:r>
    </w:p>
    <w:p>
      <w:pPr>
        <w:pStyle w:val="BodyText"/>
        <w:spacing w:line="242" w:lineRule="auto" w:before="191"/>
        <w:ind w:left="1020" w:right="1195" w:hanging="720"/>
        <w:jc w:val="both"/>
      </w:pPr>
      <w:r>
        <w:rPr/>
        <w:t>Adekunle, A. (2012). School types, facilities and academic performance of students in senior</w:t>
      </w:r>
      <w:r>
        <w:rPr>
          <w:spacing w:val="1"/>
        </w:rPr>
        <w:t> </w:t>
      </w:r>
      <w:r>
        <w:rPr/>
        <w:t>secondary</w:t>
      </w:r>
      <w:r>
        <w:rPr>
          <w:spacing w:val="-6"/>
        </w:rPr>
        <w:t> </w:t>
      </w:r>
      <w:r>
        <w:rPr/>
        <w:t>schools in</w:t>
      </w:r>
      <w:r>
        <w:rPr>
          <w:spacing w:val="-1"/>
        </w:rPr>
        <w:t> </w:t>
      </w:r>
      <w:r>
        <w:rPr/>
        <w:t>Ondo</w:t>
      </w:r>
      <w:r>
        <w:rPr>
          <w:spacing w:val="-1"/>
        </w:rPr>
        <w:t> </w:t>
      </w:r>
      <w:r>
        <w:rPr/>
        <w:t>State,</w:t>
      </w:r>
      <w:r>
        <w:rPr>
          <w:spacing w:val="-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Education Studies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(3)</w:t>
      </w:r>
      <w:r>
        <w:rPr>
          <w:spacing w:val="-2"/>
        </w:rPr>
        <w:t> </w:t>
      </w:r>
      <w:r>
        <w:rPr/>
        <w:t>pp</w:t>
      </w:r>
      <w:r>
        <w:rPr>
          <w:spacing w:val="-1"/>
        </w:rPr>
        <w:t> </w:t>
      </w:r>
      <w:r>
        <w:rPr/>
        <w:t>34-38.</w:t>
      </w:r>
    </w:p>
    <w:p>
      <w:pPr>
        <w:spacing w:line="240" w:lineRule="auto" w:before="197"/>
        <w:ind w:left="1020" w:right="1194" w:hanging="720"/>
        <w:jc w:val="both"/>
        <w:rPr>
          <w:sz w:val="24"/>
        </w:rPr>
      </w:pPr>
      <w:r>
        <w:rPr>
          <w:sz w:val="24"/>
        </w:rPr>
        <w:t>Ado A. &amp; Musa A., (2017). Assessing correlation between continue assessment and examination</w:t>
      </w:r>
      <w:r>
        <w:rPr>
          <w:spacing w:val="1"/>
          <w:sz w:val="24"/>
        </w:rPr>
        <w:t> </w:t>
      </w:r>
      <w:r>
        <w:rPr>
          <w:sz w:val="24"/>
        </w:rPr>
        <w:t>scores.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1"/>
          <w:sz w:val="24"/>
        </w:rPr>
        <w:t> </w:t>
      </w:r>
      <w:r>
        <w:rPr>
          <w:sz w:val="24"/>
        </w:rPr>
        <w:t>16(2)</w:t>
      </w:r>
      <w:r>
        <w:rPr>
          <w:spacing w:val="1"/>
          <w:sz w:val="24"/>
        </w:rPr>
        <w:t> </w:t>
      </w:r>
      <w:r>
        <w:rPr>
          <w:sz w:val="24"/>
        </w:rPr>
        <w:t>pp</w:t>
      </w:r>
      <w:r>
        <w:rPr>
          <w:spacing w:val="1"/>
          <w:sz w:val="24"/>
        </w:rPr>
        <w:t> </w:t>
      </w:r>
      <w:r>
        <w:rPr>
          <w:sz w:val="24"/>
        </w:rPr>
        <w:t>290-294,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hyperlink r:id="rId10">
        <w:r>
          <w:rPr>
            <w:color w:val="0000FF"/>
            <w:sz w:val="24"/>
            <w:u w:val="single" w:color="0000FF"/>
          </w:rPr>
          <w:t>www.iasir.net</w:t>
        </w:r>
      </w:hyperlink>
    </w:p>
    <w:p>
      <w:pPr>
        <w:pStyle w:val="BodyText"/>
        <w:spacing w:before="199"/>
        <w:ind w:left="1020" w:right="1198" w:hanging="720"/>
        <w:jc w:val="both"/>
      </w:pPr>
      <w:r>
        <w:rPr/>
        <w:t>Adonu,</w:t>
      </w:r>
      <w:r>
        <w:rPr>
          <w:spacing w:val="1"/>
        </w:rPr>
        <w:t> </w:t>
      </w:r>
      <w:r>
        <w:rPr/>
        <w:t>I. I. (2016). Development and preliminary validation of an instrument for assessment of</w:t>
      </w:r>
      <w:r>
        <w:rPr>
          <w:spacing w:val="1"/>
        </w:rPr>
        <w:t> </w:t>
      </w:r>
      <w:r>
        <w:rPr/>
        <w:t>psychomotor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physics.</w:t>
      </w:r>
      <w:r>
        <w:rPr>
          <w:spacing w:val="1"/>
        </w:rPr>
        <w:t> </w:t>
      </w:r>
      <w:r>
        <w:rPr/>
        <w:t>(Unpublished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Ed.</w:t>
      </w:r>
      <w:r>
        <w:rPr>
          <w:spacing w:val="1"/>
        </w:rPr>
        <w:t> </w:t>
      </w:r>
      <w:r>
        <w:rPr/>
        <w:t>Thesis),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Nsukka.</w:t>
      </w:r>
    </w:p>
    <w:p>
      <w:pPr>
        <w:pStyle w:val="BodyText"/>
        <w:spacing w:line="242" w:lineRule="auto" w:before="199"/>
        <w:ind w:left="1020" w:right="1196" w:hanging="720"/>
        <w:jc w:val="both"/>
      </w:pPr>
      <w:r>
        <w:rPr/>
        <w:t>Ajayi, O. A. (2017). Unit cost of secondary education and students‟ academic achievement in</w:t>
      </w:r>
      <w:r>
        <w:rPr>
          <w:spacing w:val="1"/>
        </w:rPr>
        <w:t> </w:t>
      </w:r>
      <w:r>
        <w:rPr/>
        <w:t>Ondo</w:t>
      </w:r>
      <w:r>
        <w:rPr>
          <w:spacing w:val="-1"/>
        </w:rPr>
        <w:t> </w:t>
      </w:r>
      <w:r>
        <w:rPr/>
        <w:t>state.</w:t>
      </w:r>
      <w:r>
        <w:rPr>
          <w:spacing w:val="-1"/>
        </w:rPr>
        <w:t> </w:t>
      </w:r>
      <w:r>
        <w:rPr/>
        <w:t>Seminar</w:t>
      </w:r>
      <w:r>
        <w:rPr>
          <w:spacing w:val="-1"/>
        </w:rPr>
        <w:t> </w:t>
      </w:r>
      <w:r>
        <w:rPr/>
        <w:t>Paper</w:t>
      </w:r>
      <w:r>
        <w:rPr>
          <w:spacing w:val="-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Faculty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Education, University</w:t>
      </w:r>
      <w:r>
        <w:rPr>
          <w:spacing w:val="-4"/>
        </w:rPr>
        <w:t> </w:t>
      </w:r>
      <w:r>
        <w:rPr/>
        <w:t>of</w:t>
      </w:r>
      <w:r>
        <w:rPr>
          <w:spacing w:val="2"/>
        </w:rPr>
        <w:t> </w:t>
      </w:r>
      <w:r>
        <w:rPr/>
        <w:t>Ibadan.</w:t>
      </w:r>
    </w:p>
    <w:p>
      <w:pPr>
        <w:pStyle w:val="BodyText"/>
        <w:spacing w:before="195"/>
        <w:ind w:left="319" w:right="1218"/>
        <w:jc w:val="center"/>
      </w:pPr>
      <w:r>
        <w:rPr/>
        <w:t>Akande,</w:t>
      </w:r>
      <w:r>
        <w:rPr>
          <w:spacing w:val="27"/>
        </w:rPr>
        <w:t> </w:t>
      </w:r>
      <w:r>
        <w:rPr/>
        <w:t>O.</w:t>
      </w:r>
      <w:r>
        <w:rPr>
          <w:spacing w:val="85"/>
        </w:rPr>
        <w:t> </w:t>
      </w:r>
      <w:r>
        <w:rPr/>
        <w:t>(2016).</w:t>
      </w:r>
      <w:r>
        <w:rPr>
          <w:spacing w:val="86"/>
        </w:rPr>
        <w:t> </w:t>
      </w:r>
      <w:r>
        <w:rPr/>
        <w:t>16</w:t>
      </w:r>
      <w:r>
        <w:rPr>
          <w:spacing w:val="88"/>
        </w:rPr>
        <w:t> </w:t>
      </w:r>
      <w:r>
        <w:rPr/>
        <w:t>PF</w:t>
      </w:r>
      <w:r>
        <w:rPr>
          <w:spacing w:val="86"/>
        </w:rPr>
        <w:t> </w:t>
      </w:r>
      <w:r>
        <w:rPr/>
        <w:t>Profiles</w:t>
      </w:r>
      <w:r>
        <w:rPr>
          <w:spacing w:val="87"/>
        </w:rPr>
        <w:t> </w:t>
      </w:r>
      <w:r>
        <w:rPr/>
        <w:t>and</w:t>
      </w:r>
      <w:r>
        <w:rPr>
          <w:spacing w:val="86"/>
        </w:rPr>
        <w:t> </w:t>
      </w:r>
      <w:r>
        <w:rPr/>
        <w:t>typologies</w:t>
      </w:r>
      <w:r>
        <w:rPr>
          <w:spacing w:val="86"/>
        </w:rPr>
        <w:t> </w:t>
      </w:r>
      <w:r>
        <w:rPr/>
        <w:t>for</w:t>
      </w:r>
      <w:r>
        <w:rPr>
          <w:spacing w:val="85"/>
        </w:rPr>
        <w:t> </w:t>
      </w:r>
      <w:r>
        <w:rPr/>
        <w:t>patients</w:t>
      </w:r>
      <w:r>
        <w:rPr>
          <w:spacing w:val="87"/>
        </w:rPr>
        <w:t> </w:t>
      </w:r>
      <w:r>
        <w:rPr/>
        <w:t>seen</w:t>
      </w:r>
      <w:r>
        <w:rPr>
          <w:spacing w:val="88"/>
        </w:rPr>
        <w:t> </w:t>
      </w:r>
      <w:r>
        <w:rPr/>
        <w:t>in</w:t>
      </w:r>
      <w:r>
        <w:rPr>
          <w:spacing w:val="86"/>
        </w:rPr>
        <w:t> </w:t>
      </w:r>
      <w:r>
        <w:rPr/>
        <w:t>marital</w:t>
      </w:r>
      <w:r>
        <w:rPr>
          <w:spacing w:val="87"/>
        </w:rPr>
        <w:t> </w:t>
      </w:r>
      <w:r>
        <w:rPr/>
        <w:t>therapy.</w:t>
      </w:r>
    </w:p>
    <w:p>
      <w:pPr>
        <w:spacing w:before="2"/>
        <w:ind w:left="1020" w:right="0" w:firstLine="0"/>
        <w:jc w:val="left"/>
        <w:rPr>
          <w:sz w:val="24"/>
        </w:rPr>
      </w:pPr>
      <w:r>
        <w:rPr>
          <w:i/>
          <w:sz w:val="24"/>
        </w:rPr>
        <w:t>Psychological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Reports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77(2):</w:t>
      </w:r>
      <w:r>
        <w:rPr>
          <w:spacing w:val="-1"/>
          <w:sz w:val="24"/>
        </w:rPr>
        <w:t> </w:t>
      </w:r>
      <w:r>
        <w:rPr>
          <w:sz w:val="24"/>
        </w:rPr>
        <w:t>187–94.</w:t>
      </w:r>
    </w:p>
    <w:p>
      <w:pPr>
        <w:pStyle w:val="BodyText"/>
        <w:spacing w:line="242" w:lineRule="auto" w:before="199"/>
        <w:ind w:left="1020" w:right="1199" w:hanging="720"/>
        <w:jc w:val="both"/>
      </w:pPr>
      <w:r>
        <w:rPr/>
        <w:t>Ali, M. (2017), educational assessment and quality assurance: The West African Examinations</w:t>
      </w:r>
      <w:r>
        <w:rPr>
          <w:spacing w:val="1"/>
        </w:rPr>
        <w:t> </w:t>
      </w:r>
      <w:r>
        <w:rPr/>
        <w:t>Council</w:t>
      </w:r>
      <w:r>
        <w:rPr>
          <w:spacing w:val="-1"/>
        </w:rPr>
        <w:t> </w:t>
      </w:r>
      <w:r>
        <w:rPr/>
        <w:t>(WAEC)</w:t>
      </w:r>
      <w:r>
        <w:rPr>
          <w:spacing w:val="-1"/>
        </w:rPr>
        <w:t> </w:t>
      </w:r>
      <w:r>
        <w:rPr/>
        <w:t>Experience.</w:t>
      </w:r>
    </w:p>
    <w:p>
      <w:pPr>
        <w:pStyle w:val="BodyText"/>
        <w:spacing w:before="194"/>
        <w:ind w:left="1020" w:right="1196" w:hanging="720"/>
        <w:jc w:val="both"/>
      </w:pPr>
      <w:r>
        <w:rPr/>
        <w:t>Alim,</w:t>
      </w:r>
      <w:r>
        <w:rPr>
          <w:spacing w:val="1"/>
        </w:rPr>
        <w:t> </w:t>
      </w:r>
      <w:r>
        <w:rPr/>
        <w:t>Z. (2017). Parental background, secondary school tracks choice, and wages Department of</w:t>
      </w:r>
      <w:r>
        <w:rPr>
          <w:spacing w:val="-57"/>
        </w:rPr>
        <w:t> </w:t>
      </w:r>
      <w:r>
        <w:rPr/>
        <w:t>Economics, University of Nigeria (NSUKA), Nigeria. Economics paper (56) 203-207</w:t>
      </w:r>
      <w:r>
        <w:rPr>
          <w:spacing w:val="1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on 5,</w:t>
      </w:r>
      <w:r>
        <w:rPr>
          <w:spacing w:val="2"/>
        </w:rPr>
        <w:t> </w:t>
      </w:r>
      <w:r>
        <w:rPr/>
        <w:t>Aug, 2017.</w:t>
      </w:r>
    </w:p>
    <w:p>
      <w:pPr>
        <w:pStyle w:val="BodyText"/>
        <w:spacing w:line="242" w:lineRule="auto" w:before="199"/>
        <w:ind w:left="1020" w:right="1197" w:hanging="720"/>
        <w:jc w:val="both"/>
      </w:pPr>
      <w:r>
        <w:rPr/>
        <w:t>Alokan,</w:t>
      </w:r>
      <w:r>
        <w:rPr>
          <w:spacing w:val="60"/>
        </w:rPr>
        <w:t> </w:t>
      </w:r>
      <w:r>
        <w:rPr/>
        <w:t>F.B., (2012). Influence of sex and location on relationship between student problems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performance.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Social</w:t>
      </w:r>
      <w:r>
        <w:rPr>
          <w:i/>
          <w:spacing w:val="-1"/>
        </w:rPr>
        <w:t> </w:t>
      </w:r>
      <w:r>
        <w:rPr>
          <w:i/>
        </w:rPr>
        <w:t>Sciences</w:t>
      </w:r>
      <w:r>
        <w:rPr>
          <w:i/>
          <w:spacing w:val="2"/>
        </w:rPr>
        <w:t> </w:t>
      </w:r>
      <w:r>
        <w:rPr>
          <w:i/>
        </w:rPr>
        <w:t>(TSS)</w:t>
      </w:r>
      <w:r>
        <w:rPr/>
        <w:t>, 5(4), 340</w:t>
      </w:r>
      <w:r>
        <w:rPr>
          <w:spacing w:val="-2"/>
        </w:rPr>
        <w:t> </w:t>
      </w:r>
      <w:r>
        <w:rPr/>
        <w:t>– 345.</w:t>
      </w:r>
    </w:p>
    <w:p>
      <w:pPr>
        <w:pStyle w:val="BodyText"/>
        <w:spacing w:before="199"/>
        <w:ind w:left="300"/>
      </w:pPr>
      <w:r>
        <w:rPr/>
        <w:t>Anastasi,</w:t>
      </w:r>
      <w:r>
        <w:rPr>
          <w:spacing w:val="-2"/>
        </w:rPr>
        <w:t> </w:t>
      </w:r>
      <w:r>
        <w:rPr/>
        <w:t>A.</w:t>
      </w:r>
      <w:r>
        <w:rPr>
          <w:spacing w:val="-1"/>
        </w:rPr>
        <w:t> </w:t>
      </w:r>
      <w:r>
        <w:rPr/>
        <w:t>(1976).</w:t>
      </w:r>
      <w:r>
        <w:rPr>
          <w:spacing w:val="-1"/>
        </w:rPr>
        <w:t> </w:t>
      </w:r>
      <w:r>
        <w:rPr/>
        <w:t>Psychological</w:t>
      </w:r>
      <w:r>
        <w:rPr>
          <w:spacing w:val="-1"/>
        </w:rPr>
        <w:t> </w:t>
      </w:r>
      <w:r>
        <w:rPr/>
        <w:t>Testing.</w:t>
      </w:r>
      <w:r>
        <w:rPr>
          <w:spacing w:val="-1"/>
        </w:rPr>
        <w:t> </w:t>
      </w:r>
      <w:r>
        <w:rPr/>
        <w:t>New</w:t>
      </w:r>
      <w:r>
        <w:rPr>
          <w:spacing w:val="-2"/>
        </w:rPr>
        <w:t> </w:t>
      </w:r>
      <w:r>
        <w:rPr/>
        <w:t>Jersey:</w:t>
      </w:r>
      <w:r>
        <w:rPr>
          <w:spacing w:val="-1"/>
        </w:rPr>
        <w:t> </w:t>
      </w:r>
      <w:r>
        <w:rPr/>
        <w:t>Pretice</w:t>
      </w:r>
      <w:r>
        <w:rPr>
          <w:spacing w:val="-2"/>
        </w:rPr>
        <w:t> </w:t>
      </w:r>
      <w:r>
        <w:rPr/>
        <w:t>hall.</w:t>
      </w:r>
    </w:p>
    <w:p>
      <w:pPr>
        <w:spacing w:line="240" w:lineRule="auto" w:before="197"/>
        <w:ind w:left="1020" w:right="1197" w:hanging="720"/>
        <w:jc w:val="both"/>
        <w:rPr>
          <w:sz w:val="24"/>
        </w:rPr>
      </w:pPr>
      <w:r>
        <w:rPr>
          <w:sz w:val="24"/>
        </w:rPr>
        <w:t>Ayale, B. (2011).</w:t>
      </w:r>
      <w:r>
        <w:rPr>
          <w:spacing w:val="1"/>
          <w:sz w:val="24"/>
        </w:rPr>
        <w:t> </w:t>
      </w:r>
      <w:r>
        <w:rPr>
          <w:sz w:val="24"/>
        </w:rPr>
        <w:t>School Location as a Correlation to Economics Students, Achievement in</w:t>
      </w:r>
      <w:r>
        <w:rPr>
          <w:spacing w:val="1"/>
          <w:sz w:val="24"/>
        </w:rPr>
        <w:t> </w:t>
      </w:r>
      <w:r>
        <w:rPr>
          <w:sz w:val="24"/>
        </w:rPr>
        <w:t>cooperate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Leadership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Development,</w:t>
      </w:r>
      <w:r>
        <w:rPr>
          <w:i/>
          <w:spacing w:val="1"/>
          <w:sz w:val="24"/>
        </w:rPr>
        <w:t> </w:t>
      </w:r>
      <w:r>
        <w:rPr>
          <w:sz w:val="24"/>
        </w:rPr>
        <w:t>3:5-8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-1"/>
          <w:sz w:val="24"/>
        </w:rPr>
        <w:t> </w:t>
      </w:r>
      <w:r>
        <w:rPr>
          <w:sz w:val="24"/>
        </w:rPr>
        <w:t>from </w:t>
      </w:r>
      <w:hyperlink r:id="rId11">
        <w:r>
          <w:rPr>
            <w:sz w:val="24"/>
          </w:rPr>
          <w:t>http://www.cenrensinpub.org</w:t>
        </w:r>
      </w:hyperlink>
    </w:p>
    <w:p>
      <w:pPr>
        <w:spacing w:line="240" w:lineRule="auto" w:before="199"/>
        <w:ind w:left="1020" w:right="1194" w:hanging="720"/>
        <w:jc w:val="both"/>
        <w:rPr>
          <w:sz w:val="24"/>
        </w:rPr>
      </w:pPr>
      <w:r>
        <w:rPr>
          <w:sz w:val="24"/>
        </w:rPr>
        <w:t>Ayayi, U. E. (2007). </w:t>
      </w:r>
      <w:r>
        <w:rPr>
          <w:i/>
          <w:sz w:val="24"/>
        </w:rPr>
        <w:t>Computer assisted instruction versus extrinsic motivation based traditional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method: its effects on female gender’ schools performance in chemistry</w:t>
      </w:r>
      <w:r>
        <w:rPr>
          <w:sz w:val="24"/>
        </w:rPr>
        <w:t>. 42nd Annual</w:t>
      </w:r>
      <w:r>
        <w:rPr>
          <w:spacing w:val="1"/>
          <w:sz w:val="24"/>
        </w:rPr>
        <w:t> </w:t>
      </w:r>
      <w:r>
        <w:rPr>
          <w:sz w:val="24"/>
        </w:rPr>
        <w:t>conference</w:t>
      </w:r>
      <w:r>
        <w:rPr>
          <w:spacing w:val="-2"/>
          <w:sz w:val="24"/>
        </w:rPr>
        <w:t> </w:t>
      </w:r>
      <w:r>
        <w:rPr>
          <w:sz w:val="24"/>
        </w:rPr>
        <w:t>proceedings of science</w:t>
      </w:r>
      <w:r>
        <w:rPr>
          <w:spacing w:val="-1"/>
          <w:sz w:val="24"/>
        </w:rPr>
        <w:t> </w:t>
      </w:r>
      <w:r>
        <w:rPr>
          <w:sz w:val="24"/>
        </w:rPr>
        <w:t>teachers association of</w:t>
      </w:r>
      <w:r>
        <w:rPr>
          <w:spacing w:val="-1"/>
          <w:sz w:val="24"/>
        </w:rPr>
        <w:t> </w:t>
      </w:r>
      <w:r>
        <w:rPr>
          <w:sz w:val="24"/>
        </w:rPr>
        <w:t>Nigeria, 255</w:t>
      </w:r>
      <w:r>
        <w:rPr>
          <w:spacing w:val="1"/>
          <w:sz w:val="24"/>
        </w:rPr>
        <w:t> </w:t>
      </w:r>
      <w:r>
        <w:rPr>
          <w:sz w:val="24"/>
        </w:rPr>
        <w:t>– 259.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35" w:top="1360" w:bottom="1200" w:left="1140" w:right="240"/>
        </w:sectPr>
      </w:pPr>
    </w:p>
    <w:p>
      <w:pPr>
        <w:spacing w:line="242" w:lineRule="auto" w:before="72"/>
        <w:ind w:left="1020" w:right="1196" w:hanging="720"/>
        <w:jc w:val="both"/>
        <w:rPr>
          <w:sz w:val="24"/>
        </w:rPr>
      </w:pPr>
      <w:r>
        <w:rPr>
          <w:sz w:val="24"/>
        </w:rPr>
        <w:t>Ayayo,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gender</w:t>
      </w:r>
      <w:r>
        <w:rPr>
          <w:spacing w:val="1"/>
          <w:sz w:val="24"/>
        </w:rPr>
        <w:t> </w:t>
      </w:r>
      <w:r>
        <w:rPr>
          <w:sz w:val="24"/>
        </w:rPr>
        <w:t>attitude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economics:</w:t>
      </w:r>
      <w:r>
        <w:rPr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Unpublished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 Dissertation, University of Calabar</w:t>
      </w:r>
      <w:r>
        <w:rPr>
          <w:sz w:val="24"/>
        </w:rPr>
        <w:t>.</w:t>
      </w:r>
    </w:p>
    <w:p>
      <w:pPr>
        <w:spacing w:line="242" w:lineRule="auto" w:before="194"/>
        <w:ind w:left="1020" w:right="1197" w:hanging="720"/>
        <w:jc w:val="both"/>
        <w:rPr>
          <w:sz w:val="24"/>
        </w:rPr>
      </w:pPr>
      <w:r>
        <w:rPr>
          <w:sz w:val="24"/>
        </w:rPr>
        <w:t>Bako, K. (2013). </w:t>
      </w:r>
      <w:r>
        <w:rPr>
          <w:i/>
          <w:sz w:val="24"/>
        </w:rPr>
        <w:t>The case for public single-sex education, Harvard Journal of Law &amp; 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Policy.</w:t>
      </w:r>
      <w:r>
        <w:rPr>
          <w:i/>
          <w:spacing w:val="-1"/>
          <w:sz w:val="24"/>
        </w:rPr>
        <w:t> </w:t>
      </w:r>
      <w:r>
        <w:rPr>
          <w:sz w:val="24"/>
        </w:rPr>
        <w:t>18(1), 227-291.</w:t>
      </w:r>
    </w:p>
    <w:p>
      <w:pPr>
        <w:spacing w:line="242" w:lineRule="auto" w:before="196"/>
        <w:ind w:left="1020" w:right="1198" w:hanging="720"/>
        <w:jc w:val="both"/>
        <w:rPr>
          <w:sz w:val="24"/>
        </w:rPr>
      </w:pPr>
      <w:r>
        <w:rPr>
          <w:sz w:val="24"/>
        </w:rPr>
        <w:t>Block, J. H. (2006). </w:t>
      </w:r>
      <w:r>
        <w:rPr>
          <w:i/>
          <w:sz w:val="24"/>
        </w:rPr>
        <w:t>debatable conclusions about sex differences</w:t>
      </w:r>
      <w:r>
        <w:rPr>
          <w:sz w:val="24"/>
        </w:rPr>
        <w:t>. </w:t>
      </w:r>
      <w:r>
        <w:rPr>
          <w:i/>
          <w:sz w:val="24"/>
        </w:rPr>
        <w:t>Contemporary psychology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about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sex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differences, 21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(4), 517-523</w:t>
      </w:r>
      <w:r>
        <w:rPr>
          <w:sz w:val="24"/>
        </w:rPr>
        <w:t>.</w:t>
      </w:r>
    </w:p>
    <w:p>
      <w:pPr>
        <w:spacing w:line="240" w:lineRule="auto" w:before="194"/>
        <w:ind w:left="1020" w:right="1198" w:hanging="720"/>
        <w:jc w:val="both"/>
        <w:rPr>
          <w:sz w:val="24"/>
        </w:rPr>
      </w:pPr>
      <w:r>
        <w:rPr>
          <w:sz w:val="24"/>
        </w:rPr>
        <w:t>Bloom, B.S (Ed) (1956). </w:t>
      </w:r>
      <w:r>
        <w:rPr>
          <w:i/>
          <w:sz w:val="24"/>
        </w:rPr>
        <w:t>Taxonomy of educational objectives the classification of 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goals,</w:t>
      </w:r>
      <w:r>
        <w:rPr>
          <w:i/>
          <w:spacing w:val="1"/>
          <w:sz w:val="24"/>
        </w:rPr>
        <w:t> </w:t>
      </w:r>
      <w:r>
        <w:rPr>
          <w:sz w:val="24"/>
        </w:rPr>
        <w:t>handbook</w:t>
      </w:r>
      <w:r>
        <w:rPr>
          <w:spacing w:val="1"/>
          <w:sz w:val="24"/>
        </w:rPr>
        <w:t> </w:t>
      </w:r>
      <w:r>
        <w:rPr>
          <w:sz w:val="24"/>
        </w:rPr>
        <w:t>1:</w:t>
      </w:r>
      <w:r>
        <w:rPr>
          <w:spacing w:val="1"/>
          <w:sz w:val="24"/>
        </w:rPr>
        <w:t> </w:t>
      </w:r>
      <w:r>
        <w:rPr>
          <w:sz w:val="24"/>
        </w:rPr>
        <w:t>Cognitive</w:t>
      </w:r>
      <w:r>
        <w:rPr>
          <w:spacing w:val="1"/>
          <w:sz w:val="24"/>
        </w:rPr>
        <w:t> </w:t>
      </w:r>
      <w:r>
        <w:rPr>
          <w:sz w:val="24"/>
        </w:rPr>
        <w:t>domain.</w:t>
      </w:r>
      <w:r>
        <w:rPr>
          <w:spacing w:val="1"/>
          <w:sz w:val="24"/>
        </w:rPr>
        <w:t> </w:t>
      </w:r>
      <w:r>
        <w:rPr>
          <w:sz w:val="24"/>
        </w:rPr>
        <w:t>Cited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Nwana</w:t>
      </w:r>
      <w:r>
        <w:rPr>
          <w:spacing w:val="1"/>
          <w:sz w:val="24"/>
        </w:rPr>
        <w:t> </w:t>
      </w:r>
      <w:r>
        <w:rPr>
          <w:sz w:val="24"/>
        </w:rPr>
        <w:t>(1982),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60"/>
          <w:sz w:val="24"/>
        </w:rPr>
        <w:t> </w:t>
      </w:r>
      <w:r>
        <w:rPr>
          <w:sz w:val="24"/>
        </w:rPr>
        <w:t>David</w:t>
      </w:r>
      <w:r>
        <w:rPr>
          <w:spacing w:val="1"/>
          <w:sz w:val="24"/>
        </w:rPr>
        <w:t> </w:t>
      </w:r>
      <w:r>
        <w:rPr>
          <w:sz w:val="24"/>
        </w:rPr>
        <w:t>Mackay</w:t>
      </w:r>
    </w:p>
    <w:p>
      <w:pPr>
        <w:spacing w:line="242" w:lineRule="auto" w:before="199"/>
        <w:ind w:left="1020" w:right="1197" w:hanging="720"/>
        <w:jc w:val="both"/>
        <w:rPr>
          <w:sz w:val="24"/>
        </w:rPr>
      </w:pPr>
      <w:r>
        <w:rPr>
          <w:sz w:val="24"/>
        </w:rPr>
        <w:t>Calsmith, J. (2007) </w:t>
      </w:r>
      <w:r>
        <w:rPr>
          <w:i/>
          <w:sz w:val="24"/>
        </w:rPr>
        <w:t>Gendered and racialized pathways of Latina and Latino youth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struggles,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resistances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context.</w:t>
      </w:r>
      <w:r>
        <w:rPr>
          <w:spacing w:val="1"/>
          <w:sz w:val="24"/>
        </w:rPr>
        <w:t> </w:t>
      </w:r>
      <w:r>
        <w:rPr>
          <w:sz w:val="24"/>
        </w:rPr>
        <w:t>Anthropology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Quarterly,</w:t>
      </w:r>
      <w:r>
        <w:rPr>
          <w:spacing w:val="-1"/>
          <w:sz w:val="24"/>
        </w:rPr>
        <w:t> </w:t>
      </w:r>
      <w:r>
        <w:rPr>
          <w:sz w:val="24"/>
        </w:rPr>
        <w:t>35(1), 53-74.</w:t>
      </w:r>
    </w:p>
    <w:p>
      <w:pPr>
        <w:pStyle w:val="BodyText"/>
        <w:spacing w:before="196"/>
        <w:ind w:left="300"/>
      </w:pPr>
      <w:r>
        <w:rPr/>
        <w:t>Charles,</w:t>
      </w:r>
      <w:r>
        <w:rPr>
          <w:spacing w:val="58"/>
        </w:rPr>
        <w:t> </w:t>
      </w:r>
      <w:r>
        <w:rPr/>
        <w:t>A.</w:t>
      </w:r>
      <w:r>
        <w:rPr>
          <w:spacing w:val="-1"/>
        </w:rPr>
        <w:t> </w:t>
      </w:r>
      <w:r>
        <w:rPr/>
        <w:t>(2014).</w:t>
      </w:r>
      <w:r>
        <w:rPr>
          <w:spacing w:val="-1"/>
        </w:rPr>
        <w:t> </w:t>
      </w:r>
      <w:r>
        <w:rPr/>
        <w:t>Measurement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(3</w:t>
      </w:r>
      <w:r>
        <w:rPr>
          <w:vertAlign w:val="superscript"/>
        </w:rPr>
        <w:t>rd</w:t>
      </w:r>
      <w:r>
        <w:rPr>
          <w:vertAlign w:val="baseline"/>
        </w:rPr>
        <w:t>ed)</w:t>
      </w:r>
      <w:r>
        <w:rPr>
          <w:spacing w:val="-1"/>
          <w:vertAlign w:val="baseline"/>
        </w:rPr>
        <w:t> </w:t>
      </w:r>
      <w:r>
        <w:rPr>
          <w:vertAlign w:val="baseline"/>
        </w:rPr>
        <w:t>Constellations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Lagos,</w:t>
      </w:r>
      <w:r>
        <w:rPr>
          <w:spacing w:val="-1"/>
          <w:vertAlign w:val="baseline"/>
        </w:rPr>
        <w:t> </w:t>
      </w:r>
      <w:r>
        <w:rPr>
          <w:vertAlign w:val="baseline"/>
        </w:rPr>
        <w:t>pp.1-3.</w:t>
      </w:r>
    </w:p>
    <w:p>
      <w:pPr>
        <w:pStyle w:val="BodyText"/>
        <w:spacing w:before="197"/>
        <w:ind w:left="1020" w:right="1196" w:hanging="720"/>
        <w:jc w:val="both"/>
      </w:pPr>
      <w:r>
        <w:rPr/>
        <w:t>Considine,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Zappa,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(2012). Coeducational</w:t>
      </w:r>
      <w:r>
        <w:rPr>
          <w:spacing w:val="1"/>
        </w:rPr>
        <w:t> </w:t>
      </w:r>
      <w:r>
        <w:rPr/>
        <w:t>or single-sex</w:t>
      </w:r>
      <w:r>
        <w:rPr>
          <w:spacing w:val="1"/>
        </w:rPr>
        <w:t> </w:t>
      </w:r>
      <w:r>
        <w:rPr/>
        <w:t>school: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make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difference on high school girls‟ academic motivation? Educational Studies, 34(2), 129–</w:t>
      </w:r>
      <w:r>
        <w:rPr>
          <w:spacing w:val="1"/>
        </w:rPr>
        <w:t> </w:t>
      </w:r>
      <w:r>
        <w:rPr/>
        <w:t>144.</w:t>
      </w:r>
      <w:r>
        <w:rPr>
          <w:spacing w:val="-1"/>
        </w:rPr>
        <w:t> </w:t>
      </w:r>
      <w:r>
        <w:rPr/>
        <w:t>doi:10.1080/03055690701811180</w:t>
      </w:r>
    </w:p>
    <w:p>
      <w:pPr>
        <w:spacing w:line="240" w:lineRule="auto" w:before="199"/>
        <w:ind w:left="1020" w:right="1197" w:hanging="660"/>
        <w:jc w:val="both"/>
        <w:rPr>
          <w:sz w:val="24"/>
        </w:rPr>
      </w:pPr>
      <w:r>
        <w:rPr>
          <w:sz w:val="24"/>
        </w:rPr>
        <w:t>Dalass, A. C. &amp; Gaba V. C. (2016). The level of understanding of selected ecology concepts</w:t>
      </w:r>
      <w:r>
        <w:rPr>
          <w:spacing w:val="1"/>
          <w:sz w:val="24"/>
        </w:rPr>
        <w:t> </w:t>
      </w:r>
      <w:r>
        <w:rPr>
          <w:sz w:val="24"/>
        </w:rPr>
        <w:t>among Nigeria school certificate candidates. </w:t>
      </w:r>
      <w:r>
        <w:rPr>
          <w:i/>
          <w:sz w:val="24"/>
        </w:rPr>
        <w:t>Journal of science teachers association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25 (1), 123 – 140.</w:t>
      </w:r>
    </w:p>
    <w:p>
      <w:pPr>
        <w:spacing w:line="242" w:lineRule="auto" w:before="200"/>
        <w:ind w:left="1020" w:right="1196" w:hanging="720"/>
        <w:jc w:val="both"/>
        <w:rPr>
          <w:rFonts w:ascii="Calibri"/>
          <w:sz w:val="22"/>
        </w:rPr>
      </w:pPr>
      <w:r>
        <w:rPr>
          <w:sz w:val="24"/>
        </w:rPr>
        <w:t>Datta,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Sen</w:t>
      </w:r>
      <w:r>
        <w:rPr>
          <w:spacing w:val="1"/>
          <w:sz w:val="24"/>
        </w:rPr>
        <w:t> </w:t>
      </w:r>
      <w:r>
        <w:rPr>
          <w:sz w:val="24"/>
        </w:rPr>
        <w:t>M.K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Mukhopadhyay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Standardization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Mathematic Aptitude Test for Secondary Students. </w:t>
      </w:r>
      <w:r>
        <w:rPr>
          <w:i/>
          <w:sz w:val="24"/>
        </w:rPr>
        <w:t>International Journal of Mathematics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Statistic Inventory</w:t>
      </w:r>
      <w:r>
        <w:rPr>
          <w:sz w:val="24"/>
        </w:rPr>
        <w:t>, 2(3)</w:t>
      </w:r>
      <w:r>
        <w:rPr>
          <w:spacing w:val="-2"/>
          <w:sz w:val="24"/>
        </w:rPr>
        <w:t> </w:t>
      </w:r>
      <w:r>
        <w:rPr>
          <w:sz w:val="24"/>
        </w:rPr>
        <w:t>pp</w:t>
      </w:r>
      <w:r>
        <w:rPr>
          <w:spacing w:val="-1"/>
          <w:sz w:val="24"/>
        </w:rPr>
        <w:t> </w:t>
      </w:r>
      <w:r>
        <w:rPr>
          <w:sz w:val="24"/>
        </w:rPr>
        <w:t>67-69, retrieved</w:t>
      </w:r>
      <w:r>
        <w:rPr>
          <w:spacing w:val="2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12">
        <w:r>
          <w:rPr>
            <w:color w:val="0000FF"/>
            <w:sz w:val="24"/>
            <w:u w:val="single" w:color="0000FF"/>
          </w:rPr>
          <w:t>www.ijsi.org</w:t>
        </w:r>
        <w:r>
          <w:rPr>
            <w:rFonts w:ascii="Calibri"/>
            <w:sz w:val="22"/>
          </w:rPr>
          <w:t>.</w:t>
        </w:r>
      </w:hyperlink>
    </w:p>
    <w:p>
      <w:pPr>
        <w:pStyle w:val="BodyText"/>
        <w:spacing w:before="193"/>
        <w:ind w:left="1020" w:right="1198" w:hanging="720"/>
        <w:jc w:val="both"/>
      </w:pPr>
      <w:r>
        <w:rPr/>
        <w:t>Datta M. J., Sen, J. W. &amp; Mukhopadyay, P. A. (2001). Development of an instrument to assess</w:t>
      </w:r>
      <w:r>
        <w:rPr>
          <w:spacing w:val="1"/>
        </w:rPr>
        <w:t> </w:t>
      </w:r>
      <w:r>
        <w:rPr/>
        <w:t>perspective</w:t>
      </w:r>
      <w:r>
        <w:rPr>
          <w:spacing w:val="1"/>
        </w:rPr>
        <w:t> </w:t>
      </w:r>
      <w:r>
        <w:rPr/>
        <w:t>elementary</w:t>
      </w:r>
      <w:r>
        <w:rPr>
          <w:spacing w:val="1"/>
        </w:rPr>
        <w:t> </w:t>
      </w:r>
      <w:r>
        <w:rPr/>
        <w:t>teacher‟s</w:t>
      </w:r>
      <w:r>
        <w:rPr>
          <w:spacing w:val="1"/>
        </w:rPr>
        <w:t> </w:t>
      </w:r>
      <w:r>
        <w:rPr/>
        <w:t>self-efficacy</w:t>
      </w:r>
      <w:r>
        <w:rPr>
          <w:spacing w:val="1"/>
        </w:rPr>
        <w:t> </w:t>
      </w:r>
      <w:r>
        <w:rPr/>
        <w:t>beliefs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equitable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learning.</w:t>
      </w:r>
      <w:r>
        <w:rPr>
          <w:spacing w:val="-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-1"/>
        </w:rPr>
        <w:t> </w:t>
      </w:r>
      <w:r>
        <w:rPr>
          <w:i/>
        </w:rPr>
        <w:t>Teacher</w:t>
      </w:r>
      <w:r>
        <w:rPr>
          <w:i/>
          <w:spacing w:val="-1"/>
        </w:rPr>
        <w:t> </w:t>
      </w:r>
      <w:r>
        <w:rPr>
          <w:i/>
        </w:rPr>
        <w:t>Education</w:t>
      </w:r>
      <w:r>
        <w:rPr/>
        <w:t>,</w:t>
      </w:r>
      <w:r>
        <w:rPr>
          <w:spacing w:val="2"/>
        </w:rPr>
        <w:t> </w:t>
      </w:r>
      <w:r>
        <w:rPr/>
        <w:t>12 (3), 175-198.</w:t>
      </w:r>
    </w:p>
    <w:p>
      <w:pPr>
        <w:pStyle w:val="BodyText"/>
        <w:spacing w:line="242" w:lineRule="auto" w:before="200"/>
        <w:ind w:left="1020" w:right="1199" w:hanging="720"/>
        <w:jc w:val="both"/>
      </w:pPr>
      <w:r>
        <w:rPr/>
        <w:t>Dele, O.P (1983). The Teaching of economics schools and universities. </w:t>
      </w:r>
      <w:r>
        <w:rPr>
          <w:i/>
        </w:rPr>
        <w:t>Economics Journal</w:t>
      </w:r>
      <w:r>
        <w:rPr/>
        <w:t>, 6:</w:t>
      </w:r>
      <w:r>
        <w:rPr>
          <w:spacing w:val="1"/>
        </w:rPr>
        <w:t> </w:t>
      </w:r>
      <w:r>
        <w:rPr/>
        <w:t>71-811.</w:t>
      </w:r>
    </w:p>
    <w:p>
      <w:pPr>
        <w:spacing w:line="242" w:lineRule="auto" w:before="193"/>
        <w:ind w:left="1020" w:right="1203" w:hanging="720"/>
        <w:jc w:val="both"/>
        <w:rPr>
          <w:sz w:val="24"/>
        </w:rPr>
      </w:pPr>
      <w:r>
        <w:rPr>
          <w:sz w:val="24"/>
        </w:rPr>
        <w:t>Denga,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(1998).</w:t>
      </w:r>
      <w:r>
        <w:rPr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measurement,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continuous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assessment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psychological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testing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Calabar: Rapid Educational publishers.</w:t>
      </w:r>
    </w:p>
    <w:p>
      <w:pPr>
        <w:pStyle w:val="BodyText"/>
        <w:spacing w:before="197"/>
        <w:ind w:left="1020" w:right="1198" w:hanging="720"/>
        <w:jc w:val="both"/>
      </w:pPr>
      <w:r>
        <w:rPr/>
        <w:t>Derry, J. A., &amp; Phillips, D. A. (2004). Comparisons of selected student and teacher variables in</w:t>
      </w:r>
      <w:r>
        <w:rPr>
          <w:spacing w:val="1"/>
        </w:rPr>
        <w:t> </w:t>
      </w:r>
      <w:r>
        <w:rPr/>
        <w:t>all-girls and coeducational physical education environments. </w:t>
      </w:r>
      <w:r>
        <w:rPr>
          <w:i/>
        </w:rPr>
        <w:t>Physical Educator, </w:t>
      </w:r>
      <w:r>
        <w:rPr/>
        <w:t>61(1),</w:t>
      </w:r>
      <w:r>
        <w:rPr>
          <w:spacing w:val="1"/>
        </w:rPr>
        <w:t> </w:t>
      </w:r>
      <w:r>
        <w:rPr/>
        <w:t>23-34.</w:t>
      </w:r>
    </w:p>
    <w:p>
      <w:pPr>
        <w:pStyle w:val="BodyText"/>
        <w:spacing w:before="199"/>
        <w:ind w:left="1020" w:right="1192" w:hanging="720"/>
        <w:jc w:val="both"/>
      </w:pPr>
      <w:r>
        <w:rPr/>
        <w:t>Dillaswa, D. Considine U. &amp; Zappa, G (2015), The influence of social economic disadvantage in</w:t>
      </w:r>
      <w:r>
        <w:rPr>
          <w:spacing w:val="-57"/>
        </w:rPr>
        <w:t> </w:t>
      </w:r>
      <w:r>
        <w:rPr/>
        <w:t>the academic performance of school students in Australia. </w:t>
      </w:r>
      <w:r>
        <w:rPr>
          <w:i/>
        </w:rPr>
        <w:t>Journal of sociology</w:t>
      </w:r>
      <w:r>
        <w:rPr/>
        <w:t>, 38, 127 -</w:t>
      </w:r>
      <w:r>
        <w:rPr>
          <w:spacing w:val="1"/>
        </w:rPr>
        <w:t> </w:t>
      </w:r>
      <w:r>
        <w:rPr/>
        <w:t>148.</w:t>
      </w:r>
    </w:p>
    <w:p>
      <w:pPr>
        <w:spacing w:after="0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242" w:lineRule="auto" w:before="72"/>
        <w:ind w:left="1020" w:right="1196" w:hanging="720"/>
        <w:jc w:val="both"/>
      </w:pPr>
      <w:r>
        <w:rPr/>
        <w:t>Docrell, R. (2010). Girls and</w:t>
      </w:r>
      <w:r>
        <w:rPr>
          <w:spacing w:val="1"/>
        </w:rPr>
        <w:t> </w:t>
      </w:r>
      <w:r>
        <w:rPr/>
        <w:t>mathematics-A hopeless issue? An analysis of girls‟ and boys‟</w:t>
      </w:r>
      <w:r>
        <w:rPr>
          <w:spacing w:val="1"/>
        </w:rPr>
        <w:t> </w:t>
      </w:r>
      <w:r>
        <w:rPr/>
        <w:t>emotional experiences in mathematics. Paper presented at the Biennial Meeting of the</w:t>
      </w:r>
      <w:r>
        <w:rPr>
          <w:spacing w:val="1"/>
        </w:rPr>
        <w:t> </w:t>
      </w:r>
      <w:r>
        <w:rPr/>
        <w:t>European</w:t>
      </w:r>
      <w:r>
        <w:rPr>
          <w:spacing w:val="-1"/>
        </w:rPr>
        <w:t> </w:t>
      </w:r>
      <w:r>
        <w:rPr/>
        <w:t>Association</w:t>
      </w:r>
      <w:r>
        <w:rPr>
          <w:spacing w:val="-1"/>
        </w:rPr>
        <w:t> </w:t>
      </w:r>
      <w:r>
        <w:rPr/>
        <w:t>of Research</w:t>
      </w:r>
      <w:r>
        <w:rPr>
          <w:spacing w:val="-1"/>
        </w:rPr>
        <w:t> </w:t>
      </w:r>
      <w:r>
        <w:rPr/>
        <w:t>on</w:t>
      </w:r>
      <w:r>
        <w:rPr>
          <w:spacing w:val="4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Instruction,</w:t>
      </w:r>
      <w:r>
        <w:rPr>
          <w:spacing w:val="-1"/>
        </w:rPr>
        <w:t> </w:t>
      </w:r>
      <w:r>
        <w:rPr/>
        <w:t>Nicosia, Cyprus.</w:t>
      </w:r>
    </w:p>
    <w:p>
      <w:pPr>
        <w:pStyle w:val="BodyText"/>
        <w:spacing w:line="242" w:lineRule="auto" w:before="191"/>
        <w:ind w:left="1020" w:right="1196" w:hanging="720"/>
        <w:jc w:val="both"/>
      </w:pPr>
      <w:r>
        <w:rPr/>
        <w:t>Drover, R.L (2013). Accountability: Responsibility and reasonable expectations.</w:t>
      </w:r>
      <w:r>
        <w:rPr>
          <w:spacing w:val="1"/>
        </w:rPr>
        <w:t> </w:t>
      </w:r>
      <w:r>
        <w:rPr>
          <w:i/>
        </w:rPr>
        <w:t>Educational</w:t>
      </w:r>
      <w:r>
        <w:rPr>
          <w:i/>
          <w:spacing w:val="1"/>
        </w:rPr>
        <w:t> </w:t>
      </w:r>
      <w:r>
        <w:rPr>
          <w:i/>
        </w:rPr>
        <w:t>researcher</w:t>
      </w:r>
      <w:r>
        <w:rPr/>
        <w:t>,</w:t>
      </w:r>
      <w:r>
        <w:rPr>
          <w:spacing w:val="-1"/>
        </w:rPr>
        <w:t> </w:t>
      </w:r>
      <w:r>
        <w:rPr/>
        <w:t>32(7), 3-13.</w:t>
      </w:r>
    </w:p>
    <w:p>
      <w:pPr>
        <w:pStyle w:val="BodyText"/>
        <w:spacing w:before="196"/>
        <w:ind w:left="300"/>
      </w:pPr>
      <w:r>
        <w:rPr/>
        <w:t>Drover,</w:t>
      </w:r>
      <w:r>
        <w:rPr>
          <w:spacing w:val="29"/>
        </w:rPr>
        <w:t> </w:t>
      </w:r>
      <w:r>
        <w:rPr/>
        <w:t>J.</w:t>
      </w:r>
      <w:r>
        <w:rPr>
          <w:spacing w:val="29"/>
        </w:rPr>
        <w:t> </w:t>
      </w:r>
      <w:r>
        <w:rPr/>
        <w:t>(1979).</w:t>
      </w:r>
      <w:r>
        <w:rPr>
          <w:spacing w:val="30"/>
        </w:rPr>
        <w:t> </w:t>
      </w:r>
      <w:r>
        <w:rPr/>
        <w:t>Adequacy</w:t>
      </w:r>
      <w:r>
        <w:rPr>
          <w:spacing w:val="25"/>
        </w:rPr>
        <w:t> </w:t>
      </w:r>
      <w:r>
        <w:rPr/>
        <w:t>of</w:t>
      </w:r>
      <w:r>
        <w:rPr>
          <w:spacing w:val="32"/>
        </w:rPr>
        <w:t> </w:t>
      </w:r>
      <w:r>
        <w:rPr/>
        <w:t>psychology</w:t>
      </w:r>
      <w:r>
        <w:rPr>
          <w:spacing w:val="25"/>
        </w:rPr>
        <w:t> </w:t>
      </w:r>
      <w:r>
        <w:rPr/>
        <w:t>herky</w:t>
      </w:r>
      <w:r>
        <w:rPr>
          <w:spacing w:val="26"/>
        </w:rPr>
        <w:t> </w:t>
      </w:r>
      <w:r>
        <w:rPr/>
        <w:t>wallaste</w:t>
      </w:r>
      <w:r>
        <w:rPr>
          <w:spacing w:val="29"/>
        </w:rPr>
        <w:t> </w:t>
      </w:r>
      <w:r>
        <w:rPr/>
        <w:t>middles</w:t>
      </w:r>
      <w:r>
        <w:rPr>
          <w:spacing w:val="34"/>
        </w:rPr>
        <w:t> </w:t>
      </w:r>
      <w:r>
        <w:rPr/>
        <w:t>exipecylin</w:t>
      </w:r>
      <w:r>
        <w:rPr>
          <w:spacing w:val="31"/>
        </w:rPr>
        <w:t> </w:t>
      </w:r>
      <w:r>
        <w:rPr/>
        <w:t>books</w:t>
      </w:r>
      <w:r>
        <w:rPr>
          <w:spacing w:val="33"/>
        </w:rPr>
        <w:t> </w:t>
      </w:r>
      <w:r>
        <w:rPr/>
        <w:t>Limiled.</w:t>
      </w:r>
    </w:p>
    <w:p>
      <w:pPr>
        <w:pStyle w:val="BodyText"/>
        <w:spacing w:before="7"/>
        <w:ind w:left="1020"/>
        <w:rPr>
          <w:rFonts w:ascii="Calibri"/>
          <w:sz w:val="22"/>
        </w:rPr>
      </w:pPr>
      <w:r>
        <w:rPr/>
        <w:t>Expand.</w:t>
      </w:r>
      <w:r>
        <w:rPr>
          <w:spacing w:val="-2"/>
        </w:rPr>
        <w:t> </w:t>
      </w:r>
      <w:hyperlink r:id="rId13">
        <w:r>
          <w:rPr>
            <w:color w:val="0000FF"/>
            <w:u w:val="single" w:color="0000FF"/>
          </w:rPr>
          <w:t>http://www.ripunal.com.ng</w:t>
        </w:r>
        <w:r>
          <w:rPr>
            <w:rFonts w:ascii="Calibri"/>
            <w:sz w:val="22"/>
          </w:rPr>
          <w:t>.</w:t>
        </w:r>
      </w:hyperlink>
    </w:p>
    <w:p>
      <w:pPr>
        <w:pStyle w:val="BodyText"/>
        <w:spacing w:line="242" w:lineRule="auto" w:before="192"/>
        <w:ind w:left="1020" w:right="1196" w:hanging="720"/>
        <w:jc w:val="both"/>
      </w:pPr>
      <w:r>
        <w:rPr/>
        <w:t>Ede, C. N. (2013). Standards, accountability and school reform: Perils and pitfalls. </w:t>
      </w:r>
      <w:r>
        <w:rPr>
          <w:i/>
        </w:rPr>
        <w:t>Teachers</w:t>
      </w:r>
      <w:r>
        <w:rPr>
          <w:i/>
          <w:spacing w:val="1"/>
        </w:rPr>
        <w:t> </w:t>
      </w:r>
      <w:r>
        <w:rPr>
          <w:i/>
        </w:rPr>
        <w:t>College</w:t>
      </w:r>
      <w:r>
        <w:rPr>
          <w:i/>
          <w:spacing w:val="-2"/>
        </w:rPr>
        <w:t> </w:t>
      </w:r>
      <w:r>
        <w:rPr>
          <w:i/>
        </w:rPr>
        <w:t>Record </w:t>
      </w:r>
      <w:r>
        <w:rPr/>
        <w:t>100 (1):</w:t>
      </w:r>
      <w:r>
        <w:rPr>
          <w:spacing w:val="2"/>
        </w:rPr>
        <w:t> </w:t>
      </w:r>
      <w:r>
        <w:rPr/>
        <w:t>164-180.</w:t>
      </w:r>
    </w:p>
    <w:p>
      <w:pPr>
        <w:spacing w:before="194"/>
        <w:ind w:left="300" w:right="0" w:firstLine="0"/>
        <w:jc w:val="left"/>
        <w:rPr>
          <w:i/>
          <w:sz w:val="24"/>
        </w:rPr>
      </w:pPr>
      <w:r>
        <w:rPr>
          <w:sz w:val="24"/>
        </w:rPr>
        <w:t>Ekta,</w:t>
      </w:r>
      <w:r>
        <w:rPr>
          <w:spacing w:val="37"/>
          <w:sz w:val="24"/>
        </w:rPr>
        <w:t> </w:t>
      </w:r>
      <w:r>
        <w:rPr>
          <w:sz w:val="24"/>
        </w:rPr>
        <w:t>M.</w:t>
      </w:r>
      <w:r>
        <w:rPr>
          <w:spacing w:val="96"/>
          <w:sz w:val="24"/>
        </w:rPr>
        <w:t> </w:t>
      </w:r>
      <w:r>
        <w:rPr>
          <w:sz w:val="24"/>
        </w:rPr>
        <w:t>(2015).</w:t>
      </w:r>
      <w:r>
        <w:rPr>
          <w:spacing w:val="96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9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96"/>
          <w:sz w:val="24"/>
        </w:rPr>
        <w:t> </w:t>
      </w:r>
      <w:r>
        <w:rPr>
          <w:i/>
          <w:sz w:val="24"/>
        </w:rPr>
        <w:t>standardization</w:t>
      </w:r>
      <w:r>
        <w:rPr>
          <w:i/>
          <w:spacing w:val="9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97"/>
          <w:sz w:val="24"/>
        </w:rPr>
        <w:t> </w:t>
      </w:r>
      <w:r>
        <w:rPr>
          <w:i/>
          <w:sz w:val="24"/>
        </w:rPr>
        <w:t>achievement</w:t>
      </w:r>
      <w:r>
        <w:rPr>
          <w:i/>
          <w:spacing w:val="96"/>
          <w:sz w:val="24"/>
        </w:rPr>
        <w:t> </w:t>
      </w:r>
      <w:r>
        <w:rPr>
          <w:i/>
          <w:sz w:val="24"/>
        </w:rPr>
        <w:t>test</w:t>
      </w:r>
      <w:r>
        <w:rPr>
          <w:i/>
          <w:spacing w:val="9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99"/>
          <w:sz w:val="24"/>
        </w:rPr>
        <w:t> </w:t>
      </w:r>
      <w:r>
        <w:rPr>
          <w:i/>
          <w:sz w:val="24"/>
        </w:rPr>
        <w:t>accountancy.</w:t>
      </w:r>
    </w:p>
    <w:p>
      <w:pPr>
        <w:pStyle w:val="BodyText"/>
        <w:spacing w:before="8"/>
        <w:ind w:left="1020"/>
        <w:rPr>
          <w:rFonts w:ascii="Calibri"/>
          <w:sz w:val="22"/>
        </w:rPr>
      </w:pPr>
      <w:r>
        <w:rPr/>
        <w:t>International</w:t>
      </w:r>
      <w:r>
        <w:rPr>
          <w:spacing w:val="-1"/>
        </w:rPr>
        <w:t> </w:t>
      </w:r>
      <w:r>
        <w:rPr/>
        <w:t>E-journal</w:t>
      </w:r>
      <w:r>
        <w:rPr>
          <w:spacing w:val="-1"/>
        </w:rPr>
        <w:t> </w:t>
      </w:r>
      <w:r>
        <w:rPr/>
        <w:t>16 (1)</w:t>
      </w:r>
      <w:r>
        <w:rPr>
          <w:spacing w:val="-3"/>
        </w:rPr>
        <w:t> </w:t>
      </w:r>
      <w:r>
        <w:rPr/>
        <w:t>pp</w:t>
      </w:r>
      <w:r>
        <w:rPr>
          <w:spacing w:val="-1"/>
        </w:rPr>
        <w:t> </w:t>
      </w:r>
      <w:r>
        <w:rPr/>
        <w:t>234-239,</w:t>
      </w:r>
      <w:r>
        <w:rPr>
          <w:spacing w:val="-1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from </w:t>
      </w:r>
      <w:hyperlink r:id="rId14">
        <w:r>
          <w:rPr>
            <w:rFonts w:ascii="Calibri"/>
            <w:color w:val="0000FF"/>
            <w:sz w:val="22"/>
            <w:u w:val="single" w:color="0000FF"/>
          </w:rPr>
          <w:t>www.oiirj.org</w:t>
        </w:r>
      </w:hyperlink>
      <w:r>
        <w:rPr>
          <w:rFonts w:ascii="Calibri"/>
          <w:sz w:val="22"/>
        </w:rPr>
        <w:t>.</w:t>
      </w:r>
    </w:p>
    <w:p>
      <w:pPr>
        <w:spacing w:line="242" w:lineRule="auto" w:before="194"/>
        <w:ind w:left="1020" w:right="1199" w:hanging="720"/>
        <w:jc w:val="both"/>
        <w:rPr>
          <w:sz w:val="24"/>
        </w:rPr>
      </w:pPr>
      <w:r>
        <w:rPr>
          <w:sz w:val="24"/>
        </w:rPr>
        <w:t>Emmanuel, D. R</w:t>
      </w:r>
      <w:r>
        <w:rPr>
          <w:spacing w:val="1"/>
          <w:sz w:val="24"/>
        </w:rPr>
        <w:t> </w:t>
      </w:r>
      <w:r>
        <w:rPr>
          <w:sz w:val="24"/>
        </w:rPr>
        <w:t>(2014). </w:t>
      </w:r>
      <w:r>
        <w:rPr>
          <w:i/>
          <w:sz w:val="24"/>
        </w:rPr>
        <w:t>Analysis validity, reliability, for interpretation hasil test. </w:t>
      </w:r>
      <w:r>
        <w:rPr>
          <w:sz w:val="24"/>
        </w:rPr>
        <w:t>Bandung: pt</w:t>
      </w:r>
      <w:r>
        <w:rPr>
          <w:spacing w:val="1"/>
          <w:sz w:val="24"/>
        </w:rPr>
        <w:t> </w:t>
      </w:r>
      <w:r>
        <w:rPr>
          <w:sz w:val="24"/>
        </w:rPr>
        <w:t>Remaja</w:t>
      </w:r>
      <w:r>
        <w:rPr>
          <w:spacing w:val="-2"/>
          <w:sz w:val="24"/>
        </w:rPr>
        <w:t> </w:t>
      </w:r>
      <w:r>
        <w:rPr>
          <w:sz w:val="24"/>
        </w:rPr>
        <w:t>Rosd akarya Retrieved on 31</w:t>
      </w:r>
      <w:r>
        <w:rPr>
          <w:sz w:val="24"/>
          <w:vertAlign w:val="superscript"/>
        </w:rPr>
        <w:t>st</w:t>
      </w:r>
      <w:r>
        <w:rPr>
          <w:sz w:val="24"/>
          <w:vertAlign w:val="baseline"/>
        </w:rPr>
        <w:t>,6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2016 from http/</w:t>
      </w:r>
      <w:hyperlink r:id="rId15">
        <w:r>
          <w:rPr>
            <w:sz w:val="24"/>
            <w:vertAlign w:val="baseline"/>
          </w:rPr>
          <w:t>/www.An.habsil.com</w:t>
        </w:r>
      </w:hyperlink>
      <w:r>
        <w:rPr>
          <w:sz w:val="24"/>
          <w:vertAlign w:val="baseline"/>
        </w:rPr>
        <w:t>.</w:t>
      </w:r>
    </w:p>
    <w:p>
      <w:pPr>
        <w:pStyle w:val="BodyText"/>
        <w:spacing w:line="242" w:lineRule="auto" w:before="194"/>
        <w:ind w:left="1020" w:right="1201" w:hanging="720"/>
        <w:jc w:val="both"/>
      </w:pPr>
      <w:r>
        <w:rPr/>
        <w:t>Ezeanya,</w:t>
      </w:r>
      <w:r>
        <w:rPr>
          <w:spacing w:val="61"/>
        </w:rPr>
        <w:t> </w:t>
      </w:r>
      <w:r>
        <w:rPr/>
        <w:t>L.</w:t>
      </w:r>
      <w:r>
        <w:rPr>
          <w:spacing w:val="61"/>
        </w:rPr>
        <w:t> </w:t>
      </w:r>
      <w:r>
        <w:rPr/>
        <w:t>E.</w:t>
      </w:r>
      <w:r>
        <w:rPr>
          <w:spacing w:val="61"/>
        </w:rPr>
        <w:t> </w:t>
      </w:r>
      <w:r>
        <w:rPr/>
        <w:t>(2011).</w:t>
      </w:r>
      <w:r>
        <w:rPr>
          <w:spacing w:val="61"/>
        </w:rPr>
        <w:t> </w:t>
      </w:r>
      <w:r>
        <w:rPr/>
        <w:t>Development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preliminary</w:t>
      </w:r>
      <w:r>
        <w:rPr>
          <w:spacing w:val="61"/>
        </w:rPr>
        <w:t> </w:t>
      </w:r>
      <w:r>
        <w:rPr/>
        <w:t>validation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a</w:t>
      </w:r>
      <w:r>
        <w:rPr>
          <w:spacing w:val="6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test Unpublished</w:t>
      </w:r>
      <w:r>
        <w:rPr>
          <w:spacing w:val="1"/>
        </w:rPr>
        <w:t> </w:t>
      </w:r>
      <w:r>
        <w:rPr/>
        <w:t>M.</w:t>
      </w:r>
      <w:r>
        <w:rPr>
          <w:spacing w:val="-1"/>
        </w:rPr>
        <w:t> </w:t>
      </w:r>
      <w:r>
        <w:rPr/>
        <w:t>Ed. Thesis; 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 Nsukka.</w:t>
      </w:r>
    </w:p>
    <w:p>
      <w:pPr>
        <w:pStyle w:val="BodyText"/>
        <w:spacing w:line="242" w:lineRule="auto" w:before="194"/>
        <w:ind w:left="1020" w:right="1201" w:hanging="720"/>
        <w:jc w:val="both"/>
        <w:rPr>
          <w:i/>
        </w:rPr>
      </w:pPr>
      <w:r>
        <w:rPr/>
        <w:t>Francis, B. Hutchings, M., Archer, L. &amp; Melling, L. (2003), Subject choice and occupational</w:t>
      </w:r>
      <w:r>
        <w:rPr>
          <w:spacing w:val="1"/>
        </w:rPr>
        <w:t> </w:t>
      </w:r>
      <w:r>
        <w:rPr/>
        <w:t>aspirations</w:t>
      </w:r>
      <w:r>
        <w:rPr>
          <w:spacing w:val="-2"/>
        </w:rPr>
        <w:t> </w:t>
      </w:r>
      <w:r>
        <w:rPr/>
        <w:t>among</w:t>
      </w:r>
      <w:r>
        <w:rPr>
          <w:spacing w:val="-3"/>
        </w:rPr>
        <w:t> </w:t>
      </w:r>
      <w:r>
        <w:rPr/>
        <w:t>pupils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girls‟</w:t>
      </w:r>
      <w:r>
        <w:rPr>
          <w:spacing w:val="-1"/>
        </w:rPr>
        <w:t> </w:t>
      </w:r>
      <w:r>
        <w:rPr/>
        <w:t>schools. </w:t>
      </w:r>
      <w:r>
        <w:rPr>
          <w:i/>
        </w:rPr>
        <w:t>Pedagogy,</w:t>
      </w:r>
      <w:r>
        <w:rPr>
          <w:i/>
          <w:spacing w:val="-1"/>
        </w:rPr>
        <w:t> </w:t>
      </w:r>
      <w:r>
        <w:rPr>
          <w:i/>
        </w:rPr>
        <w:t>Culture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Society,</w:t>
      </w:r>
      <w:r>
        <w:rPr>
          <w:i/>
          <w:spacing w:val="3"/>
        </w:rPr>
        <w:t> </w:t>
      </w:r>
      <w:r>
        <w:rPr/>
        <w:t>11,</w:t>
      </w:r>
      <w:r>
        <w:rPr>
          <w:spacing w:val="-1"/>
        </w:rPr>
        <w:t> </w:t>
      </w:r>
      <w:r>
        <w:rPr/>
        <w:t>425-442</w:t>
      </w:r>
      <w:r>
        <w:rPr>
          <w:i/>
        </w:rPr>
        <w:t>.</w:t>
      </w:r>
    </w:p>
    <w:p>
      <w:pPr>
        <w:pStyle w:val="BodyText"/>
        <w:spacing w:line="242" w:lineRule="auto" w:before="194"/>
        <w:ind w:left="1020" w:right="1197" w:hanging="720"/>
        <w:jc w:val="both"/>
      </w:pPr>
      <w:r>
        <w:rPr/>
        <w:t>Gana,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mathematics</w:t>
      </w:r>
      <w:r>
        <w:rPr>
          <w:spacing w:val="-2"/>
        </w:rPr>
        <w:t> </w:t>
      </w:r>
      <w:r>
        <w:rPr/>
        <w:t>at J.S.S.</w:t>
      </w:r>
      <w:r>
        <w:rPr>
          <w:spacing w:val="1"/>
        </w:rPr>
        <w:t> </w:t>
      </w:r>
      <w:r>
        <w:rPr/>
        <w:t>Unpublished</w:t>
      </w:r>
      <w:r>
        <w:rPr>
          <w:spacing w:val="-1"/>
        </w:rPr>
        <w:t> </w:t>
      </w:r>
      <w:r>
        <w:rPr/>
        <w:t>Ph, D. Thesis,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</w:t>
      </w:r>
    </w:p>
    <w:p>
      <w:pPr>
        <w:spacing w:line="242" w:lineRule="auto" w:before="196"/>
        <w:ind w:left="1020" w:right="1197" w:hanging="720"/>
        <w:jc w:val="both"/>
        <w:rPr>
          <w:sz w:val="24"/>
        </w:rPr>
      </w:pPr>
      <w:r>
        <w:rPr>
          <w:sz w:val="24"/>
        </w:rPr>
        <w:t>Gessell, N. R. (2004). </w:t>
      </w:r>
      <w:r>
        <w:rPr>
          <w:i/>
          <w:sz w:val="24"/>
        </w:rPr>
        <w:t>Classroom management: Principles and practice</w:t>
      </w:r>
      <w:r>
        <w:rPr>
          <w:sz w:val="24"/>
        </w:rPr>
        <w:t>. London: George Allen</w:t>
      </w:r>
      <w:r>
        <w:rPr>
          <w:spacing w:val="1"/>
          <w:sz w:val="24"/>
        </w:rPr>
        <w:t> </w:t>
      </w:r>
      <w:r>
        <w:rPr>
          <w:sz w:val="24"/>
        </w:rPr>
        <w:t>and unwin</w:t>
      </w:r>
    </w:p>
    <w:p>
      <w:pPr>
        <w:pStyle w:val="BodyText"/>
        <w:spacing w:before="194"/>
        <w:ind w:left="1020" w:right="1197" w:hanging="720"/>
        <w:jc w:val="both"/>
      </w:pPr>
      <w:r>
        <w:rPr/>
        <w:t>Gourav, C. (2015). The relationship between multiple choice and essay response questions in</w:t>
      </w:r>
      <w:r>
        <w:rPr>
          <w:spacing w:val="1"/>
        </w:rPr>
        <w:t> </w:t>
      </w:r>
      <w:r>
        <w:rPr/>
        <w:t>assessing economics understanding. </w:t>
      </w:r>
      <w:r>
        <w:rPr>
          <w:i/>
        </w:rPr>
        <w:t>Economic Record, </w:t>
      </w:r>
      <w:r>
        <w:rPr/>
        <w:t>75(2):348-357. Retrieved from</w:t>
      </w:r>
      <w:r>
        <w:rPr>
          <w:spacing w:val="1"/>
        </w:rPr>
        <w:t> </w:t>
      </w:r>
      <w:r>
        <w:rPr/>
        <w:t>onlinelibrary.wiley.com/</w:t>
      </w:r>
      <w:r>
        <w:rPr>
          <w:spacing w:val="1"/>
        </w:rPr>
        <w:t> </w:t>
      </w:r>
      <w:r>
        <w:rPr/>
        <w:t>doi/10.1111/j.1475-</w:t>
      </w:r>
      <w:r>
        <w:rPr>
          <w:spacing w:val="-1"/>
        </w:rPr>
        <w:t> </w:t>
      </w:r>
      <w:r>
        <w:rPr/>
        <w:t>4932.1999...x/abstract</w:t>
      </w:r>
    </w:p>
    <w:p>
      <w:pPr>
        <w:pStyle w:val="BodyText"/>
        <w:spacing w:before="199"/>
        <w:ind w:left="1020" w:right="1196" w:hanging="720"/>
        <w:jc w:val="both"/>
      </w:pPr>
      <w:r>
        <w:rPr/>
        <w:t>Gulford</w:t>
      </w:r>
      <w:r>
        <w:rPr>
          <w:spacing w:val="1"/>
        </w:rPr>
        <w:t> </w:t>
      </w:r>
      <w:r>
        <w:rPr/>
        <w:t>F. B. ( 1979). Education and achievement in the early career of the University of B</w:t>
      </w:r>
      <w:r>
        <w:rPr>
          <w:spacing w:val="1"/>
        </w:rPr>
        <w:t> </w:t>
      </w:r>
      <w:r>
        <w:rPr/>
        <w:t>graduates. Report of a Tracer Study Sponsored by SIDA for Association of African</w:t>
      </w:r>
      <w:r>
        <w:rPr>
          <w:spacing w:val="1"/>
        </w:rPr>
        <w:t> </w:t>
      </w:r>
      <w:r>
        <w:rPr/>
        <w:t>Universities.</w:t>
      </w:r>
    </w:p>
    <w:p>
      <w:pPr>
        <w:pStyle w:val="BodyText"/>
        <w:spacing w:line="242" w:lineRule="auto" w:before="202"/>
        <w:ind w:left="1020" w:right="1205" w:hanging="720"/>
        <w:jc w:val="both"/>
      </w:pPr>
      <w:r>
        <w:rPr/>
        <w:t>Harbor, E. &amp; Peter V. F. A. (1999). Note worthy point on measurement and evaluation. Enugu:</w:t>
      </w:r>
      <w:r>
        <w:rPr>
          <w:spacing w:val="1"/>
        </w:rPr>
        <w:t> </w:t>
      </w:r>
      <w:r>
        <w:rPr/>
        <w:t>Snap</w:t>
      </w:r>
      <w:r>
        <w:rPr>
          <w:spacing w:val="-1"/>
        </w:rPr>
        <w:t> </w:t>
      </w:r>
      <w:r>
        <w:rPr/>
        <w:t>Press</w:t>
      </w:r>
      <w:r>
        <w:rPr>
          <w:spacing w:val="2"/>
        </w:rPr>
        <w:t> </w:t>
      </w:r>
      <w:r>
        <w:rPr/>
        <w:t>Ltd.</w:t>
      </w:r>
    </w:p>
    <w:p>
      <w:pPr>
        <w:pStyle w:val="BodyText"/>
        <w:spacing w:line="247" w:lineRule="auto" w:before="194"/>
        <w:ind w:left="1020" w:right="1200" w:hanging="720"/>
        <w:jc w:val="both"/>
        <w:rPr>
          <w:rFonts w:ascii="Calibri"/>
        </w:rPr>
      </w:pPr>
      <w:r>
        <w:rPr/>
        <w:t>Herbor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Peter,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>
          <w:i/>
        </w:rPr>
        <w:t>Ethics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educational,</w:t>
      </w:r>
      <w:r>
        <w:rPr>
          <w:i/>
          <w:spacing w:val="1"/>
        </w:rPr>
        <w:t> </w:t>
      </w:r>
      <w:r>
        <w:rPr>
          <w:i/>
        </w:rPr>
        <w:t>process</w:t>
      </w:r>
      <w:r>
        <w:rPr/>
        <w:t>,</w:t>
      </w:r>
      <w:r>
        <w:rPr>
          <w:spacing w:val="1"/>
        </w:rPr>
        <w:t> </w:t>
      </w:r>
      <w:r>
        <w:rPr/>
        <w:t>Chicago,</w:t>
      </w:r>
      <w:r>
        <w:rPr>
          <w:spacing w:val="60"/>
        </w:rPr>
        <w:t> </w:t>
      </w:r>
      <w:r>
        <w:rPr/>
        <w:t>Chicago</w:t>
      </w:r>
      <w:r>
        <w:rPr>
          <w:spacing w:val="-57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press: pp 145-148. Retrieved on March</w:t>
      </w:r>
      <w:r>
        <w:rPr>
          <w:spacing w:val="1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vertAlign w:val="baseline"/>
        </w:rPr>
        <w:t>, 2016 from </w:t>
      </w:r>
      <w:hyperlink r:id="rId16">
        <w:r>
          <w:rPr>
            <w:color w:val="0000FF"/>
            <w:u w:val="single" w:color="0000FF"/>
            <w:vertAlign w:val="baseline"/>
          </w:rPr>
          <w:t>www.bookrest.org</w:t>
        </w:r>
      </w:hyperlink>
      <w:r>
        <w:rPr>
          <w:rFonts w:ascii="Calibri"/>
          <w:vertAlign w:val="baseline"/>
        </w:rPr>
        <w:t>.</w:t>
      </w:r>
    </w:p>
    <w:p>
      <w:pPr>
        <w:spacing w:line="242" w:lineRule="auto" w:before="182"/>
        <w:ind w:left="1020" w:right="1193" w:hanging="720"/>
        <w:jc w:val="both"/>
        <w:rPr>
          <w:rFonts w:ascii="Calibri"/>
          <w:sz w:val="22"/>
        </w:rPr>
      </w:pPr>
      <w:r>
        <w:rPr>
          <w:sz w:val="24"/>
        </w:rPr>
        <w:t>Ivanova,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i/>
          <w:sz w:val="24"/>
        </w:rPr>
        <w:t>Construction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evaluation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English.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presentation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Plovdiv,</w:t>
      </w:r>
      <w:r>
        <w:rPr>
          <w:spacing w:val="1"/>
          <w:sz w:val="24"/>
        </w:rPr>
        <w:t> </w:t>
      </w:r>
      <w:r>
        <w:rPr>
          <w:sz w:val="24"/>
        </w:rPr>
        <w:t>236</w:t>
      </w:r>
      <w:r>
        <w:rPr>
          <w:spacing w:val="1"/>
          <w:sz w:val="24"/>
        </w:rPr>
        <w:t> </w:t>
      </w:r>
      <w:r>
        <w:rPr>
          <w:sz w:val="24"/>
        </w:rPr>
        <w:t>Bulgeria.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2016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-57"/>
          <w:sz w:val="24"/>
          <w:vertAlign w:val="baseline"/>
        </w:rPr>
        <w:t> </w:t>
      </w:r>
      <w:hyperlink r:id="rId17">
        <w:r>
          <w:rPr>
            <w:color w:val="0000FF"/>
            <w:sz w:val="22"/>
            <w:u w:val="single" w:color="0000FF"/>
            <w:vertAlign w:val="baseline"/>
          </w:rPr>
          <w:t>vontod@uni-plovdiv.bg</w:t>
        </w:r>
        <w:r>
          <w:rPr>
            <w:rFonts w:ascii="Calibri"/>
            <w:sz w:val="22"/>
            <w:vertAlign w:val="baseline"/>
          </w:rPr>
          <w:t>.</w:t>
        </w:r>
      </w:hyperlink>
    </w:p>
    <w:p>
      <w:pPr>
        <w:spacing w:after="0" w:line="242" w:lineRule="auto"/>
        <w:jc w:val="both"/>
        <w:rPr>
          <w:rFonts w:ascii="Calibri"/>
          <w:sz w:val="22"/>
        </w:rPr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242" w:lineRule="auto" w:before="72"/>
        <w:ind w:left="1020" w:right="1193" w:hanging="720"/>
        <w:jc w:val="both"/>
      </w:pPr>
      <w:r>
        <w:rPr/>
        <w:t>Jamil, N. (2011). Effect of standardized and non standardized test on the performance of Senior</w:t>
      </w:r>
      <w:r>
        <w:rPr>
          <w:spacing w:val="1"/>
        </w:rPr>
        <w:t> </w:t>
      </w:r>
      <w:r>
        <w:rPr/>
        <w:t>secondary school students in North Middle belt-political zone. Dissertation Submitted to</w:t>
      </w:r>
      <w:r>
        <w:rPr>
          <w:spacing w:val="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 Psychology.</w:t>
      </w:r>
      <w:r>
        <w:rPr>
          <w:spacing w:val="3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Nasarawa Keffi.</w:t>
      </w:r>
    </w:p>
    <w:p>
      <w:pPr>
        <w:spacing w:line="240" w:lineRule="auto" w:before="191"/>
        <w:ind w:left="1020" w:right="1197" w:hanging="720"/>
        <w:jc w:val="both"/>
        <w:rPr>
          <w:sz w:val="24"/>
        </w:rPr>
      </w:pPr>
      <w:r>
        <w:rPr>
          <w:sz w:val="24"/>
        </w:rPr>
        <w:t>Jayanthi, J. (2014). Development and standardization of an achievement test in Mathematic,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 Mathematic &amp; Statistics invention </w:t>
      </w:r>
      <w:r>
        <w:rPr>
          <w:sz w:val="24"/>
        </w:rPr>
        <w:t>2(4) pp 40-46 retrieved from</w:t>
      </w:r>
      <w:r>
        <w:rPr>
          <w:spacing w:val="1"/>
          <w:sz w:val="24"/>
        </w:rPr>
        <w:t> </w:t>
      </w:r>
      <w:hyperlink r:id="rId18">
        <w:r>
          <w:rPr>
            <w:color w:val="0000FF"/>
            <w:sz w:val="24"/>
            <w:u w:val="single" w:color="0000FF"/>
          </w:rPr>
          <w:t>www.ijnsi.org</w:t>
        </w:r>
        <w:r>
          <w:rPr>
            <w:sz w:val="24"/>
          </w:rPr>
          <w:t>.</w:t>
        </w:r>
      </w:hyperlink>
    </w:p>
    <w:p>
      <w:pPr>
        <w:pStyle w:val="BodyText"/>
        <w:spacing w:before="202"/>
        <w:ind w:left="300"/>
      </w:pPr>
      <w:r>
        <w:rPr/>
        <w:t>Jones,</w:t>
      </w:r>
      <w:r>
        <w:rPr>
          <w:spacing w:val="45"/>
        </w:rPr>
        <w:t> </w:t>
      </w:r>
      <w:r>
        <w:rPr/>
        <w:t>S.</w:t>
      </w:r>
      <w:r>
        <w:rPr>
          <w:spacing w:val="46"/>
        </w:rPr>
        <w:t> </w:t>
      </w:r>
      <w:r>
        <w:rPr/>
        <w:t>&amp;</w:t>
      </w:r>
      <w:r>
        <w:rPr>
          <w:spacing w:val="45"/>
        </w:rPr>
        <w:t> </w:t>
      </w:r>
      <w:r>
        <w:rPr/>
        <w:t>Dindia,</w:t>
      </w:r>
      <w:r>
        <w:rPr>
          <w:spacing w:val="46"/>
        </w:rPr>
        <w:t> </w:t>
      </w:r>
      <w:r>
        <w:rPr/>
        <w:t>K.</w:t>
      </w:r>
      <w:r>
        <w:rPr>
          <w:spacing w:val="43"/>
        </w:rPr>
        <w:t> </w:t>
      </w:r>
      <w:r>
        <w:rPr/>
        <w:t>(2004).</w:t>
      </w:r>
      <w:r>
        <w:rPr>
          <w:spacing w:val="47"/>
        </w:rPr>
        <w:t> </w:t>
      </w:r>
      <w:r>
        <w:rPr/>
        <w:t>A</w:t>
      </w:r>
      <w:r>
        <w:rPr>
          <w:spacing w:val="47"/>
        </w:rPr>
        <w:t> </w:t>
      </w:r>
      <w:r>
        <w:rPr/>
        <w:t>meta-analytic</w:t>
      </w:r>
      <w:r>
        <w:rPr>
          <w:spacing w:val="47"/>
        </w:rPr>
        <w:t> </w:t>
      </w:r>
      <w:r>
        <w:rPr/>
        <w:t>perspective</w:t>
      </w:r>
      <w:r>
        <w:rPr>
          <w:spacing w:val="45"/>
        </w:rPr>
        <w:t> </w:t>
      </w:r>
      <w:r>
        <w:rPr/>
        <w:t>on</w:t>
      </w:r>
      <w:r>
        <w:rPr>
          <w:spacing w:val="46"/>
        </w:rPr>
        <w:t> </w:t>
      </w:r>
      <w:r>
        <w:rPr/>
        <w:t>sex</w:t>
      </w:r>
      <w:r>
        <w:rPr>
          <w:spacing w:val="48"/>
        </w:rPr>
        <w:t> </w:t>
      </w:r>
      <w:r>
        <w:rPr/>
        <w:t>equity</w:t>
      </w:r>
      <w:r>
        <w:rPr>
          <w:spacing w:val="39"/>
        </w:rPr>
        <w:t> </w:t>
      </w:r>
      <w:r>
        <w:rPr/>
        <w:t>in</w:t>
      </w:r>
      <w:r>
        <w:rPr>
          <w:spacing w:val="48"/>
        </w:rPr>
        <w:t> </w:t>
      </w:r>
      <w:r>
        <w:rPr/>
        <w:t>the</w:t>
      </w:r>
      <w:r>
        <w:rPr>
          <w:spacing w:val="46"/>
        </w:rPr>
        <w:t> </w:t>
      </w:r>
      <w:r>
        <w:rPr/>
        <w:t>classroom.</w:t>
      </w:r>
    </w:p>
    <w:p>
      <w:pPr>
        <w:spacing w:before="2"/>
        <w:ind w:left="1020" w:right="0" w:firstLine="0"/>
        <w:jc w:val="left"/>
        <w:rPr>
          <w:sz w:val="24"/>
        </w:rPr>
      </w:pPr>
      <w:r>
        <w:rPr>
          <w:i/>
          <w:sz w:val="24"/>
        </w:rPr>
        <w:t>Review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-1"/>
          <w:sz w:val="24"/>
        </w:rPr>
        <w:t> </w:t>
      </w:r>
      <w:r>
        <w:rPr>
          <w:sz w:val="24"/>
        </w:rPr>
        <w:t>74(4),</w:t>
      </w:r>
      <w:r>
        <w:rPr>
          <w:spacing w:val="-1"/>
          <w:sz w:val="24"/>
        </w:rPr>
        <w:t> </w:t>
      </w:r>
      <w:r>
        <w:rPr>
          <w:sz w:val="24"/>
        </w:rPr>
        <w:t>443-471.</w:t>
      </w:r>
    </w:p>
    <w:p>
      <w:pPr>
        <w:spacing w:line="242" w:lineRule="auto" w:before="197"/>
        <w:ind w:left="1020" w:right="1195" w:hanging="720"/>
        <w:jc w:val="both"/>
        <w:rPr>
          <w:sz w:val="24"/>
        </w:rPr>
      </w:pPr>
      <w:r>
        <w:rPr>
          <w:sz w:val="24"/>
        </w:rPr>
        <w:t>Juji, B. (2012). M</w:t>
      </w:r>
      <w:r>
        <w:rPr>
          <w:i/>
          <w:sz w:val="24"/>
        </w:rPr>
        <w:t>easurement and evaluation for effective teaching and learning</w:t>
      </w:r>
      <w:r>
        <w:rPr>
          <w:sz w:val="24"/>
        </w:rPr>
        <w:t>, Borno: Salbilla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-1"/>
          <w:sz w:val="24"/>
        </w:rPr>
        <w:t> </w:t>
      </w:r>
      <w:r>
        <w:rPr>
          <w:sz w:val="24"/>
        </w:rPr>
        <w:t>Publishers (Nig.)</w:t>
      </w:r>
      <w:r>
        <w:rPr>
          <w:spacing w:val="1"/>
          <w:sz w:val="24"/>
        </w:rPr>
        <w:t> </w:t>
      </w:r>
      <w:r>
        <w:rPr>
          <w:sz w:val="24"/>
        </w:rPr>
        <w:t>Limited.</w:t>
      </w:r>
    </w:p>
    <w:p>
      <w:pPr>
        <w:spacing w:line="240" w:lineRule="auto" w:before="194"/>
        <w:ind w:left="1020" w:right="1195" w:hanging="720"/>
        <w:jc w:val="both"/>
        <w:rPr>
          <w:sz w:val="24"/>
        </w:rPr>
      </w:pPr>
      <w:r>
        <w:rPr>
          <w:sz w:val="24"/>
        </w:rPr>
        <w:t>Kazeni, M. M. (2005). </w:t>
      </w:r>
      <w:r>
        <w:rPr>
          <w:i/>
          <w:sz w:val="24"/>
        </w:rPr>
        <w:t>Development and validation of a test of integrated science process skills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 the further education and training learners</w:t>
      </w:r>
      <w:r>
        <w:rPr>
          <w:sz w:val="24"/>
        </w:rPr>
        <w:t>. (Unpublished M. Ed. Thesis), University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Pretoria,</w:t>
      </w:r>
      <w:r>
        <w:rPr>
          <w:spacing w:val="1"/>
          <w:sz w:val="24"/>
        </w:rPr>
        <w:t> </w:t>
      </w:r>
      <w:r>
        <w:rPr>
          <w:sz w:val="24"/>
        </w:rPr>
        <w:t>South</w:t>
      </w:r>
      <w:r>
        <w:rPr>
          <w:spacing w:val="1"/>
          <w:sz w:val="24"/>
        </w:rPr>
        <w:t> </w:t>
      </w:r>
      <w:r>
        <w:rPr>
          <w:sz w:val="24"/>
        </w:rPr>
        <w:t>Africa.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30/08/2012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upetd.</w:t>
      </w:r>
      <w:r>
        <w:rPr>
          <w:spacing w:val="1"/>
          <w:sz w:val="24"/>
        </w:rPr>
        <w:t> </w:t>
      </w:r>
      <w:r>
        <w:rPr>
          <w:sz w:val="24"/>
        </w:rPr>
        <w:t>up.ac.za/thesis/available/etd-04302008-145702/un.</w:t>
      </w:r>
    </w:p>
    <w:p>
      <w:pPr>
        <w:pStyle w:val="BodyText"/>
        <w:spacing w:before="202"/>
        <w:ind w:left="300"/>
      </w:pPr>
      <w:r>
        <w:rPr/>
        <w:t>Kelly,</w:t>
      </w:r>
      <w:r>
        <w:rPr>
          <w:spacing w:val="37"/>
        </w:rPr>
        <w:t> </w:t>
      </w:r>
      <w:r>
        <w:rPr/>
        <w:t>D.</w:t>
      </w:r>
      <w:r>
        <w:rPr>
          <w:spacing w:val="17"/>
        </w:rPr>
        <w:t> </w:t>
      </w:r>
      <w:r>
        <w:rPr/>
        <w:t>A.</w:t>
      </w:r>
      <w:r>
        <w:rPr>
          <w:spacing w:val="17"/>
        </w:rPr>
        <w:t> </w:t>
      </w:r>
      <w:r>
        <w:rPr/>
        <w:t>(2001).</w:t>
      </w:r>
      <w:r>
        <w:rPr>
          <w:spacing w:val="16"/>
        </w:rPr>
        <w:t> </w:t>
      </w:r>
      <w:r>
        <w:rPr/>
        <w:t>Towards</w:t>
      </w:r>
      <w:r>
        <w:rPr>
          <w:spacing w:val="19"/>
        </w:rPr>
        <w:t> </w:t>
      </w:r>
      <w:r>
        <w:rPr/>
        <w:t>gender</w:t>
      </w:r>
      <w:r>
        <w:rPr>
          <w:spacing w:val="16"/>
        </w:rPr>
        <w:t> </w:t>
      </w:r>
      <w:r>
        <w:rPr/>
        <w:t>equity</w:t>
      </w:r>
      <w:r>
        <w:rPr>
          <w:spacing w:val="13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21st</w:t>
      </w:r>
      <w:r>
        <w:rPr>
          <w:spacing w:val="18"/>
        </w:rPr>
        <w:t> </w:t>
      </w:r>
      <w:r>
        <w:rPr/>
        <w:t>century.</w:t>
      </w:r>
      <w:r>
        <w:rPr>
          <w:spacing w:val="19"/>
        </w:rPr>
        <w:t> </w:t>
      </w:r>
      <w:r>
        <w:rPr/>
        <w:t>In</w:t>
      </w:r>
      <w:r>
        <w:rPr>
          <w:spacing w:val="17"/>
        </w:rPr>
        <w:t> </w:t>
      </w:r>
      <w:r>
        <w:rPr/>
        <w:t>C.V.</w:t>
      </w:r>
      <w:r>
        <w:rPr>
          <w:spacing w:val="18"/>
        </w:rPr>
        <w:t> </w:t>
      </w:r>
      <w:r>
        <w:rPr/>
        <w:t>Nnaka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Anaekwe,</w:t>
      </w:r>
    </w:p>
    <w:p>
      <w:pPr>
        <w:pStyle w:val="BodyText"/>
        <w:spacing w:before="2"/>
        <w:ind w:left="1020"/>
      </w:pPr>
      <w:r>
        <w:rPr/>
        <w:t>M.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(eds) Towards</w:t>
      </w:r>
      <w:r>
        <w:rPr>
          <w:spacing w:val="-1"/>
        </w:rPr>
        <w:t> </w:t>
      </w:r>
      <w:r>
        <w:rPr/>
        <w:t>gender equality</w:t>
      </w:r>
      <w:r>
        <w:rPr>
          <w:spacing w:val="-6"/>
        </w:rPr>
        <w:t> </w:t>
      </w:r>
      <w:r>
        <w:rPr/>
        <w:t>in Nigeria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21st</w:t>
      </w:r>
      <w:r>
        <w:rPr>
          <w:spacing w:val="-1"/>
        </w:rPr>
        <w:t> </w:t>
      </w:r>
      <w:r>
        <w:rPr/>
        <w:t>century. Enugu:</w:t>
      </w:r>
      <w:r>
        <w:rPr>
          <w:spacing w:val="1"/>
        </w:rPr>
        <w:t> </w:t>
      </w:r>
      <w:r>
        <w:rPr/>
        <w:t>Podik.</w:t>
      </w:r>
    </w:p>
    <w:p>
      <w:pPr>
        <w:pStyle w:val="BodyText"/>
        <w:spacing w:line="242" w:lineRule="auto" w:before="197"/>
        <w:ind w:left="1020" w:right="1200" w:hanging="720"/>
        <w:jc w:val="both"/>
      </w:pPr>
      <w:r>
        <w:rPr/>
        <w:t>Kemjika, O.G (2013). Urban and rural differences in creativity talents among Primary School</w:t>
      </w:r>
      <w:r>
        <w:rPr>
          <w:spacing w:val="1"/>
        </w:rPr>
        <w:t> </w:t>
      </w:r>
      <w:r>
        <w:rPr/>
        <w:t>pupils</w:t>
      </w:r>
      <w:r>
        <w:rPr>
          <w:spacing w:val="-1"/>
        </w:rPr>
        <w:t> </w:t>
      </w:r>
      <w:r>
        <w:rPr/>
        <w:t>in lagos state. </w:t>
      </w:r>
      <w:r>
        <w:rPr>
          <w:i/>
        </w:rPr>
        <w:t>Lagos Education Review</w:t>
      </w:r>
      <w:r>
        <w:rPr/>
        <w:t>, Vol. 5,</w:t>
      </w:r>
      <w:r>
        <w:rPr>
          <w:spacing w:val="-1"/>
        </w:rPr>
        <w:t> </w:t>
      </w:r>
      <w:r>
        <w:rPr/>
        <w:t>No. 1.</w:t>
      </w:r>
    </w:p>
    <w:p>
      <w:pPr>
        <w:pStyle w:val="BodyText"/>
        <w:spacing w:before="196"/>
        <w:ind w:left="300"/>
      </w:pPr>
      <w:r>
        <w:rPr/>
        <w:t>Kerlinger,</w:t>
      </w:r>
      <w:r>
        <w:rPr>
          <w:spacing w:val="1"/>
        </w:rPr>
        <w:t> </w:t>
      </w:r>
      <w:r>
        <w:rPr/>
        <w:t>F.N &amp;</w:t>
      </w:r>
      <w:r>
        <w:rPr>
          <w:spacing w:val="-3"/>
        </w:rPr>
        <w:t> </w:t>
      </w:r>
      <w:r>
        <w:rPr/>
        <w:t>Rint</w:t>
      </w:r>
      <w:r>
        <w:rPr>
          <w:spacing w:val="59"/>
        </w:rPr>
        <w:t> </w:t>
      </w:r>
      <w:r>
        <w:rPr/>
        <w:t>N.</w:t>
      </w:r>
      <w:r>
        <w:rPr>
          <w:spacing w:val="-1"/>
        </w:rPr>
        <w:t> </w:t>
      </w:r>
      <w:r>
        <w:rPr/>
        <w:t>(1986)</w:t>
      </w:r>
      <w:r>
        <w:rPr>
          <w:spacing w:val="57"/>
        </w:rPr>
        <w:t> </w:t>
      </w:r>
      <w:r>
        <w:rPr/>
        <w:t>Foundation</w:t>
      </w:r>
      <w:r>
        <w:rPr>
          <w:spacing w:val="-1"/>
        </w:rPr>
        <w:t> </w:t>
      </w:r>
      <w:r>
        <w:rPr/>
        <w:t>of Behavioural</w:t>
      </w:r>
      <w:r>
        <w:rPr>
          <w:spacing w:val="-1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London:</w:t>
      </w:r>
      <w:r>
        <w:rPr>
          <w:spacing w:val="-1"/>
        </w:rPr>
        <w:t> </w:t>
      </w:r>
      <w:r>
        <w:rPr/>
        <w:t>Winston</w:t>
      </w:r>
      <w:r>
        <w:rPr>
          <w:spacing w:val="-4"/>
        </w:rPr>
        <w:t> </w:t>
      </w:r>
      <w:r>
        <w:rPr/>
        <w:t>inc.</w:t>
      </w:r>
    </w:p>
    <w:p>
      <w:pPr>
        <w:pStyle w:val="BodyText"/>
        <w:spacing w:line="242" w:lineRule="auto" w:before="198"/>
        <w:ind w:left="1020" w:right="1195" w:hanging="720"/>
        <w:jc w:val="both"/>
      </w:pPr>
      <w:r>
        <w:rPr/>
        <w:t>Krejcie R.V &amp; Morgan D.W. (1970). Method of determining Sample Size for research. The NEA</w:t>
      </w:r>
      <w:r>
        <w:rPr>
          <w:spacing w:val="-57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bulletin, 38 pp 99</w:t>
      </w:r>
    </w:p>
    <w:p>
      <w:pPr>
        <w:pStyle w:val="BodyText"/>
        <w:spacing w:before="196"/>
        <w:ind w:left="1020" w:right="1197" w:hanging="720"/>
        <w:jc w:val="both"/>
      </w:pPr>
      <w:r>
        <w:rPr/>
        <w:t>Kubir, G. F</w:t>
      </w:r>
      <w:r>
        <w:rPr>
          <w:spacing w:val="1"/>
        </w:rPr>
        <w:t> </w:t>
      </w:r>
      <w:r>
        <w:rPr/>
        <w:t>(2016). The effects of high-stakes testing: Preliminary evidence about generalization</w:t>
      </w:r>
      <w:r>
        <w:rPr>
          <w:spacing w:val="-57"/>
        </w:rPr>
        <w:t> </w:t>
      </w:r>
      <w:r>
        <w:rPr/>
        <w:t>across tests.</w:t>
      </w:r>
      <w:r>
        <w:rPr>
          <w:spacing w:val="1"/>
        </w:rPr>
        <w:t> </w:t>
      </w:r>
      <w:r>
        <w:rPr/>
        <w:t>In R.L. Linn (Ed.), The effects of high stakes testing.</w:t>
      </w:r>
      <w:r>
        <w:rPr>
          <w:spacing w:val="1"/>
        </w:rPr>
        <w:t> </w:t>
      </w:r>
      <w:r>
        <w:rPr/>
        <w:t>Symposium presented</w:t>
      </w:r>
      <w:r>
        <w:rPr>
          <w:spacing w:val="-57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Council on Measurement in Education, Chicago.</w:t>
      </w:r>
    </w:p>
    <w:p>
      <w:pPr>
        <w:pStyle w:val="BodyText"/>
        <w:spacing w:before="199"/>
        <w:ind w:left="300"/>
      </w:pPr>
      <w:r>
        <w:rPr/>
        <w:t>Kubir,</w:t>
      </w:r>
      <w:r>
        <w:rPr>
          <w:spacing w:val="32"/>
        </w:rPr>
        <w:t> </w:t>
      </w:r>
      <w:r>
        <w:rPr/>
        <w:t>R.</w:t>
      </w:r>
      <w:r>
        <w:rPr>
          <w:spacing w:val="32"/>
        </w:rPr>
        <w:t> </w:t>
      </w:r>
      <w:r>
        <w:rPr/>
        <w:t>(2009).</w:t>
      </w:r>
      <w:r>
        <w:rPr>
          <w:spacing w:val="32"/>
        </w:rPr>
        <w:t> </w:t>
      </w:r>
      <w:r>
        <w:rPr/>
        <w:t>Need</w:t>
      </w:r>
      <w:r>
        <w:rPr>
          <w:spacing w:val="32"/>
        </w:rPr>
        <w:t> </w:t>
      </w:r>
      <w:r>
        <w:rPr/>
        <w:t>Approaches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Measurement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Evaluation,</w:t>
      </w:r>
      <w:r>
        <w:rPr>
          <w:spacing w:val="33"/>
        </w:rPr>
        <w:t> </w:t>
      </w:r>
      <w:r>
        <w:rPr/>
        <w:t>Sterling</w:t>
      </w:r>
      <w:r>
        <w:rPr>
          <w:spacing w:val="29"/>
        </w:rPr>
        <w:t> </w:t>
      </w:r>
      <w:r>
        <w:rPr/>
        <w:t>Publisher</w:t>
      </w:r>
      <w:r>
        <w:rPr>
          <w:spacing w:val="30"/>
        </w:rPr>
        <w:t> </w:t>
      </w:r>
      <w:r>
        <w:rPr/>
        <w:t>pvt.ltd.</w:t>
      </w:r>
    </w:p>
    <w:p>
      <w:pPr>
        <w:pStyle w:val="BodyText"/>
        <w:spacing w:before="2"/>
        <w:ind w:left="1020"/>
      </w:pPr>
      <w:r>
        <w:rPr/>
        <w:t>New</w:t>
      </w:r>
      <w:r>
        <w:rPr>
          <w:spacing w:val="-1"/>
        </w:rPr>
        <w:t> </w:t>
      </w:r>
      <w:r>
        <w:rPr/>
        <w:t>Delhi.</w:t>
      </w:r>
      <w:r>
        <w:rPr>
          <w:spacing w:val="-1"/>
        </w:rPr>
        <w:t> </w:t>
      </w:r>
      <w:r>
        <w:rPr/>
        <w:t>vol.2,</w:t>
      </w:r>
      <w:r>
        <w:rPr>
          <w:spacing w:val="-1"/>
        </w:rPr>
        <w:t> </w:t>
      </w:r>
      <w:r>
        <w:rPr/>
        <w:t>pp.10.</w:t>
      </w:r>
    </w:p>
    <w:p>
      <w:pPr>
        <w:pStyle w:val="BodyText"/>
        <w:spacing w:line="242" w:lineRule="auto" w:before="197"/>
        <w:ind w:left="1020" w:right="1200" w:hanging="720"/>
        <w:jc w:val="both"/>
      </w:pPr>
      <w:r>
        <w:rPr/>
        <w:t>Kumar S. B &amp; Patel H. A., (2012).Construction and standardization of an Achievement test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 of std.</w:t>
      </w:r>
      <w:r>
        <w:rPr>
          <w:spacing w:val="1"/>
        </w:rPr>
        <w:t> </w:t>
      </w:r>
      <w:r>
        <w:rPr/>
        <w:t>VIII</w:t>
      </w:r>
      <w:r>
        <w:rPr>
          <w:spacing w:val="-4"/>
        </w:rPr>
        <w:t> </w:t>
      </w:r>
      <w:r>
        <w:rPr/>
        <w:t>in the</w:t>
      </w:r>
      <w:r>
        <w:rPr>
          <w:spacing w:val="-1"/>
        </w:rPr>
        <w:t> </w:t>
      </w:r>
      <w:r>
        <w:rPr/>
        <w:t>subject.  Hindi </w:t>
      </w:r>
      <w:r>
        <w:rPr>
          <w:i/>
        </w:rPr>
        <w:t>International Journal</w:t>
      </w:r>
      <w:r>
        <w:rPr>
          <w:i/>
          <w:spacing w:val="1"/>
        </w:rPr>
        <w:t> </w:t>
      </w:r>
      <w:r>
        <w:rPr/>
        <w:t>8(1)</w:t>
      </w:r>
      <w:r>
        <w:rPr>
          <w:spacing w:val="-2"/>
        </w:rPr>
        <w:t> </w:t>
      </w:r>
      <w:r>
        <w:rPr/>
        <w:t>pp 20-25.</w:t>
      </w:r>
    </w:p>
    <w:p>
      <w:pPr>
        <w:spacing w:line="242" w:lineRule="auto" w:before="197"/>
        <w:ind w:left="1020" w:right="1198" w:hanging="720"/>
        <w:jc w:val="both"/>
        <w:rPr>
          <w:sz w:val="24"/>
        </w:rPr>
      </w:pPr>
      <w:r>
        <w:rPr>
          <w:sz w:val="24"/>
        </w:rPr>
        <w:t>Lehmann, I. J. (2008). Measurement </w:t>
      </w:r>
      <w:r>
        <w:rPr>
          <w:i/>
          <w:sz w:val="24"/>
        </w:rPr>
        <w:t>and evaluation in education and psychology. </w:t>
      </w:r>
      <w:r>
        <w:rPr>
          <w:sz w:val="24"/>
        </w:rPr>
        <w:t>Fort worth,</w:t>
      </w:r>
      <w:r>
        <w:rPr>
          <w:spacing w:val="1"/>
          <w:sz w:val="24"/>
        </w:rPr>
        <w:t> </w:t>
      </w:r>
      <w:r>
        <w:rPr>
          <w:sz w:val="24"/>
        </w:rPr>
        <w:t>TX:</w:t>
      </w:r>
      <w:r>
        <w:rPr>
          <w:spacing w:val="-1"/>
          <w:sz w:val="24"/>
        </w:rPr>
        <w:t> </w:t>
      </w:r>
      <w:r>
        <w:rPr>
          <w:sz w:val="24"/>
        </w:rPr>
        <w:t>Harcourt Brace</w:t>
      </w:r>
      <w:r>
        <w:rPr>
          <w:spacing w:val="-1"/>
          <w:sz w:val="24"/>
        </w:rPr>
        <w:t> </w:t>
      </w:r>
      <w:r>
        <w:rPr>
          <w:sz w:val="24"/>
        </w:rPr>
        <w:t>College</w:t>
      </w:r>
      <w:r>
        <w:rPr>
          <w:spacing w:val="-1"/>
          <w:sz w:val="24"/>
        </w:rPr>
        <w:t> </w:t>
      </w:r>
      <w:r>
        <w:rPr>
          <w:sz w:val="24"/>
        </w:rPr>
        <w:t>Publishers</w:t>
      </w:r>
      <w:r>
        <w:rPr>
          <w:spacing w:val="2"/>
          <w:sz w:val="24"/>
        </w:rPr>
        <w:t> </w:t>
      </w:r>
      <w:r>
        <w:rPr>
          <w:sz w:val="24"/>
        </w:rPr>
        <w:t>Ltd.</w:t>
      </w:r>
    </w:p>
    <w:p>
      <w:pPr>
        <w:pStyle w:val="BodyText"/>
        <w:spacing w:line="242" w:lineRule="auto" w:before="194"/>
        <w:ind w:left="1020" w:right="1206" w:hanging="720"/>
        <w:jc w:val="both"/>
      </w:pPr>
      <w:r>
        <w:rPr/>
        <w:t>Lehmann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J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testing: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directions.</w:t>
      </w:r>
      <w:r>
        <w:rPr>
          <w:spacing w:val="1"/>
        </w:rPr>
        <w:t> </w:t>
      </w:r>
      <w:r>
        <w:rPr/>
        <w:t>Rand</w:t>
      </w:r>
      <w:r>
        <w:rPr>
          <w:spacing w:val="1"/>
        </w:rPr>
        <w:t> </w:t>
      </w:r>
      <w:r>
        <w:rPr/>
        <w:t>Corporation.</w:t>
      </w:r>
    </w:p>
    <w:p>
      <w:pPr>
        <w:spacing w:before="196"/>
        <w:ind w:left="300" w:right="0" w:firstLine="0"/>
        <w:jc w:val="left"/>
        <w:rPr>
          <w:sz w:val="24"/>
        </w:rPr>
      </w:pPr>
      <w:r>
        <w:rPr>
          <w:sz w:val="24"/>
        </w:rPr>
        <w:t>Macccoby,</w:t>
      </w:r>
      <w:r>
        <w:rPr>
          <w:spacing w:val="-2"/>
          <w:sz w:val="24"/>
        </w:rPr>
        <w:t> </w:t>
      </w:r>
      <w:r>
        <w:rPr>
          <w:sz w:val="24"/>
        </w:rPr>
        <w:t>S.T (200).</w:t>
      </w:r>
      <w:r>
        <w:rPr>
          <w:spacing w:val="-1"/>
          <w:sz w:val="24"/>
        </w:rPr>
        <w:t> </w:t>
      </w:r>
      <w:r>
        <w:rPr>
          <w:sz w:val="24"/>
        </w:rPr>
        <w:t>Gender</w:t>
      </w:r>
      <w:r>
        <w:rPr>
          <w:spacing w:val="-2"/>
          <w:sz w:val="24"/>
        </w:rPr>
        <w:t> </w:t>
      </w:r>
      <w:r>
        <w:rPr>
          <w:sz w:val="24"/>
        </w:rPr>
        <w:t>conformity.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7</w:t>
      </w:r>
      <w:r>
        <w:rPr>
          <w:spacing w:val="-2"/>
          <w:sz w:val="24"/>
        </w:rPr>
        <w:t> </w:t>
      </w:r>
      <w:r>
        <w:rPr>
          <w:sz w:val="24"/>
        </w:rPr>
        <w:t>(4)</w:t>
      </w:r>
      <w:r>
        <w:rPr>
          <w:spacing w:val="-2"/>
          <w:sz w:val="24"/>
        </w:rPr>
        <w:t> </w:t>
      </w:r>
      <w:r>
        <w:rPr>
          <w:sz w:val="24"/>
        </w:rPr>
        <w:t>22-28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5" w:top="1360" w:bottom="1200" w:left="1140" w:right="240"/>
        </w:sectPr>
      </w:pPr>
    </w:p>
    <w:p>
      <w:pPr>
        <w:spacing w:line="242" w:lineRule="auto" w:before="72"/>
        <w:ind w:left="1020" w:right="1196" w:hanging="720"/>
        <w:jc w:val="both"/>
        <w:rPr>
          <w:i/>
          <w:sz w:val="24"/>
        </w:rPr>
      </w:pPr>
      <w:r>
        <w:rPr>
          <w:i/>
          <w:sz w:val="24"/>
        </w:rPr>
        <w:t>Malik &amp; Mirza (2014), </w:t>
      </w:r>
      <w:r>
        <w:rPr>
          <w:sz w:val="24"/>
        </w:rPr>
        <w:t>Gender differential academic achievement of students in single Sex and</w:t>
      </w:r>
      <w:r>
        <w:rPr>
          <w:spacing w:val="1"/>
          <w:sz w:val="24"/>
        </w:rPr>
        <w:t> </w:t>
      </w:r>
      <w:r>
        <w:rPr>
          <w:sz w:val="24"/>
        </w:rPr>
        <w:t>coeducational primary school in Parkistan. </w:t>
      </w:r>
      <w:r>
        <w:rPr>
          <w:i/>
          <w:sz w:val="24"/>
        </w:rPr>
        <w:t>Bulletin of Education and Research, 34(1)1-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14.</w:t>
      </w:r>
    </w:p>
    <w:p>
      <w:pPr>
        <w:pStyle w:val="BodyText"/>
        <w:spacing w:line="242" w:lineRule="auto" w:before="191"/>
        <w:ind w:left="1020" w:right="1197" w:hanging="720"/>
        <w:jc w:val="both"/>
        <w:rPr>
          <w:i/>
        </w:rPr>
      </w:pPr>
      <w:r>
        <w:rPr/>
        <w:t>Martino, W., Mills., &amp; Lingard, B. (2005). Interrogating single-sex classes as a strategy for</w:t>
      </w:r>
      <w:r>
        <w:rPr>
          <w:spacing w:val="1"/>
        </w:rPr>
        <w:t> </w:t>
      </w:r>
      <w:r>
        <w:rPr/>
        <w:t>addressing</w:t>
      </w:r>
      <w:r>
        <w:rPr>
          <w:spacing w:val="-4"/>
        </w:rPr>
        <w:t> </w:t>
      </w:r>
      <w:r>
        <w:rPr/>
        <w:t>boys”</w:t>
      </w:r>
      <w:r>
        <w:rPr>
          <w:spacing w:val="-2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and social</w:t>
      </w:r>
      <w:r>
        <w:rPr>
          <w:spacing w:val="-1"/>
        </w:rPr>
        <w:t> </w:t>
      </w:r>
      <w:r>
        <w:rPr/>
        <w:t>needs.</w:t>
      </w:r>
      <w:r>
        <w:rPr>
          <w:spacing w:val="1"/>
        </w:rPr>
        <w:t> </w:t>
      </w:r>
      <w:r>
        <w:rPr>
          <w:i/>
        </w:rPr>
        <w:t>Oxford Review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Education,</w:t>
      </w:r>
      <w:r>
        <w:rPr>
          <w:i/>
          <w:spacing w:val="1"/>
        </w:rPr>
        <w:t> </w:t>
      </w:r>
      <w:r>
        <w:rPr/>
        <w:t>8,</w:t>
      </w:r>
      <w:r>
        <w:rPr>
          <w:spacing w:val="-1"/>
        </w:rPr>
        <w:t> </w:t>
      </w:r>
      <w:r>
        <w:rPr/>
        <w:t>213-236</w:t>
      </w:r>
      <w:r>
        <w:rPr>
          <w:i/>
        </w:rPr>
        <w:t>.</w:t>
      </w:r>
    </w:p>
    <w:p>
      <w:pPr>
        <w:pStyle w:val="BodyText"/>
        <w:spacing w:before="196"/>
        <w:ind w:left="1020" w:right="1198" w:hanging="720"/>
        <w:jc w:val="both"/>
      </w:pPr>
      <w:r>
        <w:rPr/>
        <w:t>Mehta, O. A. (2015). Effect of Self-Directed Instructional method on secondary school students‟</w:t>
      </w:r>
      <w:r>
        <w:rPr>
          <w:spacing w:val="-57"/>
        </w:rPr>
        <w:t> </w:t>
      </w:r>
      <w:r>
        <w:rPr/>
        <w:t>achievement in Social studies. An Unpublished Ph. D Thesis,</w:t>
      </w:r>
      <w:r>
        <w:rPr>
          <w:spacing w:val="1"/>
        </w:rPr>
        <w:t> </w:t>
      </w:r>
      <w:r>
        <w:rPr/>
        <w:t>Ebonyi State University,</w:t>
      </w:r>
      <w:r>
        <w:rPr>
          <w:spacing w:val="1"/>
        </w:rPr>
        <w:t> </w:t>
      </w:r>
      <w:r>
        <w:rPr/>
        <w:t>Abakaliki.</w:t>
      </w:r>
    </w:p>
    <w:p>
      <w:pPr>
        <w:pStyle w:val="BodyText"/>
        <w:spacing w:line="242" w:lineRule="auto" w:before="199"/>
        <w:ind w:left="1020" w:right="1196" w:hanging="720"/>
        <w:jc w:val="both"/>
      </w:pPr>
      <w:r>
        <w:rPr/>
        <w:t>Messie, E. F. (2006) High school dropout and completion rates in the United States: 2007 (NCES</w:t>
      </w:r>
      <w:r>
        <w:rPr>
          <w:spacing w:val="-57"/>
        </w:rPr>
        <w:t> </w:t>
      </w:r>
      <w:r>
        <w:rPr/>
        <w:t>2009-064).</w:t>
      </w:r>
      <w:r>
        <w:rPr>
          <w:spacing w:val="-2"/>
        </w:rPr>
        <w:t> </w:t>
      </w:r>
      <w:r>
        <w:rPr/>
        <w:t>Washington,</w:t>
      </w:r>
      <w:r>
        <w:rPr>
          <w:spacing w:val="2"/>
        </w:rPr>
        <w:t> </w:t>
      </w:r>
      <w:r>
        <w:rPr/>
        <w:t>DC.</w:t>
      </w:r>
    </w:p>
    <w:p>
      <w:pPr>
        <w:spacing w:line="240" w:lineRule="auto" w:before="195"/>
        <w:ind w:left="1020" w:right="1195" w:hanging="720"/>
        <w:jc w:val="both"/>
        <w:rPr>
          <w:sz w:val="24"/>
        </w:rPr>
      </w:pPr>
      <w:r>
        <w:rPr>
          <w:sz w:val="24"/>
        </w:rPr>
        <w:t>Mohammed</w:t>
      </w:r>
      <w:r>
        <w:rPr>
          <w:spacing w:val="27"/>
          <w:sz w:val="24"/>
        </w:rPr>
        <w:t> </w:t>
      </w:r>
      <w:r>
        <w:rPr>
          <w:sz w:val="24"/>
        </w:rPr>
        <w:t>A.</w:t>
      </w:r>
      <w:r>
        <w:rPr>
          <w:spacing w:val="29"/>
          <w:sz w:val="24"/>
        </w:rPr>
        <w:t> </w:t>
      </w:r>
      <w:r>
        <w:rPr>
          <w:sz w:val="24"/>
        </w:rPr>
        <w:t>Zuhaio</w:t>
      </w:r>
      <w:r>
        <w:rPr>
          <w:spacing w:val="31"/>
          <w:sz w:val="24"/>
        </w:rPr>
        <w:t> </w:t>
      </w:r>
      <w:r>
        <w:rPr>
          <w:sz w:val="24"/>
        </w:rPr>
        <w:t>D.</w:t>
      </w:r>
      <w:r>
        <w:rPr>
          <w:spacing w:val="28"/>
          <w:sz w:val="24"/>
        </w:rPr>
        <w:t> </w:t>
      </w:r>
      <w:r>
        <w:rPr>
          <w:sz w:val="24"/>
        </w:rPr>
        <w:t>&amp;</w:t>
      </w:r>
      <w:r>
        <w:rPr>
          <w:spacing w:val="29"/>
          <w:sz w:val="24"/>
        </w:rPr>
        <w:t> </w:t>
      </w:r>
      <w:r>
        <w:rPr>
          <w:sz w:val="24"/>
        </w:rPr>
        <w:t>Dominick</w:t>
      </w:r>
      <w:r>
        <w:rPr>
          <w:spacing w:val="27"/>
          <w:sz w:val="24"/>
        </w:rPr>
        <w:t> </w:t>
      </w:r>
      <w:r>
        <w:rPr>
          <w:sz w:val="24"/>
        </w:rPr>
        <w:t>N.</w:t>
      </w:r>
      <w:r>
        <w:rPr>
          <w:spacing w:val="28"/>
          <w:sz w:val="24"/>
        </w:rPr>
        <w:t> </w:t>
      </w:r>
      <w:r>
        <w:rPr>
          <w:sz w:val="24"/>
        </w:rPr>
        <w:t>(2012).</w:t>
      </w:r>
      <w:r>
        <w:rPr>
          <w:spacing w:val="28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validation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aptitude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test for secondary school mathematic students</w:t>
      </w:r>
      <w:r>
        <w:rPr>
          <w:sz w:val="24"/>
        </w:rPr>
        <w:t>. Bulletin of Education and research 34(1)</w:t>
      </w:r>
      <w:r>
        <w:rPr>
          <w:spacing w:val="1"/>
          <w:sz w:val="24"/>
        </w:rPr>
        <w:t> </w:t>
      </w:r>
      <w:r>
        <w:rPr>
          <w:sz w:val="24"/>
        </w:rPr>
        <w:t>pp 65-76.</w:t>
      </w:r>
    </w:p>
    <w:p>
      <w:pPr>
        <w:pStyle w:val="BodyText"/>
        <w:spacing w:before="201"/>
        <w:ind w:left="1020" w:right="1195" w:hanging="720"/>
        <w:jc w:val="both"/>
      </w:pPr>
      <w:r>
        <w:rPr/>
        <w:t>Nafsah, M. (2011). An analysis of economics multiple choice question test for senior secondary</w:t>
      </w:r>
      <w:r>
        <w:rPr>
          <w:spacing w:val="1"/>
        </w:rPr>
        <w:t> </w:t>
      </w:r>
      <w:r>
        <w:rPr/>
        <w:t>school students: Paper presentation At the Association for the study of evaluation in</w:t>
      </w:r>
      <w:r>
        <w:rPr>
          <w:spacing w:val="1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South Africa</w:t>
      </w:r>
      <w:r>
        <w:rPr>
          <w:spacing w:val="1"/>
        </w:rPr>
        <w:t> </w:t>
      </w:r>
      <w:r>
        <w:rPr/>
        <w:t>International Conference.</w:t>
      </w:r>
    </w:p>
    <w:p>
      <w:pPr>
        <w:pStyle w:val="BodyText"/>
        <w:spacing w:line="242" w:lineRule="auto" w:before="200"/>
        <w:ind w:left="1020" w:right="1199" w:hanging="720"/>
        <w:jc w:val="both"/>
      </w:pPr>
      <w:r>
        <w:rPr/>
        <w:t>Ndimi, G. (2015). Psychological sense of community on campus. A paper</w:t>
      </w:r>
      <w:r>
        <w:rPr>
          <w:spacing w:val="1"/>
        </w:rPr>
        <w:t> </w:t>
      </w:r>
      <w:r>
        <w:rPr/>
        <w:t>presentation in</w:t>
      </w:r>
      <w:r>
        <w:rPr>
          <w:spacing w:val="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 Education</w:t>
      </w:r>
      <w:r>
        <w:rPr>
          <w:spacing w:val="2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Sokoto.</w:t>
      </w:r>
    </w:p>
    <w:p>
      <w:pPr>
        <w:spacing w:line="242" w:lineRule="auto" w:before="193"/>
        <w:ind w:left="1020" w:right="1199" w:hanging="720"/>
        <w:jc w:val="both"/>
        <w:rPr>
          <w:i/>
          <w:sz w:val="24"/>
        </w:rPr>
      </w:pPr>
      <w:r>
        <w:rPr>
          <w:sz w:val="24"/>
        </w:rPr>
        <w:t>Njoku,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S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1"/>
          <w:sz w:val="24"/>
        </w:rPr>
        <w:t> </w:t>
      </w:r>
      <w:r>
        <w:rPr>
          <w:sz w:val="24"/>
        </w:rPr>
        <w:t>Enhancing</w:t>
      </w:r>
      <w:r>
        <w:rPr>
          <w:spacing w:val="1"/>
          <w:sz w:val="24"/>
        </w:rPr>
        <w:t> </w:t>
      </w:r>
      <w:r>
        <w:rPr>
          <w:sz w:val="24"/>
        </w:rPr>
        <w:t>girls</w:t>
      </w:r>
      <w:r>
        <w:rPr>
          <w:spacing w:val="1"/>
          <w:sz w:val="24"/>
        </w:rPr>
        <w:t> </w:t>
      </w:r>
      <w:r>
        <w:rPr>
          <w:sz w:val="24"/>
        </w:rPr>
        <w:t>acquisition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coeducational</w:t>
      </w:r>
      <w:r>
        <w:rPr>
          <w:spacing w:val="-57"/>
          <w:sz w:val="24"/>
        </w:rPr>
        <w:t> </w:t>
      </w:r>
      <w:r>
        <w:rPr>
          <w:sz w:val="24"/>
        </w:rPr>
        <w:t>schools: an experience with sex grouping for practical chemistry,</w:t>
      </w:r>
      <w:r>
        <w:rPr>
          <w:spacing w:val="1"/>
          <w:sz w:val="24"/>
        </w:rPr>
        <w:t> </w:t>
      </w:r>
      <w:r>
        <w:rPr>
          <w:i/>
          <w:sz w:val="24"/>
        </w:rPr>
        <w:t>Journal of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teachers’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association of Nigeria, 37(1&amp;2), </w:t>
      </w:r>
      <w:r>
        <w:rPr>
          <w:sz w:val="24"/>
        </w:rPr>
        <w:t>pp </w:t>
      </w:r>
      <w:r>
        <w:rPr>
          <w:i/>
          <w:sz w:val="24"/>
        </w:rPr>
        <w:t>69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 75.</w:t>
      </w:r>
    </w:p>
    <w:p>
      <w:pPr>
        <w:pStyle w:val="BodyText"/>
        <w:spacing w:before="194"/>
        <w:ind w:left="300"/>
      </w:pPr>
      <w:r>
        <w:rPr/>
        <w:t>Nkpone,</w:t>
      </w:r>
      <w:r>
        <w:rPr>
          <w:spacing w:val="-1"/>
        </w:rPr>
        <w:t> </w:t>
      </w:r>
      <w:r>
        <w:rPr/>
        <w:t>H. L. (2001).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use of</w:t>
      </w:r>
      <w:r>
        <w:rPr>
          <w:spacing w:val="-1"/>
        </w:rPr>
        <w:t> </w:t>
      </w:r>
      <w:r>
        <w:rPr/>
        <w:t>latent</w:t>
      </w:r>
      <w:r>
        <w:rPr>
          <w:spacing w:val="-1"/>
        </w:rPr>
        <w:t> </w:t>
      </w:r>
      <w:r>
        <w:rPr/>
        <w:t>trait modes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validation</w:t>
      </w:r>
    </w:p>
    <w:p>
      <w:pPr>
        <w:pStyle w:val="BodyText"/>
        <w:spacing w:line="242" w:lineRule="auto" w:before="199"/>
        <w:ind w:left="1020" w:right="1202" w:hanging="720"/>
        <w:jc w:val="both"/>
      </w:pPr>
      <w:r>
        <w:rPr/>
        <w:t>Nwagu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(1992).</w:t>
      </w:r>
      <w:r>
        <w:rPr>
          <w:spacing w:val="1"/>
        </w:rPr>
        <w:t> </w:t>
      </w:r>
      <w:r>
        <w:rPr>
          <w:i/>
        </w:rPr>
        <w:t>Evaluating</w:t>
      </w:r>
      <w:r>
        <w:rPr>
          <w:i/>
          <w:spacing w:val="1"/>
        </w:rPr>
        <w:t> </w:t>
      </w:r>
      <w:r>
        <w:rPr>
          <w:i/>
        </w:rPr>
        <w:t>achievement</w:t>
      </w:r>
      <w:r>
        <w:rPr>
          <w:i/>
          <w:spacing w:val="61"/>
        </w:rPr>
        <w:t> </w:t>
      </w:r>
      <w:r>
        <w:rPr/>
        <w:t>in</w:t>
      </w:r>
      <w:r>
        <w:rPr>
          <w:spacing w:val="61"/>
        </w:rPr>
        <w:t> </w:t>
      </w:r>
      <w:r>
        <w:rPr/>
        <w:t>Nworgu</w:t>
      </w:r>
      <w:r>
        <w:rPr>
          <w:spacing w:val="61"/>
        </w:rPr>
        <w:t> </w:t>
      </w:r>
      <w:r>
        <w:rPr/>
        <w:t>B.</w:t>
      </w:r>
      <w:r>
        <w:rPr>
          <w:spacing w:val="61"/>
        </w:rPr>
        <w:t> </w:t>
      </w:r>
      <w:r>
        <w:rPr/>
        <w:t>G.</w:t>
      </w:r>
      <w:r>
        <w:rPr>
          <w:spacing w:val="61"/>
        </w:rPr>
        <w:t> </w:t>
      </w:r>
      <w:r>
        <w:rPr/>
        <w:t>(ed).</w:t>
      </w:r>
      <w:r>
        <w:rPr>
          <w:spacing w:val="6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evaluation: Theory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application. Nsukka:</w:t>
      </w:r>
      <w:r>
        <w:rPr>
          <w:spacing w:val="-1"/>
        </w:rPr>
        <w:t> </w:t>
      </w:r>
      <w:r>
        <w:rPr/>
        <w:t>Hallman</w:t>
      </w:r>
      <w:r>
        <w:rPr>
          <w:spacing w:val="-1"/>
        </w:rPr>
        <w:t> </w:t>
      </w:r>
      <w:r>
        <w:rPr/>
        <w:t>publishers.</w:t>
      </w:r>
    </w:p>
    <w:p>
      <w:pPr>
        <w:spacing w:line="242" w:lineRule="auto" w:before="194"/>
        <w:ind w:left="1020" w:right="1198" w:hanging="720"/>
        <w:jc w:val="both"/>
        <w:rPr>
          <w:sz w:val="24"/>
        </w:rPr>
      </w:pPr>
      <w:r>
        <w:rPr>
          <w:sz w:val="24"/>
        </w:rPr>
        <w:t>Nwargu E .K.N. (2006). </w:t>
      </w:r>
      <w:r>
        <w:rPr>
          <w:i/>
          <w:sz w:val="24"/>
        </w:rPr>
        <w:t>Development and standardization of social sciences </w:t>
      </w:r>
      <w:r>
        <w:rPr>
          <w:sz w:val="24"/>
        </w:rPr>
        <w:t>achievement </w:t>
      </w:r>
      <w:r>
        <w:rPr>
          <w:i/>
          <w:sz w:val="24"/>
        </w:rPr>
        <w:t>test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(SSATS).</w:t>
      </w:r>
      <w:r>
        <w:rPr>
          <w:i/>
          <w:spacing w:val="59"/>
          <w:sz w:val="24"/>
        </w:rPr>
        <w:t> </w:t>
      </w:r>
      <w:r>
        <w:rPr>
          <w:sz w:val="24"/>
        </w:rPr>
        <w:t>Ph.D Thesis,</w:t>
      </w:r>
      <w:r>
        <w:rPr>
          <w:spacing w:val="-1"/>
          <w:sz w:val="24"/>
        </w:rPr>
        <w:t> </w:t>
      </w:r>
      <w:r>
        <w:rPr>
          <w:sz w:val="24"/>
        </w:rPr>
        <w:t>Department of Education,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of Nigeria</w:t>
      </w:r>
      <w:r>
        <w:rPr>
          <w:spacing w:val="-1"/>
          <w:sz w:val="24"/>
        </w:rPr>
        <w:t> </w:t>
      </w:r>
      <w:r>
        <w:rPr>
          <w:sz w:val="24"/>
        </w:rPr>
        <w:t>Nsukka</w:t>
      </w:r>
    </w:p>
    <w:p>
      <w:pPr>
        <w:pStyle w:val="BodyText"/>
        <w:spacing w:line="242" w:lineRule="auto" w:before="194"/>
        <w:ind w:left="1020" w:right="1200" w:hanging="720"/>
        <w:jc w:val="both"/>
      </w:pPr>
      <w:r>
        <w:rPr/>
        <w:t>Nwana,</w:t>
      </w:r>
      <w:r>
        <w:rPr>
          <w:spacing w:val="1"/>
        </w:rPr>
        <w:t> </w:t>
      </w:r>
      <w:r>
        <w:rPr/>
        <w:t>O.C.</w:t>
      </w:r>
      <w:r>
        <w:rPr>
          <w:spacing w:val="1"/>
        </w:rPr>
        <w:t> </w:t>
      </w:r>
      <w:r>
        <w:rPr/>
        <w:t>(1979).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Lagos.</w:t>
      </w:r>
      <w:r>
        <w:rPr>
          <w:spacing w:val="1"/>
        </w:rPr>
        <w:t> </w:t>
      </w:r>
      <w:r>
        <w:rPr/>
        <w:t>Thomas</w:t>
      </w:r>
      <w:r>
        <w:rPr>
          <w:spacing w:val="1"/>
        </w:rPr>
        <w:t> </w:t>
      </w:r>
      <w:r>
        <w:rPr/>
        <w:t>Nelson</w:t>
      </w:r>
      <w:r>
        <w:rPr>
          <w:spacing w:val="1"/>
        </w:rPr>
        <w:t> </w:t>
      </w:r>
      <w:r>
        <w:rPr/>
        <w:t>(Nigeria)Limited.</w:t>
      </w:r>
    </w:p>
    <w:p>
      <w:pPr>
        <w:spacing w:before="197"/>
        <w:ind w:left="300" w:right="0" w:firstLine="0"/>
        <w:jc w:val="left"/>
        <w:rPr>
          <w:sz w:val="24"/>
        </w:rPr>
      </w:pPr>
      <w:r>
        <w:rPr>
          <w:sz w:val="24"/>
        </w:rPr>
        <w:t>Nworgu,</w:t>
      </w:r>
      <w:r>
        <w:rPr>
          <w:spacing w:val="68"/>
          <w:sz w:val="24"/>
        </w:rPr>
        <w:t> </w:t>
      </w:r>
      <w:r>
        <w:rPr>
          <w:sz w:val="24"/>
        </w:rPr>
        <w:t>B.G.  </w:t>
      </w:r>
      <w:r>
        <w:rPr>
          <w:spacing w:val="9"/>
          <w:sz w:val="24"/>
        </w:rPr>
        <w:t> </w:t>
      </w:r>
      <w:r>
        <w:rPr>
          <w:sz w:val="24"/>
        </w:rPr>
        <w:t>(2003).  </w:t>
      </w:r>
      <w:r>
        <w:rPr>
          <w:spacing w:val="10"/>
          <w:sz w:val="24"/>
        </w:rPr>
        <w:t> </w:t>
      </w:r>
      <w:r>
        <w:rPr>
          <w:sz w:val="24"/>
        </w:rPr>
        <w:t>Education  </w:t>
      </w:r>
      <w:r>
        <w:rPr>
          <w:spacing w:val="8"/>
          <w:sz w:val="24"/>
        </w:rPr>
        <w:t> </w:t>
      </w:r>
      <w:r>
        <w:rPr>
          <w:sz w:val="24"/>
        </w:rPr>
        <w:t>measurements  </w:t>
      </w:r>
      <w:r>
        <w:rPr>
          <w:spacing w:val="8"/>
          <w:sz w:val="24"/>
        </w:rPr>
        <w:t> </w:t>
      </w:r>
      <w:r>
        <w:rPr>
          <w:sz w:val="24"/>
        </w:rPr>
        <w:t>and  </w:t>
      </w:r>
      <w:r>
        <w:rPr>
          <w:spacing w:val="7"/>
          <w:sz w:val="24"/>
        </w:rPr>
        <w:t> </w:t>
      </w:r>
      <w:r>
        <w:rPr>
          <w:sz w:val="24"/>
        </w:rPr>
        <w:t>evaluation</w:t>
      </w:r>
      <w:r>
        <w:rPr>
          <w:i/>
          <w:sz w:val="24"/>
        </w:rPr>
        <w:t>:  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Theory  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and  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practice</w:t>
      </w:r>
      <w:r>
        <w:rPr>
          <w:sz w:val="24"/>
        </w:rPr>
        <w:t>.</w:t>
      </w:r>
    </w:p>
    <w:p>
      <w:pPr>
        <w:pStyle w:val="BodyText"/>
        <w:spacing w:before="2"/>
        <w:ind w:left="1020"/>
      </w:pPr>
      <w:r>
        <w:rPr/>
        <w:t>Awka:</w:t>
      </w:r>
      <w:r>
        <w:rPr>
          <w:spacing w:val="-1"/>
        </w:rPr>
        <w:t> </w:t>
      </w:r>
      <w:r>
        <w:rPr/>
        <w:t>Hallman</w:t>
      </w:r>
      <w:r>
        <w:rPr>
          <w:spacing w:val="-1"/>
        </w:rPr>
        <w:t> </w:t>
      </w:r>
      <w:r>
        <w:rPr/>
        <w:t>publishers.</w:t>
      </w:r>
    </w:p>
    <w:p>
      <w:pPr>
        <w:spacing w:before="197"/>
        <w:ind w:left="300" w:right="0" w:firstLine="0"/>
        <w:jc w:val="left"/>
        <w:rPr>
          <w:sz w:val="24"/>
        </w:rPr>
      </w:pPr>
      <w:r>
        <w:rPr>
          <w:sz w:val="24"/>
        </w:rPr>
        <w:t>Nworgu,</w:t>
      </w:r>
      <w:r>
        <w:rPr>
          <w:spacing w:val="69"/>
          <w:sz w:val="24"/>
        </w:rPr>
        <w:t> </w:t>
      </w:r>
      <w:r>
        <w:rPr>
          <w:sz w:val="24"/>
        </w:rPr>
        <w:t>B.G.  </w:t>
      </w:r>
      <w:r>
        <w:rPr>
          <w:spacing w:val="9"/>
          <w:sz w:val="24"/>
        </w:rPr>
        <w:t> </w:t>
      </w:r>
      <w:r>
        <w:rPr>
          <w:sz w:val="24"/>
        </w:rPr>
        <w:t>(2003).  </w:t>
      </w:r>
      <w:r>
        <w:rPr>
          <w:spacing w:val="10"/>
          <w:sz w:val="24"/>
        </w:rPr>
        <w:t> </w:t>
      </w:r>
      <w:r>
        <w:rPr>
          <w:sz w:val="24"/>
        </w:rPr>
        <w:t>Education  </w:t>
      </w:r>
      <w:r>
        <w:rPr>
          <w:spacing w:val="8"/>
          <w:sz w:val="24"/>
        </w:rPr>
        <w:t> </w:t>
      </w:r>
      <w:r>
        <w:rPr>
          <w:sz w:val="24"/>
        </w:rPr>
        <w:t>measurements  </w:t>
      </w:r>
      <w:r>
        <w:rPr>
          <w:spacing w:val="8"/>
          <w:sz w:val="24"/>
        </w:rPr>
        <w:t> </w:t>
      </w:r>
      <w:r>
        <w:rPr>
          <w:sz w:val="24"/>
        </w:rPr>
        <w:t>and  </w:t>
      </w:r>
      <w:r>
        <w:rPr>
          <w:spacing w:val="8"/>
          <w:sz w:val="24"/>
        </w:rPr>
        <w:t> </w:t>
      </w:r>
      <w:r>
        <w:rPr>
          <w:sz w:val="24"/>
        </w:rPr>
        <w:t>evaluation</w:t>
      </w:r>
      <w:r>
        <w:rPr>
          <w:i/>
          <w:sz w:val="24"/>
        </w:rPr>
        <w:t>:  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Theory  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and  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practice</w:t>
      </w:r>
      <w:r>
        <w:rPr>
          <w:sz w:val="24"/>
        </w:rPr>
        <w:t>.</w:t>
      </w:r>
    </w:p>
    <w:p>
      <w:pPr>
        <w:pStyle w:val="BodyText"/>
        <w:spacing w:before="2"/>
        <w:ind w:left="1020"/>
      </w:pPr>
      <w:r>
        <w:rPr/>
        <w:t>Awka:</w:t>
      </w:r>
      <w:r>
        <w:rPr>
          <w:spacing w:val="-1"/>
        </w:rPr>
        <w:t> </w:t>
      </w:r>
      <w:r>
        <w:rPr/>
        <w:t>Hallman</w:t>
      </w:r>
      <w:r>
        <w:rPr>
          <w:spacing w:val="-1"/>
        </w:rPr>
        <w:t> </w:t>
      </w:r>
      <w:r>
        <w:rPr/>
        <w:t>publishers.</w:t>
      </w:r>
    </w:p>
    <w:p>
      <w:pPr>
        <w:spacing w:before="197"/>
        <w:ind w:left="300" w:right="0" w:firstLine="0"/>
        <w:jc w:val="left"/>
        <w:rPr>
          <w:sz w:val="24"/>
        </w:rPr>
      </w:pPr>
      <w:r>
        <w:rPr>
          <w:sz w:val="24"/>
        </w:rPr>
        <w:t>Nworgu,</w:t>
      </w:r>
      <w:r>
        <w:rPr>
          <w:spacing w:val="35"/>
          <w:sz w:val="24"/>
        </w:rPr>
        <w:t> </w:t>
      </w:r>
      <w:r>
        <w:rPr>
          <w:sz w:val="24"/>
        </w:rPr>
        <w:t>B.</w:t>
      </w:r>
      <w:r>
        <w:rPr>
          <w:spacing w:val="97"/>
          <w:sz w:val="24"/>
        </w:rPr>
        <w:t> </w:t>
      </w:r>
      <w:r>
        <w:rPr>
          <w:sz w:val="24"/>
        </w:rPr>
        <w:t>G.</w:t>
      </w:r>
      <w:r>
        <w:rPr>
          <w:spacing w:val="94"/>
          <w:sz w:val="24"/>
        </w:rPr>
        <w:t> </w:t>
      </w:r>
      <w:r>
        <w:rPr>
          <w:sz w:val="24"/>
        </w:rPr>
        <w:t>(2006).</w:t>
      </w:r>
      <w:r>
        <w:rPr>
          <w:spacing w:val="96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95"/>
          <w:sz w:val="24"/>
        </w:rPr>
        <w:t> </w:t>
      </w:r>
      <w:r>
        <w:rPr>
          <w:i/>
          <w:sz w:val="24"/>
        </w:rPr>
        <w:t>research:</w:t>
      </w:r>
      <w:r>
        <w:rPr>
          <w:i/>
          <w:spacing w:val="94"/>
          <w:sz w:val="24"/>
        </w:rPr>
        <w:t> </w:t>
      </w:r>
      <w:r>
        <w:rPr>
          <w:i/>
          <w:sz w:val="24"/>
        </w:rPr>
        <w:t>Basic</w:t>
      </w:r>
      <w:r>
        <w:rPr>
          <w:i/>
          <w:spacing w:val="94"/>
          <w:sz w:val="24"/>
        </w:rPr>
        <w:t> </w:t>
      </w:r>
      <w:r>
        <w:rPr>
          <w:i/>
          <w:sz w:val="24"/>
        </w:rPr>
        <w:t>issues</w:t>
      </w:r>
      <w:r>
        <w:rPr>
          <w:i/>
          <w:spacing w:val="9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94"/>
          <w:sz w:val="24"/>
        </w:rPr>
        <w:t> </w:t>
      </w:r>
      <w:r>
        <w:rPr>
          <w:i/>
          <w:sz w:val="24"/>
        </w:rPr>
        <w:t>methodology</w:t>
      </w:r>
      <w:r>
        <w:rPr>
          <w:i/>
          <w:spacing w:val="97"/>
          <w:sz w:val="24"/>
        </w:rPr>
        <w:t> </w:t>
      </w:r>
      <w:r>
        <w:rPr>
          <w:sz w:val="24"/>
        </w:rPr>
        <w:t>(2nd</w:t>
      </w:r>
      <w:r>
        <w:rPr>
          <w:spacing w:val="94"/>
          <w:sz w:val="24"/>
        </w:rPr>
        <w:t> </w:t>
      </w:r>
      <w:r>
        <w:rPr>
          <w:sz w:val="24"/>
        </w:rPr>
        <w:t>Ed).</w:t>
      </w:r>
    </w:p>
    <w:p>
      <w:pPr>
        <w:pStyle w:val="BodyText"/>
        <w:spacing w:before="3"/>
        <w:ind w:left="1020"/>
      </w:pPr>
      <w:r>
        <w:rPr/>
        <w:t>Nsukka: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trust publishers.</w:t>
      </w:r>
    </w:p>
    <w:p>
      <w:pPr>
        <w:spacing w:line="242" w:lineRule="auto" w:before="199"/>
        <w:ind w:left="1020" w:right="1197" w:hanging="720"/>
        <w:jc w:val="both"/>
        <w:rPr>
          <w:sz w:val="24"/>
        </w:rPr>
      </w:pPr>
      <w:r>
        <w:rPr>
          <w:sz w:val="24"/>
        </w:rPr>
        <w:t>Obe, E. (2016).s Assessment of Measuring Instrument and evaluation. </w:t>
      </w:r>
      <w:r>
        <w:rPr>
          <w:i/>
          <w:sz w:val="24"/>
        </w:rPr>
        <w:t>Journal of Psychology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3(4):</w:t>
      </w:r>
      <w:r>
        <w:rPr>
          <w:spacing w:val="-1"/>
          <w:sz w:val="24"/>
        </w:rPr>
        <w:t> </w:t>
      </w:r>
      <w:r>
        <w:rPr>
          <w:sz w:val="24"/>
        </w:rPr>
        <w:t>55-61</w:t>
      </w:r>
    </w:p>
    <w:p>
      <w:pPr>
        <w:spacing w:after="0" w:line="242" w:lineRule="auto"/>
        <w:jc w:val="both"/>
        <w:rPr>
          <w:sz w:val="24"/>
        </w:rPr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242" w:lineRule="auto" w:before="72"/>
        <w:ind w:left="1020" w:right="1199" w:hanging="720"/>
        <w:jc w:val="both"/>
      </w:pPr>
      <w:r>
        <w:rPr/>
        <w:t>Obeameta, D.O. (1980). Examinationers claims that Eco is Easy to pass in the West African</w:t>
      </w:r>
      <w:r>
        <w:rPr>
          <w:spacing w:val="1"/>
        </w:rPr>
        <w:t> </w:t>
      </w:r>
      <w:r>
        <w:rPr/>
        <w:t>School Certificate examination.</w:t>
      </w:r>
      <w:r>
        <w:rPr>
          <w:spacing w:val="1"/>
        </w:rPr>
        <w:t> </w:t>
      </w:r>
      <w:r>
        <w:rPr/>
        <w:t>In must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all Curriculum Education in Nigeria,</w:t>
      </w:r>
      <w:r>
        <w:rPr>
          <w:spacing w:val="1"/>
        </w:rPr>
        <w:t> </w:t>
      </w:r>
      <w:r>
        <w:rPr/>
        <w:t>Curri.org</w:t>
      </w:r>
      <w:r>
        <w:rPr>
          <w:spacing w:val="-4"/>
        </w:rPr>
        <w:t> </w:t>
      </w:r>
      <w:r>
        <w:rPr/>
        <w:t>of ules clep 22.</w:t>
      </w:r>
    </w:p>
    <w:p>
      <w:pPr>
        <w:pStyle w:val="BodyText"/>
        <w:spacing w:line="242" w:lineRule="auto" w:before="191"/>
        <w:ind w:left="1020" w:right="1199" w:hanging="720"/>
        <w:jc w:val="both"/>
      </w:pPr>
      <w:r>
        <w:rPr/>
        <w:t>Obenya, E.O. (2014). Urban –Rural and Sex</w:t>
      </w:r>
      <w:r>
        <w:rPr>
          <w:spacing w:val="1"/>
        </w:rPr>
        <w:t> </w:t>
      </w:r>
      <w:r>
        <w:rPr/>
        <w:t>Differences in Scholastic Aptitude of primary</w:t>
      </w:r>
      <w:r>
        <w:rPr>
          <w:spacing w:val="1"/>
        </w:rPr>
        <w:t> </w:t>
      </w:r>
      <w:r>
        <w:rPr/>
        <w:t>School</w:t>
      </w:r>
      <w:r>
        <w:rPr>
          <w:spacing w:val="-2"/>
        </w:rPr>
        <w:t> </w:t>
      </w:r>
      <w:r>
        <w:rPr/>
        <w:t>Finalists</w:t>
      </w:r>
      <w:r>
        <w:rPr>
          <w:spacing w:val="-2"/>
        </w:rPr>
        <w:t> </w:t>
      </w:r>
      <w:r>
        <w:rPr/>
        <w:t>in Lagos</w:t>
      </w:r>
      <w:r>
        <w:rPr>
          <w:spacing w:val="1"/>
        </w:rPr>
        <w:t> </w:t>
      </w:r>
      <w:r>
        <w:rPr/>
        <w:t>„State.</w:t>
      </w:r>
      <w:r>
        <w:rPr>
          <w:spacing w:val="-1"/>
        </w:rPr>
        <w:t> </w:t>
      </w:r>
      <w:r>
        <w:rPr>
          <w:i/>
        </w:rPr>
        <w:t>Education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Development,</w:t>
      </w:r>
      <w:r>
        <w:rPr>
          <w:i/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(1</w:t>
      </w:r>
      <w:r>
        <w:rPr>
          <w:spacing w:val="-2"/>
        </w:rPr>
        <w:t> </w:t>
      </w:r>
      <w:r>
        <w:rPr/>
        <w:t>&amp;</w:t>
      </w:r>
      <w:r>
        <w:rPr>
          <w:spacing w:val="-4"/>
        </w:rPr>
        <w:t> </w:t>
      </w:r>
      <w:r>
        <w:rPr/>
        <w:t>2)</w:t>
      </w:r>
      <w:r>
        <w:rPr>
          <w:spacing w:val="-2"/>
        </w:rPr>
        <w:t> </w:t>
      </w:r>
      <w:r>
        <w:rPr/>
        <w:t>pp 34-38</w:t>
      </w:r>
    </w:p>
    <w:p>
      <w:pPr>
        <w:pStyle w:val="BodyText"/>
        <w:spacing w:before="196"/>
        <w:ind w:left="1020" w:right="1197" w:hanging="720"/>
        <w:jc w:val="both"/>
      </w:pPr>
      <w:r>
        <w:rPr/>
        <w:t>Oberoi B. (2017).Construction and standardization of three tier concept achievement test CAT in</w:t>
      </w:r>
      <w:r>
        <w:rPr>
          <w:spacing w:val="-57"/>
        </w:rPr>
        <w:t> </w:t>
      </w:r>
      <w:r>
        <w:rPr/>
        <w:t>science.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education</w:t>
      </w:r>
      <w:r>
        <w:rPr>
          <w:i/>
          <w:spacing w:val="1"/>
        </w:rPr>
        <w:t> </w:t>
      </w:r>
      <w:r>
        <w:rPr/>
        <w:t>7(3)</w:t>
      </w:r>
      <w:r>
        <w:rPr>
          <w:spacing w:val="1"/>
        </w:rPr>
        <w:t> </w:t>
      </w:r>
      <w:r>
        <w:rPr/>
        <w:t>pp</w:t>
      </w:r>
      <w:r>
        <w:rPr>
          <w:spacing w:val="1"/>
        </w:rPr>
        <w:t> </w:t>
      </w:r>
      <w:r>
        <w:rPr/>
        <w:t>5634-5636,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hyperlink r:id="rId19">
        <w:r>
          <w:rPr>
            <w:color w:val="0000FF"/>
            <w:u w:val="single" w:color="0000FF"/>
          </w:rPr>
          <w:t>www.ijes.org</w:t>
        </w:r>
      </w:hyperlink>
    </w:p>
    <w:p>
      <w:pPr>
        <w:pStyle w:val="BodyText"/>
        <w:spacing w:before="202"/>
        <w:ind w:left="300"/>
      </w:pPr>
      <w:r>
        <w:rPr/>
        <w:t>Obioma</w:t>
      </w:r>
      <w:r>
        <w:rPr>
          <w:spacing w:val="58"/>
        </w:rPr>
        <w:t> </w:t>
      </w:r>
      <w:r>
        <w:rPr/>
        <w:t>G.</w:t>
      </w:r>
      <w:r>
        <w:rPr>
          <w:spacing w:val="-1"/>
        </w:rPr>
        <w:t> </w:t>
      </w:r>
      <w:r>
        <w:rPr/>
        <w:t>R. (2016).</w:t>
      </w:r>
      <w:r>
        <w:rPr>
          <w:spacing w:val="-1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measurement and</w:t>
      </w:r>
      <w:r>
        <w:rPr>
          <w:spacing w:val="1"/>
        </w:rPr>
        <w:t> </w:t>
      </w:r>
      <w:r>
        <w:rPr/>
        <w:t>evaluation:</w:t>
      </w:r>
      <w:r>
        <w:rPr>
          <w:spacing w:val="-1"/>
        </w:rPr>
        <w:t> </w:t>
      </w:r>
      <w:r>
        <w:rPr/>
        <w:t>Owerri.</w:t>
      </w:r>
      <w:r>
        <w:rPr>
          <w:spacing w:val="-1"/>
        </w:rPr>
        <w:t> </w:t>
      </w:r>
      <w:r>
        <w:rPr/>
        <w:t>Wisdom Publishers</w:t>
      </w:r>
      <w:r>
        <w:rPr>
          <w:spacing w:val="-1"/>
        </w:rPr>
        <w:t> </w:t>
      </w:r>
      <w:r>
        <w:rPr/>
        <w:t>ltd.</w:t>
      </w:r>
    </w:p>
    <w:p>
      <w:pPr>
        <w:spacing w:line="242" w:lineRule="auto" w:before="197"/>
        <w:ind w:left="1020" w:right="1194" w:hanging="720"/>
        <w:jc w:val="both"/>
        <w:rPr>
          <w:sz w:val="24"/>
        </w:rPr>
      </w:pPr>
      <w:r>
        <w:rPr>
          <w:sz w:val="24"/>
        </w:rPr>
        <w:t>Ochuba, D. (2013). Pupils perspectives of the purpose of economics education in my secondary</w:t>
      </w:r>
      <w:r>
        <w:rPr>
          <w:spacing w:val="1"/>
          <w:sz w:val="24"/>
        </w:rPr>
        <w:t> </w:t>
      </w:r>
      <w:r>
        <w:rPr>
          <w:sz w:val="24"/>
        </w:rPr>
        <w:t>grammar</w:t>
      </w:r>
      <w:r>
        <w:rPr>
          <w:spacing w:val="-1"/>
          <w:sz w:val="24"/>
        </w:rPr>
        <w:t> </w:t>
      </w:r>
      <w:r>
        <w:rPr>
          <w:sz w:val="24"/>
        </w:rPr>
        <w:t>schools.</w:t>
      </w:r>
      <w:r>
        <w:rPr>
          <w:spacing w:val="3"/>
          <w:sz w:val="24"/>
        </w:rPr>
        <w:t> </w:t>
      </w:r>
      <w:r>
        <w:rPr>
          <w:i/>
          <w:sz w:val="24"/>
        </w:rPr>
        <w:t>West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Education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21 (2):122-129</w:t>
      </w:r>
    </w:p>
    <w:p>
      <w:pPr>
        <w:spacing w:line="242" w:lineRule="auto" w:before="196"/>
        <w:ind w:left="1020" w:right="1196" w:hanging="720"/>
        <w:jc w:val="both"/>
        <w:rPr>
          <w:sz w:val="24"/>
        </w:rPr>
      </w:pPr>
      <w:r>
        <w:rPr>
          <w:sz w:val="24"/>
        </w:rPr>
        <w:t>Odikwu, O. Obinne A.D &amp; Amali, A.O (2014). Challenging factors in educational assessment in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-1"/>
          <w:sz w:val="24"/>
        </w:rPr>
        <w:t> </w:t>
      </w:r>
      <w:r>
        <w:rPr>
          <w:sz w:val="24"/>
        </w:rPr>
        <w:t>secondary</w:t>
      </w:r>
      <w:r>
        <w:rPr>
          <w:spacing w:val="-4"/>
          <w:sz w:val="24"/>
        </w:rPr>
        <w:t> </w:t>
      </w:r>
      <w:r>
        <w:rPr>
          <w:sz w:val="24"/>
        </w:rPr>
        <w:t>school. </w:t>
      </w:r>
      <w:r>
        <w:rPr>
          <w:i/>
          <w:sz w:val="24"/>
        </w:rPr>
        <w:t>Asian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 and E-learning </w:t>
      </w:r>
      <w:r>
        <w:rPr>
          <w:sz w:val="24"/>
        </w:rPr>
        <w:t>18(1)</w:t>
      </w:r>
      <w:r>
        <w:rPr>
          <w:spacing w:val="-2"/>
          <w:sz w:val="24"/>
        </w:rPr>
        <w:t> </w:t>
      </w:r>
      <w:r>
        <w:rPr>
          <w:sz w:val="24"/>
        </w:rPr>
        <w:t>pp 219-222</w:t>
      </w:r>
    </w:p>
    <w:p>
      <w:pPr>
        <w:pStyle w:val="BodyText"/>
        <w:spacing w:line="242" w:lineRule="auto" w:before="194"/>
        <w:ind w:left="1020" w:right="1194" w:hanging="720"/>
        <w:jc w:val="both"/>
      </w:pPr>
      <w:r>
        <w:rPr/>
        <w:t>Ogodulunwa T. (2015). Construction of Valid and Reliable Test for Assessment Student; </w:t>
      </w:r>
      <w:r>
        <w:rPr>
          <w:i/>
        </w:rPr>
        <w:t>Journal</w:t>
      </w:r>
      <w:r>
        <w:rPr>
          <w:i/>
          <w:spacing w:val="-57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Education and</w:t>
      </w:r>
      <w:r>
        <w:rPr>
          <w:i/>
          <w:spacing w:val="-1"/>
        </w:rPr>
        <w:t> </w:t>
      </w:r>
      <w:r>
        <w:rPr>
          <w:i/>
        </w:rPr>
        <w:t>Practice,</w:t>
      </w:r>
      <w:r>
        <w:rPr>
          <w:i/>
          <w:spacing w:val="1"/>
        </w:rPr>
        <w:t> </w:t>
      </w:r>
      <w:r>
        <w:rPr/>
        <w:t>6(1):51-56.</w:t>
      </w:r>
      <w:r>
        <w:rPr>
          <w:spacing w:val="-1"/>
        </w:rPr>
        <w:t> </w:t>
      </w:r>
      <w:r>
        <w:rPr/>
        <w:t>Retrieved</w:t>
      </w:r>
      <w:r>
        <w:rPr>
          <w:spacing w:val="2"/>
        </w:rPr>
        <w:t> </w:t>
      </w:r>
      <w:r>
        <w:rPr/>
        <w:t>on</w:t>
      </w:r>
      <w:r>
        <w:rPr>
          <w:spacing w:val="-1"/>
        </w:rPr>
        <w:t> </w:t>
      </w:r>
      <w:r>
        <w:rPr/>
        <w:t>June</w:t>
      </w:r>
      <w:r>
        <w:rPr>
          <w:spacing w:val="-1"/>
        </w:rPr>
        <w:t> </w:t>
      </w:r>
      <w:r>
        <w:rPr/>
        <w:t>20</w:t>
      </w:r>
      <w:r>
        <w:rPr>
          <w:vertAlign w:val="superscript"/>
        </w:rPr>
        <w:t>th</w:t>
      </w:r>
      <w:r>
        <w:rPr>
          <w:vertAlign w:val="baseline"/>
        </w:rPr>
        <w:t> 2016 via</w:t>
      </w:r>
      <w:r>
        <w:rPr>
          <w:spacing w:val="-2"/>
          <w:vertAlign w:val="baseline"/>
        </w:rPr>
        <w:t> </w:t>
      </w:r>
      <w:hyperlink r:id="rId20">
        <w:r>
          <w:rPr>
            <w:color w:val="0000FF"/>
            <w:u w:val="single" w:color="0000FF"/>
            <w:vertAlign w:val="baseline"/>
          </w:rPr>
          <w:t>www.liste.org</w:t>
        </w:r>
      </w:hyperlink>
    </w:p>
    <w:p>
      <w:pPr>
        <w:pStyle w:val="BodyText"/>
        <w:spacing w:before="194"/>
        <w:ind w:left="1020" w:right="1196" w:hanging="720"/>
        <w:jc w:val="both"/>
      </w:pPr>
      <w:r>
        <w:rPr/>
        <w:t>Oguzor N.S &amp; Opara J.A (2013). Teachers perception of evaluation and testing in Nigerian</w:t>
      </w:r>
      <w:r>
        <w:rPr>
          <w:spacing w:val="1"/>
        </w:rPr>
        <w:t> </w:t>
      </w:r>
      <w:r>
        <w:rPr/>
        <w:t>secondary system. </w:t>
      </w:r>
      <w:r>
        <w:rPr>
          <w:i/>
        </w:rPr>
        <w:t>Academic Journal, </w:t>
      </w:r>
      <w:r>
        <w:rPr/>
        <w:t>8 (2) 1850- 1858. Retrieved on 20</w:t>
      </w:r>
      <w:r>
        <w:rPr>
          <w:vertAlign w:val="superscript"/>
        </w:rPr>
        <w:t>th</w:t>
      </w:r>
      <w:r>
        <w:rPr>
          <w:vertAlign w:val="baseline"/>
        </w:rPr>
        <w:t>june 2017 from</w:t>
      </w:r>
      <w:r>
        <w:rPr>
          <w:spacing w:val="1"/>
          <w:vertAlign w:val="baseline"/>
        </w:rPr>
        <w:t> </w:t>
      </w:r>
      <w:hyperlink r:id="rId21">
        <w:r>
          <w:rPr>
            <w:color w:val="0000FF"/>
            <w:u w:val="single" w:color="0000FF"/>
            <w:vertAlign w:val="baseline"/>
          </w:rPr>
          <w:t>www.Academicjournal.org</w:t>
        </w:r>
      </w:hyperlink>
    </w:p>
    <w:p>
      <w:pPr>
        <w:pStyle w:val="BodyText"/>
        <w:spacing w:line="242" w:lineRule="auto" w:before="199"/>
        <w:ind w:left="1020" w:right="1198" w:hanging="720"/>
        <w:jc w:val="both"/>
      </w:pPr>
      <w:r>
        <w:rPr/>
        <w:t>Okebukola,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development. Keynote address presented at the golden jubilee anniversary conference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STAN. Sokoto.</w:t>
      </w:r>
    </w:p>
    <w:p>
      <w:pPr>
        <w:pStyle w:val="BodyText"/>
        <w:spacing w:before="194"/>
        <w:ind w:left="1020" w:right="1195" w:hanging="720"/>
        <w:jc w:val="both"/>
      </w:pPr>
      <w:r>
        <w:rPr/>
        <w:t>Okereke,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validation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mathematically</w:t>
      </w:r>
      <w:r>
        <w:rPr>
          <w:spacing w:val="1"/>
        </w:rPr>
        <w:t> </w:t>
      </w:r>
      <w:r>
        <w:rPr/>
        <w:t>gifted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Ebonyi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(Unpublished</w:t>
      </w:r>
      <w:r>
        <w:rPr>
          <w:spacing w:val="60"/>
        </w:rPr>
        <w:t> </w:t>
      </w:r>
      <w:r>
        <w:rPr/>
        <w:t>Ph.D</w:t>
      </w:r>
      <w:r>
        <w:rPr>
          <w:spacing w:val="1"/>
        </w:rPr>
        <w:t> </w:t>
      </w:r>
      <w:r>
        <w:rPr/>
        <w:t>Thesis),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Nigeria</w:t>
      </w:r>
      <w:r>
        <w:rPr>
          <w:spacing w:val="-2"/>
        </w:rPr>
        <w:t> </w:t>
      </w:r>
      <w:r>
        <w:rPr/>
        <w:t>Nsukka.</w:t>
      </w:r>
    </w:p>
    <w:p>
      <w:pPr>
        <w:pStyle w:val="BodyText"/>
        <w:spacing w:before="199"/>
        <w:ind w:left="1020" w:right="1202" w:hanging="720"/>
        <w:jc w:val="both"/>
      </w:pPr>
      <w:r>
        <w:rPr/>
        <w:t>Okoye, L. (2016). In the Construction and Validation of Mathematics Achievement Test in</w:t>
      </w:r>
      <w:r>
        <w:rPr>
          <w:spacing w:val="1"/>
        </w:rPr>
        <w:t> </w:t>
      </w:r>
      <w:r>
        <w:rPr/>
        <w:t>Senior Secondary in Lafia Metropolis thesis summated to faculty of education Nasarawa</w:t>
      </w:r>
      <w:r>
        <w:rPr>
          <w:spacing w:val="1"/>
        </w:rPr>
        <w:t> </w:t>
      </w:r>
      <w:r>
        <w:rPr/>
        <w:t>State</w:t>
      </w:r>
      <w:r>
        <w:rPr>
          <w:spacing w:val="-2"/>
        </w:rPr>
        <w:t> </w:t>
      </w:r>
      <w:r>
        <w:rPr/>
        <w:t>University.</w:t>
      </w:r>
    </w:p>
    <w:p>
      <w:pPr>
        <w:pStyle w:val="BodyText"/>
        <w:spacing w:before="199"/>
        <w:ind w:left="360"/>
      </w:pPr>
      <w:r>
        <w:rPr/>
        <w:t>Okoye,</w:t>
      </w:r>
      <w:r>
        <w:rPr>
          <w:spacing w:val="3"/>
        </w:rPr>
        <w:t> </w:t>
      </w:r>
      <w:r>
        <w:rPr/>
        <w:t>R.</w:t>
      </w:r>
      <w:r>
        <w:rPr>
          <w:spacing w:val="3"/>
        </w:rPr>
        <w:t> </w:t>
      </w:r>
      <w:r>
        <w:rPr/>
        <w:t>J.</w:t>
      </w:r>
      <w:r>
        <w:rPr>
          <w:spacing w:val="4"/>
        </w:rPr>
        <w:t> </w:t>
      </w:r>
      <w:r>
        <w:rPr/>
        <w:t>(2013.</w:t>
      </w:r>
      <w:r>
        <w:rPr>
          <w:spacing w:val="3"/>
        </w:rPr>
        <w:t> </w:t>
      </w:r>
      <w:r>
        <w:rPr/>
        <w:t>Factors</w:t>
      </w:r>
      <w:r>
        <w:rPr>
          <w:spacing w:val="4"/>
        </w:rPr>
        <w:t> </w:t>
      </w:r>
      <w:r>
        <w:rPr/>
        <w:t>that</w:t>
      </w:r>
      <w:r>
        <w:rPr>
          <w:spacing w:val="3"/>
        </w:rPr>
        <w:t> </w:t>
      </w:r>
      <w:r>
        <w:rPr/>
        <w:t>influence</w:t>
      </w:r>
      <w:r>
        <w:rPr>
          <w:spacing w:val="3"/>
        </w:rPr>
        <w:t> </w:t>
      </w:r>
      <w:r>
        <w:rPr/>
        <w:t>introductory</w:t>
      </w:r>
      <w:r>
        <w:rPr>
          <w:spacing w:val="-2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education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Nigeria</w:t>
      </w:r>
      <w:r>
        <w:rPr>
          <w:spacing w:val="3"/>
        </w:rPr>
        <w:t> </w:t>
      </w:r>
      <w:r>
        <w:rPr/>
        <w:t>schools.</w:t>
      </w:r>
    </w:p>
    <w:p>
      <w:pPr>
        <w:pStyle w:val="BodyText"/>
        <w:spacing w:before="3"/>
        <w:ind w:left="1020"/>
      </w:pPr>
      <w:r>
        <w:rPr/>
        <w:t>Unpublished</w:t>
      </w:r>
      <w:r>
        <w:rPr>
          <w:spacing w:val="-1"/>
        </w:rPr>
        <w:t> </w:t>
      </w:r>
      <w:r>
        <w:rPr/>
        <w:t>B. Ed.</w:t>
      </w:r>
      <w:r>
        <w:rPr>
          <w:spacing w:val="-1"/>
        </w:rPr>
        <w:t> </w:t>
      </w:r>
      <w:r>
        <w:rPr/>
        <w:t>Project. University</w:t>
      </w:r>
      <w:r>
        <w:rPr>
          <w:spacing w:val="-6"/>
        </w:rPr>
        <w:t> </w:t>
      </w:r>
      <w:r>
        <w:rPr/>
        <w:t>of Nigeria.</w:t>
      </w:r>
    </w:p>
    <w:p>
      <w:pPr>
        <w:pStyle w:val="BodyText"/>
        <w:spacing w:before="200"/>
        <w:ind w:left="1020" w:right="1202" w:hanging="720"/>
        <w:jc w:val="both"/>
      </w:pPr>
      <w:r>
        <w:rPr/>
        <w:t>Onah, F. E. (2006). Development and standardization of agricultural science achievement test for</w:t>
      </w:r>
      <w:r>
        <w:rPr>
          <w:spacing w:val="-57"/>
        </w:rPr>
        <w:t> </w:t>
      </w:r>
      <w:r>
        <w:rPr/>
        <w:t>senior secondary schools in Enugu State. (Unpublished Ph. D Thesis), University of</w:t>
      </w:r>
      <w:r>
        <w:rPr>
          <w:spacing w:val="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Nsukka.</w:t>
      </w:r>
    </w:p>
    <w:p>
      <w:pPr>
        <w:pStyle w:val="BodyText"/>
        <w:spacing w:before="199"/>
        <w:ind w:left="1020" w:right="1193" w:hanging="720"/>
        <w:jc w:val="both"/>
      </w:pPr>
      <w:r>
        <w:rPr/>
        <w:t>Ola, T. A. (2011). Effect of</w:t>
      </w:r>
      <w:r>
        <w:rPr>
          <w:spacing w:val="1"/>
        </w:rPr>
        <w:t> </w:t>
      </w:r>
      <w:r>
        <w:rPr/>
        <w:t>class size and students‟ Academic Achievement</w:t>
      </w:r>
      <w:r>
        <w:rPr>
          <w:spacing w:val="1"/>
        </w:rPr>
        <w:t> </w:t>
      </w:r>
      <w:r>
        <w:rPr/>
        <w:t>In Economics in a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Dissertation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Education</w:t>
      </w:r>
      <w:r>
        <w:rPr>
          <w:spacing w:val="59"/>
        </w:rPr>
        <w:t> </w:t>
      </w:r>
      <w:r>
        <w:rPr/>
        <w:t>Bayero University</w:t>
      </w:r>
      <w:r>
        <w:rPr>
          <w:spacing w:val="-5"/>
        </w:rPr>
        <w:t> </w:t>
      </w:r>
      <w:r>
        <w:rPr/>
        <w:t>Kano.</w:t>
      </w:r>
    </w:p>
    <w:p>
      <w:pPr>
        <w:pStyle w:val="BodyText"/>
        <w:spacing w:before="202"/>
        <w:ind w:left="300"/>
      </w:pPr>
      <w:r>
        <w:rPr/>
        <w:t>Omoluwan,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(2012).</w:t>
      </w:r>
      <w:r>
        <w:rPr>
          <w:spacing w:val="-2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certificate physics,</w:t>
      </w:r>
      <w:r>
        <w:rPr>
          <w:spacing w:val="3"/>
        </w:rPr>
        <w:t> </w:t>
      </w:r>
      <w:r>
        <w:rPr/>
        <w:t>Ibandan:</w:t>
      </w:r>
      <w:r>
        <w:rPr>
          <w:spacing w:val="-1"/>
        </w:rPr>
        <w:t> </w:t>
      </w:r>
      <w:r>
        <w:rPr/>
        <w:t>University</w:t>
      </w:r>
      <w:r>
        <w:rPr>
          <w:spacing w:val="-9"/>
        </w:rPr>
        <w:t> </w:t>
      </w:r>
      <w:r>
        <w:rPr/>
        <w:t>press</w:t>
      </w:r>
      <w:r>
        <w:rPr>
          <w:spacing w:val="-1"/>
        </w:rPr>
        <w:t> </w:t>
      </w:r>
      <w:r>
        <w:rPr/>
        <w:t>PLC.</w:t>
      </w:r>
    </w:p>
    <w:p>
      <w:pPr>
        <w:spacing w:after="0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line="242" w:lineRule="auto" w:before="72"/>
        <w:ind w:left="1020" w:right="1200" w:hanging="720"/>
        <w:jc w:val="both"/>
      </w:pPr>
      <w:r>
        <w:rPr/>
        <w:t>Onah, F. E. (2014). Development and standardization of agricultural science achievement test for</w:t>
      </w:r>
      <w:r>
        <w:rPr>
          <w:spacing w:val="-57"/>
        </w:rPr>
        <w:t> </w:t>
      </w:r>
      <w:r>
        <w:rPr/>
        <w:t>senior secondary schools in Enugu State. (Unpublished Ph. D Thesis), University of</w:t>
      </w:r>
      <w:r>
        <w:rPr>
          <w:spacing w:val="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Nsukka</w:t>
      </w:r>
    </w:p>
    <w:p>
      <w:pPr>
        <w:spacing w:line="240" w:lineRule="auto" w:before="191"/>
        <w:ind w:left="1020" w:right="1196" w:hanging="720"/>
        <w:jc w:val="both"/>
        <w:rPr>
          <w:i/>
          <w:sz w:val="24"/>
        </w:rPr>
      </w:pPr>
      <w:r>
        <w:rPr>
          <w:sz w:val="24"/>
        </w:rPr>
        <w:t>Onekutu,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sz w:val="24"/>
        </w:rPr>
        <w:t>Gender</w:t>
      </w:r>
      <w:r>
        <w:rPr>
          <w:spacing w:val="1"/>
          <w:sz w:val="24"/>
        </w:rPr>
        <w:t> </w:t>
      </w:r>
      <w:r>
        <w:rPr>
          <w:sz w:val="24"/>
        </w:rPr>
        <w:t>Differences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Achievements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Junior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Examination in Integrated Science: Implications for National Development. </w:t>
      </w:r>
      <w:r>
        <w:rPr>
          <w:i/>
          <w:sz w:val="24"/>
        </w:rPr>
        <w:t>Review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Gender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 in Nigeria, 1(3), 4-12</w:t>
      </w:r>
    </w:p>
    <w:p>
      <w:pPr>
        <w:pStyle w:val="BodyText"/>
        <w:spacing w:line="242" w:lineRule="auto" w:before="202"/>
        <w:ind w:left="1020" w:right="1196" w:hanging="720"/>
        <w:jc w:val="both"/>
      </w:pPr>
      <w:r>
        <w:rPr/>
        <w:t>Onuka, A. O &amp; Durawuju, E.O (2011). Curtailing examination malpractice / fraud for Improving</w:t>
      </w:r>
      <w:r>
        <w:rPr>
          <w:spacing w:val="-57"/>
        </w:rPr>
        <w:t> </w:t>
      </w:r>
      <w:r>
        <w:rPr/>
        <w:t>Quality</w:t>
      </w:r>
      <w:r>
        <w:rPr>
          <w:spacing w:val="-6"/>
        </w:rPr>
        <w:t> </w:t>
      </w:r>
      <w:r>
        <w:rPr/>
        <w:t>Assurance</w:t>
      </w:r>
      <w:r>
        <w:rPr>
          <w:spacing w:val="-1"/>
        </w:rPr>
        <w:t> </w:t>
      </w:r>
      <w:r>
        <w:rPr/>
        <w:t>in African Examination System</w:t>
      </w:r>
    </w:p>
    <w:p>
      <w:pPr>
        <w:pStyle w:val="BodyText"/>
        <w:spacing w:line="242" w:lineRule="auto" w:before="193"/>
        <w:ind w:left="1020" w:right="1205" w:hanging="720"/>
        <w:jc w:val="both"/>
      </w:pPr>
      <w:r>
        <w:rPr/>
        <w:t>Onunkwo, G. I. N. (1995). Development and validation of a test of science process skills in</w:t>
      </w:r>
      <w:r>
        <w:rPr>
          <w:spacing w:val="1"/>
        </w:rPr>
        <w:t> </w:t>
      </w:r>
      <w:r>
        <w:rPr/>
        <w:t>integrated</w:t>
      </w:r>
      <w:r>
        <w:rPr>
          <w:spacing w:val="-1"/>
        </w:rPr>
        <w:t> </w:t>
      </w:r>
      <w:r>
        <w:rPr/>
        <w:t>science. Unpublished</w:t>
      </w:r>
      <w:r>
        <w:rPr>
          <w:spacing w:val="-1"/>
        </w:rPr>
        <w:t> </w:t>
      </w:r>
      <w:r>
        <w:rPr/>
        <w:t>Ph.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dissertation,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Nigeria,</w:t>
      </w:r>
      <w:r>
        <w:rPr>
          <w:spacing w:val="2"/>
        </w:rPr>
        <w:t> </w:t>
      </w:r>
      <w:r>
        <w:rPr/>
        <w:t>Nsukka.</w:t>
      </w:r>
    </w:p>
    <w:p>
      <w:pPr>
        <w:pStyle w:val="BodyText"/>
        <w:spacing w:before="195"/>
        <w:ind w:left="1020" w:right="1197" w:hanging="660"/>
        <w:jc w:val="both"/>
      </w:pPr>
      <w:r>
        <w:rPr/>
        <w:t>Onwu, G. O. M., &amp; Mozube, B. (1992). Development and validation of a science process skills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for secondary science students.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teachers</w:t>
      </w:r>
      <w:r>
        <w:rPr>
          <w:spacing w:val="60"/>
        </w:rPr>
        <w:t> </w:t>
      </w:r>
      <w:r>
        <w:rPr/>
        <w:t>association</w:t>
      </w:r>
      <w:r>
        <w:rPr>
          <w:spacing w:val="60"/>
        </w:rPr>
        <w:t> </w:t>
      </w:r>
      <w:r>
        <w:rPr/>
        <w:t>of Nigeria</w:t>
      </w:r>
      <w:r>
        <w:rPr>
          <w:spacing w:val="-57"/>
        </w:rPr>
        <w:t> </w:t>
      </w:r>
      <w:r>
        <w:rPr/>
        <w:t>(2),</w:t>
      </w:r>
      <w:r>
        <w:rPr>
          <w:spacing w:val="-1"/>
        </w:rPr>
        <w:t> </w:t>
      </w:r>
      <w:r>
        <w:rPr/>
        <w:t>37-43.</w:t>
      </w:r>
    </w:p>
    <w:p>
      <w:pPr>
        <w:pStyle w:val="BodyText"/>
        <w:spacing w:before="201"/>
        <w:ind w:left="1020" w:right="1197" w:hanging="720"/>
        <w:jc w:val="both"/>
      </w:pPr>
      <w:r>
        <w:rPr/>
        <w:t>Onyike, C. (2011). The relationship between multiple choice and essay response questions in</w:t>
      </w:r>
      <w:r>
        <w:rPr>
          <w:spacing w:val="1"/>
        </w:rPr>
        <w:t> </w:t>
      </w:r>
      <w:r>
        <w:rPr/>
        <w:t>assessing economics understanding. </w:t>
      </w:r>
      <w:r>
        <w:rPr>
          <w:i/>
        </w:rPr>
        <w:t>Economic Record, </w:t>
      </w:r>
      <w:r>
        <w:rPr/>
        <w:t>75(2):348-357. Retrieved from</w:t>
      </w:r>
      <w:r>
        <w:rPr>
          <w:spacing w:val="1"/>
        </w:rPr>
        <w:t> </w:t>
      </w:r>
      <w:r>
        <w:rPr/>
        <w:t>onlinelibrary.wiley.com/</w:t>
      </w:r>
      <w:r>
        <w:rPr>
          <w:spacing w:val="1"/>
        </w:rPr>
        <w:t> </w:t>
      </w:r>
      <w:r>
        <w:rPr/>
        <w:t>doi/10.1111/j.1475-</w:t>
      </w:r>
      <w:r>
        <w:rPr>
          <w:spacing w:val="-1"/>
        </w:rPr>
        <w:t> </w:t>
      </w:r>
      <w:r>
        <w:rPr/>
        <w:t>4932.1999...x/abstract</w:t>
      </w:r>
    </w:p>
    <w:p>
      <w:pPr>
        <w:spacing w:line="240" w:lineRule="auto" w:before="200"/>
        <w:ind w:left="1020" w:right="1196" w:hanging="720"/>
        <w:jc w:val="both"/>
        <w:rPr>
          <w:sz w:val="24"/>
        </w:rPr>
      </w:pPr>
      <w:r>
        <w:rPr>
          <w:sz w:val="24"/>
        </w:rPr>
        <w:t>Oragwam, E.O. (2004). </w:t>
      </w:r>
      <w:r>
        <w:rPr>
          <w:i/>
          <w:sz w:val="24"/>
        </w:rPr>
        <w:t>Development and standardization of a national consciousness scale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federal unity secondary schools in Nigeria</w:t>
      </w:r>
      <w:r>
        <w:rPr>
          <w:sz w:val="24"/>
        </w:rPr>
        <w:t>, Unpublished Ph.D Thesis Department of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-2"/>
          <w:sz w:val="24"/>
        </w:rPr>
        <w:t> </w:t>
      </w:r>
      <w:r>
        <w:rPr>
          <w:sz w:val="24"/>
        </w:rPr>
        <w:t>Education, University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Nigeria,</w:t>
      </w:r>
      <w:r>
        <w:rPr>
          <w:spacing w:val="2"/>
          <w:sz w:val="24"/>
        </w:rPr>
        <w:t> </w:t>
      </w:r>
      <w:r>
        <w:rPr>
          <w:sz w:val="24"/>
        </w:rPr>
        <w:t>Nsukka.</w:t>
      </w:r>
    </w:p>
    <w:p>
      <w:pPr>
        <w:spacing w:line="242" w:lineRule="auto" w:before="199"/>
        <w:ind w:left="1020" w:right="1200" w:hanging="720"/>
        <w:jc w:val="both"/>
        <w:rPr>
          <w:sz w:val="24"/>
        </w:rPr>
      </w:pPr>
      <w:r>
        <w:rPr>
          <w:sz w:val="24"/>
        </w:rPr>
        <w:t>Osadebe</w:t>
      </w:r>
      <w:r>
        <w:rPr>
          <w:spacing w:val="1"/>
          <w:sz w:val="24"/>
        </w:rPr>
        <w:t> </w:t>
      </w:r>
      <w:r>
        <w:rPr>
          <w:sz w:val="24"/>
        </w:rPr>
        <w:t>P.U</w:t>
      </w:r>
      <w:r>
        <w:rPr>
          <w:spacing w:val="1"/>
          <w:sz w:val="24"/>
        </w:rPr>
        <w:t> </w:t>
      </w:r>
      <w:r>
        <w:rPr>
          <w:sz w:val="24"/>
        </w:rPr>
        <w:t>(2014),</w:t>
      </w:r>
      <w:r>
        <w:rPr>
          <w:spacing w:val="1"/>
          <w:sz w:val="24"/>
        </w:rPr>
        <w:t> </w:t>
      </w:r>
      <w:r>
        <w:rPr>
          <w:i/>
          <w:sz w:val="24"/>
        </w:rPr>
        <w:t>Standardization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assessment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measurement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Canadian</w:t>
      </w:r>
      <w:r>
        <w:rPr>
          <w:spacing w:val="1"/>
          <w:sz w:val="24"/>
        </w:rPr>
        <w:t> </w:t>
      </w:r>
      <w:r>
        <w:rPr>
          <w:sz w:val="24"/>
        </w:rPr>
        <w:t>Center</w:t>
      </w:r>
      <w:r>
        <w:rPr>
          <w:spacing w:val="-2"/>
          <w:sz w:val="24"/>
        </w:rPr>
        <w:t> </w:t>
      </w:r>
      <w:r>
        <w:rPr>
          <w:sz w:val="24"/>
        </w:rPr>
        <w:t>of science and education 7(2)</w:t>
      </w:r>
      <w:r>
        <w:rPr>
          <w:spacing w:val="-1"/>
          <w:sz w:val="24"/>
        </w:rPr>
        <w:t> </w:t>
      </w:r>
      <w:r>
        <w:rPr>
          <w:sz w:val="24"/>
        </w:rPr>
        <w:t>pp 94-103</w:t>
      </w:r>
    </w:p>
    <w:p>
      <w:pPr>
        <w:spacing w:before="194"/>
        <w:ind w:left="300" w:right="0" w:firstLine="0"/>
        <w:jc w:val="left"/>
        <w:rPr>
          <w:i/>
          <w:sz w:val="24"/>
        </w:rPr>
      </w:pPr>
      <w:r>
        <w:rPr>
          <w:sz w:val="24"/>
        </w:rPr>
        <w:t>Osadebe</w:t>
      </w:r>
      <w:r>
        <w:rPr>
          <w:spacing w:val="59"/>
          <w:sz w:val="24"/>
        </w:rPr>
        <w:t> </w:t>
      </w:r>
      <w:r>
        <w:rPr>
          <w:sz w:val="24"/>
        </w:rPr>
        <w:t>P.U</w:t>
      </w:r>
      <w:r>
        <w:rPr>
          <w:spacing w:val="58"/>
          <w:sz w:val="24"/>
        </w:rPr>
        <w:t> </w:t>
      </w:r>
      <w:r>
        <w:rPr>
          <w:sz w:val="24"/>
        </w:rPr>
        <w:t>(2014).</w:t>
      </w:r>
      <w:r>
        <w:rPr>
          <w:spacing w:val="3"/>
          <w:sz w:val="24"/>
        </w:rPr>
        <w:t> </w:t>
      </w:r>
      <w:r>
        <w:rPr>
          <w:i/>
          <w:sz w:val="24"/>
        </w:rPr>
        <w:t>Construction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standardization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Social  studies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Achievement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Test,</w:t>
      </w:r>
    </w:p>
    <w:p>
      <w:pPr>
        <w:spacing w:before="3"/>
        <w:ind w:left="1020" w:right="0" w:firstLine="0"/>
        <w:jc w:val="left"/>
        <w:rPr>
          <w:sz w:val="22"/>
        </w:rPr>
      </w:pPr>
      <w:r>
        <w:rPr>
          <w:sz w:val="24"/>
        </w:rPr>
        <w:t>World</w:t>
      </w:r>
      <w:r>
        <w:rPr>
          <w:spacing w:val="-3"/>
          <w:sz w:val="24"/>
        </w:rPr>
        <w:t> </w:t>
      </w:r>
      <w:r>
        <w:rPr>
          <w:sz w:val="24"/>
        </w:rPr>
        <w:t>Journal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4(2)</w:t>
      </w:r>
      <w:r>
        <w:rPr>
          <w:spacing w:val="58"/>
          <w:sz w:val="24"/>
        </w:rPr>
        <w:t> </w:t>
      </w:r>
      <w:r>
        <w:rPr>
          <w:sz w:val="24"/>
        </w:rPr>
        <w:t>pp</w:t>
      </w:r>
      <w:r>
        <w:rPr>
          <w:spacing w:val="-1"/>
          <w:sz w:val="24"/>
        </w:rPr>
        <w:t> </w:t>
      </w:r>
      <w:r>
        <w:rPr>
          <w:sz w:val="24"/>
        </w:rPr>
        <w:t>58-64,</w:t>
      </w:r>
      <w:r>
        <w:rPr>
          <w:spacing w:val="-1"/>
          <w:sz w:val="24"/>
        </w:rPr>
        <w:t> </w:t>
      </w:r>
      <w:r>
        <w:rPr>
          <w:sz w:val="24"/>
        </w:rPr>
        <w:t>retrieved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22">
        <w:r>
          <w:rPr>
            <w:color w:val="0000FF"/>
            <w:sz w:val="22"/>
            <w:u w:val="single" w:color="0000FF"/>
          </w:rPr>
          <w:t>www.sciedu.ce/wje</w:t>
        </w:r>
      </w:hyperlink>
    </w:p>
    <w:p>
      <w:pPr>
        <w:spacing w:line="242" w:lineRule="auto" w:before="199"/>
        <w:ind w:left="1020" w:right="1194" w:hanging="720"/>
        <w:jc w:val="both"/>
        <w:rPr>
          <w:sz w:val="24"/>
        </w:rPr>
      </w:pPr>
      <w:r>
        <w:rPr>
          <w:sz w:val="24"/>
        </w:rPr>
        <w:t>Osadebe P.U (2015), Construction of</w:t>
      </w:r>
      <w:r>
        <w:rPr>
          <w:spacing w:val="1"/>
          <w:sz w:val="24"/>
        </w:rPr>
        <w:t> </w:t>
      </w:r>
      <w:r>
        <w:rPr>
          <w:sz w:val="24"/>
        </w:rPr>
        <w:t>valid and reliable test for assessment student.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practice </w:t>
      </w:r>
      <w:r>
        <w:rPr>
          <w:sz w:val="24"/>
        </w:rPr>
        <w:t>6(1)</w:t>
      </w:r>
      <w:r>
        <w:rPr>
          <w:spacing w:val="-2"/>
          <w:sz w:val="24"/>
        </w:rPr>
        <w:t> </w:t>
      </w:r>
      <w:r>
        <w:rPr>
          <w:sz w:val="24"/>
        </w:rPr>
        <w:t>pp 51-56</w:t>
      </w:r>
    </w:p>
    <w:p>
      <w:pPr>
        <w:pStyle w:val="BodyText"/>
        <w:spacing w:before="193"/>
        <w:ind w:left="1020" w:right="1199" w:hanging="720"/>
        <w:jc w:val="both"/>
      </w:pPr>
      <w:r>
        <w:rPr/>
        <w:t>Owoeye, J. S., &amp; Yara, P. O. (2010). School location and academic achievement of secondary</w:t>
      </w:r>
      <w:r>
        <w:rPr>
          <w:spacing w:val="1"/>
        </w:rPr>
        <w:t> </w:t>
      </w:r>
      <w:r>
        <w:rPr/>
        <w:t>school in Ekiti State, Nigeria. Asian social science, vol. 7, (5), 170- 175. Retrieved on</w:t>
      </w:r>
      <w:r>
        <w:rPr>
          <w:spacing w:val="1"/>
        </w:rPr>
        <w:t> </w:t>
      </w:r>
      <w:r>
        <w:rPr/>
        <w:t>18/02/2013</w:t>
      </w:r>
      <w:r>
        <w:rPr>
          <w:spacing w:val="-1"/>
        </w:rPr>
        <w:t> </w:t>
      </w:r>
      <w:r>
        <w:rPr/>
        <w:t>from </w:t>
      </w:r>
      <w:hyperlink r:id="rId23">
        <w:r>
          <w:rPr/>
          <w:t>www.ccsenet.org/journal/index.php/ass/article/download/</w:t>
        </w:r>
      </w:hyperlink>
    </w:p>
    <w:p>
      <w:pPr>
        <w:pStyle w:val="BodyText"/>
        <w:spacing w:line="242" w:lineRule="auto" w:before="200"/>
        <w:ind w:left="1020" w:right="1204" w:hanging="720"/>
        <w:jc w:val="both"/>
      </w:pPr>
      <w:r>
        <w:rPr/>
        <w:t>Partricia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Morrell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James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Carroll,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Conducting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publishers: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York U.</w:t>
      </w:r>
      <w:r>
        <w:rPr>
          <w:spacing w:val="2"/>
        </w:rPr>
        <w:t> </w:t>
      </w:r>
      <w:r>
        <w:rPr/>
        <w:t>S. A</w:t>
      </w:r>
    </w:p>
    <w:p>
      <w:pPr>
        <w:pStyle w:val="BodyText"/>
        <w:spacing w:before="199"/>
        <w:ind w:left="300"/>
      </w:pPr>
      <w:r>
        <w:rPr/>
        <w:t>Peter,</w:t>
      </w:r>
      <w:r>
        <w:rPr>
          <w:spacing w:val="-2"/>
        </w:rPr>
        <w:t> </w:t>
      </w:r>
      <w:r>
        <w:rPr/>
        <w:t>R.</w:t>
      </w:r>
      <w:r>
        <w:rPr>
          <w:spacing w:val="-1"/>
        </w:rPr>
        <w:t> </w:t>
      </w:r>
      <w:r>
        <w:rPr/>
        <w:t>(2011).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Educations</w:t>
      </w:r>
      <w:r>
        <w:rPr>
          <w:spacing w:val="-1"/>
        </w:rPr>
        <w:t> </w:t>
      </w:r>
      <w:r>
        <w:rPr/>
        <w:t>Process: The</w:t>
      </w:r>
      <w:r>
        <w:rPr>
          <w:spacing w:val="-1"/>
        </w:rPr>
        <w:t> </w:t>
      </w:r>
      <w:r>
        <w:rPr/>
        <w:t>Routege</w:t>
      </w:r>
      <w:r>
        <w:rPr>
          <w:spacing w:val="1"/>
        </w:rPr>
        <w:t> </w:t>
      </w:r>
      <w:r>
        <w:rPr/>
        <w:t>&amp;</w:t>
      </w:r>
      <w:r>
        <w:rPr>
          <w:spacing w:val="-4"/>
        </w:rPr>
        <w:t> </w:t>
      </w:r>
      <w:r>
        <w:rPr/>
        <w:t>Kengaupaul  London.</w:t>
      </w:r>
    </w:p>
    <w:p>
      <w:pPr>
        <w:pStyle w:val="BodyText"/>
        <w:spacing w:before="197"/>
        <w:ind w:left="1020" w:right="1197" w:hanging="720"/>
        <w:jc w:val="both"/>
      </w:pPr>
      <w:r>
        <w:rPr/>
        <w:t>Philias, O. Y. &amp; Wanjobi, W. C. (2011). Performance determinants of Kenya certificate of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Education(KCSE)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Nyamaiya</w:t>
      </w:r>
      <w:r>
        <w:rPr>
          <w:spacing w:val="1"/>
        </w:rPr>
        <w:t> </w:t>
      </w:r>
      <w:r>
        <w:rPr/>
        <w:t>Division,</w:t>
      </w:r>
      <w:r>
        <w:rPr>
          <w:spacing w:val="-1"/>
        </w:rPr>
        <w:t> </w:t>
      </w:r>
      <w:r>
        <w:rPr/>
        <w:t>Kenya. </w:t>
      </w:r>
      <w:r>
        <w:rPr>
          <w:i/>
        </w:rPr>
        <w:t>Asian Social Science, 7</w:t>
      </w:r>
      <w:r>
        <w:rPr>
          <w:i/>
          <w:spacing w:val="3"/>
        </w:rPr>
        <w:t> </w:t>
      </w:r>
      <w:r>
        <w:rPr/>
        <w:t>(2), 107-112</w:t>
      </w:r>
    </w:p>
    <w:p>
      <w:pPr>
        <w:pStyle w:val="BodyText"/>
        <w:spacing w:line="242" w:lineRule="auto" w:before="199"/>
        <w:ind w:left="1020" w:right="1195" w:hanging="720"/>
        <w:jc w:val="both"/>
      </w:pPr>
      <w:r>
        <w:rPr/>
        <w:t>Plim, D. (2017). Educational principle of</w:t>
      </w:r>
      <w:r>
        <w:rPr>
          <w:spacing w:val="1"/>
        </w:rPr>
        <w:t> </w:t>
      </w:r>
      <w:r>
        <w:rPr/>
        <w:t>psycopest &amp; code of conduct. American Psychology</w:t>
      </w:r>
      <w:r>
        <w:rPr>
          <w:spacing w:val="1"/>
        </w:rPr>
        <w:t> </w:t>
      </w:r>
      <w:r>
        <w:rPr/>
        <w:t>Association,</w:t>
      </w:r>
      <w:r>
        <w:rPr>
          <w:spacing w:val="-1"/>
        </w:rPr>
        <w:t> </w:t>
      </w:r>
      <w:r>
        <w:rPr/>
        <w:t>Retrieved on August</w:t>
      </w:r>
      <w:r>
        <w:rPr>
          <w:spacing w:val="-1"/>
        </w:rPr>
        <w:t> </w:t>
      </w:r>
      <w:r>
        <w:rPr/>
        <w:t>1 from</w:t>
      </w:r>
      <w:r>
        <w:rPr>
          <w:spacing w:val="1"/>
        </w:rPr>
        <w:t> </w:t>
      </w:r>
      <w:hyperlink r:id="rId24">
        <w:r>
          <w:rPr>
            <w:color w:val="0000FF"/>
            <w:u w:val="single" w:color="0000FF"/>
          </w:rPr>
          <w:t>www.apa.org.educ/code/index.aspex</w:t>
        </w:r>
      </w:hyperlink>
      <w:r>
        <w:rPr/>
        <w:t>.</w:t>
      </w:r>
    </w:p>
    <w:p>
      <w:pPr>
        <w:spacing w:after="0" w:line="242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tabs>
          <w:tab w:pos="1341" w:val="left" w:leader="none"/>
        </w:tabs>
        <w:spacing w:before="72"/>
        <w:ind w:left="300"/>
      </w:pPr>
      <w:r>
        <w:rPr/>
        <w:t>Popphan</w:t>
        <w:tab/>
        <w:t>D.</w:t>
      </w:r>
      <w:r>
        <w:rPr>
          <w:spacing w:val="39"/>
        </w:rPr>
        <w:t> </w:t>
      </w:r>
      <w:r>
        <w:rPr/>
        <w:t>(1978).</w:t>
      </w:r>
      <w:r>
        <w:rPr>
          <w:spacing w:val="38"/>
        </w:rPr>
        <w:t> </w:t>
      </w:r>
      <w:r>
        <w:rPr/>
        <w:t>Simplified</w:t>
      </w:r>
      <w:r>
        <w:rPr>
          <w:spacing w:val="39"/>
        </w:rPr>
        <w:t> </w:t>
      </w:r>
      <w:r>
        <w:rPr/>
        <w:t>Advance</w:t>
      </w:r>
      <w:r>
        <w:rPr>
          <w:spacing w:val="40"/>
        </w:rPr>
        <w:t> </w:t>
      </w:r>
      <w:r>
        <w:rPr/>
        <w:t>Measurement</w:t>
      </w:r>
      <w:r>
        <w:rPr>
          <w:spacing w:val="39"/>
        </w:rPr>
        <w:t> </w:t>
      </w:r>
      <w:r>
        <w:rPr/>
        <w:t>and</w:t>
      </w:r>
      <w:r>
        <w:rPr>
          <w:spacing w:val="41"/>
        </w:rPr>
        <w:t> </w:t>
      </w:r>
      <w:r>
        <w:rPr/>
        <w:t>Evaluation</w:t>
      </w:r>
      <w:r>
        <w:rPr>
          <w:spacing w:val="42"/>
        </w:rPr>
        <w:t> </w:t>
      </w:r>
      <w:r>
        <w:rPr/>
        <w:t>for</w:t>
      </w:r>
      <w:r>
        <w:rPr>
          <w:spacing w:val="42"/>
        </w:rPr>
        <w:t> </w:t>
      </w:r>
      <w:r>
        <w:rPr/>
        <w:t>College</w:t>
      </w:r>
      <w:r>
        <w:rPr>
          <w:spacing w:val="38"/>
        </w:rPr>
        <w:t> </w:t>
      </w:r>
      <w:r>
        <w:rPr/>
        <w:t>Students.</w:t>
      </w:r>
    </w:p>
    <w:p>
      <w:pPr>
        <w:pStyle w:val="BodyText"/>
        <w:spacing w:before="2"/>
        <w:ind w:left="1020"/>
      </w:pPr>
      <w:r>
        <w:rPr/>
        <w:t>Malys</w:t>
      </w:r>
      <w:r>
        <w:rPr>
          <w:spacing w:val="-2"/>
        </w:rPr>
        <w:t> </w:t>
      </w:r>
      <w:r>
        <w:rPr/>
        <w:t>Publishers,</w:t>
      </w:r>
      <w:r>
        <w:rPr>
          <w:spacing w:val="-2"/>
        </w:rPr>
        <w:t> </w:t>
      </w:r>
      <w:r>
        <w:rPr/>
        <w:t>(pp.8-7).</w:t>
      </w:r>
    </w:p>
    <w:p>
      <w:pPr>
        <w:pStyle w:val="BodyText"/>
        <w:spacing w:before="197"/>
        <w:ind w:left="1020" w:right="1197" w:hanging="720"/>
        <w:jc w:val="both"/>
      </w:pPr>
      <w:r>
        <w:rPr/>
        <w:t>Post Express (2003). Road map for Education by the Youth of Nigeria: </w:t>
      </w:r>
      <w:r>
        <w:rPr>
          <w:i/>
        </w:rPr>
        <w:t>European Journal of</w:t>
      </w:r>
      <w:r>
        <w:rPr>
          <w:i/>
          <w:spacing w:val="1"/>
        </w:rPr>
        <w:t> </w:t>
      </w:r>
      <w:r>
        <w:rPr>
          <w:i/>
        </w:rPr>
        <w:t>Educational</w:t>
      </w:r>
      <w:r>
        <w:rPr>
          <w:i/>
          <w:spacing w:val="1"/>
        </w:rPr>
        <w:t> </w:t>
      </w:r>
      <w:r>
        <w:rPr>
          <w:i/>
        </w:rPr>
        <w:t>Studies,</w:t>
      </w:r>
      <w:r>
        <w:rPr>
          <w:i/>
          <w:spacing w:val="1"/>
        </w:rPr>
        <w:t> </w:t>
      </w:r>
      <w:r>
        <w:rPr/>
        <w:t>1(3):109-106.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Friday,</w:t>
      </w:r>
      <w:r>
        <w:rPr>
          <w:spacing w:val="1"/>
        </w:rPr>
        <w:t> </w:t>
      </w:r>
      <w:r>
        <w:rPr/>
        <w:t>December</w:t>
      </w:r>
      <w:r>
        <w:rPr>
          <w:spacing w:val="1"/>
        </w:rPr>
        <w:t> </w:t>
      </w:r>
      <w:r>
        <w:rPr/>
        <w:t>9,</w:t>
      </w:r>
      <w:r>
        <w:rPr>
          <w:spacing w:val="1"/>
        </w:rPr>
        <w:t> </w:t>
      </w:r>
      <w:r>
        <w:rPr/>
        <w:t>2016</w:t>
      </w:r>
      <w:r>
        <w:rPr>
          <w:spacing w:val="1"/>
        </w:rPr>
        <w:t> </w:t>
      </w:r>
      <w:hyperlink r:id="rId25">
        <w:r>
          <w:rPr>
            <w:color w:val="0000FF"/>
            <w:u w:val="single" w:color="0000FF"/>
          </w:rPr>
          <w:t>http://www.pinigeria.org/download/edu_full.pdf</w:t>
        </w:r>
      </w:hyperlink>
    </w:p>
    <w:p>
      <w:pPr>
        <w:pStyle w:val="BodyText"/>
        <w:spacing w:line="242" w:lineRule="auto" w:before="202"/>
        <w:ind w:left="1020" w:right="1196" w:hanging="720"/>
        <w:jc w:val="both"/>
      </w:pPr>
      <w:r>
        <w:rPr/>
        <w:t>Prince,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Rosemier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classroom.</w:t>
      </w:r>
      <w:r>
        <w:rPr>
          <w:spacing w:val="1"/>
        </w:rPr>
        <w:t> </w:t>
      </w:r>
      <w:r>
        <w:rPr/>
        <w:t>Victoria,</w:t>
      </w:r>
      <w:r>
        <w:rPr>
          <w:spacing w:val="1"/>
        </w:rPr>
        <w:t> </w:t>
      </w:r>
      <w:r>
        <w:rPr/>
        <w:t>Australia:</w:t>
      </w:r>
      <w:r>
        <w:rPr>
          <w:spacing w:val="1"/>
        </w:rPr>
        <w:t> </w:t>
      </w:r>
      <w:r>
        <w:rPr/>
        <w:t>Australian</w:t>
      </w:r>
      <w:r>
        <w:rPr>
          <w:spacing w:val="-1"/>
        </w:rPr>
        <w:t> </w:t>
      </w:r>
      <w:r>
        <w:rPr/>
        <w:t>Reading</w:t>
      </w:r>
      <w:r>
        <w:rPr>
          <w:spacing w:val="-3"/>
        </w:rPr>
        <w:t> </w:t>
      </w:r>
      <w:r>
        <w:rPr/>
        <w:t>Association.</w:t>
      </w:r>
    </w:p>
    <w:p>
      <w:pPr>
        <w:pStyle w:val="BodyText"/>
        <w:spacing w:before="194"/>
        <w:ind w:left="1020" w:right="1195" w:hanging="720"/>
        <w:jc w:val="both"/>
      </w:pPr>
      <w:r>
        <w:rPr/>
        <w:t>Ra‟ana, E., Malik, P., Munawa, R., &amp; Mirza, A. (2014). Girls‟ participation in</w:t>
      </w:r>
      <w:r>
        <w:rPr>
          <w:spacing w:val="1"/>
        </w:rPr>
        <w:t> </w:t>
      </w:r>
      <w:r>
        <w:rPr/>
        <w:t>physics in single-</w:t>
      </w:r>
      <w:r>
        <w:rPr>
          <w:spacing w:val="-57"/>
        </w:rPr>
        <w:t> </w:t>
      </w:r>
      <w:r>
        <w:rPr/>
        <w:t>sex classes in mixed schools in relation to confidence and</w:t>
      </w:r>
      <w:r>
        <w:rPr>
          <w:spacing w:val="1"/>
        </w:rPr>
        <w:t> </w:t>
      </w:r>
      <w:r>
        <w:rPr/>
        <w:t>achievement. International</w:t>
      </w:r>
      <w:r>
        <w:rPr>
          <w:spacing w:val="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Science</w:t>
      </w:r>
      <w:r>
        <w:rPr>
          <w:spacing w:val="-1"/>
        </w:rPr>
        <w:t> </w:t>
      </w:r>
      <w:r>
        <w:rPr/>
        <w:t>of Education, 21, 349–362.</w:t>
      </w:r>
    </w:p>
    <w:p>
      <w:pPr>
        <w:pStyle w:val="BodyText"/>
        <w:spacing w:line="242" w:lineRule="auto" w:before="200"/>
        <w:ind w:left="1020" w:right="1202" w:hanging="720"/>
        <w:jc w:val="both"/>
      </w:pPr>
      <w:r>
        <w:rPr/>
        <w:t>Ramon W. J.</w:t>
      </w:r>
      <w:r>
        <w:rPr>
          <w:spacing w:val="1"/>
        </w:rPr>
        <w:t> </w:t>
      </w:r>
      <w:r>
        <w:rPr/>
        <w:t>(2012). Classroom assessment: What teachers need to know.</w:t>
      </w:r>
      <w:r>
        <w:rPr>
          <w:spacing w:val="1"/>
        </w:rPr>
        <w:t> </w:t>
      </w:r>
      <w:r>
        <w:rPr/>
        <w:t>Boston: Allyn and</w:t>
      </w:r>
      <w:r>
        <w:rPr>
          <w:spacing w:val="1"/>
        </w:rPr>
        <w:t> </w:t>
      </w:r>
      <w:r>
        <w:rPr/>
        <w:t>Bacon</w:t>
      </w:r>
    </w:p>
    <w:p>
      <w:pPr>
        <w:spacing w:line="240" w:lineRule="auto" w:before="196"/>
        <w:ind w:left="1020" w:right="1197" w:hanging="720"/>
        <w:jc w:val="both"/>
        <w:rPr>
          <w:sz w:val="24"/>
        </w:rPr>
      </w:pPr>
      <w:r>
        <w:rPr>
          <w:sz w:val="24"/>
        </w:rPr>
        <w:t>Remon,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(2012),</w:t>
      </w:r>
      <w:r>
        <w:rPr>
          <w:spacing w:val="1"/>
          <w:sz w:val="24"/>
        </w:rPr>
        <w:t> </w:t>
      </w:r>
      <w:r>
        <w:rPr>
          <w:i/>
          <w:sz w:val="24"/>
        </w:rPr>
        <w:t>Validity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questions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Anambra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 schools</w:t>
      </w:r>
      <w:r>
        <w:rPr>
          <w:sz w:val="24"/>
        </w:rPr>
        <w:t>, Unpublished M.Ed Thesis. Department of Education: University of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-3"/>
          <w:sz w:val="24"/>
        </w:rPr>
        <w:t> </w:t>
      </w:r>
      <w:r>
        <w:rPr>
          <w:sz w:val="24"/>
        </w:rPr>
        <w:t>Nsukka.</w:t>
      </w:r>
    </w:p>
    <w:p>
      <w:pPr>
        <w:pStyle w:val="BodyText"/>
        <w:spacing w:before="199"/>
        <w:ind w:left="1020" w:right="1198" w:hanging="720"/>
        <w:jc w:val="both"/>
      </w:pPr>
      <w:r>
        <w:rPr/>
        <w:t>Ritter, M. J., Boone, J. W. &amp; Rubba, P. A. (2001). Development of an Instrument to Assess</w:t>
      </w:r>
      <w:r>
        <w:rPr>
          <w:spacing w:val="1"/>
        </w:rPr>
        <w:t> </w:t>
      </w:r>
      <w:r>
        <w:rPr/>
        <w:t>Perspective Elementary Teacher‟s Self-Efficacy. Beliefs about equitable teaching and</w:t>
      </w:r>
      <w:r>
        <w:rPr>
          <w:spacing w:val="1"/>
        </w:rPr>
        <w:t> </w:t>
      </w:r>
      <w:r>
        <w:rPr/>
        <w:t>learning.</w:t>
      </w:r>
      <w:r>
        <w:rPr>
          <w:spacing w:val="-1"/>
        </w:rPr>
        <w:t> </w:t>
      </w:r>
      <w:r>
        <w:rPr>
          <w:i/>
        </w:rPr>
        <w:t>Journal of science</w:t>
      </w:r>
      <w:r>
        <w:rPr>
          <w:i/>
          <w:spacing w:val="-1"/>
        </w:rPr>
        <w:t> </w:t>
      </w:r>
      <w:r>
        <w:rPr>
          <w:i/>
        </w:rPr>
        <w:t>teacher</w:t>
      </w:r>
      <w:r>
        <w:rPr>
          <w:i/>
          <w:spacing w:val="-1"/>
        </w:rPr>
        <w:t> </w:t>
      </w:r>
      <w:r>
        <w:rPr>
          <w:i/>
        </w:rPr>
        <w:t>education,</w:t>
      </w:r>
      <w:r>
        <w:rPr>
          <w:i/>
          <w:spacing w:val="2"/>
        </w:rPr>
        <w:t> </w:t>
      </w:r>
      <w:r>
        <w:rPr/>
        <w:t>12</w:t>
      </w:r>
      <w:r>
        <w:rPr>
          <w:spacing w:val="2"/>
        </w:rPr>
        <w:t> </w:t>
      </w:r>
      <w:r>
        <w:rPr/>
        <w:t>(3), 175-198</w:t>
      </w:r>
    </w:p>
    <w:p>
      <w:pPr>
        <w:spacing w:line="242" w:lineRule="auto" w:before="204"/>
        <w:ind w:left="1020" w:right="1197" w:hanging="720"/>
        <w:jc w:val="both"/>
        <w:rPr>
          <w:rFonts w:ascii="Calibri"/>
          <w:sz w:val="22"/>
        </w:rPr>
      </w:pPr>
      <w:r>
        <w:rPr>
          <w:sz w:val="24"/>
        </w:rPr>
        <w:t>Rob</w:t>
      </w:r>
      <w:r>
        <w:rPr>
          <w:rFonts w:ascii="Calibri"/>
          <w:sz w:val="22"/>
        </w:rPr>
        <w:t>inson, P. (2014</w:t>
      </w:r>
      <w:r>
        <w:rPr>
          <w:sz w:val="24"/>
        </w:rPr>
        <w:t>). Should the sex be separated for secondary education comparisons of single-</w:t>
      </w:r>
      <w:r>
        <w:rPr>
          <w:spacing w:val="1"/>
          <w:sz w:val="24"/>
        </w:rPr>
        <w:t> </w:t>
      </w:r>
      <w:r>
        <w:rPr>
          <w:sz w:val="24"/>
        </w:rPr>
        <w:t>sex and coeducational schools. </w:t>
      </w:r>
      <w:r>
        <w:rPr>
          <w:i/>
          <w:sz w:val="24"/>
        </w:rPr>
        <w:t>Research Papers in Education: Policy and Practice </w:t>
      </w:r>
      <w:r>
        <w:rPr>
          <w:sz w:val="24"/>
        </w:rPr>
        <w:t>14(1),</w:t>
      </w:r>
      <w:r>
        <w:rPr>
          <w:spacing w:val="-57"/>
          <w:sz w:val="24"/>
        </w:rPr>
        <w:t> </w:t>
      </w:r>
      <w:r>
        <w:rPr>
          <w:sz w:val="24"/>
        </w:rPr>
        <w:t>23-49</w:t>
      </w:r>
      <w:r>
        <w:rPr>
          <w:rFonts w:ascii="Calibri"/>
          <w:sz w:val="22"/>
        </w:rPr>
        <w:t>.</w:t>
      </w:r>
    </w:p>
    <w:p>
      <w:pPr>
        <w:pStyle w:val="BodyText"/>
        <w:spacing w:before="187"/>
        <w:ind w:left="1020" w:right="1203" w:hanging="720"/>
        <w:jc w:val="both"/>
      </w:pPr>
      <w:r>
        <w:rPr/>
        <w:t>Samuel,</w:t>
      </w:r>
      <w:r>
        <w:rPr>
          <w:spacing w:val="1"/>
        </w:rPr>
        <w:t> </w:t>
      </w:r>
      <w:r>
        <w:rPr/>
        <w:t>F. B. ( 2016). Education and achievement in the early career of the University of Benin</w:t>
      </w:r>
      <w:r>
        <w:rPr>
          <w:spacing w:val="1"/>
        </w:rPr>
        <w:t> </w:t>
      </w:r>
      <w:r>
        <w:rPr/>
        <w:t>graduates. Report of a Tracer Study Sponsored by SIDA for Association of African</w:t>
      </w:r>
      <w:r>
        <w:rPr>
          <w:spacing w:val="1"/>
        </w:rPr>
        <w:t> </w:t>
      </w:r>
      <w:r>
        <w:rPr/>
        <w:t>Universities.</w:t>
      </w:r>
    </w:p>
    <w:p>
      <w:pPr>
        <w:pStyle w:val="BodyText"/>
        <w:spacing w:line="242" w:lineRule="auto" w:before="201"/>
        <w:ind w:left="1020" w:right="1196" w:hanging="720"/>
        <w:jc w:val="both"/>
      </w:pPr>
      <w:r>
        <w:rPr/>
        <w:t>Samuel, B. (2016). Testing our children: A report card on state assessment systems. FairTest.org</w:t>
      </w:r>
      <w:r>
        <w:rPr>
          <w:spacing w:val="1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on March</w:t>
      </w:r>
      <w:r>
        <w:rPr>
          <w:spacing w:val="-1"/>
        </w:rPr>
        <w:t> </w:t>
      </w:r>
      <w:r>
        <w:rPr/>
        <w:t>18,</w:t>
      </w:r>
      <w:r>
        <w:rPr>
          <w:spacing w:val="2"/>
        </w:rPr>
        <w:t> </w:t>
      </w:r>
      <w:r>
        <w:rPr/>
        <w:t>2006</w:t>
      </w:r>
      <w:r>
        <w:rPr>
          <w:spacing w:val="-1"/>
        </w:rPr>
        <w:t> </w:t>
      </w:r>
      <w:r>
        <w:rPr/>
        <w:t>from </w:t>
      </w:r>
      <w:hyperlink r:id="rId26">
        <w:r>
          <w:rPr/>
          <w:t>http://www.fairtest.org/states/survey.htm.</w:t>
        </w:r>
      </w:hyperlink>
    </w:p>
    <w:p>
      <w:pPr>
        <w:spacing w:line="240" w:lineRule="auto" w:before="194"/>
        <w:ind w:left="1020" w:right="1197" w:hanging="720"/>
        <w:jc w:val="both"/>
        <w:rPr>
          <w:sz w:val="24"/>
        </w:rPr>
      </w:pPr>
      <w:r>
        <w:rPr>
          <w:sz w:val="24"/>
        </w:rPr>
        <w:t>Samuelson, R. (2013). School location as a Correlation to Economics Students, Achievement in</w:t>
      </w:r>
      <w:r>
        <w:rPr>
          <w:spacing w:val="1"/>
          <w:sz w:val="24"/>
        </w:rPr>
        <w:t> </w:t>
      </w:r>
      <w:r>
        <w:rPr>
          <w:sz w:val="24"/>
        </w:rPr>
        <w:t>Cooperates Learning Class. </w:t>
      </w:r>
      <w:r>
        <w:rPr>
          <w:i/>
          <w:sz w:val="24"/>
        </w:rPr>
        <w:t>Journal of Education in Leadership Development</w:t>
      </w:r>
      <w:r>
        <w:rPr>
          <w:sz w:val="24"/>
        </w:rPr>
        <w:t>, (3):5-8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-1"/>
          <w:sz w:val="24"/>
        </w:rPr>
        <w:t> </w:t>
      </w:r>
      <w:r>
        <w:rPr>
          <w:sz w:val="24"/>
        </w:rPr>
        <w:t>from http/</w:t>
      </w:r>
      <w:hyperlink r:id="rId11">
        <w:r>
          <w:rPr>
            <w:sz w:val="24"/>
          </w:rPr>
          <w:t>/www.c</w:t>
        </w:r>
      </w:hyperlink>
      <w:r>
        <w:rPr>
          <w:sz w:val="24"/>
        </w:rPr>
        <w:t>e</w:t>
      </w:r>
      <w:hyperlink r:id="rId11">
        <w:r>
          <w:rPr>
            <w:sz w:val="24"/>
          </w:rPr>
          <w:t>nrensinpub.org</w:t>
        </w:r>
      </w:hyperlink>
    </w:p>
    <w:p>
      <w:pPr>
        <w:pStyle w:val="BodyText"/>
        <w:spacing w:before="200"/>
        <w:ind w:left="1020" w:right="1192" w:hanging="720"/>
        <w:jc w:val="both"/>
      </w:pPr>
      <w:r>
        <w:rPr/>
        <w:t>Sax,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Oyi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 Area of Kwara State of Nigeria. Unpublished Ph.D</w:t>
      </w:r>
      <w:r>
        <w:rPr>
          <w:spacing w:val="1"/>
        </w:rPr>
        <w:t> </w:t>
      </w:r>
      <w:r>
        <w:rPr/>
        <w:t>Dissertation, University</w:t>
      </w:r>
      <w:r>
        <w:rPr>
          <w:spacing w:val="1"/>
        </w:rPr>
        <w:t> </w:t>
      </w:r>
      <w:r>
        <w:rPr/>
        <w:t>of Ibadan.</w:t>
      </w:r>
    </w:p>
    <w:p>
      <w:pPr>
        <w:pStyle w:val="BodyText"/>
        <w:spacing w:before="202"/>
        <w:ind w:left="1020" w:right="1197" w:hanging="720"/>
        <w:jc w:val="both"/>
      </w:pPr>
      <w:r>
        <w:rPr/>
        <w:t>Shield,</w:t>
      </w:r>
      <w:r>
        <w:rPr>
          <w:spacing w:val="60"/>
        </w:rPr>
        <w:t> </w:t>
      </w:r>
      <w:r>
        <w:rPr/>
        <w:t>P. (2013). Theories of Change among Single-Sex Schools for Black   and Latino boys:</w:t>
      </w:r>
      <w:r>
        <w:rPr>
          <w:spacing w:val="1"/>
        </w:rPr>
        <w:t> </w:t>
      </w:r>
      <w:r>
        <w:rPr/>
        <w:t>An intervention in search of theory. New York, NY:</w:t>
      </w:r>
      <w:r>
        <w:rPr>
          <w:spacing w:val="1"/>
        </w:rPr>
        <w:t> </w:t>
      </w:r>
      <w:r>
        <w:rPr/>
        <w:t>Metropolitan Center for Urban</w:t>
      </w:r>
      <w:r>
        <w:rPr>
          <w:spacing w:val="1"/>
        </w:rPr>
        <w:t> </w:t>
      </w:r>
      <w:r>
        <w:rPr/>
        <w:t>Education.</w:t>
      </w:r>
    </w:p>
    <w:p>
      <w:pPr>
        <w:spacing w:after="0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spacing w:line="242" w:lineRule="auto" w:before="72"/>
        <w:ind w:left="1020" w:right="1196" w:hanging="720"/>
        <w:jc w:val="both"/>
        <w:rPr>
          <w:sz w:val="24"/>
        </w:rPr>
      </w:pPr>
      <w:r>
        <w:rPr>
          <w:sz w:val="24"/>
        </w:rPr>
        <w:t>Singh G. &amp; Sharma M. (2014). C</w:t>
      </w:r>
      <w:r>
        <w:rPr>
          <w:i/>
          <w:sz w:val="24"/>
        </w:rPr>
        <w:t>onstruction and Standardization of Achievement in Economics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 Secondary School Students. </w:t>
      </w:r>
      <w:r>
        <w:rPr>
          <w:sz w:val="24"/>
        </w:rPr>
        <w:t>International Journal of Science and Research 7(2) pp</w:t>
      </w:r>
      <w:r>
        <w:rPr>
          <w:spacing w:val="1"/>
          <w:sz w:val="24"/>
        </w:rPr>
        <w:t> </w:t>
      </w:r>
      <w:r>
        <w:rPr>
          <w:sz w:val="24"/>
        </w:rPr>
        <w:t>2072-2074</w:t>
      </w:r>
      <w:r>
        <w:rPr>
          <w:spacing w:val="-1"/>
          <w:sz w:val="24"/>
        </w:rPr>
        <w:t> </w:t>
      </w:r>
      <w:r>
        <w:rPr>
          <w:sz w:val="24"/>
        </w:rPr>
        <w:t>retrieved from </w:t>
      </w:r>
      <w:hyperlink r:id="rId27">
        <w:r>
          <w:rPr>
            <w:sz w:val="24"/>
          </w:rPr>
          <w:t>www.</w:t>
        </w:r>
        <w:r>
          <w:rPr>
            <w:spacing w:val="2"/>
            <w:sz w:val="24"/>
          </w:rPr>
          <w:t> </w:t>
        </w:r>
      </w:hyperlink>
      <w:r>
        <w:rPr>
          <w:sz w:val="24"/>
        </w:rPr>
        <w:t>Ijsr.net.</w:t>
      </w:r>
    </w:p>
    <w:p>
      <w:pPr>
        <w:pStyle w:val="BodyText"/>
        <w:spacing w:before="191"/>
        <w:ind w:left="300"/>
        <w:jc w:val="both"/>
      </w:pPr>
      <w:r>
        <w:rPr/>
        <w:t>Spiegel,</w:t>
      </w:r>
      <w:r>
        <w:rPr>
          <w:spacing w:val="14"/>
        </w:rPr>
        <w:t> </w:t>
      </w:r>
      <w:r>
        <w:rPr/>
        <w:t>M.,</w:t>
      </w:r>
      <w:r>
        <w:rPr>
          <w:spacing w:val="75"/>
        </w:rPr>
        <w:t> </w:t>
      </w:r>
      <w:r>
        <w:rPr/>
        <w:t>Stevens,</w:t>
      </w:r>
      <w:r>
        <w:rPr>
          <w:spacing w:val="73"/>
        </w:rPr>
        <w:t> </w:t>
      </w:r>
      <w:r>
        <w:rPr/>
        <w:t>J.</w:t>
      </w:r>
      <w:r>
        <w:rPr>
          <w:spacing w:val="75"/>
        </w:rPr>
        <w:t> </w:t>
      </w:r>
      <w:r>
        <w:rPr/>
        <w:t>&amp;</w:t>
      </w:r>
      <w:r>
        <w:rPr>
          <w:spacing w:val="73"/>
        </w:rPr>
        <w:t> </w:t>
      </w:r>
      <w:r>
        <w:rPr/>
        <w:t>Olayiwole,O.</w:t>
      </w:r>
      <w:r>
        <w:rPr>
          <w:spacing w:val="75"/>
        </w:rPr>
        <w:t> </w:t>
      </w:r>
      <w:r>
        <w:rPr/>
        <w:t>(2010).</w:t>
      </w:r>
      <w:r>
        <w:rPr>
          <w:spacing w:val="74"/>
        </w:rPr>
        <w:t> </w:t>
      </w:r>
      <w:r>
        <w:rPr/>
        <w:t>Multivariate</w:t>
      </w:r>
      <w:r>
        <w:rPr>
          <w:spacing w:val="72"/>
        </w:rPr>
        <w:t> </w:t>
      </w:r>
      <w:r>
        <w:rPr/>
        <w:t>statistic</w:t>
      </w:r>
      <w:r>
        <w:rPr>
          <w:spacing w:val="74"/>
        </w:rPr>
        <w:t> </w:t>
      </w:r>
      <w:r>
        <w:rPr/>
        <w:t>for</w:t>
      </w:r>
      <w:r>
        <w:rPr>
          <w:spacing w:val="71"/>
        </w:rPr>
        <w:t> </w:t>
      </w:r>
      <w:r>
        <w:rPr/>
        <w:t>social</w:t>
      </w:r>
      <w:r>
        <w:rPr>
          <w:spacing w:val="73"/>
        </w:rPr>
        <w:t> </w:t>
      </w:r>
      <w:r>
        <w:rPr/>
        <w:t>sciences.</w:t>
      </w:r>
    </w:p>
    <w:p>
      <w:pPr>
        <w:pStyle w:val="BodyText"/>
        <w:spacing w:before="2"/>
        <w:ind w:left="1020"/>
        <w:jc w:val="both"/>
      </w:pPr>
      <w:r>
        <w:rPr/>
        <w:t>Hillsdale: NJEribanm.</w:t>
      </w:r>
    </w:p>
    <w:p>
      <w:pPr>
        <w:spacing w:line="242" w:lineRule="auto" w:before="200"/>
        <w:ind w:left="1020" w:right="1195" w:hanging="720"/>
        <w:jc w:val="both"/>
        <w:rPr>
          <w:sz w:val="24"/>
        </w:rPr>
      </w:pPr>
      <w:r>
        <w:rPr>
          <w:sz w:val="24"/>
        </w:rPr>
        <w:t>Streitmatter, J.L. (1999). </w:t>
      </w:r>
      <w:r>
        <w:rPr>
          <w:i/>
          <w:sz w:val="24"/>
        </w:rPr>
        <w:t>For Girls only: Making a case for single-sex schools. </w:t>
      </w:r>
      <w:r>
        <w:rPr>
          <w:sz w:val="24"/>
        </w:rPr>
        <w:t>New York: State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of New</w:t>
      </w:r>
      <w:r>
        <w:rPr>
          <w:spacing w:val="1"/>
          <w:sz w:val="24"/>
        </w:rPr>
        <w:t> </w:t>
      </w:r>
      <w:r>
        <w:rPr>
          <w:sz w:val="24"/>
        </w:rPr>
        <w:t>York</w:t>
      </w:r>
      <w:r>
        <w:rPr>
          <w:spacing w:val="2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line="242" w:lineRule="auto" w:before="193"/>
        <w:ind w:left="1020" w:right="1198" w:hanging="720"/>
        <w:jc w:val="both"/>
      </w:pPr>
      <w:r>
        <w:rPr/>
        <w:t>Sunday,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cognition: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maturation role. Ekiti,  (pp</w:t>
      </w:r>
      <w:r>
        <w:rPr>
          <w:spacing w:val="-1"/>
        </w:rPr>
        <w:t> </w:t>
      </w:r>
      <w:r>
        <w:rPr/>
        <w:t>193-190, 157-163).</w:t>
      </w:r>
    </w:p>
    <w:p>
      <w:pPr>
        <w:pStyle w:val="BodyText"/>
        <w:spacing w:line="242" w:lineRule="auto" w:before="194"/>
        <w:ind w:left="1020" w:right="1197" w:hanging="720"/>
        <w:jc w:val="both"/>
      </w:pPr>
      <w:r>
        <w:rPr/>
        <w:t>Sweeney, P., (2003). Girls‟ Academic Achievements: Single-Sex versus Co-Educational Schools</w:t>
      </w:r>
      <w:r>
        <w:rPr>
          <w:spacing w:val="-57"/>
        </w:rPr>
        <w:t> </w:t>
      </w:r>
      <w:r>
        <w:rPr/>
        <w:t>in Australia. Sociology</w:t>
      </w:r>
      <w:r>
        <w:rPr>
          <w:spacing w:val="-5"/>
        </w:rPr>
        <w:t> </w:t>
      </w:r>
      <w:r>
        <w:rPr/>
        <w:t>of Education, 60, 156–167.</w:t>
      </w:r>
    </w:p>
    <w:p>
      <w:pPr>
        <w:spacing w:line="242" w:lineRule="auto" w:before="197"/>
        <w:ind w:left="1020" w:right="1198" w:hanging="720"/>
        <w:jc w:val="both"/>
        <w:rPr>
          <w:sz w:val="24"/>
        </w:rPr>
      </w:pPr>
      <w:r>
        <w:rPr>
          <w:sz w:val="24"/>
        </w:rPr>
        <w:t>Tildal P. L.   (2013). </w:t>
      </w:r>
      <w:r>
        <w:rPr>
          <w:i/>
          <w:sz w:val="24"/>
        </w:rPr>
        <w:t>Evaluation in Higher Education</w:t>
      </w:r>
      <w:r>
        <w:rPr>
          <w:sz w:val="24"/>
        </w:rPr>
        <w:t>, Essentials of Educational Measurement,</w:t>
      </w:r>
      <w:r>
        <w:rPr>
          <w:spacing w:val="1"/>
          <w:sz w:val="24"/>
        </w:rPr>
        <w:t> </w:t>
      </w:r>
      <w:r>
        <w:rPr>
          <w:sz w:val="24"/>
        </w:rPr>
        <w:t>3rd</w:t>
      </w:r>
      <w:r>
        <w:rPr>
          <w:spacing w:val="-1"/>
          <w:sz w:val="24"/>
        </w:rPr>
        <w:t> </w:t>
      </w:r>
      <w:r>
        <w:rPr>
          <w:sz w:val="24"/>
        </w:rPr>
        <w:t>Ed.</w:t>
      </w:r>
      <w:r>
        <w:rPr>
          <w:spacing w:val="-1"/>
          <w:sz w:val="24"/>
        </w:rPr>
        <w:t> </w:t>
      </w:r>
      <w:r>
        <w:rPr>
          <w:sz w:val="24"/>
        </w:rPr>
        <w:t>New Jersey, Prentice</w:t>
      </w:r>
      <w:r>
        <w:rPr>
          <w:spacing w:val="-1"/>
          <w:sz w:val="24"/>
        </w:rPr>
        <w:t> </w:t>
      </w:r>
      <w:r>
        <w:rPr>
          <w:sz w:val="24"/>
        </w:rPr>
        <w:t>Hall</w:t>
      </w:r>
      <w:r>
        <w:rPr>
          <w:spacing w:val="2"/>
          <w:sz w:val="24"/>
        </w:rPr>
        <w:t> </w:t>
      </w:r>
      <w:r>
        <w:rPr>
          <w:sz w:val="24"/>
        </w:rPr>
        <w:t>Inc.</w:t>
      </w:r>
    </w:p>
    <w:p>
      <w:pPr>
        <w:pStyle w:val="BodyText"/>
        <w:spacing w:line="242" w:lineRule="auto" w:before="194"/>
        <w:ind w:left="1020" w:right="1194" w:hanging="720"/>
        <w:jc w:val="both"/>
      </w:pPr>
      <w:r>
        <w:rPr/>
        <w:t>Ubade, O. C (2013). Exploring Effective Evaluation of Social Studies in Nigerian secondary</w:t>
      </w:r>
      <w:r>
        <w:rPr>
          <w:spacing w:val="1"/>
        </w:rPr>
        <w:t> </w:t>
      </w:r>
      <w:r>
        <w:rPr/>
        <w:t>Schools”.</w:t>
      </w:r>
      <w:r>
        <w:rPr>
          <w:spacing w:val="-1"/>
        </w:rPr>
        <w:t> </w:t>
      </w:r>
      <w:r>
        <w:rPr>
          <w:i/>
        </w:rPr>
        <w:t>Social Studies Quarterly, </w:t>
      </w:r>
      <w:r>
        <w:rPr/>
        <w:t>2(3):10-14.</w:t>
      </w:r>
    </w:p>
    <w:p>
      <w:pPr>
        <w:spacing w:line="240" w:lineRule="auto" w:before="193"/>
        <w:ind w:left="1020" w:right="1197" w:hanging="720"/>
        <w:jc w:val="both"/>
        <w:rPr>
          <w:sz w:val="24"/>
        </w:rPr>
      </w:pPr>
      <w:r>
        <w:rPr>
          <w:sz w:val="24"/>
        </w:rPr>
        <w:t>Ubaha,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Validation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Mathematic.</w:t>
      </w:r>
      <w:r>
        <w:rPr>
          <w:spacing w:val="-57"/>
          <w:sz w:val="24"/>
        </w:rPr>
        <w:t> </w:t>
      </w:r>
      <w:r>
        <w:rPr>
          <w:i/>
          <w:sz w:val="24"/>
        </w:rPr>
        <w:t>Informational Journal of Mathematic and Statistics Invention</w:t>
      </w:r>
      <w:r>
        <w:rPr>
          <w:sz w:val="24"/>
        </w:rPr>
        <w:t>, 2 (4):40-46. Retrieved on</w:t>
      </w:r>
      <w:r>
        <w:rPr>
          <w:spacing w:val="1"/>
          <w:sz w:val="24"/>
        </w:rPr>
        <w:t> </w:t>
      </w:r>
      <w:r>
        <w:rPr>
          <w:sz w:val="24"/>
        </w:rPr>
        <w:t>April,</w:t>
      </w:r>
      <w:r>
        <w:rPr>
          <w:spacing w:val="-1"/>
          <w:sz w:val="24"/>
        </w:rPr>
        <w:t> </w:t>
      </w:r>
      <w:r>
        <w:rPr>
          <w:sz w:val="24"/>
        </w:rPr>
        <w:t>2016 via www,ijmsi.org.</w:t>
      </w:r>
    </w:p>
    <w:p>
      <w:pPr>
        <w:pStyle w:val="BodyText"/>
        <w:spacing w:line="242" w:lineRule="auto" w:before="200"/>
        <w:ind w:left="1020" w:right="1200" w:hanging="660"/>
        <w:jc w:val="both"/>
      </w:pPr>
      <w:r>
        <w:rPr/>
        <w:t>Ugodulunwa,</w:t>
      </w:r>
      <w:r>
        <w:rPr>
          <w:spacing w:val="1"/>
        </w:rPr>
        <w:t> </w:t>
      </w:r>
      <w:r>
        <w:rPr/>
        <w:t>E. E. (2014). Construction and validation of chemistry achievement test for senior</w:t>
      </w:r>
      <w:r>
        <w:rPr>
          <w:spacing w:val="-58"/>
        </w:rPr>
        <w:t> </w:t>
      </w:r>
      <w:r>
        <w:rPr/>
        <w:t>Secondary schools in Akwa Ibom state. Unpublished M. Ed. Thesis, University of Benin,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before="193"/>
        <w:ind w:left="1020" w:right="1203" w:hanging="720"/>
        <w:jc w:val="both"/>
      </w:pPr>
      <w:r>
        <w:rPr/>
        <w:t>Veinon, A. A. (2002). Gender and acquisition of science process skills among senior schools</w:t>
      </w:r>
      <w:r>
        <w:rPr>
          <w:spacing w:val="1"/>
        </w:rPr>
        <w:t> </w:t>
      </w:r>
      <w:r>
        <w:rPr/>
        <w:t>students: implication for science teaching. 42nd Annual conference proceeding of science</w:t>
      </w:r>
      <w:r>
        <w:rPr>
          <w:spacing w:val="-57"/>
        </w:rPr>
        <w:t> </w:t>
      </w:r>
      <w:r>
        <w:rPr/>
        <w:t>teachers</w:t>
      </w:r>
      <w:r>
        <w:rPr>
          <w:spacing w:val="-2"/>
        </w:rPr>
        <w:t> </w:t>
      </w:r>
      <w:r>
        <w:rPr/>
        <w:t>association of</w:t>
      </w:r>
      <w:r>
        <w:rPr>
          <w:spacing w:val="-1"/>
        </w:rPr>
        <w:t> </w:t>
      </w:r>
      <w:r>
        <w:rPr/>
        <w:t>Nigeria, 206</w:t>
      </w:r>
      <w:r>
        <w:rPr>
          <w:spacing w:val="1"/>
        </w:rPr>
        <w:t> </w:t>
      </w:r>
      <w:r>
        <w:rPr/>
        <w:t>– 209.</w:t>
      </w:r>
    </w:p>
    <w:p>
      <w:pPr>
        <w:pStyle w:val="BodyText"/>
        <w:spacing w:line="470" w:lineRule="atLeast" w:before="8"/>
        <w:ind w:left="300" w:right="1199"/>
        <w:jc w:val="both"/>
      </w:pPr>
      <w:r>
        <w:rPr/>
        <w:t>Wanjobi,</w:t>
      </w:r>
      <w:r>
        <w:rPr>
          <w:spacing w:val="1"/>
        </w:rPr>
        <w:t> </w:t>
      </w:r>
      <w:r>
        <w:rPr/>
        <w:t>S. T. (2003). Gender conformity. </w:t>
      </w:r>
      <w:r>
        <w:rPr>
          <w:i/>
        </w:rPr>
        <w:t>Journal of school psychology</w:t>
      </w:r>
      <w:r>
        <w:rPr/>
        <w:t>, 7 (4), 22-28.</w:t>
      </w:r>
      <w:r>
        <w:rPr>
          <w:spacing w:val="1"/>
        </w:rPr>
        <w:t> </w:t>
      </w:r>
      <w:r>
        <w:rPr/>
        <w:t>Warrington,</w:t>
      </w:r>
      <w:r>
        <w:rPr>
          <w:spacing w:val="37"/>
        </w:rPr>
        <w:t> </w:t>
      </w:r>
      <w:r>
        <w:rPr/>
        <w:t>M.</w:t>
      </w:r>
      <w:r>
        <w:rPr>
          <w:spacing w:val="37"/>
        </w:rPr>
        <w:t> </w:t>
      </w:r>
      <w:r>
        <w:rPr/>
        <w:t>&amp;</w:t>
      </w:r>
      <w:r>
        <w:rPr>
          <w:spacing w:val="35"/>
        </w:rPr>
        <w:t> </w:t>
      </w:r>
      <w:r>
        <w:rPr/>
        <w:t>Younger</w:t>
      </w:r>
      <w:r>
        <w:rPr>
          <w:spacing w:val="36"/>
        </w:rPr>
        <w:t> </w:t>
      </w:r>
      <w:r>
        <w:rPr/>
        <w:t>M.</w:t>
      </w:r>
      <w:r>
        <w:rPr>
          <w:spacing w:val="37"/>
        </w:rPr>
        <w:t> </w:t>
      </w:r>
      <w:r>
        <w:rPr/>
        <w:t>(2013).</w:t>
      </w:r>
      <w:r>
        <w:rPr>
          <w:spacing w:val="38"/>
        </w:rPr>
        <w:t> </w:t>
      </w:r>
      <w:r>
        <w:rPr/>
        <w:t>We</w:t>
      </w:r>
      <w:r>
        <w:rPr>
          <w:spacing w:val="36"/>
        </w:rPr>
        <w:t> </w:t>
      </w:r>
      <w:r>
        <w:rPr/>
        <w:t>decided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give</w:t>
      </w:r>
      <w:r>
        <w:rPr>
          <w:spacing w:val="36"/>
        </w:rPr>
        <w:t> </w:t>
      </w:r>
      <w:r>
        <w:rPr/>
        <w:t>it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twirl:</w:t>
      </w:r>
      <w:r>
        <w:rPr>
          <w:spacing w:val="37"/>
        </w:rPr>
        <w:t> </w:t>
      </w:r>
      <w:r>
        <w:rPr/>
        <w:t>Single-sex</w:t>
      </w:r>
      <w:r>
        <w:rPr>
          <w:spacing w:val="39"/>
        </w:rPr>
        <w:t> </w:t>
      </w:r>
      <w:r>
        <w:rPr/>
        <w:t>teaching</w:t>
      </w:r>
      <w:r>
        <w:rPr>
          <w:spacing w:val="36"/>
        </w:rPr>
        <w:t> </w:t>
      </w:r>
      <w:r>
        <w:rPr/>
        <w:t>in</w:t>
      </w:r>
    </w:p>
    <w:p>
      <w:pPr>
        <w:spacing w:before="5"/>
        <w:ind w:left="1020" w:right="0" w:firstLine="0"/>
        <w:jc w:val="both"/>
        <w:rPr>
          <w:sz w:val="24"/>
        </w:rPr>
      </w:pPr>
      <w:r>
        <w:rPr>
          <w:sz w:val="24"/>
        </w:rPr>
        <w:t>English</w:t>
      </w:r>
      <w:r>
        <w:rPr>
          <w:spacing w:val="-1"/>
          <w:sz w:val="24"/>
        </w:rPr>
        <w:t> </w:t>
      </w:r>
      <w:r>
        <w:rPr>
          <w:sz w:val="24"/>
        </w:rPr>
        <w:t>comprehensive</w:t>
      </w:r>
      <w:r>
        <w:rPr>
          <w:spacing w:val="-1"/>
          <w:sz w:val="24"/>
        </w:rPr>
        <w:t> </w:t>
      </w:r>
      <w:r>
        <w:rPr>
          <w:sz w:val="24"/>
        </w:rPr>
        <w:t>schools. </w:t>
      </w:r>
      <w:r>
        <w:rPr>
          <w:i/>
          <w:sz w:val="24"/>
        </w:rPr>
        <w:t>Gender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Education, </w:t>
      </w:r>
      <w:r>
        <w:rPr>
          <w:sz w:val="24"/>
        </w:rPr>
        <w:t>15 (2),</w:t>
      </w:r>
      <w:r>
        <w:rPr>
          <w:spacing w:val="-1"/>
          <w:sz w:val="24"/>
        </w:rPr>
        <w:t> </w:t>
      </w:r>
      <w:r>
        <w:rPr>
          <w:sz w:val="24"/>
        </w:rPr>
        <w:t>pp</w:t>
      </w:r>
      <w:r>
        <w:rPr>
          <w:spacing w:val="-1"/>
          <w:sz w:val="24"/>
        </w:rPr>
        <w:t> </w:t>
      </w:r>
      <w:r>
        <w:rPr>
          <w:sz w:val="24"/>
        </w:rPr>
        <w:t>339-35.</w:t>
      </w:r>
    </w:p>
    <w:p>
      <w:pPr>
        <w:spacing w:line="242" w:lineRule="auto" w:before="199"/>
        <w:ind w:left="1020" w:right="1196" w:hanging="720"/>
        <w:jc w:val="both"/>
        <w:rPr>
          <w:sz w:val="24"/>
        </w:rPr>
      </w:pPr>
      <w:r>
        <w:rPr>
          <w:sz w:val="24"/>
        </w:rPr>
        <w:t>Weather, H &amp; Groen G. (2017). Sex difference in verbal performance discrepancies.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Educational Psychology</w:t>
      </w:r>
      <w:r>
        <w:rPr>
          <w:sz w:val="24"/>
        </w:rPr>
        <w:t>, Vol. 47, part 1, pp.85-90.</w:t>
      </w:r>
    </w:p>
    <w:p>
      <w:pPr>
        <w:pStyle w:val="BodyText"/>
        <w:spacing w:line="242" w:lineRule="auto" w:before="195"/>
        <w:ind w:left="1020" w:right="1201" w:hanging="720"/>
        <w:jc w:val="both"/>
      </w:pPr>
      <w:r>
        <w:rPr/>
        <w:t>Worrinton, V. (2013). State Test Score Trends 2007–2008, Part 5:</w:t>
      </w:r>
      <w:r>
        <w:rPr>
          <w:spacing w:val="1"/>
        </w:rPr>
        <w:t> </w:t>
      </w:r>
      <w:r>
        <w:rPr/>
        <w:t>Are there gender differences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boys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girls?</w:t>
      </w:r>
      <w:r>
        <w:rPr>
          <w:spacing w:val="1"/>
        </w:rPr>
        <w:t> </w:t>
      </w:r>
      <w:r>
        <w:rPr/>
        <w:t>Washington,</w:t>
      </w:r>
      <w:r>
        <w:rPr>
          <w:spacing w:val="-1"/>
        </w:rPr>
        <w:t> </w:t>
      </w:r>
      <w:r>
        <w:rPr/>
        <w:t>DC: Center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Education Policy.</w:t>
      </w:r>
    </w:p>
    <w:p>
      <w:pPr>
        <w:spacing w:after="0" w:line="242" w:lineRule="auto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Heading1"/>
        <w:ind w:left="2539"/>
        <w:jc w:val="left"/>
      </w:pPr>
      <w:r>
        <w:rPr/>
        <w:t>APPENDIX</w:t>
      </w:r>
      <w:r>
        <w:rPr>
          <w:spacing w:val="-2"/>
        </w:rPr>
        <w:t> </w:t>
      </w:r>
      <w:r>
        <w:rPr/>
        <w:t>I:</w:t>
      </w:r>
      <w:r>
        <w:rPr>
          <w:spacing w:val="-2"/>
        </w:rPr>
        <w:t> </w:t>
      </w:r>
      <w:r>
        <w:rPr/>
        <w:t>LETTER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INTRODUCTION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933450</wp:posOffset>
            </wp:positionH>
            <wp:positionV relativeFrom="paragraph">
              <wp:posOffset>190285</wp:posOffset>
            </wp:positionV>
            <wp:extent cx="5912712" cy="6466712"/>
            <wp:effectExtent l="0" t="0" r="0" b="0"/>
            <wp:wrapTopAndBottom/>
            <wp:docPr id="1" name="image4.jpeg" descr="C:\Users\user\Documents\Scanned Documents\D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712" cy="64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2240" w:h="15840"/>
          <w:pgMar w:header="0" w:footer="935" w:top="1360" w:bottom="1200" w:left="1140" w:right="240"/>
        </w:sectPr>
      </w:pPr>
    </w:p>
    <w:p>
      <w:pPr>
        <w:spacing w:before="79"/>
        <w:ind w:left="2537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ECONOMICS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CURRICULUM</w:t>
      </w:r>
    </w:p>
    <w:p>
      <w:pPr>
        <w:pStyle w:val="BodyText"/>
        <w:spacing w:before="8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1085850</wp:posOffset>
            </wp:positionH>
            <wp:positionV relativeFrom="paragraph">
              <wp:posOffset>154573</wp:posOffset>
            </wp:positionV>
            <wp:extent cx="5530529" cy="6778466"/>
            <wp:effectExtent l="0" t="0" r="0" b="0"/>
            <wp:wrapTopAndBottom/>
            <wp:docPr id="3" name="image5.jpeg" descr="C:\Users\user\Documents\Scanned Documents\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529" cy="6778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ind w:left="330"/>
        <w:rPr>
          <w:sz w:val="20"/>
        </w:rPr>
      </w:pPr>
      <w:r>
        <w:rPr>
          <w:sz w:val="20"/>
        </w:rPr>
        <w:drawing>
          <wp:inline distT="0" distB="0" distL="0" distR="0">
            <wp:extent cx="5856704" cy="8121872"/>
            <wp:effectExtent l="0" t="0" r="0" b="0"/>
            <wp:docPr id="5" name="image6.jpeg" descr="C:\Users\user\Documents\Scanned Documents\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704" cy="812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5" w:top="1440" w:bottom="1120" w:left="1140" w:right="240"/>
        </w:sectPr>
      </w:pPr>
    </w:p>
    <w:p>
      <w:pPr>
        <w:pStyle w:val="BodyText"/>
        <w:ind w:left="330"/>
        <w:rPr>
          <w:sz w:val="20"/>
        </w:rPr>
      </w:pPr>
      <w:r>
        <w:rPr>
          <w:sz w:val="20"/>
        </w:rPr>
        <w:drawing>
          <wp:inline distT="0" distB="0" distL="0" distR="0">
            <wp:extent cx="5856704" cy="8121872"/>
            <wp:effectExtent l="0" t="0" r="0" b="0"/>
            <wp:docPr id="7" name="image7.jpeg" descr="C:\Users\user\Documents\Scanned Documents\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704" cy="812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5" w:top="1440" w:bottom="1120" w:left="1140" w:right="240"/>
        </w:sectPr>
      </w:pPr>
    </w:p>
    <w:p>
      <w:pPr>
        <w:pStyle w:val="BodyText"/>
        <w:ind w:left="330"/>
        <w:rPr>
          <w:sz w:val="20"/>
        </w:rPr>
      </w:pPr>
      <w:r>
        <w:rPr>
          <w:sz w:val="20"/>
        </w:rPr>
        <w:drawing>
          <wp:inline distT="0" distB="0" distL="0" distR="0">
            <wp:extent cx="5796510" cy="8121872"/>
            <wp:effectExtent l="0" t="0" r="0" b="0"/>
            <wp:docPr id="9" name="image8.jpeg" descr="C:\Users\user\Documents\Scanned Documents\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510" cy="812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5" w:top="1440" w:bottom="1120" w:left="1140" w:right="240"/>
        </w:sectPr>
      </w:pPr>
    </w:p>
    <w:p>
      <w:pPr>
        <w:pStyle w:val="BodyText"/>
        <w:ind w:left="330"/>
        <w:rPr>
          <w:sz w:val="20"/>
        </w:rPr>
      </w:pPr>
      <w:r>
        <w:rPr>
          <w:sz w:val="20"/>
        </w:rPr>
        <w:drawing>
          <wp:inline distT="0" distB="0" distL="0" distR="0">
            <wp:extent cx="5856704" cy="8121872"/>
            <wp:effectExtent l="0" t="0" r="0" b="0"/>
            <wp:docPr id="11" name="image9.jpeg" descr="C:\Users\user\Documents\Scanned Documents\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704" cy="812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5" w:top="1440" w:bottom="1120" w:left="1140" w:right="240"/>
        </w:sectPr>
      </w:pPr>
    </w:p>
    <w:p>
      <w:pPr>
        <w:pStyle w:val="BodyText"/>
        <w:ind w:left="330"/>
        <w:rPr>
          <w:sz w:val="20"/>
        </w:rPr>
      </w:pPr>
      <w:r>
        <w:rPr>
          <w:sz w:val="20"/>
        </w:rPr>
        <w:drawing>
          <wp:inline distT="0" distB="0" distL="0" distR="0">
            <wp:extent cx="5856704" cy="8121872"/>
            <wp:effectExtent l="0" t="0" r="0" b="0"/>
            <wp:docPr id="13" name="image10.jpeg" descr="C:\Users\user\Documents\Scanned Documents\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704" cy="812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5" w:top="1440" w:bottom="1120" w:left="1140" w:right="240"/>
        </w:sectPr>
      </w:pPr>
    </w:p>
    <w:p>
      <w:pPr>
        <w:pStyle w:val="BodyText"/>
        <w:ind w:left="330"/>
        <w:rPr>
          <w:sz w:val="20"/>
        </w:rPr>
      </w:pPr>
      <w:r>
        <w:rPr>
          <w:sz w:val="20"/>
        </w:rPr>
        <w:drawing>
          <wp:inline distT="0" distB="0" distL="0" distR="0">
            <wp:extent cx="5856704" cy="8121872"/>
            <wp:effectExtent l="0" t="0" r="0" b="0"/>
            <wp:docPr id="15" name="image11.jpeg" descr="C:\Users\user\Documents\Scanned Documents\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704" cy="812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5" w:top="1440" w:bottom="1120" w:left="1140" w:right="240"/>
        </w:sectPr>
      </w:pPr>
    </w:p>
    <w:p>
      <w:pPr>
        <w:pStyle w:val="BodyText"/>
        <w:ind w:left="330"/>
        <w:rPr>
          <w:sz w:val="20"/>
        </w:rPr>
      </w:pPr>
      <w:r>
        <w:rPr>
          <w:sz w:val="20"/>
        </w:rPr>
        <w:drawing>
          <wp:inline distT="0" distB="0" distL="0" distR="0">
            <wp:extent cx="5856704" cy="8121872"/>
            <wp:effectExtent l="0" t="0" r="0" b="0"/>
            <wp:docPr id="17" name="image12.jpeg" descr="C:\Users\user\Documents\Scanned Documents\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704" cy="812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5" w:top="1440" w:bottom="1120" w:left="1140" w:right="240"/>
        </w:sectPr>
      </w:pPr>
    </w:p>
    <w:p>
      <w:pPr>
        <w:pStyle w:val="BodyText"/>
        <w:ind w:left="330"/>
        <w:rPr>
          <w:sz w:val="20"/>
        </w:rPr>
      </w:pPr>
      <w:r>
        <w:rPr>
          <w:sz w:val="20"/>
        </w:rPr>
        <w:drawing>
          <wp:inline distT="0" distB="0" distL="0" distR="0">
            <wp:extent cx="5856704" cy="8121872"/>
            <wp:effectExtent l="0" t="0" r="0" b="0"/>
            <wp:docPr id="19" name="image13.jpeg" descr="C:\Users\user\Documents\Scanned Documents\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704" cy="812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5" w:top="1440" w:bottom="1120" w:left="1140" w:right="240"/>
        </w:sectPr>
      </w:pPr>
    </w:p>
    <w:p>
      <w:pPr>
        <w:pStyle w:val="BodyText"/>
        <w:ind w:left="330"/>
        <w:rPr>
          <w:sz w:val="20"/>
        </w:rPr>
      </w:pPr>
      <w:r>
        <w:rPr>
          <w:sz w:val="20"/>
        </w:rPr>
        <w:drawing>
          <wp:inline distT="0" distB="0" distL="0" distR="0">
            <wp:extent cx="5856704" cy="8121872"/>
            <wp:effectExtent l="0" t="0" r="0" b="0"/>
            <wp:docPr id="21" name="image14.jpeg" descr="C:\Users\user\Documents\Scanned Documents\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704" cy="812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5" w:top="1440" w:bottom="1120" w:left="1140" w:right="240"/>
        </w:sectPr>
      </w:pPr>
    </w:p>
    <w:p>
      <w:pPr>
        <w:pStyle w:val="BodyText"/>
        <w:ind w:left="330"/>
        <w:rPr>
          <w:sz w:val="20"/>
        </w:rPr>
      </w:pPr>
      <w:r>
        <w:rPr>
          <w:sz w:val="20"/>
        </w:rPr>
        <w:drawing>
          <wp:inline distT="0" distB="0" distL="0" distR="0">
            <wp:extent cx="5856704" cy="8121872"/>
            <wp:effectExtent l="0" t="0" r="0" b="0"/>
            <wp:docPr id="23" name="image15.jpeg" descr="C:\Users\user\Documents\Scanned Documents\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704" cy="812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5" w:top="1440" w:bottom="1120" w:left="1140" w:right="240"/>
        </w:sectPr>
      </w:pPr>
    </w:p>
    <w:p>
      <w:pPr>
        <w:pStyle w:val="BodyText"/>
        <w:ind w:left="330"/>
        <w:rPr>
          <w:sz w:val="20"/>
        </w:rPr>
      </w:pPr>
      <w:r>
        <w:rPr>
          <w:sz w:val="20"/>
        </w:rPr>
        <w:drawing>
          <wp:inline distT="0" distB="0" distL="0" distR="0">
            <wp:extent cx="5856704" cy="8121872"/>
            <wp:effectExtent l="0" t="0" r="0" b="0"/>
            <wp:docPr id="25" name="image16.jpeg" descr="C:\Users\user\Documents\Scanned Documents\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704" cy="812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5" w:top="1440" w:bottom="1120" w:left="1140" w:right="240"/>
        </w:sect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16"/>
        <w:ind w:left="1980" w:right="1285" w:hanging="1680"/>
        <w:jc w:val="left"/>
      </w:pPr>
      <w:r>
        <w:rPr/>
        <w:t>APPENDIX III: ALLOCATION OF PERCENTAGE FOR THE CONTENTS COVERED</w:t>
      </w:r>
      <w:r>
        <w:rPr>
          <w:spacing w:val="-57"/>
        </w:rPr>
        <w:t> </w:t>
      </w:r>
      <w:r>
        <w:rPr/>
        <w:t>(FIRST</w:t>
      </w:r>
      <w:r>
        <w:rPr>
          <w:spacing w:val="-1"/>
        </w:rPr>
        <w:t> </w:t>
      </w:r>
      <w:r>
        <w:rPr/>
        <w:t>DRAFT)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 w:after="1"/>
        <w:rPr>
          <w:b/>
          <w:sz w:val="16"/>
        </w:rPr>
      </w:pPr>
    </w:p>
    <w:tbl>
      <w:tblPr>
        <w:tblW w:w="0" w:type="auto"/>
        <w:jc w:val="left"/>
        <w:tblInd w:w="1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2"/>
        <w:gridCol w:w="1521"/>
        <w:gridCol w:w="2198"/>
        <w:gridCol w:w="2758"/>
        <w:gridCol w:w="1681"/>
      </w:tblGrid>
      <w:tr>
        <w:trPr>
          <w:trHeight w:val="827" w:hRule="atLeast"/>
        </w:trPr>
        <w:tc>
          <w:tcPr>
            <w:tcW w:w="240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152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07" w:right="488" w:firstLine="6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Average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Period</w:t>
            </w:r>
          </w:p>
        </w:tc>
        <w:tc>
          <w:tcPr>
            <w:tcW w:w="21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351" w:right="70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Percentage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allocation</w:t>
            </w:r>
          </w:p>
        </w:tc>
        <w:tc>
          <w:tcPr>
            <w:tcW w:w="275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373" w:right="343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topic</w:t>
            </w:r>
          </w:p>
        </w:tc>
        <w:tc>
          <w:tcPr>
            <w:tcW w:w="168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105" w:val="left" w:leader="none"/>
              </w:tabs>
              <w:ind w:left="347"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items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for</w:t>
              <w:tab/>
            </w:r>
            <w:r>
              <w:rPr>
                <w:b/>
                <w:spacing w:val="-2"/>
                <w:sz w:val="24"/>
              </w:rPr>
              <w:t>each</w:t>
            </w:r>
          </w:p>
          <w:p>
            <w:pPr>
              <w:pStyle w:val="TableParagraph"/>
              <w:spacing w:line="259" w:lineRule="exact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topic</w:t>
            </w:r>
          </w:p>
        </w:tc>
      </w:tr>
      <w:tr>
        <w:trPr>
          <w:trHeight w:val="562" w:hRule="atLeast"/>
        </w:trPr>
        <w:tc>
          <w:tcPr>
            <w:tcW w:w="2402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086" w:val="left" w:leader="none"/>
                <w:tab w:pos="2012" w:val="left" w:leader="none"/>
              </w:tabs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Basic</w:t>
              <w:tab/>
              <w:t>Tools</w:t>
              <w:tab/>
              <w:t>for</w:t>
            </w:r>
          </w:p>
          <w:p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Economics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152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periods</w:t>
            </w:r>
          </w:p>
        </w:tc>
        <w:tc>
          <w:tcPr>
            <w:tcW w:w="21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7" w:lineRule="exact" w:after="52"/>
              <w:ind w:left="981" w:right="355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4</w:t>
            </w:r>
            <w:r>
              <w:rPr>
                <w:rFonts w:ascii="Cambria Math" w:hAnsi="Cambria Math"/>
                <w:spacing w:val="-2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× 100</w:t>
            </w:r>
          </w:p>
          <w:p>
            <w:pPr>
              <w:pStyle w:val="TableParagraph"/>
              <w:spacing w:line="20" w:lineRule="exact"/>
              <w:ind w:left="1008"/>
              <w:rPr>
                <w:sz w:val="2"/>
              </w:rPr>
            </w:pPr>
            <w:r>
              <w:rPr>
                <w:sz w:val="2"/>
              </w:rPr>
              <w:pict>
                <v:group style="width:40.5pt;height:.85pt;mso-position-horizontal-relative:char;mso-position-vertical-relative:line" coordorigin="0,0" coordsize="810,17">
                  <v:rect style="position:absolute;left:0;top:0;width:810;height:17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23" w:lineRule="exact"/>
              <w:ind w:left="982" w:right="355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42</w:t>
            </w:r>
          </w:p>
        </w:tc>
        <w:tc>
          <w:tcPr>
            <w:tcW w:w="27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493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16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52" w:hRule="atLeast"/>
        </w:trPr>
        <w:tc>
          <w:tcPr>
            <w:tcW w:w="2402" w:type="dxa"/>
          </w:tcPr>
          <w:p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Production</w:t>
            </w:r>
          </w:p>
        </w:tc>
        <w:tc>
          <w:tcPr>
            <w:tcW w:w="1521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periods</w:t>
            </w:r>
          </w:p>
        </w:tc>
        <w:tc>
          <w:tcPr>
            <w:tcW w:w="2198" w:type="dxa"/>
          </w:tcPr>
          <w:p>
            <w:pPr>
              <w:pStyle w:val="TableParagraph"/>
              <w:spacing w:line="236" w:lineRule="exact" w:after="52"/>
              <w:ind w:left="981" w:right="355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4</w:t>
            </w:r>
            <w:r>
              <w:rPr>
                <w:rFonts w:ascii="Cambria Math" w:hAnsi="Cambria Math"/>
                <w:spacing w:val="-2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× 100</w:t>
            </w:r>
          </w:p>
          <w:p>
            <w:pPr>
              <w:pStyle w:val="TableParagraph"/>
              <w:spacing w:line="20" w:lineRule="exact"/>
              <w:ind w:left="1008"/>
              <w:rPr>
                <w:sz w:val="2"/>
              </w:rPr>
            </w:pPr>
            <w:r>
              <w:rPr>
                <w:sz w:val="2"/>
              </w:rPr>
              <w:pict>
                <v:group style="width:40.5pt;height:.85pt;mso-position-horizontal-relative:char;mso-position-vertical-relative:line" coordorigin="0,0" coordsize="810,17">
                  <v:rect style="position:absolute;left:0;top:0;width:810;height:17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23" w:lineRule="exact"/>
              <w:ind w:left="982" w:right="355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42</w:t>
            </w:r>
          </w:p>
        </w:tc>
        <w:tc>
          <w:tcPr>
            <w:tcW w:w="2758" w:type="dxa"/>
          </w:tcPr>
          <w:p>
            <w:pPr>
              <w:pStyle w:val="TableParagraph"/>
              <w:spacing w:line="257" w:lineRule="exact"/>
              <w:ind w:left="553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1681" w:type="dxa"/>
          </w:tcPr>
          <w:p>
            <w:pPr>
              <w:pStyle w:val="TableParagraph"/>
              <w:spacing w:line="257" w:lineRule="exact"/>
              <w:ind w:left="34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52" w:hRule="atLeast"/>
        </w:trPr>
        <w:tc>
          <w:tcPr>
            <w:tcW w:w="2402" w:type="dxa"/>
          </w:tcPr>
          <w:p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Labour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Market</w:t>
            </w:r>
          </w:p>
        </w:tc>
        <w:tc>
          <w:tcPr>
            <w:tcW w:w="1521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periods</w:t>
            </w:r>
          </w:p>
        </w:tc>
        <w:tc>
          <w:tcPr>
            <w:tcW w:w="2198" w:type="dxa"/>
          </w:tcPr>
          <w:p>
            <w:pPr>
              <w:pStyle w:val="TableParagraph"/>
              <w:spacing w:line="237" w:lineRule="exact" w:after="52"/>
              <w:ind w:left="981" w:right="355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3</w:t>
            </w:r>
            <w:r>
              <w:rPr>
                <w:rFonts w:ascii="Cambria Math" w:hAnsi="Cambria Math"/>
                <w:spacing w:val="-2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× 100</w:t>
            </w:r>
          </w:p>
          <w:p>
            <w:pPr>
              <w:pStyle w:val="TableParagraph"/>
              <w:spacing w:line="20" w:lineRule="exact"/>
              <w:ind w:left="1008"/>
              <w:rPr>
                <w:sz w:val="2"/>
              </w:rPr>
            </w:pPr>
            <w:r>
              <w:rPr>
                <w:sz w:val="2"/>
              </w:rPr>
              <w:pict>
                <v:group style="width:40.5pt;height:.85pt;mso-position-horizontal-relative:char;mso-position-vertical-relative:line" coordorigin="0,0" coordsize="810,17">
                  <v:rect style="position:absolute;left:0;top:0;width:810;height:17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23" w:lineRule="exact"/>
              <w:ind w:left="982" w:right="355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42</w:t>
            </w:r>
          </w:p>
        </w:tc>
        <w:tc>
          <w:tcPr>
            <w:tcW w:w="2758" w:type="dxa"/>
          </w:tcPr>
          <w:p>
            <w:pPr>
              <w:pStyle w:val="TableParagraph"/>
              <w:spacing w:line="257" w:lineRule="exact"/>
              <w:ind w:left="55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81" w:type="dxa"/>
          </w:tcPr>
          <w:p>
            <w:pPr>
              <w:pStyle w:val="TableParagraph"/>
              <w:spacing w:line="257" w:lineRule="exact"/>
              <w:ind w:left="34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2" w:hRule="atLeast"/>
        </w:trPr>
        <w:tc>
          <w:tcPr>
            <w:tcW w:w="2402" w:type="dxa"/>
          </w:tcPr>
          <w:p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Money</w:t>
            </w:r>
          </w:p>
        </w:tc>
        <w:tc>
          <w:tcPr>
            <w:tcW w:w="1521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periods</w:t>
            </w:r>
          </w:p>
        </w:tc>
        <w:tc>
          <w:tcPr>
            <w:tcW w:w="2198" w:type="dxa"/>
          </w:tcPr>
          <w:p>
            <w:pPr>
              <w:pStyle w:val="TableParagraph"/>
              <w:spacing w:line="236" w:lineRule="exact" w:after="52"/>
              <w:ind w:left="981" w:right="355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3</w:t>
            </w:r>
            <w:r>
              <w:rPr>
                <w:rFonts w:ascii="Cambria Math" w:hAnsi="Cambria Math"/>
                <w:spacing w:val="-2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× 100</w:t>
            </w:r>
          </w:p>
          <w:p>
            <w:pPr>
              <w:pStyle w:val="TableParagraph"/>
              <w:spacing w:line="20" w:lineRule="exact"/>
              <w:ind w:left="1008"/>
              <w:rPr>
                <w:sz w:val="2"/>
              </w:rPr>
            </w:pPr>
            <w:r>
              <w:rPr>
                <w:sz w:val="2"/>
              </w:rPr>
              <w:pict>
                <v:group style="width:40.5pt;height:.85pt;mso-position-horizontal-relative:char;mso-position-vertical-relative:line" coordorigin="0,0" coordsize="810,17">
                  <v:rect style="position:absolute;left:0;top:0;width:810;height:17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23" w:lineRule="exact"/>
              <w:ind w:left="982" w:right="355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42</w:t>
            </w:r>
          </w:p>
        </w:tc>
        <w:tc>
          <w:tcPr>
            <w:tcW w:w="2758" w:type="dxa"/>
          </w:tcPr>
          <w:p>
            <w:pPr>
              <w:pStyle w:val="TableParagraph"/>
              <w:spacing w:line="257" w:lineRule="exact"/>
              <w:ind w:left="6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81" w:type="dxa"/>
          </w:tcPr>
          <w:p>
            <w:pPr>
              <w:pStyle w:val="TableParagraph"/>
              <w:spacing w:line="257" w:lineRule="exact"/>
              <w:ind w:left="34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37" w:hRule="atLeast"/>
        </w:trPr>
        <w:tc>
          <w:tcPr>
            <w:tcW w:w="2402" w:type="dxa"/>
          </w:tcPr>
          <w:p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Agriculture</w:t>
            </w:r>
          </w:p>
        </w:tc>
        <w:tc>
          <w:tcPr>
            <w:tcW w:w="1521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periods</w:t>
            </w:r>
          </w:p>
        </w:tc>
        <w:tc>
          <w:tcPr>
            <w:tcW w:w="2198" w:type="dxa"/>
          </w:tcPr>
          <w:p>
            <w:pPr>
              <w:pStyle w:val="TableParagraph"/>
              <w:spacing w:line="236" w:lineRule="exact" w:after="52"/>
              <w:ind w:left="981" w:right="355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3</w:t>
            </w:r>
            <w:r>
              <w:rPr>
                <w:rFonts w:ascii="Cambria Math" w:hAnsi="Cambria Math"/>
                <w:spacing w:val="-2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× 100</w:t>
            </w:r>
          </w:p>
          <w:p>
            <w:pPr>
              <w:pStyle w:val="TableParagraph"/>
              <w:spacing w:line="20" w:lineRule="exact"/>
              <w:ind w:left="1008"/>
              <w:rPr>
                <w:sz w:val="2"/>
              </w:rPr>
            </w:pPr>
            <w:r>
              <w:rPr>
                <w:sz w:val="2"/>
              </w:rPr>
              <w:pict>
                <v:group style="width:40.5pt;height:.85pt;mso-position-horizontal-relative:char;mso-position-vertical-relative:line" coordorigin="0,0" coordsize="810,17">
                  <v:rect style="position:absolute;left:0;top:0;width:810;height:17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08" w:lineRule="exact"/>
              <w:ind w:left="982" w:right="355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42</w:t>
            </w:r>
          </w:p>
        </w:tc>
        <w:tc>
          <w:tcPr>
            <w:tcW w:w="2758" w:type="dxa"/>
          </w:tcPr>
          <w:p>
            <w:pPr>
              <w:pStyle w:val="TableParagraph"/>
              <w:spacing w:line="257" w:lineRule="exact"/>
              <w:ind w:left="6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81" w:type="dxa"/>
          </w:tcPr>
          <w:p>
            <w:pPr>
              <w:pStyle w:val="TableParagraph"/>
              <w:spacing w:line="257" w:lineRule="exact"/>
              <w:ind w:left="34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4" w:hRule="atLeast"/>
        </w:trPr>
        <w:tc>
          <w:tcPr>
            <w:tcW w:w="2402" w:type="dxa"/>
          </w:tcPr>
          <w:p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Inflation</w:t>
            </w:r>
          </w:p>
        </w:tc>
        <w:tc>
          <w:tcPr>
            <w:tcW w:w="1521" w:type="dxa"/>
          </w:tcPr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periods</w:t>
            </w:r>
          </w:p>
        </w:tc>
        <w:tc>
          <w:tcPr>
            <w:tcW w:w="2198" w:type="dxa"/>
          </w:tcPr>
          <w:p>
            <w:pPr>
              <w:pStyle w:val="TableParagraph"/>
              <w:spacing w:line="239" w:lineRule="exact" w:after="52"/>
              <w:ind w:left="988" w:right="347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3 ×</w:t>
            </w:r>
            <w:r>
              <w:rPr>
                <w:rFonts w:ascii="Cambria Math" w:hAnsi="Cambria Math"/>
                <w:spacing w:val="-2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100</w:t>
            </w:r>
          </w:p>
          <w:p>
            <w:pPr>
              <w:pStyle w:val="TableParagraph"/>
              <w:spacing w:line="20" w:lineRule="exact"/>
              <w:ind w:left="1016"/>
              <w:rPr>
                <w:sz w:val="2"/>
              </w:rPr>
            </w:pPr>
            <w:r>
              <w:rPr>
                <w:sz w:val="2"/>
              </w:rPr>
              <w:pict>
                <v:group style="width:40.5pt;height:.85pt;mso-position-horizontal-relative:char;mso-position-vertical-relative:line" coordorigin="0,0" coordsize="810,17">
                  <v:rect style="position:absolute;left:0;top:0;width:810;height:17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23" w:lineRule="exact"/>
              <w:ind w:left="988" w:right="347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42</w:t>
            </w:r>
          </w:p>
        </w:tc>
        <w:tc>
          <w:tcPr>
            <w:tcW w:w="2758" w:type="dxa"/>
          </w:tcPr>
          <w:p>
            <w:pPr>
              <w:pStyle w:val="TableParagraph"/>
              <w:spacing w:line="259" w:lineRule="exact"/>
              <w:ind w:left="68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81" w:type="dxa"/>
          </w:tcPr>
          <w:p>
            <w:pPr>
              <w:pStyle w:val="TableParagraph"/>
              <w:spacing w:line="259" w:lineRule="exact"/>
              <w:ind w:left="34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5" w:hRule="atLeast"/>
        </w:trPr>
        <w:tc>
          <w:tcPr>
            <w:tcW w:w="2402" w:type="dxa"/>
          </w:tcPr>
          <w:p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Industrialization</w:t>
            </w:r>
          </w:p>
        </w:tc>
        <w:tc>
          <w:tcPr>
            <w:tcW w:w="1521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periods</w:t>
            </w:r>
          </w:p>
        </w:tc>
        <w:tc>
          <w:tcPr>
            <w:tcW w:w="2198" w:type="dxa"/>
          </w:tcPr>
          <w:p>
            <w:pPr>
              <w:pStyle w:val="TableParagraph"/>
              <w:spacing w:line="236" w:lineRule="exact" w:after="52"/>
              <w:ind w:left="988" w:right="347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3 ×</w:t>
            </w:r>
            <w:r>
              <w:rPr>
                <w:rFonts w:ascii="Cambria Math" w:hAnsi="Cambria Math"/>
                <w:spacing w:val="-2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100</w:t>
            </w:r>
          </w:p>
          <w:p>
            <w:pPr>
              <w:pStyle w:val="TableParagraph"/>
              <w:spacing w:line="20" w:lineRule="exact"/>
              <w:ind w:left="1016"/>
              <w:rPr>
                <w:sz w:val="2"/>
              </w:rPr>
            </w:pPr>
            <w:r>
              <w:rPr>
                <w:sz w:val="2"/>
              </w:rPr>
              <w:pict>
                <v:group style="width:40.5pt;height:.85pt;mso-position-horizontal-relative:char;mso-position-vertical-relative:line" coordorigin="0,0" coordsize="810,17">
                  <v:rect style="position:absolute;left:0;top:0;width:810;height:17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26" w:lineRule="exact"/>
              <w:ind w:left="988" w:right="347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42</w:t>
            </w:r>
          </w:p>
        </w:tc>
        <w:tc>
          <w:tcPr>
            <w:tcW w:w="2758" w:type="dxa"/>
          </w:tcPr>
          <w:p>
            <w:pPr>
              <w:pStyle w:val="TableParagraph"/>
              <w:spacing w:line="257" w:lineRule="exact"/>
              <w:ind w:left="62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81" w:type="dxa"/>
          </w:tcPr>
          <w:p>
            <w:pPr>
              <w:pStyle w:val="TableParagraph"/>
              <w:spacing w:line="257" w:lineRule="exact"/>
              <w:ind w:left="34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3" w:hRule="atLeast"/>
        </w:trPr>
        <w:tc>
          <w:tcPr>
            <w:tcW w:w="2402" w:type="dxa"/>
          </w:tcPr>
          <w:p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Alternative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Economic</w:t>
            </w:r>
          </w:p>
          <w:p>
            <w:pPr>
              <w:pStyle w:val="TableParagraph"/>
              <w:spacing w:line="276" w:lineRule="exact"/>
              <w:ind w:left="117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1521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periods</w:t>
            </w:r>
          </w:p>
        </w:tc>
        <w:tc>
          <w:tcPr>
            <w:tcW w:w="2198" w:type="dxa"/>
          </w:tcPr>
          <w:p>
            <w:pPr>
              <w:pStyle w:val="TableParagraph"/>
              <w:spacing w:line="238" w:lineRule="exact" w:after="52"/>
              <w:ind w:left="988" w:right="347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3 ×</w:t>
            </w:r>
            <w:r>
              <w:rPr>
                <w:rFonts w:ascii="Cambria Math" w:hAnsi="Cambria Math"/>
                <w:spacing w:val="-2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100</w:t>
            </w:r>
          </w:p>
          <w:p>
            <w:pPr>
              <w:pStyle w:val="TableParagraph"/>
              <w:spacing w:line="20" w:lineRule="exact"/>
              <w:ind w:left="1016"/>
              <w:rPr>
                <w:sz w:val="2"/>
              </w:rPr>
            </w:pPr>
            <w:r>
              <w:rPr>
                <w:sz w:val="2"/>
              </w:rPr>
              <w:pict>
                <v:group style="width:40.5pt;height:.85pt;mso-position-horizontal-relative:char;mso-position-vertical-relative:line" coordorigin="0,0" coordsize="810,17">
                  <v:rect style="position:absolute;left:0;top:0;width:810;height:17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23" w:lineRule="exact"/>
              <w:ind w:left="988" w:right="347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42</w:t>
            </w:r>
          </w:p>
        </w:tc>
        <w:tc>
          <w:tcPr>
            <w:tcW w:w="2758" w:type="dxa"/>
          </w:tcPr>
          <w:p>
            <w:pPr>
              <w:pStyle w:val="TableParagraph"/>
              <w:spacing w:line="258" w:lineRule="exact"/>
              <w:ind w:left="62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81" w:type="dxa"/>
          </w:tcPr>
          <w:p>
            <w:pPr>
              <w:pStyle w:val="TableParagraph"/>
              <w:spacing w:line="258" w:lineRule="exact"/>
              <w:ind w:left="34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37" w:hRule="atLeast"/>
        </w:trPr>
        <w:tc>
          <w:tcPr>
            <w:tcW w:w="2402" w:type="dxa"/>
          </w:tcPr>
          <w:p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Theory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cost</w:t>
            </w:r>
          </w:p>
        </w:tc>
        <w:tc>
          <w:tcPr>
            <w:tcW w:w="1521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periods</w:t>
            </w:r>
          </w:p>
        </w:tc>
        <w:tc>
          <w:tcPr>
            <w:tcW w:w="2198" w:type="dxa"/>
          </w:tcPr>
          <w:p>
            <w:pPr>
              <w:pStyle w:val="TableParagraph"/>
              <w:spacing w:line="236" w:lineRule="exact" w:after="52"/>
              <w:ind w:left="988" w:right="347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4 ×</w:t>
            </w:r>
            <w:r>
              <w:rPr>
                <w:rFonts w:ascii="Cambria Math" w:hAnsi="Cambria Math"/>
                <w:spacing w:val="-2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100</w:t>
            </w:r>
          </w:p>
          <w:p>
            <w:pPr>
              <w:pStyle w:val="TableParagraph"/>
              <w:spacing w:line="20" w:lineRule="exact"/>
              <w:ind w:left="1016"/>
              <w:rPr>
                <w:sz w:val="2"/>
              </w:rPr>
            </w:pPr>
            <w:r>
              <w:rPr>
                <w:sz w:val="2"/>
              </w:rPr>
              <w:pict>
                <v:group style="width:40.5pt;height:.85pt;mso-position-horizontal-relative:char;mso-position-vertical-relative:line" coordorigin="0,0" coordsize="810,17">
                  <v:rect style="position:absolute;left:0;top:0;width:810;height:17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08" w:lineRule="exact"/>
              <w:ind w:left="988" w:right="347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42</w:t>
            </w:r>
          </w:p>
        </w:tc>
        <w:tc>
          <w:tcPr>
            <w:tcW w:w="2758" w:type="dxa"/>
          </w:tcPr>
          <w:p>
            <w:pPr>
              <w:pStyle w:val="TableParagraph"/>
              <w:spacing w:line="257" w:lineRule="exact"/>
              <w:ind w:left="623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1681" w:type="dxa"/>
          </w:tcPr>
          <w:p>
            <w:pPr>
              <w:pStyle w:val="TableParagraph"/>
              <w:spacing w:line="257" w:lineRule="exact"/>
              <w:ind w:left="34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54" w:hRule="atLeast"/>
        </w:trPr>
        <w:tc>
          <w:tcPr>
            <w:tcW w:w="2402" w:type="dxa"/>
          </w:tcPr>
          <w:p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Theory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Demand</w:t>
            </w:r>
          </w:p>
          <w:p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Supply</w:t>
            </w:r>
          </w:p>
        </w:tc>
        <w:tc>
          <w:tcPr>
            <w:tcW w:w="1521" w:type="dxa"/>
          </w:tcPr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periods</w:t>
            </w:r>
          </w:p>
        </w:tc>
        <w:tc>
          <w:tcPr>
            <w:tcW w:w="2198" w:type="dxa"/>
          </w:tcPr>
          <w:p>
            <w:pPr>
              <w:pStyle w:val="TableParagraph"/>
              <w:spacing w:line="239" w:lineRule="exact" w:after="52"/>
              <w:ind w:left="988" w:right="347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4 ×</w:t>
            </w:r>
            <w:r>
              <w:rPr>
                <w:rFonts w:ascii="Cambria Math" w:hAnsi="Cambria Math"/>
                <w:spacing w:val="-2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100</w:t>
            </w:r>
          </w:p>
          <w:p>
            <w:pPr>
              <w:pStyle w:val="TableParagraph"/>
              <w:spacing w:line="20" w:lineRule="exact"/>
              <w:ind w:left="1016"/>
              <w:rPr>
                <w:sz w:val="2"/>
              </w:rPr>
            </w:pPr>
            <w:r>
              <w:rPr>
                <w:sz w:val="2"/>
              </w:rPr>
              <w:pict>
                <v:group style="width:40.5pt;height:.85pt;mso-position-horizontal-relative:char;mso-position-vertical-relative:line" coordorigin="0,0" coordsize="810,17">
                  <v:rect style="position:absolute;left:0;top:0;width:810;height:17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23" w:lineRule="exact"/>
              <w:ind w:left="988" w:right="347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42</w:t>
            </w:r>
          </w:p>
        </w:tc>
        <w:tc>
          <w:tcPr>
            <w:tcW w:w="2758" w:type="dxa"/>
          </w:tcPr>
          <w:p>
            <w:pPr>
              <w:pStyle w:val="TableParagraph"/>
              <w:spacing w:line="259" w:lineRule="exact"/>
              <w:ind w:left="623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1681" w:type="dxa"/>
          </w:tcPr>
          <w:p>
            <w:pPr>
              <w:pStyle w:val="TableParagraph"/>
              <w:spacing w:line="259" w:lineRule="exact"/>
              <w:ind w:left="34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52" w:hRule="atLeast"/>
        </w:trPr>
        <w:tc>
          <w:tcPr>
            <w:tcW w:w="2402" w:type="dxa"/>
          </w:tcPr>
          <w:p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Finance</w:t>
            </w:r>
          </w:p>
        </w:tc>
        <w:tc>
          <w:tcPr>
            <w:tcW w:w="1521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periods</w:t>
            </w:r>
          </w:p>
        </w:tc>
        <w:tc>
          <w:tcPr>
            <w:tcW w:w="2198" w:type="dxa"/>
          </w:tcPr>
          <w:p>
            <w:pPr>
              <w:pStyle w:val="TableParagraph"/>
              <w:spacing w:line="236" w:lineRule="exact" w:after="52"/>
              <w:ind w:left="988" w:right="347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4 ×</w:t>
            </w:r>
            <w:r>
              <w:rPr>
                <w:rFonts w:ascii="Cambria Math" w:hAnsi="Cambria Math"/>
                <w:spacing w:val="-2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100</w:t>
            </w:r>
          </w:p>
          <w:p>
            <w:pPr>
              <w:pStyle w:val="TableParagraph"/>
              <w:spacing w:line="20" w:lineRule="exact"/>
              <w:ind w:left="1016"/>
              <w:rPr>
                <w:sz w:val="2"/>
              </w:rPr>
            </w:pPr>
            <w:r>
              <w:rPr>
                <w:sz w:val="2"/>
              </w:rPr>
              <w:pict>
                <v:group style="width:40.5pt;height:.85pt;mso-position-horizontal-relative:char;mso-position-vertical-relative:line" coordorigin="0,0" coordsize="810,17">
                  <v:rect style="position:absolute;left:0;top:0;width:810;height:17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23" w:lineRule="exact"/>
              <w:ind w:left="988" w:right="347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42</w:t>
            </w:r>
          </w:p>
        </w:tc>
        <w:tc>
          <w:tcPr>
            <w:tcW w:w="2758" w:type="dxa"/>
          </w:tcPr>
          <w:p>
            <w:pPr>
              <w:pStyle w:val="TableParagraph"/>
              <w:spacing w:line="257" w:lineRule="exact"/>
              <w:ind w:left="623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1681" w:type="dxa"/>
          </w:tcPr>
          <w:p>
            <w:pPr>
              <w:pStyle w:val="TableParagraph"/>
              <w:spacing w:line="257" w:lineRule="exact"/>
              <w:ind w:left="34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46" w:hRule="atLeast"/>
        </w:trPr>
        <w:tc>
          <w:tcPr>
            <w:tcW w:w="2402" w:type="dxa"/>
          </w:tcPr>
          <w:p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Institution</w:t>
            </w:r>
          </w:p>
        </w:tc>
        <w:tc>
          <w:tcPr>
            <w:tcW w:w="1521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periods</w:t>
            </w:r>
          </w:p>
        </w:tc>
        <w:tc>
          <w:tcPr>
            <w:tcW w:w="2198" w:type="dxa"/>
          </w:tcPr>
          <w:p>
            <w:pPr>
              <w:pStyle w:val="TableParagraph"/>
              <w:spacing w:line="236" w:lineRule="exact" w:after="52"/>
              <w:ind w:left="988" w:right="347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4 ×</w:t>
            </w:r>
            <w:r>
              <w:rPr>
                <w:rFonts w:ascii="Cambria Math" w:hAnsi="Cambria Math"/>
                <w:spacing w:val="-2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100</w:t>
            </w:r>
          </w:p>
          <w:p>
            <w:pPr>
              <w:pStyle w:val="TableParagraph"/>
              <w:spacing w:line="20" w:lineRule="exact"/>
              <w:ind w:left="1016"/>
              <w:rPr>
                <w:sz w:val="2"/>
              </w:rPr>
            </w:pPr>
            <w:r>
              <w:rPr>
                <w:sz w:val="2"/>
              </w:rPr>
              <w:pict>
                <v:group style="width:40.5pt;height:.85pt;mso-position-horizontal-relative:char;mso-position-vertical-relative:line" coordorigin="0,0" coordsize="810,17">
                  <v:rect style="position:absolute;left:0;top:0;width:810;height:17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17" w:lineRule="exact"/>
              <w:ind w:left="988" w:right="347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42</w:t>
            </w:r>
          </w:p>
        </w:tc>
        <w:tc>
          <w:tcPr>
            <w:tcW w:w="2758" w:type="dxa"/>
          </w:tcPr>
          <w:p>
            <w:pPr>
              <w:pStyle w:val="TableParagraph"/>
              <w:spacing w:line="257" w:lineRule="exact"/>
              <w:ind w:left="62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81" w:type="dxa"/>
          </w:tcPr>
          <w:p>
            <w:pPr>
              <w:pStyle w:val="TableParagraph"/>
              <w:spacing w:line="257" w:lineRule="exact"/>
              <w:ind w:left="34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40" w:hRule="atLeast"/>
        </w:trPr>
        <w:tc>
          <w:tcPr>
            <w:tcW w:w="24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2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periods</w:t>
            </w:r>
          </w:p>
        </w:tc>
        <w:tc>
          <w:tcPr>
            <w:tcW w:w="219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5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16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</w:tr>
    </w:tbl>
    <w:p>
      <w:pPr>
        <w:spacing w:before="0"/>
        <w:ind w:left="300" w:right="0" w:firstLine="0"/>
        <w:jc w:val="left"/>
        <w:rPr>
          <w:b/>
          <w:sz w:val="24"/>
        </w:rPr>
      </w:pPr>
      <w:r>
        <w:rPr>
          <w:b/>
          <w:sz w:val="24"/>
        </w:rPr>
        <w:t>Source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school diary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5" w:top="1500" w:bottom="1120" w:left="1140" w:right="240"/>
        </w:sectPr>
      </w:pPr>
    </w:p>
    <w:p>
      <w:pPr>
        <w:pStyle w:val="Heading1"/>
        <w:spacing w:line="276" w:lineRule="auto"/>
        <w:ind w:left="2002" w:right="1518" w:hanging="1702"/>
        <w:jc w:val="left"/>
      </w:pPr>
      <w:r>
        <w:rPr/>
        <w:t>APPENDIX</w:t>
      </w:r>
      <w:r>
        <w:rPr>
          <w:spacing w:val="-4"/>
        </w:rPr>
        <w:t> </w:t>
      </w:r>
      <w:r>
        <w:rPr/>
        <w:t>IV:</w:t>
      </w:r>
      <w:r>
        <w:rPr>
          <w:spacing w:val="-5"/>
        </w:rPr>
        <w:t> </w:t>
      </w:r>
      <w:r>
        <w:rPr/>
        <w:t>SPECIFICATION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ECONOMICS</w:t>
      </w:r>
      <w:r>
        <w:rPr>
          <w:spacing w:val="-2"/>
        </w:rPr>
        <w:t> </w:t>
      </w:r>
      <w:r>
        <w:rPr/>
        <w:t>ACHIEVEMENT</w:t>
      </w:r>
      <w:r>
        <w:rPr>
          <w:spacing w:val="-2"/>
        </w:rPr>
        <w:t> </w:t>
      </w:r>
      <w:r>
        <w:rPr/>
        <w:t>TEST</w:t>
      </w:r>
      <w:r>
        <w:rPr>
          <w:spacing w:val="3"/>
        </w:rPr>
        <w:t> </w:t>
      </w:r>
      <w:r>
        <w:rPr/>
        <w:t>(EAT)</w:t>
      </w:r>
      <w:r>
        <w:rPr>
          <w:spacing w:val="-57"/>
        </w:rPr>
        <w:t> </w:t>
      </w:r>
      <w:r>
        <w:rPr/>
        <w:t>FIRST DRAFT</w:t>
      </w: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55"/>
        <w:gridCol w:w="1080"/>
        <w:gridCol w:w="1029"/>
        <w:gridCol w:w="1098"/>
        <w:gridCol w:w="921"/>
        <w:gridCol w:w="900"/>
      </w:tblGrid>
      <w:tr>
        <w:trPr>
          <w:trHeight w:val="1379" w:hRule="atLeast"/>
        </w:trPr>
        <w:tc>
          <w:tcPr>
            <w:tcW w:w="45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375"/>
              <w:rPr>
                <w:b/>
                <w:sz w:val="24"/>
              </w:rPr>
            </w:pPr>
            <w:r>
              <w:rPr>
                <w:b/>
                <w:sz w:val="24"/>
              </w:rPr>
              <w:t>CONTENTS</w:t>
            </w:r>
          </w:p>
        </w:tc>
        <w:tc>
          <w:tcPr>
            <w:tcW w:w="10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76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Know-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Ledge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276"/>
              <w:rPr>
                <w:b/>
                <w:sz w:val="24"/>
              </w:rPr>
            </w:pPr>
            <w:r>
              <w:rPr>
                <w:b/>
                <w:sz w:val="24"/>
              </w:rPr>
              <w:t>25%</w:t>
            </w:r>
          </w:p>
        </w:tc>
        <w:tc>
          <w:tcPr>
            <w:tcW w:w="10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9" w:right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Compr-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hension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25%</w:t>
            </w:r>
          </w:p>
        </w:tc>
        <w:tc>
          <w:tcPr>
            <w:tcW w:w="10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9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Applica-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tion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25%</w:t>
            </w:r>
          </w:p>
        </w:tc>
        <w:tc>
          <w:tcPr>
            <w:tcW w:w="92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Others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25%</w:t>
            </w:r>
          </w:p>
        </w:tc>
        <w:tc>
          <w:tcPr>
            <w:tcW w:w="9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552" w:lineRule="exact" w:before="55"/>
              <w:ind w:left="109" w:right="164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Items</w:t>
            </w:r>
          </w:p>
        </w:tc>
      </w:tr>
      <w:tr>
        <w:trPr>
          <w:trHeight w:val="548" w:hRule="atLeast"/>
        </w:trPr>
        <w:tc>
          <w:tcPr>
            <w:tcW w:w="45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1.Basic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tools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9.5%</w:t>
            </w:r>
          </w:p>
        </w:tc>
        <w:tc>
          <w:tcPr>
            <w:tcW w:w="10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258" w:right="262"/>
              <w:jc w:val="center"/>
              <w:rPr>
                <w:sz w:val="24"/>
              </w:rPr>
            </w:pPr>
            <w:r>
              <w:rPr>
                <w:sz w:val="24"/>
              </w:rPr>
              <w:t>(1.4 )</w:t>
            </w:r>
          </w:p>
          <w:p>
            <w:pPr>
              <w:pStyle w:val="TableParagraph"/>
              <w:spacing w:line="261" w:lineRule="exact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90" w:right="378"/>
              <w:jc w:val="center"/>
              <w:rPr>
                <w:sz w:val="24"/>
              </w:rPr>
            </w:pPr>
            <w:r>
              <w:rPr>
                <w:sz w:val="24"/>
              </w:rPr>
              <w:t>(1.4 )</w:t>
            </w:r>
          </w:p>
          <w:p>
            <w:pPr>
              <w:pStyle w:val="TableParagraph"/>
              <w:spacing w:line="261" w:lineRule="exact"/>
              <w:ind w:right="3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(1.4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)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90" w:right="270"/>
              <w:jc w:val="center"/>
              <w:rPr>
                <w:sz w:val="24"/>
              </w:rPr>
            </w:pPr>
            <w:r>
              <w:rPr>
                <w:sz w:val="24"/>
              </w:rPr>
              <w:t>(1.4 )</w:t>
            </w:r>
          </w:p>
          <w:p>
            <w:pPr>
              <w:pStyle w:val="TableParagraph"/>
              <w:spacing w:line="261" w:lineRule="exact"/>
              <w:ind w:right="2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690" w:hRule="atLeast"/>
        </w:trPr>
        <w:tc>
          <w:tcPr>
            <w:tcW w:w="4555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2.Production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10%</w:t>
            </w:r>
          </w:p>
        </w:tc>
        <w:tc>
          <w:tcPr>
            <w:tcW w:w="1080" w:type="dxa"/>
          </w:tcPr>
          <w:p>
            <w:pPr>
              <w:pStyle w:val="TableParagraph"/>
              <w:spacing w:line="271" w:lineRule="exact"/>
              <w:ind w:left="257" w:right="262"/>
              <w:jc w:val="center"/>
              <w:rPr>
                <w:sz w:val="24"/>
              </w:rPr>
            </w:pPr>
            <w:r>
              <w:rPr>
                <w:sz w:val="24"/>
              </w:rPr>
              <w:t>(1.5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)</w:t>
            </w:r>
          </w:p>
          <w:p>
            <w:pPr>
              <w:pStyle w:val="TableParagraph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9" w:type="dxa"/>
          </w:tcPr>
          <w:p>
            <w:pPr>
              <w:pStyle w:val="TableParagraph"/>
              <w:spacing w:line="271" w:lineRule="exact"/>
              <w:ind w:left="29" w:right="378"/>
              <w:jc w:val="center"/>
              <w:rPr>
                <w:sz w:val="24"/>
              </w:rPr>
            </w:pPr>
            <w:r>
              <w:rPr>
                <w:sz w:val="24"/>
              </w:rPr>
              <w:t>(1.5)</w:t>
            </w:r>
          </w:p>
          <w:p>
            <w:pPr>
              <w:pStyle w:val="TableParagraph"/>
              <w:ind w:right="3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8" w:type="dxa"/>
          </w:tcPr>
          <w:p>
            <w:pPr>
              <w:pStyle w:val="TableParagraph"/>
              <w:spacing w:line="271" w:lineRule="exact"/>
              <w:ind w:left="91" w:right="448"/>
              <w:jc w:val="center"/>
              <w:rPr>
                <w:sz w:val="24"/>
              </w:rPr>
            </w:pPr>
            <w:r>
              <w:rPr>
                <w:sz w:val="24"/>
              </w:rPr>
              <w:t>(1.5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)</w:t>
            </w:r>
          </w:p>
          <w:p>
            <w:pPr>
              <w:pStyle w:val="TableParagraph"/>
              <w:ind w:right="39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1" w:type="dxa"/>
          </w:tcPr>
          <w:p>
            <w:pPr>
              <w:pStyle w:val="TableParagraph"/>
              <w:spacing w:line="271" w:lineRule="exact"/>
              <w:ind w:left="89" w:right="270"/>
              <w:jc w:val="center"/>
              <w:rPr>
                <w:sz w:val="24"/>
              </w:rPr>
            </w:pPr>
            <w:r>
              <w:rPr>
                <w:sz w:val="24"/>
              </w:rPr>
              <w:t>(1.5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)</w:t>
            </w:r>
          </w:p>
          <w:p>
            <w:pPr>
              <w:pStyle w:val="TableParagraph"/>
              <w:ind w:right="2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690" w:hRule="atLeast"/>
        </w:trPr>
        <w:tc>
          <w:tcPr>
            <w:tcW w:w="455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3.Labour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7%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left="198" w:right="262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spacing w:line="261" w:lineRule="exact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9" w:type="dxa"/>
          </w:tcPr>
          <w:p>
            <w:pPr>
              <w:pStyle w:val="TableParagraph"/>
              <w:spacing w:before="133"/>
              <w:ind w:left="30" w:right="378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spacing w:line="261" w:lineRule="exact"/>
              <w:ind w:right="3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8" w:type="dxa"/>
          </w:tcPr>
          <w:p>
            <w:pPr>
              <w:pStyle w:val="TableParagraph"/>
              <w:spacing w:before="133"/>
              <w:ind w:left="31" w:right="447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spacing w:line="261" w:lineRule="exact"/>
              <w:ind w:right="3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30" w:right="270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spacing w:line="261" w:lineRule="exact"/>
              <w:ind w:right="2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827" w:hRule="atLeast"/>
        </w:trPr>
        <w:tc>
          <w:tcPr>
            <w:tcW w:w="4555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4. Money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7%</w:t>
            </w:r>
          </w:p>
        </w:tc>
        <w:tc>
          <w:tcPr>
            <w:tcW w:w="1080" w:type="dxa"/>
          </w:tcPr>
          <w:p>
            <w:pPr>
              <w:pStyle w:val="TableParagraph"/>
              <w:spacing w:line="271" w:lineRule="exact"/>
              <w:ind w:left="198" w:right="262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9" w:type="dxa"/>
          </w:tcPr>
          <w:p>
            <w:pPr>
              <w:pStyle w:val="TableParagraph"/>
              <w:spacing w:line="271" w:lineRule="exact"/>
              <w:ind w:left="30" w:right="378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ind w:right="3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8" w:type="dxa"/>
          </w:tcPr>
          <w:p>
            <w:pPr>
              <w:pStyle w:val="TableParagraph"/>
              <w:spacing w:line="271" w:lineRule="exact"/>
              <w:ind w:left="31" w:right="447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ind w:right="3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line="271" w:lineRule="exact"/>
              <w:ind w:left="30" w:right="270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ind w:right="2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966" w:hRule="atLeast"/>
        </w:trPr>
        <w:tc>
          <w:tcPr>
            <w:tcW w:w="4555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Agriculture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7%</w:t>
            </w:r>
          </w:p>
        </w:tc>
        <w:tc>
          <w:tcPr>
            <w:tcW w:w="1080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98" w:right="262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9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30" w:right="378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ind w:right="3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8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31" w:right="447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ind w:right="3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30" w:right="270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ind w:right="2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828" w:hRule="atLeast"/>
        </w:trPr>
        <w:tc>
          <w:tcPr>
            <w:tcW w:w="455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6. Inflation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7%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left="198" w:right="262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9" w:type="dxa"/>
          </w:tcPr>
          <w:p>
            <w:pPr>
              <w:pStyle w:val="TableParagraph"/>
              <w:spacing w:before="133"/>
              <w:ind w:left="30" w:right="378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ind w:right="3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8" w:type="dxa"/>
          </w:tcPr>
          <w:p>
            <w:pPr>
              <w:pStyle w:val="TableParagraph"/>
              <w:spacing w:before="133"/>
              <w:ind w:left="31" w:right="447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ind w:right="3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30" w:right="270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ind w:right="2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828" w:hRule="atLeast"/>
        </w:trPr>
        <w:tc>
          <w:tcPr>
            <w:tcW w:w="455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7. Industrialization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7%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left="198" w:right="262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9" w:type="dxa"/>
          </w:tcPr>
          <w:p>
            <w:pPr>
              <w:pStyle w:val="TableParagraph"/>
              <w:spacing w:before="133"/>
              <w:ind w:left="30" w:right="378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ind w:right="3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8" w:type="dxa"/>
          </w:tcPr>
          <w:p>
            <w:pPr>
              <w:pStyle w:val="TableParagraph"/>
              <w:spacing w:before="133"/>
              <w:ind w:left="31" w:right="447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ind w:right="3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30" w:right="270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ind w:right="2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827" w:hRule="atLeast"/>
        </w:trPr>
        <w:tc>
          <w:tcPr>
            <w:tcW w:w="455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Alternative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7%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left="198" w:right="262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9" w:type="dxa"/>
          </w:tcPr>
          <w:p>
            <w:pPr>
              <w:pStyle w:val="TableParagraph"/>
              <w:spacing w:before="133"/>
              <w:ind w:left="30" w:right="378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ind w:right="3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8" w:type="dxa"/>
          </w:tcPr>
          <w:p>
            <w:pPr>
              <w:pStyle w:val="TableParagraph"/>
              <w:spacing w:before="133"/>
              <w:ind w:left="31" w:right="447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ind w:right="3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30" w:right="270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ind w:right="2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690" w:hRule="atLeast"/>
        </w:trPr>
        <w:tc>
          <w:tcPr>
            <w:tcW w:w="455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9. Theory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 Demand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Supply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9.5%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left="276"/>
              <w:rPr>
                <w:sz w:val="24"/>
              </w:rPr>
            </w:pPr>
            <w:r>
              <w:rPr>
                <w:sz w:val="24"/>
              </w:rPr>
              <w:t>(1.4)</w:t>
            </w:r>
          </w:p>
          <w:p>
            <w:pPr>
              <w:pStyle w:val="TableParagraph"/>
              <w:spacing w:line="261" w:lineRule="exact"/>
              <w:ind w:left="27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9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(1.4)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8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(1.4)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(1.4)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828" w:hRule="atLeast"/>
        </w:trPr>
        <w:tc>
          <w:tcPr>
            <w:tcW w:w="4555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10. Theory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9.5%</w:t>
            </w:r>
          </w:p>
        </w:tc>
        <w:tc>
          <w:tcPr>
            <w:tcW w:w="1080" w:type="dxa"/>
          </w:tcPr>
          <w:p>
            <w:pPr>
              <w:pStyle w:val="TableParagraph"/>
              <w:spacing w:line="271" w:lineRule="exact"/>
              <w:ind w:left="258" w:right="262"/>
              <w:jc w:val="center"/>
              <w:rPr>
                <w:sz w:val="24"/>
              </w:rPr>
            </w:pPr>
            <w:r>
              <w:rPr>
                <w:sz w:val="24"/>
              </w:rPr>
              <w:t>(1.4 )</w:t>
            </w:r>
          </w:p>
          <w:p>
            <w:pPr>
              <w:pStyle w:val="TableParagraph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9" w:type="dxa"/>
          </w:tcPr>
          <w:p>
            <w:pPr>
              <w:pStyle w:val="TableParagraph"/>
              <w:spacing w:line="271" w:lineRule="exact"/>
              <w:ind w:left="90" w:right="378"/>
              <w:jc w:val="center"/>
              <w:rPr>
                <w:sz w:val="24"/>
              </w:rPr>
            </w:pPr>
            <w:r>
              <w:rPr>
                <w:sz w:val="24"/>
              </w:rPr>
              <w:t>(1.4 )</w:t>
            </w:r>
          </w:p>
          <w:p>
            <w:pPr>
              <w:pStyle w:val="TableParagraph"/>
              <w:ind w:right="3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8" w:type="dxa"/>
          </w:tcPr>
          <w:p>
            <w:pPr>
              <w:pStyle w:val="TableParagraph"/>
              <w:spacing w:line="271" w:lineRule="exact"/>
              <w:ind w:left="91" w:right="447"/>
              <w:jc w:val="center"/>
              <w:rPr>
                <w:sz w:val="24"/>
              </w:rPr>
            </w:pPr>
            <w:r>
              <w:rPr>
                <w:sz w:val="24"/>
              </w:rPr>
              <w:t>(1.4 )</w:t>
            </w:r>
          </w:p>
          <w:p>
            <w:pPr>
              <w:pStyle w:val="TableParagraph"/>
              <w:ind w:right="3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(1.4 )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1104" w:hRule="atLeast"/>
        </w:trPr>
        <w:tc>
          <w:tcPr>
            <w:tcW w:w="4555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9.5%</w:t>
            </w:r>
          </w:p>
        </w:tc>
        <w:tc>
          <w:tcPr>
            <w:tcW w:w="1080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258" w:right="262"/>
              <w:jc w:val="center"/>
              <w:rPr>
                <w:sz w:val="24"/>
              </w:rPr>
            </w:pPr>
            <w:r>
              <w:rPr>
                <w:sz w:val="24"/>
              </w:rPr>
              <w:t>(1.4 )</w:t>
            </w:r>
          </w:p>
          <w:p>
            <w:pPr>
              <w:pStyle w:val="TableParagraph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9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(1.4 )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8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91" w:right="447"/>
              <w:jc w:val="center"/>
              <w:rPr>
                <w:sz w:val="24"/>
              </w:rPr>
            </w:pPr>
            <w:r>
              <w:rPr>
                <w:sz w:val="24"/>
              </w:rPr>
              <w:t>(1.4 )</w:t>
            </w:r>
          </w:p>
          <w:p>
            <w:pPr>
              <w:pStyle w:val="TableParagraph"/>
              <w:ind w:right="3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90" w:right="270"/>
              <w:jc w:val="center"/>
              <w:rPr>
                <w:sz w:val="24"/>
              </w:rPr>
            </w:pPr>
            <w:r>
              <w:rPr>
                <w:sz w:val="24"/>
              </w:rPr>
              <w:t>(1.4 )</w:t>
            </w:r>
          </w:p>
          <w:p>
            <w:pPr>
              <w:pStyle w:val="TableParagraph"/>
              <w:ind w:right="2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968" w:hRule="atLeast"/>
        </w:trPr>
        <w:tc>
          <w:tcPr>
            <w:tcW w:w="4555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Financial Institution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10%</w:t>
            </w:r>
          </w:p>
        </w:tc>
        <w:tc>
          <w:tcPr>
            <w:tcW w:w="1080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98" w:right="262"/>
              <w:jc w:val="center"/>
              <w:rPr>
                <w:sz w:val="24"/>
              </w:rPr>
            </w:pPr>
            <w:r>
              <w:rPr>
                <w:sz w:val="24"/>
              </w:rPr>
              <w:t>(1.5)</w:t>
            </w:r>
          </w:p>
          <w:p>
            <w:pPr>
              <w:pStyle w:val="TableParagraph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9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30" w:right="378"/>
              <w:jc w:val="center"/>
              <w:rPr>
                <w:sz w:val="24"/>
              </w:rPr>
            </w:pPr>
            <w:r>
              <w:rPr>
                <w:sz w:val="24"/>
              </w:rPr>
              <w:t>(1.5)</w:t>
            </w:r>
          </w:p>
          <w:p>
            <w:pPr>
              <w:pStyle w:val="TableParagraph"/>
              <w:ind w:right="3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8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31" w:right="447"/>
              <w:jc w:val="center"/>
              <w:rPr>
                <w:sz w:val="24"/>
              </w:rPr>
            </w:pPr>
            <w:r>
              <w:rPr>
                <w:sz w:val="24"/>
              </w:rPr>
              <w:t>(1.5)</w:t>
            </w:r>
          </w:p>
          <w:p>
            <w:pPr>
              <w:pStyle w:val="TableParagraph"/>
              <w:ind w:right="39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1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30" w:right="270"/>
              <w:jc w:val="center"/>
              <w:rPr>
                <w:sz w:val="24"/>
              </w:rPr>
            </w:pPr>
            <w:r>
              <w:rPr>
                <w:sz w:val="24"/>
              </w:rPr>
              <w:t>(1.5)</w:t>
            </w:r>
          </w:p>
          <w:p>
            <w:pPr>
              <w:pStyle w:val="TableParagraph"/>
              <w:ind w:right="2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414" w:hRule="atLeast"/>
        </w:trPr>
        <w:tc>
          <w:tcPr>
            <w:tcW w:w="45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0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135"/>
              <w:ind w:left="27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0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13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0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13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92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13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9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13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</w:tr>
    </w:tbl>
    <w:p>
      <w:pPr>
        <w:spacing w:before="0"/>
        <w:ind w:left="300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survey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2017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5" w:top="1360" w:bottom="1200" w:left="1140" w:right="240"/>
        </w:sectPr>
      </w:pPr>
    </w:p>
    <w:p>
      <w:pPr>
        <w:pStyle w:val="Heading1"/>
        <w:spacing w:line="276" w:lineRule="auto"/>
        <w:ind w:left="2002" w:right="1599" w:hanging="1702"/>
        <w:jc w:val="left"/>
      </w:pPr>
      <w:r>
        <w:rPr/>
        <w:t>APPENDIX V: SPECIFICATION FOR ECONOMICS ACHIEVEMENT TEST (EAT)</w:t>
      </w:r>
      <w:r>
        <w:rPr>
          <w:spacing w:val="-57"/>
        </w:rPr>
        <w:t> </w:t>
      </w:r>
      <w:r>
        <w:rPr/>
        <w:t>FINAL DRAFT</w:t>
      </w: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6"/>
        <w:gridCol w:w="969"/>
        <w:gridCol w:w="1029"/>
        <w:gridCol w:w="1098"/>
        <w:gridCol w:w="921"/>
        <w:gridCol w:w="900"/>
      </w:tblGrid>
      <w:tr>
        <w:trPr>
          <w:trHeight w:val="1379" w:hRule="atLeast"/>
        </w:trPr>
        <w:tc>
          <w:tcPr>
            <w:tcW w:w="46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375"/>
              <w:rPr>
                <w:b/>
                <w:sz w:val="24"/>
              </w:rPr>
            </w:pPr>
            <w:r>
              <w:rPr>
                <w:b/>
                <w:sz w:val="24"/>
              </w:rPr>
              <w:t>CONTENTS</w:t>
            </w:r>
          </w:p>
        </w:tc>
        <w:tc>
          <w:tcPr>
            <w:tcW w:w="9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65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Know-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Ledge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25%</w:t>
            </w:r>
          </w:p>
        </w:tc>
        <w:tc>
          <w:tcPr>
            <w:tcW w:w="10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9" w:right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Compr-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hension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25%</w:t>
            </w:r>
          </w:p>
        </w:tc>
        <w:tc>
          <w:tcPr>
            <w:tcW w:w="10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09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Applica-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tion</w:t>
            </w: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25%</w:t>
            </w:r>
          </w:p>
        </w:tc>
        <w:tc>
          <w:tcPr>
            <w:tcW w:w="92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Others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25%</w:t>
            </w:r>
          </w:p>
        </w:tc>
        <w:tc>
          <w:tcPr>
            <w:tcW w:w="9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552" w:lineRule="exact" w:before="55"/>
              <w:ind w:left="109" w:right="164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Items</w:t>
            </w:r>
          </w:p>
        </w:tc>
      </w:tr>
      <w:tr>
        <w:trPr>
          <w:trHeight w:val="548" w:hRule="atLeast"/>
        </w:trPr>
        <w:tc>
          <w:tcPr>
            <w:tcW w:w="46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tools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Economics Analysis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9.5%</w:t>
            </w:r>
          </w:p>
        </w:tc>
        <w:tc>
          <w:tcPr>
            <w:tcW w:w="9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47" w:right="322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spacing w:line="261" w:lineRule="exact"/>
              <w:ind w:right="1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30" w:right="378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spacing w:line="261" w:lineRule="exact"/>
              <w:ind w:right="3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31" w:right="447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spacing w:line="261" w:lineRule="exact"/>
              <w:ind w:right="3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30" w:right="270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spacing w:line="261" w:lineRule="exact"/>
              <w:ind w:right="2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1" w:hRule="atLeast"/>
        </w:trPr>
        <w:tc>
          <w:tcPr>
            <w:tcW w:w="4666" w:type="dxa"/>
          </w:tcPr>
          <w:p>
            <w:pPr>
              <w:pStyle w:val="TableParagraph"/>
              <w:spacing w:line="27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Production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9.5%</w:t>
            </w:r>
          </w:p>
        </w:tc>
        <w:tc>
          <w:tcPr>
            <w:tcW w:w="969" w:type="dxa"/>
          </w:tcPr>
          <w:p>
            <w:pPr>
              <w:pStyle w:val="TableParagraph"/>
              <w:spacing w:line="271" w:lineRule="exact"/>
              <w:ind w:left="147" w:right="322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spacing w:line="261" w:lineRule="exact"/>
              <w:ind w:right="1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9" w:type="dxa"/>
          </w:tcPr>
          <w:p>
            <w:pPr>
              <w:pStyle w:val="TableParagraph"/>
              <w:spacing w:line="271" w:lineRule="exact"/>
              <w:ind w:left="30" w:right="378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spacing w:line="261" w:lineRule="exact"/>
              <w:ind w:right="3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8" w:type="dxa"/>
          </w:tcPr>
          <w:p>
            <w:pPr>
              <w:pStyle w:val="TableParagraph"/>
              <w:spacing w:line="271" w:lineRule="exact"/>
              <w:ind w:left="31" w:right="447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spacing w:line="261" w:lineRule="exact"/>
              <w:ind w:right="3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line="271" w:lineRule="exact"/>
              <w:ind w:left="30" w:right="270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spacing w:line="261" w:lineRule="exact"/>
              <w:ind w:right="2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2" w:hRule="atLeast"/>
        </w:trPr>
        <w:tc>
          <w:tcPr>
            <w:tcW w:w="4666" w:type="dxa"/>
          </w:tcPr>
          <w:p>
            <w:pPr>
              <w:pStyle w:val="TableParagraph"/>
              <w:spacing w:line="27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Labour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Market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7%</w:t>
            </w:r>
          </w:p>
        </w:tc>
        <w:tc>
          <w:tcPr>
            <w:tcW w:w="969" w:type="dxa"/>
          </w:tcPr>
          <w:p>
            <w:pPr>
              <w:pStyle w:val="TableParagraph"/>
              <w:spacing w:line="271" w:lineRule="exact"/>
              <w:ind w:left="147" w:right="322"/>
              <w:jc w:val="center"/>
              <w:rPr>
                <w:sz w:val="24"/>
              </w:rPr>
            </w:pPr>
            <w:r>
              <w:rPr>
                <w:sz w:val="24"/>
              </w:rPr>
              <w:t>(0.8)</w:t>
            </w:r>
          </w:p>
          <w:p>
            <w:pPr>
              <w:pStyle w:val="TableParagraph"/>
              <w:spacing w:line="261" w:lineRule="exact"/>
              <w:ind w:right="1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9" w:type="dxa"/>
          </w:tcPr>
          <w:p>
            <w:pPr>
              <w:pStyle w:val="TableParagraph"/>
              <w:spacing w:line="271" w:lineRule="exact"/>
              <w:ind w:left="30" w:right="378"/>
              <w:jc w:val="center"/>
              <w:rPr>
                <w:sz w:val="24"/>
              </w:rPr>
            </w:pPr>
            <w:r>
              <w:rPr>
                <w:sz w:val="24"/>
              </w:rPr>
              <w:t>(0.8)</w:t>
            </w:r>
          </w:p>
          <w:p>
            <w:pPr>
              <w:pStyle w:val="TableParagraph"/>
              <w:spacing w:line="261" w:lineRule="exact"/>
              <w:ind w:right="3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8" w:type="dxa"/>
          </w:tcPr>
          <w:p>
            <w:pPr>
              <w:pStyle w:val="TableParagraph"/>
              <w:spacing w:line="271" w:lineRule="exact"/>
              <w:ind w:left="31" w:right="447"/>
              <w:jc w:val="center"/>
              <w:rPr>
                <w:sz w:val="24"/>
              </w:rPr>
            </w:pPr>
            <w:r>
              <w:rPr>
                <w:sz w:val="24"/>
              </w:rPr>
              <w:t>(0.8)</w:t>
            </w:r>
          </w:p>
          <w:p>
            <w:pPr>
              <w:pStyle w:val="TableParagraph"/>
              <w:spacing w:line="261" w:lineRule="exact"/>
              <w:ind w:right="3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line="271" w:lineRule="exact"/>
              <w:ind w:left="30" w:right="270"/>
              <w:jc w:val="center"/>
              <w:rPr>
                <w:sz w:val="24"/>
              </w:rPr>
            </w:pPr>
            <w:r>
              <w:rPr>
                <w:sz w:val="24"/>
              </w:rPr>
              <w:t>(0.8)</w:t>
            </w:r>
          </w:p>
          <w:p>
            <w:pPr>
              <w:pStyle w:val="TableParagraph"/>
              <w:spacing w:line="261" w:lineRule="exact"/>
              <w:ind w:right="2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1" w:hRule="atLeast"/>
        </w:trPr>
        <w:tc>
          <w:tcPr>
            <w:tcW w:w="4666" w:type="dxa"/>
          </w:tcPr>
          <w:p>
            <w:pPr>
              <w:pStyle w:val="TableParagraph"/>
              <w:spacing w:line="27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Money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7%</w:t>
            </w:r>
          </w:p>
        </w:tc>
        <w:tc>
          <w:tcPr>
            <w:tcW w:w="969" w:type="dxa"/>
          </w:tcPr>
          <w:p>
            <w:pPr>
              <w:pStyle w:val="TableParagraph"/>
              <w:spacing w:line="271" w:lineRule="exact"/>
              <w:ind w:left="147" w:right="322"/>
              <w:jc w:val="center"/>
              <w:rPr>
                <w:sz w:val="24"/>
              </w:rPr>
            </w:pPr>
            <w:r>
              <w:rPr>
                <w:sz w:val="24"/>
              </w:rPr>
              <w:t>(0.8)</w:t>
            </w:r>
          </w:p>
          <w:p>
            <w:pPr>
              <w:pStyle w:val="TableParagraph"/>
              <w:spacing w:line="261" w:lineRule="exact"/>
              <w:ind w:right="1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9" w:type="dxa"/>
          </w:tcPr>
          <w:p>
            <w:pPr>
              <w:pStyle w:val="TableParagraph"/>
              <w:spacing w:line="271" w:lineRule="exact"/>
              <w:ind w:left="30" w:right="378"/>
              <w:jc w:val="center"/>
              <w:rPr>
                <w:sz w:val="24"/>
              </w:rPr>
            </w:pPr>
            <w:r>
              <w:rPr>
                <w:sz w:val="24"/>
              </w:rPr>
              <w:t>(0.8)</w:t>
            </w:r>
          </w:p>
          <w:p>
            <w:pPr>
              <w:pStyle w:val="TableParagraph"/>
              <w:spacing w:line="261" w:lineRule="exact"/>
              <w:ind w:right="3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8" w:type="dxa"/>
          </w:tcPr>
          <w:p>
            <w:pPr>
              <w:pStyle w:val="TableParagraph"/>
              <w:spacing w:line="271" w:lineRule="exact"/>
              <w:ind w:left="31" w:right="447"/>
              <w:jc w:val="center"/>
              <w:rPr>
                <w:sz w:val="24"/>
              </w:rPr>
            </w:pPr>
            <w:r>
              <w:rPr>
                <w:sz w:val="24"/>
              </w:rPr>
              <w:t>(0.8)</w:t>
            </w:r>
          </w:p>
          <w:p>
            <w:pPr>
              <w:pStyle w:val="TableParagraph"/>
              <w:spacing w:line="261" w:lineRule="exact"/>
              <w:ind w:right="3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line="271" w:lineRule="exact"/>
              <w:ind w:left="30" w:right="270"/>
              <w:jc w:val="center"/>
              <w:rPr>
                <w:sz w:val="24"/>
              </w:rPr>
            </w:pPr>
            <w:r>
              <w:rPr>
                <w:sz w:val="24"/>
              </w:rPr>
              <w:t>(0.8)</w:t>
            </w:r>
          </w:p>
          <w:p>
            <w:pPr>
              <w:pStyle w:val="TableParagraph"/>
              <w:spacing w:line="261" w:lineRule="exact"/>
              <w:ind w:right="2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2" w:hRule="atLeast"/>
        </w:trPr>
        <w:tc>
          <w:tcPr>
            <w:tcW w:w="4666" w:type="dxa"/>
          </w:tcPr>
          <w:p>
            <w:pPr>
              <w:pStyle w:val="TableParagraph"/>
              <w:spacing w:line="27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Agriculture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7%</w:t>
            </w:r>
          </w:p>
        </w:tc>
        <w:tc>
          <w:tcPr>
            <w:tcW w:w="969" w:type="dxa"/>
          </w:tcPr>
          <w:p>
            <w:pPr>
              <w:pStyle w:val="TableParagraph"/>
              <w:spacing w:line="271" w:lineRule="exact"/>
              <w:ind w:left="147" w:right="322"/>
              <w:jc w:val="center"/>
              <w:rPr>
                <w:sz w:val="24"/>
              </w:rPr>
            </w:pPr>
            <w:r>
              <w:rPr>
                <w:sz w:val="24"/>
              </w:rPr>
              <w:t>(0.8)</w:t>
            </w:r>
          </w:p>
          <w:p>
            <w:pPr>
              <w:pStyle w:val="TableParagraph"/>
              <w:spacing w:line="261" w:lineRule="exact"/>
              <w:ind w:right="1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9" w:type="dxa"/>
          </w:tcPr>
          <w:p>
            <w:pPr>
              <w:pStyle w:val="TableParagraph"/>
              <w:spacing w:line="271" w:lineRule="exact"/>
              <w:ind w:left="30" w:right="378"/>
              <w:jc w:val="center"/>
              <w:rPr>
                <w:sz w:val="24"/>
              </w:rPr>
            </w:pPr>
            <w:r>
              <w:rPr>
                <w:sz w:val="24"/>
              </w:rPr>
              <w:t>(0.8)</w:t>
            </w:r>
          </w:p>
          <w:p>
            <w:pPr>
              <w:pStyle w:val="TableParagraph"/>
              <w:spacing w:line="261" w:lineRule="exact"/>
              <w:ind w:right="3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8" w:type="dxa"/>
          </w:tcPr>
          <w:p>
            <w:pPr>
              <w:pStyle w:val="TableParagraph"/>
              <w:spacing w:line="271" w:lineRule="exact"/>
              <w:ind w:left="31" w:right="447"/>
              <w:jc w:val="center"/>
              <w:rPr>
                <w:sz w:val="24"/>
              </w:rPr>
            </w:pPr>
            <w:r>
              <w:rPr>
                <w:sz w:val="24"/>
              </w:rPr>
              <w:t>(0.8)</w:t>
            </w:r>
          </w:p>
          <w:p>
            <w:pPr>
              <w:pStyle w:val="TableParagraph"/>
              <w:spacing w:line="261" w:lineRule="exact"/>
              <w:ind w:right="3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line="271" w:lineRule="exact"/>
              <w:ind w:left="30" w:right="270"/>
              <w:jc w:val="center"/>
              <w:rPr>
                <w:sz w:val="24"/>
              </w:rPr>
            </w:pPr>
            <w:r>
              <w:rPr>
                <w:sz w:val="24"/>
              </w:rPr>
              <w:t>(0.8)</w:t>
            </w:r>
          </w:p>
          <w:p>
            <w:pPr>
              <w:pStyle w:val="TableParagraph"/>
              <w:spacing w:line="261" w:lineRule="exact"/>
              <w:ind w:right="2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68" w:hRule="atLeast"/>
        </w:trPr>
        <w:tc>
          <w:tcPr>
            <w:tcW w:w="4666" w:type="dxa"/>
          </w:tcPr>
          <w:p>
            <w:pPr>
              <w:pStyle w:val="TableParagraph"/>
              <w:spacing w:line="27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Inflation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7%</w:t>
            </w:r>
          </w:p>
        </w:tc>
        <w:tc>
          <w:tcPr>
            <w:tcW w:w="969" w:type="dxa"/>
          </w:tcPr>
          <w:p>
            <w:pPr>
              <w:pStyle w:val="TableParagraph"/>
              <w:spacing w:line="271" w:lineRule="exact"/>
              <w:ind w:left="147" w:right="322"/>
              <w:jc w:val="center"/>
              <w:rPr>
                <w:sz w:val="24"/>
              </w:rPr>
            </w:pPr>
            <w:r>
              <w:rPr>
                <w:sz w:val="24"/>
              </w:rPr>
              <w:t>(0.8)</w:t>
            </w:r>
          </w:p>
          <w:p>
            <w:pPr>
              <w:pStyle w:val="TableParagraph"/>
              <w:ind w:right="1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9" w:type="dxa"/>
          </w:tcPr>
          <w:p>
            <w:pPr>
              <w:pStyle w:val="TableParagraph"/>
              <w:spacing w:line="271" w:lineRule="exact"/>
              <w:ind w:left="30" w:right="378"/>
              <w:jc w:val="center"/>
              <w:rPr>
                <w:sz w:val="24"/>
              </w:rPr>
            </w:pPr>
            <w:r>
              <w:rPr>
                <w:sz w:val="24"/>
              </w:rPr>
              <w:t>(0.8)</w:t>
            </w:r>
          </w:p>
          <w:p>
            <w:pPr>
              <w:pStyle w:val="TableParagraph"/>
              <w:ind w:right="3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8" w:type="dxa"/>
          </w:tcPr>
          <w:p>
            <w:pPr>
              <w:pStyle w:val="TableParagraph"/>
              <w:spacing w:line="271" w:lineRule="exact"/>
              <w:ind w:left="31" w:right="447"/>
              <w:jc w:val="center"/>
              <w:rPr>
                <w:sz w:val="24"/>
              </w:rPr>
            </w:pPr>
            <w:r>
              <w:rPr>
                <w:sz w:val="24"/>
              </w:rPr>
              <w:t>(0.8)</w:t>
            </w:r>
          </w:p>
          <w:p>
            <w:pPr>
              <w:pStyle w:val="TableParagraph"/>
              <w:ind w:right="3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line="271" w:lineRule="exact"/>
              <w:ind w:left="30" w:right="270"/>
              <w:jc w:val="center"/>
              <w:rPr>
                <w:sz w:val="24"/>
              </w:rPr>
            </w:pPr>
            <w:r>
              <w:rPr>
                <w:sz w:val="24"/>
              </w:rPr>
              <w:t>(0.8)</w:t>
            </w:r>
          </w:p>
          <w:p>
            <w:pPr>
              <w:pStyle w:val="TableParagraph"/>
              <w:ind w:right="2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68" w:hRule="atLeast"/>
        </w:trPr>
        <w:tc>
          <w:tcPr>
            <w:tcW w:w="4666" w:type="dxa"/>
          </w:tcPr>
          <w:p>
            <w:pPr>
              <w:pStyle w:val="TableParagraph"/>
              <w:spacing w:before="16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Industrialization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7%</w:t>
            </w:r>
          </w:p>
        </w:tc>
        <w:tc>
          <w:tcPr>
            <w:tcW w:w="969" w:type="dxa"/>
          </w:tcPr>
          <w:p>
            <w:pPr>
              <w:pStyle w:val="TableParagraph"/>
              <w:spacing w:before="11"/>
              <w:ind w:left="147" w:right="322"/>
              <w:jc w:val="center"/>
              <w:rPr>
                <w:sz w:val="24"/>
              </w:rPr>
            </w:pPr>
            <w:r>
              <w:rPr>
                <w:sz w:val="24"/>
              </w:rPr>
              <w:t>(0.8)</w:t>
            </w:r>
          </w:p>
          <w:p>
            <w:pPr>
              <w:pStyle w:val="TableParagraph"/>
              <w:spacing w:line="261" w:lineRule="exact"/>
              <w:ind w:right="1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9" w:type="dxa"/>
          </w:tcPr>
          <w:p>
            <w:pPr>
              <w:pStyle w:val="TableParagraph"/>
              <w:spacing w:before="11"/>
              <w:ind w:left="30" w:right="378"/>
              <w:jc w:val="center"/>
              <w:rPr>
                <w:sz w:val="24"/>
              </w:rPr>
            </w:pPr>
            <w:r>
              <w:rPr>
                <w:sz w:val="24"/>
              </w:rPr>
              <w:t>(0.8)</w:t>
            </w:r>
          </w:p>
          <w:p>
            <w:pPr>
              <w:pStyle w:val="TableParagraph"/>
              <w:spacing w:line="261" w:lineRule="exact"/>
              <w:ind w:right="3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8" w:type="dxa"/>
          </w:tcPr>
          <w:p>
            <w:pPr>
              <w:pStyle w:val="TableParagraph"/>
              <w:spacing w:before="11"/>
              <w:ind w:left="31" w:right="447"/>
              <w:jc w:val="center"/>
              <w:rPr>
                <w:sz w:val="24"/>
              </w:rPr>
            </w:pPr>
            <w:r>
              <w:rPr>
                <w:sz w:val="24"/>
              </w:rPr>
              <w:t>(0.8)</w:t>
            </w:r>
          </w:p>
          <w:p>
            <w:pPr>
              <w:pStyle w:val="TableParagraph"/>
              <w:spacing w:line="261" w:lineRule="exact"/>
              <w:ind w:right="3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before="11"/>
              <w:ind w:left="30" w:right="270"/>
              <w:jc w:val="center"/>
              <w:rPr>
                <w:sz w:val="24"/>
              </w:rPr>
            </w:pPr>
            <w:r>
              <w:rPr>
                <w:sz w:val="24"/>
              </w:rPr>
              <w:t>(0.8)</w:t>
            </w:r>
          </w:p>
          <w:p>
            <w:pPr>
              <w:pStyle w:val="TableParagraph"/>
              <w:spacing w:line="261" w:lineRule="exact"/>
              <w:ind w:right="2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2" w:hRule="atLeast"/>
        </w:trPr>
        <w:tc>
          <w:tcPr>
            <w:tcW w:w="4666" w:type="dxa"/>
          </w:tcPr>
          <w:p>
            <w:pPr>
              <w:pStyle w:val="TableParagraph"/>
              <w:spacing w:line="27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Alternative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Economics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system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7%</w:t>
            </w:r>
          </w:p>
        </w:tc>
        <w:tc>
          <w:tcPr>
            <w:tcW w:w="969" w:type="dxa"/>
          </w:tcPr>
          <w:p>
            <w:pPr>
              <w:pStyle w:val="TableParagraph"/>
              <w:spacing w:line="271" w:lineRule="exact"/>
              <w:ind w:left="147" w:right="322"/>
              <w:jc w:val="center"/>
              <w:rPr>
                <w:sz w:val="24"/>
              </w:rPr>
            </w:pPr>
            <w:r>
              <w:rPr>
                <w:sz w:val="24"/>
              </w:rPr>
              <w:t>(0.8)</w:t>
            </w:r>
          </w:p>
          <w:p>
            <w:pPr>
              <w:pStyle w:val="TableParagraph"/>
              <w:spacing w:line="261" w:lineRule="exact"/>
              <w:ind w:right="1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9" w:type="dxa"/>
          </w:tcPr>
          <w:p>
            <w:pPr>
              <w:pStyle w:val="TableParagraph"/>
              <w:spacing w:line="271" w:lineRule="exact"/>
              <w:ind w:left="30" w:right="378"/>
              <w:jc w:val="center"/>
              <w:rPr>
                <w:sz w:val="24"/>
              </w:rPr>
            </w:pPr>
            <w:r>
              <w:rPr>
                <w:sz w:val="24"/>
              </w:rPr>
              <w:t>(0.8)</w:t>
            </w:r>
          </w:p>
          <w:p>
            <w:pPr>
              <w:pStyle w:val="TableParagraph"/>
              <w:spacing w:line="261" w:lineRule="exact"/>
              <w:ind w:right="3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8" w:type="dxa"/>
          </w:tcPr>
          <w:p>
            <w:pPr>
              <w:pStyle w:val="TableParagraph"/>
              <w:spacing w:line="271" w:lineRule="exact"/>
              <w:ind w:left="31" w:right="447"/>
              <w:jc w:val="center"/>
              <w:rPr>
                <w:sz w:val="24"/>
              </w:rPr>
            </w:pPr>
            <w:r>
              <w:rPr>
                <w:sz w:val="24"/>
              </w:rPr>
              <w:t>(0.8)</w:t>
            </w:r>
          </w:p>
          <w:p>
            <w:pPr>
              <w:pStyle w:val="TableParagraph"/>
              <w:spacing w:line="261" w:lineRule="exact"/>
              <w:ind w:right="3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line="271" w:lineRule="exact"/>
              <w:ind w:left="30" w:right="270"/>
              <w:jc w:val="center"/>
              <w:rPr>
                <w:sz w:val="24"/>
              </w:rPr>
            </w:pPr>
            <w:r>
              <w:rPr>
                <w:sz w:val="24"/>
              </w:rPr>
              <w:t>(0.8)</w:t>
            </w:r>
          </w:p>
          <w:p>
            <w:pPr>
              <w:pStyle w:val="TableParagraph"/>
              <w:spacing w:line="261" w:lineRule="exact"/>
              <w:ind w:right="2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2" w:hRule="atLeast"/>
        </w:trPr>
        <w:tc>
          <w:tcPr>
            <w:tcW w:w="4666" w:type="dxa"/>
          </w:tcPr>
          <w:p>
            <w:pPr>
              <w:pStyle w:val="TableParagraph"/>
              <w:spacing w:line="27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Theory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demand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supply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10%</w:t>
            </w:r>
          </w:p>
        </w:tc>
        <w:tc>
          <w:tcPr>
            <w:tcW w:w="969" w:type="dxa"/>
          </w:tcPr>
          <w:p>
            <w:pPr>
              <w:pStyle w:val="TableParagraph"/>
              <w:spacing w:line="271" w:lineRule="exact"/>
              <w:ind w:left="147" w:right="322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spacing w:line="261" w:lineRule="exact"/>
              <w:ind w:right="1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9" w:type="dxa"/>
          </w:tcPr>
          <w:p>
            <w:pPr>
              <w:pStyle w:val="TableParagraph"/>
              <w:spacing w:line="271" w:lineRule="exact"/>
              <w:ind w:left="30" w:right="378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spacing w:line="261" w:lineRule="exact"/>
              <w:ind w:right="3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8" w:type="dxa"/>
          </w:tcPr>
          <w:p>
            <w:pPr>
              <w:pStyle w:val="TableParagraph"/>
              <w:spacing w:line="271" w:lineRule="exact"/>
              <w:ind w:left="31" w:right="447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spacing w:line="261" w:lineRule="exact"/>
              <w:ind w:right="3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line="271" w:lineRule="exact"/>
              <w:ind w:left="29" w:right="270"/>
              <w:jc w:val="center"/>
              <w:rPr>
                <w:sz w:val="24"/>
              </w:rPr>
            </w:pPr>
            <w:r>
              <w:rPr>
                <w:sz w:val="24"/>
              </w:rPr>
              <w:t>(1.2)</w:t>
            </w:r>
          </w:p>
          <w:p>
            <w:pPr>
              <w:pStyle w:val="TableParagraph"/>
              <w:spacing w:line="261" w:lineRule="exact"/>
              <w:ind w:right="2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2" w:hRule="atLeast"/>
        </w:trPr>
        <w:tc>
          <w:tcPr>
            <w:tcW w:w="4666" w:type="dxa"/>
          </w:tcPr>
          <w:p>
            <w:pPr>
              <w:pStyle w:val="TableParagraph"/>
              <w:spacing w:line="27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Theory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9.5%</w:t>
            </w:r>
          </w:p>
        </w:tc>
        <w:tc>
          <w:tcPr>
            <w:tcW w:w="969" w:type="dxa"/>
          </w:tcPr>
          <w:p>
            <w:pPr>
              <w:pStyle w:val="TableParagraph"/>
              <w:spacing w:line="271" w:lineRule="exact"/>
              <w:ind w:left="147" w:right="322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spacing w:line="261" w:lineRule="exact"/>
              <w:ind w:right="1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9" w:type="dxa"/>
          </w:tcPr>
          <w:p>
            <w:pPr>
              <w:pStyle w:val="TableParagraph"/>
              <w:spacing w:line="271" w:lineRule="exact"/>
              <w:ind w:left="30" w:right="378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spacing w:line="261" w:lineRule="exact"/>
              <w:ind w:right="3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8" w:type="dxa"/>
          </w:tcPr>
          <w:p>
            <w:pPr>
              <w:pStyle w:val="TableParagraph"/>
              <w:spacing w:line="271" w:lineRule="exact"/>
              <w:ind w:left="31" w:right="447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spacing w:line="261" w:lineRule="exact"/>
              <w:ind w:right="3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line="271" w:lineRule="exact"/>
              <w:ind w:left="29" w:right="270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spacing w:line="261" w:lineRule="exact"/>
              <w:ind w:right="2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1" w:hRule="atLeast"/>
        </w:trPr>
        <w:tc>
          <w:tcPr>
            <w:tcW w:w="4666" w:type="dxa"/>
          </w:tcPr>
          <w:p>
            <w:pPr>
              <w:pStyle w:val="TableParagraph"/>
              <w:spacing w:line="27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Public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finance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9.5%</w:t>
            </w:r>
          </w:p>
        </w:tc>
        <w:tc>
          <w:tcPr>
            <w:tcW w:w="969" w:type="dxa"/>
          </w:tcPr>
          <w:p>
            <w:pPr>
              <w:pStyle w:val="TableParagraph"/>
              <w:spacing w:line="271" w:lineRule="exact"/>
              <w:ind w:left="147" w:right="322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spacing w:line="261" w:lineRule="exact"/>
              <w:ind w:right="1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9" w:type="dxa"/>
          </w:tcPr>
          <w:p>
            <w:pPr>
              <w:pStyle w:val="TableParagraph"/>
              <w:spacing w:line="271" w:lineRule="exact"/>
              <w:ind w:left="30" w:right="378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spacing w:line="261" w:lineRule="exact"/>
              <w:ind w:right="3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8" w:type="dxa"/>
          </w:tcPr>
          <w:p>
            <w:pPr>
              <w:pStyle w:val="TableParagraph"/>
              <w:spacing w:line="271" w:lineRule="exact"/>
              <w:ind w:left="31" w:right="447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spacing w:line="261" w:lineRule="exact"/>
              <w:ind w:right="3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line="271" w:lineRule="exact"/>
              <w:ind w:left="30" w:right="270"/>
              <w:jc w:val="center"/>
              <w:rPr>
                <w:sz w:val="24"/>
              </w:rPr>
            </w:pPr>
            <w:r>
              <w:rPr>
                <w:sz w:val="24"/>
              </w:rPr>
              <w:t>(1.1)</w:t>
            </w:r>
          </w:p>
          <w:p>
            <w:pPr>
              <w:pStyle w:val="TableParagraph"/>
              <w:spacing w:line="261" w:lineRule="exact"/>
              <w:ind w:right="2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2" w:hRule="atLeast"/>
        </w:trPr>
        <w:tc>
          <w:tcPr>
            <w:tcW w:w="4666" w:type="dxa"/>
          </w:tcPr>
          <w:p>
            <w:pPr>
              <w:pStyle w:val="TableParagraph"/>
              <w:spacing w:line="27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institution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10%</w:t>
            </w:r>
          </w:p>
        </w:tc>
        <w:tc>
          <w:tcPr>
            <w:tcW w:w="969" w:type="dxa"/>
          </w:tcPr>
          <w:p>
            <w:pPr>
              <w:pStyle w:val="TableParagraph"/>
              <w:spacing w:line="271" w:lineRule="exact"/>
              <w:ind w:left="147" w:right="322"/>
              <w:jc w:val="center"/>
              <w:rPr>
                <w:sz w:val="24"/>
              </w:rPr>
            </w:pPr>
            <w:r>
              <w:rPr>
                <w:sz w:val="24"/>
              </w:rPr>
              <w:t>(1.2)</w:t>
            </w:r>
          </w:p>
          <w:p>
            <w:pPr>
              <w:pStyle w:val="TableParagraph"/>
              <w:spacing w:line="261" w:lineRule="exact"/>
              <w:ind w:right="1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9" w:type="dxa"/>
          </w:tcPr>
          <w:p>
            <w:pPr>
              <w:pStyle w:val="TableParagraph"/>
              <w:spacing w:line="271" w:lineRule="exact"/>
              <w:ind w:left="30" w:right="378"/>
              <w:jc w:val="center"/>
              <w:rPr>
                <w:sz w:val="24"/>
              </w:rPr>
            </w:pPr>
            <w:r>
              <w:rPr>
                <w:sz w:val="24"/>
              </w:rPr>
              <w:t>(1.2)</w:t>
            </w:r>
          </w:p>
          <w:p>
            <w:pPr>
              <w:pStyle w:val="TableParagraph"/>
              <w:spacing w:line="261" w:lineRule="exact"/>
              <w:ind w:right="3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8" w:type="dxa"/>
          </w:tcPr>
          <w:p>
            <w:pPr>
              <w:pStyle w:val="TableParagraph"/>
              <w:spacing w:line="271" w:lineRule="exact"/>
              <w:ind w:left="31" w:right="447"/>
              <w:jc w:val="center"/>
              <w:rPr>
                <w:sz w:val="24"/>
              </w:rPr>
            </w:pPr>
            <w:r>
              <w:rPr>
                <w:sz w:val="24"/>
              </w:rPr>
              <w:t>(1.2)</w:t>
            </w:r>
          </w:p>
          <w:p>
            <w:pPr>
              <w:pStyle w:val="TableParagraph"/>
              <w:spacing w:line="261" w:lineRule="exact"/>
              <w:ind w:right="3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(1.2)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8" w:hRule="atLeast"/>
        </w:trPr>
        <w:tc>
          <w:tcPr>
            <w:tcW w:w="4666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2462" w:val="left" w:leader="none"/>
              </w:tabs>
              <w:spacing w:line="25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  <w:tab/>
              <w:t>100%</w:t>
            </w:r>
          </w:p>
        </w:tc>
        <w:tc>
          <w:tcPr>
            <w:tcW w:w="9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6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2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>
      <w:pPr>
        <w:spacing w:before="0"/>
        <w:ind w:left="300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survey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2017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5" w:top="1360" w:bottom="1200" w:left="1140" w:right="240"/>
        </w:sectPr>
      </w:pPr>
    </w:p>
    <w:p>
      <w:pPr>
        <w:pStyle w:val="Heading1"/>
        <w:spacing w:before="76"/>
        <w:ind w:left="300"/>
      </w:pPr>
      <w:r>
        <w:rPr/>
        <w:t>APPENDIX</w:t>
      </w:r>
      <w:r>
        <w:rPr>
          <w:spacing w:val="-3"/>
        </w:rPr>
        <w:t> </w:t>
      </w:r>
      <w:r>
        <w:rPr/>
        <w:t>VI:</w:t>
      </w:r>
      <w:r>
        <w:rPr>
          <w:spacing w:val="-3"/>
        </w:rPr>
        <w:t> </w:t>
      </w:r>
      <w:r>
        <w:rPr/>
        <w:t>Standardized</w:t>
      </w:r>
      <w:r>
        <w:rPr>
          <w:spacing w:val="58"/>
        </w:rPr>
        <w:t> </w:t>
      </w:r>
      <w:r>
        <w:rPr/>
        <w:t>Economics Achievement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(SEAT)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2624" w:right="4853" w:firstLine="0"/>
        <w:jc w:val="center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spacing w:line="482" w:lineRule="auto" w:before="67"/>
        <w:ind w:left="300" w:right="1829" w:firstLine="719"/>
        <w:jc w:val="both"/>
        <w:rPr>
          <w:b/>
          <w:sz w:val="24"/>
        </w:rPr>
      </w:pPr>
      <w:r>
        <w:rPr>
          <w:sz w:val="24"/>
        </w:rPr>
        <w:t>I</w:t>
      </w:r>
      <w:r>
        <w:rPr>
          <w:spacing w:val="1"/>
          <w:sz w:val="24"/>
        </w:rPr>
        <w:t> </w:t>
      </w:r>
      <w:r>
        <w:rPr>
          <w:sz w:val="24"/>
        </w:rPr>
        <w:t>am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postgraduate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1"/>
          <w:sz w:val="24"/>
        </w:rPr>
        <w:t> </w:t>
      </w:r>
      <w:r>
        <w:rPr>
          <w:sz w:val="24"/>
        </w:rPr>
        <w:t>Psychology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Counselling, Measurement and Evaluation Section, Faculty of Education Ahmadu Bello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Zaria,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sz w:val="24"/>
        </w:rPr>
        <w:t>Conducting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titled</w:t>
      </w:r>
      <w:r>
        <w:rPr>
          <w:spacing w:val="1"/>
          <w:sz w:val="24"/>
        </w:rPr>
        <w:t> </w:t>
      </w:r>
      <w:r>
        <w:rPr>
          <w:b/>
          <w:sz w:val="24"/>
        </w:rPr>
        <w:t>“Assessment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Academic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Achievement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Senior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Secondary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School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Students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Standardized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Economics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Achievement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Bauchi,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Bauchi State,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Nigeria.”</w:t>
      </w:r>
    </w:p>
    <w:p>
      <w:pPr>
        <w:pStyle w:val="BodyText"/>
        <w:spacing w:line="480" w:lineRule="auto" w:before="186"/>
        <w:ind w:left="300" w:right="1826" w:firstLine="719"/>
        <w:jc w:val="both"/>
      </w:pPr>
      <w:r>
        <w:rPr/>
        <w:t>This research is purely for academic purpose, and all your responses will be treated</w:t>
      </w:r>
      <w:r>
        <w:rPr>
          <w:spacing w:val="-57"/>
        </w:rPr>
        <w:t> </w:t>
      </w:r>
      <w:r>
        <w:rPr/>
        <w:t>with confidentiality. Please you are requested to respond to the questions with utmost</w:t>
      </w:r>
      <w:r>
        <w:rPr>
          <w:spacing w:val="1"/>
        </w:rPr>
        <w:t> </w:t>
      </w:r>
      <w:r>
        <w:rPr/>
        <w:t>sincerity</w:t>
      </w:r>
      <w:r>
        <w:rPr>
          <w:spacing w:val="-4"/>
        </w:rPr>
        <w:t> </w:t>
      </w:r>
      <w:r>
        <w:rPr/>
        <w:t>and accuracy</w:t>
      </w:r>
      <w:r>
        <w:rPr>
          <w:spacing w:val="-5"/>
        </w:rPr>
        <w:t> </w:t>
      </w:r>
      <w:r>
        <w:rPr/>
        <w:t>for the</w:t>
      </w:r>
      <w:r>
        <w:rPr>
          <w:spacing w:val="-2"/>
        </w:rPr>
        <w:t> </w:t>
      </w:r>
      <w:r>
        <w:rPr/>
        <w:t>success of this study.</w:t>
      </w:r>
    </w:p>
    <w:p>
      <w:pPr>
        <w:pStyle w:val="BodyText"/>
        <w:spacing w:before="202"/>
        <w:ind w:left="300"/>
        <w:jc w:val="both"/>
      </w:pPr>
      <w:r>
        <w:rPr/>
        <w:t>Thanks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for your</w:t>
      </w:r>
      <w:r>
        <w:rPr>
          <w:spacing w:val="-1"/>
        </w:rPr>
        <w:t> </w:t>
      </w:r>
      <w:r>
        <w:rPr/>
        <w:t>anticipated</w:t>
      </w:r>
      <w:r>
        <w:rPr>
          <w:spacing w:val="-2"/>
        </w:rPr>
        <w:t> </w:t>
      </w:r>
      <w:r>
        <w:rPr/>
        <w:t>cooperation.</w:t>
      </w:r>
    </w:p>
    <w:p>
      <w:pPr>
        <w:spacing w:after="0"/>
        <w:jc w:val="both"/>
        <w:sectPr>
          <w:pgSz w:w="12240" w:h="15840"/>
          <w:pgMar w:header="0" w:footer="935" w:top="1360" w:bottom="1200" w:left="1140" w:right="240"/>
        </w:sectPr>
      </w:pPr>
    </w:p>
    <w:p>
      <w:pPr>
        <w:pStyle w:val="Heading1"/>
        <w:spacing w:before="76"/>
        <w:ind w:left="59" w:right="1588"/>
        <w:jc w:val="center"/>
      </w:pPr>
      <w:r>
        <w:rPr/>
        <w:t>Standardized</w:t>
      </w:r>
      <w:r>
        <w:rPr>
          <w:spacing w:val="-1"/>
        </w:rPr>
        <w:t> </w:t>
      </w:r>
      <w:r>
        <w:rPr/>
        <w:t>Economics</w:t>
      </w:r>
      <w:r>
        <w:rPr>
          <w:spacing w:val="-3"/>
        </w:rPr>
        <w:t> </w:t>
      </w:r>
      <w:r>
        <w:rPr/>
        <w:t>Achievement</w:t>
      </w:r>
      <w:r>
        <w:rPr>
          <w:spacing w:val="-2"/>
        </w:rPr>
        <w:t> </w:t>
      </w:r>
      <w:r>
        <w:rPr/>
        <w:t>Test</w:t>
      </w:r>
      <w:r>
        <w:rPr>
          <w:spacing w:val="-3"/>
        </w:rPr>
        <w:t> </w:t>
      </w:r>
      <w:r>
        <w:rPr/>
        <w:t>(SEAT)</w:t>
      </w:r>
    </w:p>
    <w:p>
      <w:pPr>
        <w:pStyle w:val="BodyText"/>
        <w:spacing w:before="1"/>
        <w:rPr>
          <w:b/>
        </w:rPr>
      </w:pPr>
    </w:p>
    <w:p>
      <w:pPr>
        <w:spacing w:line="274" w:lineRule="exact" w:before="0"/>
        <w:ind w:left="3250" w:right="0" w:firstLine="0"/>
        <w:jc w:val="left"/>
        <w:rPr>
          <w:b/>
          <w:sz w:val="24"/>
        </w:rPr>
      </w:pPr>
      <w:r>
        <w:rPr>
          <w:b/>
          <w:sz w:val="24"/>
        </w:rPr>
        <w:t>Please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 space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below</w:t>
      </w:r>
    </w:p>
    <w:p>
      <w:pPr>
        <w:pStyle w:val="ListParagraph"/>
        <w:numPr>
          <w:ilvl w:val="0"/>
          <w:numId w:val="30"/>
        </w:numPr>
        <w:tabs>
          <w:tab w:pos="787" w:val="left" w:leader="none"/>
          <w:tab w:pos="788" w:val="left" w:leader="none"/>
          <w:tab w:pos="3720" w:val="left" w:leader="none"/>
          <w:tab w:pos="5040" w:val="left" w:leader="none"/>
          <w:tab w:pos="5362" w:val="left" w:leader="none"/>
          <w:tab w:pos="5801" w:val="left" w:leader="none"/>
          <w:tab w:pos="6813" w:val="left" w:leader="none"/>
        </w:tabs>
        <w:spacing w:line="274" w:lineRule="exact" w:before="0" w:after="0"/>
        <w:ind w:left="787" w:right="0" w:hanging="668"/>
        <w:jc w:val="left"/>
        <w:rPr>
          <w:sz w:val="24"/>
        </w:rPr>
      </w:pP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Location:</w:t>
        <w:tab/>
        <w:t>Urban</w:t>
        <w:tab/>
        <w:t>[</w:t>
        <w:tab/>
        <w:t>]</w:t>
        <w:tab/>
        <w:t>Rural</w:t>
        <w:tab/>
        <w:t>[</w:t>
      </w:r>
      <w:r>
        <w:rPr>
          <w:spacing w:val="60"/>
          <w:sz w:val="24"/>
        </w:rPr>
        <w:t> </w:t>
      </w:r>
      <w:r>
        <w:rPr>
          <w:sz w:val="24"/>
        </w:rPr>
        <w:t>]</w:t>
      </w:r>
    </w:p>
    <w:p>
      <w:pPr>
        <w:pStyle w:val="BodyText"/>
      </w:pPr>
    </w:p>
    <w:p>
      <w:pPr>
        <w:pStyle w:val="ListParagraph"/>
        <w:numPr>
          <w:ilvl w:val="0"/>
          <w:numId w:val="30"/>
        </w:numPr>
        <w:tabs>
          <w:tab w:pos="787" w:val="left" w:leader="none"/>
          <w:tab w:pos="788" w:val="left" w:leader="none"/>
          <w:tab w:pos="3567" w:val="left" w:leader="none"/>
          <w:tab w:pos="5298" w:val="left" w:leader="none"/>
          <w:tab w:pos="7701" w:val="left" w:leader="none"/>
        </w:tabs>
        <w:spacing w:line="240" w:lineRule="auto" w:before="0" w:after="0"/>
        <w:ind w:left="787" w:right="0" w:hanging="668"/>
        <w:jc w:val="left"/>
        <w:rPr>
          <w:sz w:val="24"/>
        </w:rPr>
      </w:pPr>
      <w:r>
        <w:rPr>
          <w:sz w:val="24"/>
        </w:rPr>
        <w:t>School</w:t>
      </w:r>
      <w:r>
        <w:rPr>
          <w:spacing w:val="-2"/>
          <w:sz w:val="24"/>
        </w:rPr>
        <w:t> </w:t>
      </w:r>
      <w:r>
        <w:rPr>
          <w:sz w:val="24"/>
        </w:rPr>
        <w:t>Type</w:t>
        <w:tab/>
        <w:t>Co-education</w:t>
      </w:r>
      <w:r>
        <w:rPr>
          <w:spacing w:val="-1"/>
          <w:sz w:val="24"/>
        </w:rPr>
        <w:t> </w:t>
      </w:r>
      <w:r>
        <w:rPr>
          <w:sz w:val="24"/>
        </w:rPr>
        <w:t>(</w:t>
        <w:tab/>
        <w:t>)</w:t>
      </w:r>
      <w:r>
        <w:rPr>
          <w:spacing w:val="119"/>
          <w:sz w:val="24"/>
        </w:rPr>
        <w:t> </w:t>
      </w:r>
      <w:r>
        <w:rPr>
          <w:sz w:val="24"/>
        </w:rPr>
        <w:t>Single</w:t>
      </w:r>
      <w:r>
        <w:rPr>
          <w:spacing w:val="-1"/>
          <w:sz w:val="24"/>
        </w:rPr>
        <w:t> </w:t>
      </w:r>
      <w:r>
        <w:rPr>
          <w:sz w:val="24"/>
        </w:rPr>
        <w:t>Sex</w:t>
      </w:r>
      <w:r>
        <w:rPr>
          <w:spacing w:val="2"/>
          <w:sz w:val="24"/>
        </w:rPr>
        <w:t> </w:t>
      </w:r>
      <w:r>
        <w:rPr>
          <w:sz w:val="24"/>
        </w:rPr>
        <w:t>School (</w:t>
        <w:tab/>
        <w:t>)</w:t>
      </w:r>
    </w:p>
    <w:p>
      <w:pPr>
        <w:pStyle w:val="BodyText"/>
        <w:spacing w:before="7"/>
      </w:pPr>
    </w:p>
    <w:p>
      <w:pPr>
        <w:pStyle w:val="Heading1"/>
        <w:spacing w:before="0"/>
        <w:ind w:left="0" w:right="1478"/>
        <w:jc w:val="center"/>
      </w:pPr>
      <w:r>
        <w:rPr/>
        <w:t>Instruction:</w:t>
      </w:r>
      <w:r>
        <w:rPr>
          <w:spacing w:val="-2"/>
        </w:rPr>
        <w:t> </w:t>
      </w:r>
      <w:r>
        <w:rPr/>
        <w:t>Attempt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questions,</w:t>
      </w:r>
      <w:r>
        <w:rPr>
          <w:spacing w:val="-1"/>
        </w:rPr>
        <w:t> </w:t>
      </w:r>
      <w:r>
        <w:rPr/>
        <w:t>all</w:t>
      </w:r>
      <w:r>
        <w:rPr>
          <w:spacing w:val="-3"/>
        </w:rPr>
        <w:t> </w:t>
      </w:r>
      <w:r>
        <w:rPr/>
        <w:t>questions</w:t>
      </w:r>
      <w:r>
        <w:rPr>
          <w:spacing w:val="-4"/>
        </w:rPr>
        <w:t> </w:t>
      </w:r>
      <w:r>
        <w:rPr/>
        <w:t>carry</w:t>
      </w:r>
      <w:r>
        <w:rPr>
          <w:spacing w:val="1"/>
        </w:rPr>
        <w:t> </w:t>
      </w:r>
      <w:r>
        <w:rPr/>
        <w:t>equal</w:t>
      </w:r>
      <w:r>
        <w:rPr>
          <w:spacing w:val="-1"/>
        </w:rPr>
        <w:t> </w:t>
      </w:r>
      <w:r>
        <w:rPr/>
        <w:t>marks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allowed</w:t>
      </w:r>
      <w:r>
        <w:rPr>
          <w:spacing w:val="6"/>
        </w:rPr>
        <w:t> </w:t>
      </w:r>
      <w:r>
        <w:rPr/>
        <w:t>-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hour</w:t>
      </w:r>
    </w:p>
    <w:p>
      <w:pPr>
        <w:pStyle w:val="BodyText"/>
        <w:spacing w:before="195"/>
        <w:ind w:left="120"/>
      </w:pPr>
      <w:r>
        <w:rPr/>
        <w:t>Answer</w:t>
      </w:r>
      <w:r>
        <w:rPr>
          <w:spacing w:val="-1"/>
        </w:rPr>
        <w:t> </w:t>
      </w:r>
      <w:r>
        <w:rPr/>
        <w:t>each question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ticking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letter</w:t>
      </w:r>
      <w:r>
        <w:rPr>
          <w:spacing w:val="-1"/>
        </w:rPr>
        <w:t> </w:t>
      </w:r>
      <w:r>
        <w:rPr/>
        <w:t>containing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option that</w:t>
      </w:r>
      <w:r>
        <w:rPr>
          <w:spacing w:val="-1"/>
        </w:rPr>
        <w:t> </w:t>
      </w:r>
      <w:r>
        <w:rPr/>
        <w:t>best suits</w:t>
      </w:r>
      <w:r>
        <w:rPr>
          <w:spacing w:val="1"/>
        </w:rPr>
        <w:t> </w:t>
      </w:r>
      <w:r>
        <w:rPr/>
        <w:t>your answer.</w:t>
      </w:r>
    </w:p>
    <w:p>
      <w:pPr>
        <w:pStyle w:val="BodyText"/>
        <w:spacing w:before="201"/>
        <w:ind w:left="120"/>
      </w:pPr>
      <w:r>
        <w:rPr>
          <w:b/>
        </w:rPr>
        <w:t>Example:</w:t>
      </w:r>
      <w:r>
        <w:rPr>
          <w:b/>
          <w:spacing w:val="58"/>
        </w:rPr>
        <w:t> </w:t>
      </w:r>
      <w:r>
        <w:rPr/>
        <w:t>Which of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is a primary</w:t>
      </w:r>
      <w:r>
        <w:rPr>
          <w:spacing w:val="-5"/>
        </w:rPr>
        <w:t> </w:t>
      </w:r>
      <w:r>
        <w:rPr/>
        <w:t>product?</w:t>
      </w:r>
    </w:p>
    <w:p>
      <w:pPr>
        <w:pStyle w:val="BodyText"/>
        <w:spacing w:before="199"/>
        <w:ind w:left="120"/>
      </w:pPr>
      <w:r>
        <w:rPr/>
        <w:t>A.</w:t>
      </w:r>
      <w:r>
        <w:rPr>
          <w:spacing w:val="-2"/>
        </w:rPr>
        <w:t> </w:t>
      </w:r>
      <w:r>
        <w:rPr/>
        <w:t>Electronics</w:t>
      </w:r>
    </w:p>
    <w:p>
      <w:pPr>
        <w:pStyle w:val="ListParagraph"/>
        <w:numPr>
          <w:ilvl w:val="0"/>
          <w:numId w:val="31"/>
        </w:numPr>
        <w:tabs>
          <w:tab w:pos="841" w:val="left" w:leader="none"/>
        </w:tabs>
        <w:spacing w:line="240" w:lineRule="auto" w:before="198" w:after="0"/>
        <w:ind w:left="840" w:right="0" w:hanging="361"/>
        <w:jc w:val="left"/>
        <w:rPr>
          <w:sz w:val="24"/>
        </w:rPr>
      </w:pP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Crude</w:t>
      </w:r>
      <w:r>
        <w:rPr>
          <w:spacing w:val="-2"/>
          <w:sz w:val="24"/>
        </w:rPr>
        <w:t> </w:t>
      </w:r>
      <w:r>
        <w:rPr>
          <w:sz w:val="24"/>
        </w:rPr>
        <w:t>oil</w:t>
      </w:r>
    </w:p>
    <w:p>
      <w:pPr>
        <w:pStyle w:val="BodyText"/>
        <w:ind w:left="840"/>
      </w:pPr>
      <w:r>
        <w:rPr/>
        <w:t>C.</w:t>
      </w:r>
      <w:r>
        <w:rPr>
          <w:spacing w:val="-2"/>
        </w:rPr>
        <w:t> </w:t>
      </w:r>
      <w:r>
        <w:rPr/>
        <w:t>Machineries</w:t>
      </w:r>
    </w:p>
    <w:p>
      <w:pPr>
        <w:pStyle w:val="BodyText"/>
        <w:spacing w:before="2"/>
        <w:ind w:left="840"/>
      </w:pPr>
      <w:r>
        <w:rPr/>
        <w:t>D.</w:t>
      </w:r>
      <w:r>
        <w:rPr>
          <w:spacing w:val="-2"/>
        </w:rPr>
        <w:t> </w:t>
      </w:r>
      <w:r>
        <w:rPr/>
        <w:t>Furniture</w:t>
      </w:r>
    </w:p>
    <w:p>
      <w:pPr>
        <w:pStyle w:val="BodyText"/>
        <w:spacing w:before="202"/>
        <w:ind w:left="120"/>
      </w:pPr>
      <w:r>
        <w:rPr/>
        <w:t>The</w:t>
      </w:r>
      <w:r>
        <w:rPr>
          <w:spacing w:val="-3"/>
        </w:rPr>
        <w:t> </w:t>
      </w:r>
      <w:r>
        <w:rPr/>
        <w:t>correct answer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B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letter</w:t>
      </w:r>
      <w:r>
        <w:rPr>
          <w:spacing w:val="-2"/>
        </w:rPr>
        <w:t> </w:t>
      </w:r>
      <w:r>
        <w:rPr/>
        <w:t>B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therefore</w:t>
      </w:r>
      <w:r>
        <w:rPr>
          <w:spacing w:val="-1"/>
        </w:rPr>
        <w:t> </w:t>
      </w:r>
      <w:r>
        <w:rPr/>
        <w:t>ticked. Now attempt the following</w:t>
      </w:r>
    </w:p>
    <w:p>
      <w:pPr>
        <w:pStyle w:val="ListParagraph"/>
        <w:numPr>
          <w:ilvl w:val="0"/>
          <w:numId w:val="32"/>
        </w:numPr>
        <w:tabs>
          <w:tab w:pos="1021" w:val="left" w:leader="none"/>
        </w:tabs>
        <w:spacing w:line="240" w:lineRule="auto" w:before="197" w:after="0"/>
        <w:ind w:left="1020" w:right="0" w:hanging="361"/>
        <w:jc w:val="left"/>
        <w:rPr>
          <w:sz w:val="24"/>
        </w:rPr>
      </w:pPr>
      <w:r>
        <w:rPr>
          <w:sz w:val="24"/>
        </w:rPr>
        <w:t>Mobility</w:t>
      </w:r>
      <w:r>
        <w:rPr>
          <w:spacing w:val="-8"/>
          <w:sz w:val="24"/>
        </w:rPr>
        <w:t> </w:t>
      </w:r>
      <w:r>
        <w:rPr>
          <w:sz w:val="24"/>
        </w:rPr>
        <w:t>of labour is not</w:t>
      </w:r>
      <w:r>
        <w:rPr>
          <w:spacing w:val="1"/>
          <w:sz w:val="24"/>
        </w:rPr>
        <w:t> </w:t>
      </w:r>
      <w:r>
        <w:rPr>
          <w:sz w:val="24"/>
        </w:rPr>
        <w:t>affected by</w:t>
      </w:r>
    </w:p>
    <w:p>
      <w:pPr>
        <w:pStyle w:val="BodyText"/>
      </w:pPr>
    </w:p>
    <w:p>
      <w:pPr>
        <w:pStyle w:val="BodyText"/>
        <w:ind w:left="1020" w:right="6845"/>
      </w:pPr>
      <w:r>
        <w:rPr/>
        <w:t>A</w:t>
      </w:r>
      <w:r>
        <w:rPr>
          <w:spacing w:val="53"/>
        </w:rPr>
        <w:t> </w:t>
      </w:r>
      <w:r>
        <w:rPr/>
        <w:t>Optimum</w:t>
      </w:r>
      <w:r>
        <w:rPr>
          <w:spacing w:val="-4"/>
        </w:rPr>
        <w:t> </w:t>
      </w:r>
      <w:r>
        <w:rPr/>
        <w:t>size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population</w:t>
      </w:r>
      <w:r>
        <w:rPr>
          <w:spacing w:val="-57"/>
        </w:rPr>
        <w:t> </w:t>
      </w:r>
      <w:r>
        <w:rPr/>
        <w:t>B</w:t>
      </w:r>
      <w:r>
        <w:rPr>
          <w:spacing w:val="57"/>
        </w:rPr>
        <w:t> </w:t>
      </w:r>
      <w:r>
        <w:rPr/>
        <w:t>Marriage</w:t>
      </w:r>
      <w:r>
        <w:rPr>
          <w:spacing w:val="1"/>
        </w:rPr>
        <w:t> </w:t>
      </w:r>
      <w:r>
        <w:rPr/>
        <w:t>and Family</w:t>
      </w:r>
    </w:p>
    <w:p>
      <w:pPr>
        <w:pStyle w:val="BodyText"/>
        <w:ind w:left="1020" w:right="7132"/>
      </w:pPr>
      <w:r>
        <w:rPr/>
        <w:t>C</w:t>
      </w:r>
      <w:r>
        <w:rPr>
          <w:spacing w:val="1"/>
        </w:rPr>
        <w:t> </w:t>
      </w:r>
      <w:r>
        <w:rPr/>
        <w:t>Regulation Trade Union</w:t>
      </w:r>
      <w:r>
        <w:rPr>
          <w:spacing w:val="-57"/>
        </w:rPr>
        <w:t> </w:t>
      </w:r>
      <w:r>
        <w:rPr/>
        <w:t>D</w:t>
      </w:r>
      <w:r>
        <w:rPr>
          <w:spacing w:val="59"/>
        </w:rPr>
        <w:t> </w:t>
      </w:r>
      <w:r>
        <w:rPr/>
        <w:t>Period of training</w:t>
      </w:r>
    </w:p>
    <w:p>
      <w:pPr>
        <w:pStyle w:val="BodyText"/>
        <w:ind w:left="1020"/>
      </w:pPr>
      <w:r>
        <w:rPr/>
        <w:t>E</w:t>
      </w:r>
      <w:r>
        <w:rPr>
          <w:spacing w:val="-1"/>
        </w:rPr>
        <w:t> </w:t>
      </w:r>
      <w:r>
        <w:rPr/>
        <w:t>Involvement</w:t>
      </w:r>
      <w:r>
        <w:rPr>
          <w:spacing w:val="-2"/>
        </w:rPr>
        <w:t> </w:t>
      </w:r>
      <w:r>
        <w:rPr/>
        <w:t>Policies</w:t>
      </w:r>
    </w:p>
    <w:p>
      <w:pPr>
        <w:pStyle w:val="ListParagraph"/>
        <w:numPr>
          <w:ilvl w:val="0"/>
          <w:numId w:val="32"/>
        </w:numPr>
        <w:tabs>
          <w:tab w:pos="1021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Efficiency</w:t>
      </w:r>
      <w:r>
        <w:rPr>
          <w:spacing w:val="-5"/>
          <w:sz w:val="24"/>
        </w:rPr>
        <w:t> </w:t>
      </w:r>
      <w:r>
        <w:rPr>
          <w:sz w:val="24"/>
        </w:rPr>
        <w:t>of labour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enhanced by</w:t>
      </w:r>
    </w:p>
    <w:p>
      <w:pPr>
        <w:pStyle w:val="BodyText"/>
      </w:pPr>
    </w:p>
    <w:p>
      <w:pPr>
        <w:pStyle w:val="BodyText"/>
        <w:ind w:left="1020" w:right="6126"/>
      </w:pPr>
      <w:r>
        <w:rPr/>
        <w:t>A</w:t>
      </w:r>
      <w:r>
        <w:rPr>
          <w:spacing w:val="1"/>
        </w:rPr>
        <w:t> </w:t>
      </w:r>
      <w:r>
        <w:rPr/>
        <w:t>Involvement of in one own Family</w:t>
      </w:r>
      <w:r>
        <w:rPr>
          <w:spacing w:val="-57"/>
        </w:rPr>
        <w:t> </w:t>
      </w:r>
      <w:r>
        <w:rPr/>
        <w:t>B</w:t>
      </w:r>
      <w:r>
        <w:rPr>
          <w:spacing w:val="57"/>
        </w:rPr>
        <w:t> </w:t>
      </w:r>
      <w:r>
        <w:rPr/>
        <w:t>Mechanization</w:t>
      </w:r>
      <w:r>
        <w:rPr>
          <w:spacing w:val="1"/>
        </w:rPr>
        <w:t> </w:t>
      </w:r>
      <w:r>
        <w:rPr/>
        <w:t>processes</w:t>
      </w:r>
    </w:p>
    <w:p>
      <w:pPr>
        <w:pStyle w:val="ListParagraph"/>
        <w:numPr>
          <w:ilvl w:val="0"/>
          <w:numId w:val="33"/>
        </w:numPr>
        <w:tabs>
          <w:tab w:pos="1301" w:val="left" w:leader="none"/>
        </w:tabs>
        <w:spacing w:line="240" w:lineRule="auto" w:before="0" w:after="0"/>
        <w:ind w:left="1300" w:right="0" w:hanging="281"/>
        <w:jc w:val="left"/>
        <w:rPr>
          <w:sz w:val="24"/>
        </w:rPr>
      </w:pPr>
      <w:r>
        <w:rPr>
          <w:sz w:val="24"/>
        </w:rPr>
        <w:t>War</w:t>
      </w:r>
      <w:r>
        <w:rPr>
          <w:spacing w:val="-2"/>
          <w:sz w:val="24"/>
        </w:rPr>
        <w:t> </w:t>
      </w:r>
      <w:r>
        <w:rPr>
          <w:sz w:val="24"/>
        </w:rPr>
        <w:t>against</w:t>
      </w:r>
      <w:r>
        <w:rPr>
          <w:spacing w:val="-2"/>
          <w:sz w:val="24"/>
        </w:rPr>
        <w:t> </w:t>
      </w:r>
      <w:r>
        <w:rPr>
          <w:sz w:val="24"/>
        </w:rPr>
        <w:t>indiscipline</w:t>
      </w:r>
    </w:p>
    <w:p>
      <w:pPr>
        <w:pStyle w:val="ListParagraph"/>
        <w:numPr>
          <w:ilvl w:val="0"/>
          <w:numId w:val="33"/>
        </w:numPr>
        <w:tabs>
          <w:tab w:pos="1316" w:val="left" w:leader="none"/>
        </w:tabs>
        <w:spacing w:line="242" w:lineRule="auto" w:before="0" w:after="0"/>
        <w:ind w:left="1020" w:right="6167" w:firstLine="0"/>
        <w:jc w:val="left"/>
        <w:rPr>
          <w:sz w:val="24"/>
        </w:rPr>
      </w:pPr>
      <w:r>
        <w:rPr>
          <w:sz w:val="24"/>
        </w:rPr>
        <w:t>Improvement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working</w:t>
      </w:r>
      <w:r>
        <w:rPr>
          <w:spacing w:val="-8"/>
          <w:sz w:val="24"/>
        </w:rPr>
        <w:t> </w:t>
      </w:r>
      <w:r>
        <w:rPr>
          <w:sz w:val="24"/>
        </w:rPr>
        <w:t>condition</w:t>
      </w:r>
      <w:r>
        <w:rPr>
          <w:spacing w:val="-57"/>
          <w:sz w:val="24"/>
        </w:rPr>
        <w:t> </w:t>
      </w:r>
      <w:r>
        <w:rPr>
          <w:sz w:val="24"/>
        </w:rPr>
        <w:t>E</w:t>
      </w:r>
      <w:r>
        <w:rPr>
          <w:spacing w:val="59"/>
          <w:sz w:val="24"/>
        </w:rPr>
        <w:t> </w:t>
      </w:r>
      <w:r>
        <w:rPr>
          <w:sz w:val="24"/>
        </w:rPr>
        <w:t>Efficient remuneration</w:t>
      </w:r>
    </w:p>
    <w:p>
      <w:pPr>
        <w:pStyle w:val="ListParagraph"/>
        <w:numPr>
          <w:ilvl w:val="0"/>
          <w:numId w:val="32"/>
        </w:numPr>
        <w:tabs>
          <w:tab w:pos="1020" w:val="left" w:leader="none"/>
          <w:tab w:pos="1021" w:val="left" w:leader="none"/>
        </w:tabs>
        <w:spacing w:line="240" w:lineRule="auto" w:before="194" w:after="0"/>
        <w:ind w:left="1020" w:right="0" w:hanging="42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 following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not a</w:t>
      </w:r>
      <w:r>
        <w:rPr>
          <w:spacing w:val="-2"/>
          <w:sz w:val="24"/>
        </w:rPr>
        <w:t> </w:t>
      </w:r>
      <w:r>
        <w:rPr>
          <w:sz w:val="24"/>
        </w:rPr>
        <w:t>measure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tendency?</w:t>
      </w:r>
    </w:p>
    <w:p>
      <w:pPr>
        <w:pStyle w:val="ListParagraph"/>
        <w:numPr>
          <w:ilvl w:val="1"/>
          <w:numId w:val="32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702"/>
        <w:jc w:val="left"/>
        <w:rPr>
          <w:sz w:val="24"/>
        </w:rPr>
      </w:pPr>
      <w:r>
        <w:rPr>
          <w:sz w:val="24"/>
        </w:rPr>
        <w:t>Mean</w:t>
      </w:r>
    </w:p>
    <w:p>
      <w:pPr>
        <w:pStyle w:val="ListParagraph"/>
        <w:numPr>
          <w:ilvl w:val="1"/>
          <w:numId w:val="32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702"/>
        <w:jc w:val="left"/>
        <w:rPr>
          <w:sz w:val="24"/>
        </w:rPr>
      </w:pPr>
      <w:r>
        <w:rPr>
          <w:sz w:val="24"/>
        </w:rPr>
        <w:t>Mode</w:t>
      </w:r>
    </w:p>
    <w:p>
      <w:pPr>
        <w:pStyle w:val="ListParagraph"/>
        <w:numPr>
          <w:ilvl w:val="1"/>
          <w:numId w:val="32"/>
        </w:numPr>
        <w:tabs>
          <w:tab w:pos="1740" w:val="left" w:leader="none"/>
          <w:tab w:pos="1741" w:val="left" w:leader="none"/>
        </w:tabs>
        <w:spacing w:line="240" w:lineRule="auto" w:before="1" w:after="0"/>
        <w:ind w:left="1740" w:right="0" w:hanging="702"/>
        <w:jc w:val="left"/>
        <w:rPr>
          <w:sz w:val="24"/>
        </w:rPr>
      </w:pPr>
      <w:r>
        <w:rPr>
          <w:sz w:val="24"/>
        </w:rPr>
        <w:t>Median</w:t>
      </w:r>
    </w:p>
    <w:p>
      <w:pPr>
        <w:pStyle w:val="ListParagraph"/>
        <w:numPr>
          <w:ilvl w:val="1"/>
          <w:numId w:val="32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702"/>
        <w:jc w:val="left"/>
        <w:rPr>
          <w:sz w:val="24"/>
        </w:rPr>
      </w:pPr>
      <w:r>
        <w:rPr>
          <w:sz w:val="24"/>
        </w:rPr>
        <w:t>Weighted</w:t>
      </w:r>
      <w:r>
        <w:rPr>
          <w:spacing w:val="-3"/>
          <w:sz w:val="24"/>
        </w:rPr>
        <w:t> </w:t>
      </w:r>
      <w:r>
        <w:rPr>
          <w:sz w:val="24"/>
        </w:rPr>
        <w:t>Average</w:t>
      </w:r>
    </w:p>
    <w:p>
      <w:pPr>
        <w:pStyle w:val="ListParagraph"/>
        <w:numPr>
          <w:ilvl w:val="1"/>
          <w:numId w:val="32"/>
        </w:numPr>
        <w:tabs>
          <w:tab w:pos="1077" w:val="left" w:leader="none"/>
          <w:tab w:pos="1078" w:val="left" w:leader="none"/>
        </w:tabs>
        <w:spacing w:line="240" w:lineRule="auto" w:before="0" w:after="0"/>
        <w:ind w:left="1078" w:right="0" w:hanging="507"/>
        <w:jc w:val="left"/>
        <w:rPr>
          <w:sz w:val="24"/>
        </w:rPr>
      </w:pPr>
      <w:r>
        <w:rPr>
          <w:sz w:val="24"/>
        </w:rPr>
        <w:t>Standard</w:t>
      </w:r>
      <w:r>
        <w:rPr>
          <w:spacing w:val="-3"/>
          <w:sz w:val="24"/>
        </w:rPr>
        <w:t> </w:t>
      </w:r>
      <w:r>
        <w:rPr>
          <w:sz w:val="24"/>
        </w:rPr>
        <w:t>Deviation</w:t>
      </w:r>
    </w:p>
    <w:p>
      <w:pPr>
        <w:pStyle w:val="BodyText"/>
      </w:pPr>
    </w:p>
    <w:p>
      <w:pPr>
        <w:pStyle w:val="ListParagraph"/>
        <w:numPr>
          <w:ilvl w:val="0"/>
          <w:numId w:val="32"/>
        </w:numPr>
        <w:tabs>
          <w:tab w:pos="1021" w:val="left" w:leader="none"/>
        </w:tabs>
        <w:spacing w:line="240" w:lineRule="auto" w:before="0" w:after="0"/>
        <w:ind w:left="1020" w:right="120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migration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young</w:t>
      </w:r>
      <w:r>
        <w:rPr>
          <w:spacing w:val="13"/>
          <w:sz w:val="24"/>
        </w:rPr>
        <w:t> </w:t>
      </w:r>
      <w:r>
        <w:rPr>
          <w:sz w:val="24"/>
        </w:rPr>
        <w:t>people</w:t>
      </w:r>
      <w:r>
        <w:rPr>
          <w:spacing w:val="10"/>
          <w:sz w:val="24"/>
        </w:rPr>
        <w:t> </w:t>
      </w:r>
      <w:r>
        <w:rPr>
          <w:sz w:val="24"/>
        </w:rPr>
        <w:t>from</w:t>
      </w:r>
      <w:r>
        <w:rPr>
          <w:spacing w:val="13"/>
          <w:sz w:val="24"/>
        </w:rPr>
        <w:t> </w:t>
      </w:r>
      <w:r>
        <w:rPr>
          <w:sz w:val="24"/>
        </w:rPr>
        <w:t>rural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urban</w:t>
      </w:r>
      <w:r>
        <w:rPr>
          <w:spacing w:val="11"/>
          <w:sz w:val="24"/>
        </w:rPr>
        <w:t> </w:t>
      </w:r>
      <w:r>
        <w:rPr>
          <w:sz w:val="24"/>
        </w:rPr>
        <w:t>areas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Nigeria,</w:t>
      </w:r>
      <w:r>
        <w:rPr>
          <w:spacing w:val="10"/>
          <w:sz w:val="24"/>
        </w:rPr>
        <w:t> </w:t>
      </w:r>
      <w:r>
        <w:rPr>
          <w:sz w:val="24"/>
        </w:rPr>
        <w:t>should</w:t>
      </w:r>
      <w:r>
        <w:rPr>
          <w:spacing w:val="11"/>
          <w:sz w:val="24"/>
        </w:rPr>
        <w:t> </w:t>
      </w:r>
      <w:r>
        <w:rPr>
          <w:sz w:val="24"/>
        </w:rPr>
        <w:t>help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raise</w:t>
      </w:r>
      <w:r>
        <w:rPr>
          <w:spacing w:val="-57"/>
          <w:sz w:val="24"/>
        </w:rPr>
        <w:t> </w:t>
      </w:r>
      <w:r>
        <w:rPr>
          <w:sz w:val="24"/>
        </w:rPr>
        <w:t>the</w:t>
      </w:r>
    </w:p>
    <w:p>
      <w:pPr>
        <w:pStyle w:val="BodyText"/>
      </w:pPr>
    </w:p>
    <w:p>
      <w:pPr>
        <w:pStyle w:val="BodyText"/>
        <w:ind w:left="1020"/>
      </w:pPr>
      <w:r>
        <w:rPr/>
        <w:t>A</w:t>
      </w:r>
      <w:r>
        <w:rPr>
          <w:spacing w:val="59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living</w:t>
      </w:r>
      <w:r>
        <w:rPr>
          <w:spacing w:val="-3"/>
        </w:rPr>
        <w:t> </w:t>
      </w:r>
      <w:r>
        <w:rPr/>
        <w:t>in the</w:t>
      </w:r>
      <w:r>
        <w:rPr>
          <w:spacing w:val="-2"/>
        </w:rPr>
        <w:t> </w:t>
      </w:r>
      <w:r>
        <w:rPr/>
        <w:t>rural</w:t>
      </w:r>
      <w:r>
        <w:rPr>
          <w:spacing w:val="2"/>
        </w:rPr>
        <w:t> </w:t>
      </w:r>
      <w:r>
        <w:rPr/>
        <w:t>areas</w:t>
      </w:r>
    </w:p>
    <w:p>
      <w:pPr>
        <w:pStyle w:val="BodyText"/>
        <w:ind w:left="1020"/>
      </w:pPr>
      <w:r>
        <w:rPr/>
        <w:t>B</w:t>
      </w:r>
      <w:r>
        <w:rPr>
          <w:spacing w:val="57"/>
        </w:rPr>
        <w:t> </w:t>
      </w:r>
      <w:r>
        <w:rPr/>
        <w:t>Total productivity</w:t>
      </w:r>
      <w:r>
        <w:rPr>
          <w:spacing w:val="-5"/>
        </w:rPr>
        <w:t> </w:t>
      </w:r>
      <w:r>
        <w:rPr/>
        <w:t>of labour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rural areas</w:t>
      </w:r>
    </w:p>
    <w:p>
      <w:pPr>
        <w:spacing w:after="0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before="72"/>
        <w:ind w:left="1020" w:right="4733"/>
      </w:pPr>
      <w:r>
        <w:rPr/>
        <w:t>C</w:t>
      </w:r>
      <w:r>
        <w:rPr>
          <w:spacing w:val="1"/>
        </w:rPr>
        <w:t> </w:t>
      </w:r>
      <w:r>
        <w:rPr/>
        <w:t>Marginal productivity of labour in the rural areas</w:t>
      </w:r>
      <w:r>
        <w:rPr>
          <w:spacing w:val="1"/>
        </w:rPr>
        <w:t> </w:t>
      </w:r>
      <w:r>
        <w:rPr/>
        <w:t>D</w:t>
      </w:r>
      <w:r>
        <w:rPr>
          <w:spacing w:val="58"/>
        </w:rPr>
        <w:t> </w:t>
      </w:r>
      <w:r>
        <w:rPr/>
        <w:t>Marginal</w:t>
      </w:r>
      <w:r>
        <w:rPr>
          <w:spacing w:val="-1"/>
        </w:rPr>
        <w:t> </w:t>
      </w:r>
      <w:r>
        <w:rPr/>
        <w:t>productivity</w:t>
      </w:r>
      <w:r>
        <w:rPr>
          <w:spacing w:val="-4"/>
        </w:rPr>
        <w:t> </w:t>
      </w:r>
      <w:r>
        <w:rPr/>
        <w:t>of labour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urban</w:t>
      </w:r>
      <w:r>
        <w:rPr>
          <w:spacing w:val="2"/>
        </w:rPr>
        <w:t> </w:t>
      </w:r>
      <w:r>
        <w:rPr/>
        <w:t>areas</w:t>
      </w:r>
      <w:r>
        <w:rPr>
          <w:spacing w:val="-57"/>
        </w:rPr>
        <w:t> </w:t>
      </w:r>
      <w:r>
        <w:rPr/>
        <w:t>E</w:t>
      </w:r>
      <w:r>
        <w:rPr>
          <w:spacing w:val="59"/>
        </w:rPr>
        <w:t> </w:t>
      </w:r>
      <w:r>
        <w:rPr/>
        <w:t>None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 Above</w:t>
      </w:r>
    </w:p>
    <w:p>
      <w:pPr>
        <w:pStyle w:val="ListParagraph"/>
        <w:numPr>
          <w:ilvl w:val="0"/>
          <w:numId w:val="32"/>
        </w:numPr>
        <w:tabs>
          <w:tab w:pos="1021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for commerce and</w:t>
      </w:r>
      <w:r>
        <w:rPr>
          <w:spacing w:val="-1"/>
          <w:sz w:val="24"/>
        </w:rPr>
        <w:t> </w:t>
      </w:r>
      <w:r>
        <w:rPr>
          <w:sz w:val="24"/>
        </w:rPr>
        <w:t>industry</w:t>
      </w:r>
      <w:r>
        <w:rPr>
          <w:spacing w:val="54"/>
          <w:sz w:val="24"/>
        </w:rPr>
        <w:t> </w:t>
      </w:r>
      <w:r>
        <w:rPr>
          <w:sz w:val="24"/>
        </w:rPr>
        <w:t>is</w:t>
      </w:r>
    </w:p>
    <w:p>
      <w:pPr>
        <w:pStyle w:val="BodyText"/>
      </w:pPr>
    </w:p>
    <w:p>
      <w:pPr>
        <w:pStyle w:val="BodyText"/>
        <w:ind w:left="1020" w:right="7466"/>
      </w:pPr>
      <w:r>
        <w:rPr/>
        <w:t>A</w:t>
      </w:r>
      <w:r>
        <w:rPr>
          <w:spacing w:val="60"/>
        </w:rPr>
        <w:t> </w:t>
      </w:r>
      <w:r>
        <w:rPr/>
        <w:t>A commercial Bank</w:t>
      </w:r>
      <w:r>
        <w:rPr>
          <w:spacing w:val="1"/>
        </w:rPr>
        <w:t> </w:t>
      </w:r>
      <w:r>
        <w:rPr/>
        <w:t>B</w:t>
      </w:r>
      <w:r>
        <w:rPr>
          <w:spacing w:val="49"/>
        </w:rPr>
        <w:t> </w:t>
      </w:r>
      <w:r>
        <w:rPr/>
        <w:t>A</w:t>
      </w:r>
      <w:r>
        <w:rPr>
          <w:spacing w:val="-4"/>
        </w:rPr>
        <w:t> </w:t>
      </w:r>
      <w:r>
        <w:rPr/>
        <w:t>Development</w:t>
      </w:r>
      <w:r>
        <w:rPr>
          <w:spacing w:val="-4"/>
        </w:rPr>
        <w:t> </w:t>
      </w:r>
      <w:r>
        <w:rPr/>
        <w:t>Bank</w:t>
      </w:r>
      <w:r>
        <w:rPr>
          <w:spacing w:val="-57"/>
        </w:rPr>
        <w:t> </w:t>
      </w:r>
      <w:r>
        <w:rPr/>
        <w:t>C</w:t>
      </w:r>
      <w:r>
        <w:rPr>
          <w:spacing w:val="1"/>
        </w:rPr>
        <w:t> </w:t>
      </w:r>
      <w:r>
        <w:rPr/>
        <w:t>A an Industrial Bank</w:t>
      </w:r>
      <w:r>
        <w:rPr>
          <w:spacing w:val="1"/>
        </w:rPr>
        <w:t> </w:t>
      </w:r>
      <w:r>
        <w:rPr/>
        <w:t>D</w:t>
      </w:r>
      <w:r>
        <w:rPr>
          <w:spacing w:val="59"/>
        </w:rPr>
        <w:t> </w:t>
      </w:r>
      <w:r>
        <w:rPr/>
        <w:t>A</w:t>
      </w:r>
      <w:r>
        <w:rPr>
          <w:spacing w:val="-1"/>
        </w:rPr>
        <w:t> </w:t>
      </w:r>
      <w:r>
        <w:rPr/>
        <w:t>merchant</w:t>
      </w:r>
      <w:r>
        <w:rPr>
          <w:spacing w:val="-1"/>
        </w:rPr>
        <w:t> </w:t>
      </w:r>
      <w:r>
        <w:rPr/>
        <w:t>Bank</w:t>
      </w:r>
    </w:p>
    <w:p>
      <w:pPr>
        <w:pStyle w:val="BodyText"/>
        <w:ind w:left="1020"/>
      </w:pPr>
      <w:r>
        <w:rPr/>
        <w:t>E</w:t>
      </w:r>
      <w:r>
        <w:rPr>
          <w:spacing w:val="59"/>
        </w:rPr>
        <w:t> </w:t>
      </w:r>
      <w:r>
        <w:rPr/>
        <w:t>A</w:t>
      </w:r>
      <w:r>
        <w:rPr>
          <w:spacing w:val="-1"/>
        </w:rPr>
        <w:t> </w:t>
      </w:r>
      <w:r>
        <w:rPr/>
        <w:t>and B</w:t>
      </w:r>
    </w:p>
    <w:p>
      <w:pPr>
        <w:pStyle w:val="ListParagraph"/>
        <w:numPr>
          <w:ilvl w:val="0"/>
          <w:numId w:val="32"/>
        </w:numPr>
        <w:tabs>
          <w:tab w:pos="1021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Commercial</w:t>
      </w:r>
      <w:r>
        <w:rPr>
          <w:spacing w:val="-2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Reserve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Central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</w:p>
    <w:p>
      <w:pPr>
        <w:pStyle w:val="BodyText"/>
      </w:pPr>
    </w:p>
    <w:p>
      <w:pPr>
        <w:pStyle w:val="BodyText"/>
        <w:ind w:left="1020" w:right="6027"/>
      </w:pPr>
      <w:r>
        <w:rPr/>
        <w:t>A</w:t>
      </w:r>
      <w:r>
        <w:rPr>
          <w:spacing w:val="1"/>
        </w:rPr>
        <w:t> </w:t>
      </w:r>
      <w:r>
        <w:rPr/>
        <w:t>Controlling credit and money supply</w:t>
      </w:r>
      <w:r>
        <w:rPr>
          <w:spacing w:val="-58"/>
        </w:rPr>
        <w:t> </w:t>
      </w:r>
      <w:r>
        <w:rPr/>
        <w:t>B</w:t>
      </w:r>
      <w:r>
        <w:rPr>
          <w:spacing w:val="57"/>
        </w:rPr>
        <w:t> </w:t>
      </w:r>
      <w:r>
        <w:rPr/>
        <w:t>Discouraging</w:t>
      </w:r>
      <w:r>
        <w:rPr>
          <w:spacing w:val="-3"/>
        </w:rPr>
        <w:t> </w:t>
      </w:r>
      <w:r>
        <w:rPr/>
        <w:t>banking operation</w:t>
      </w:r>
    </w:p>
    <w:p>
      <w:pPr>
        <w:pStyle w:val="BodyText"/>
        <w:spacing w:before="1"/>
        <w:ind w:left="1020" w:right="7092"/>
      </w:pPr>
      <w:r>
        <w:rPr/>
        <w:t>C</w:t>
      </w:r>
      <w:r>
        <w:rPr>
          <w:spacing w:val="53"/>
        </w:rPr>
        <w:t> </w:t>
      </w:r>
      <w:r>
        <w:rPr/>
        <w:t>Advancing</w:t>
      </w:r>
      <w:r>
        <w:rPr>
          <w:spacing w:val="-7"/>
        </w:rPr>
        <w:t> </w:t>
      </w:r>
      <w:r>
        <w:rPr/>
        <w:t>trade</w:t>
      </w:r>
      <w:r>
        <w:rPr>
          <w:spacing w:val="-4"/>
        </w:rPr>
        <w:t> </w:t>
      </w:r>
      <w:r>
        <w:rPr/>
        <w:t>prospect</w:t>
      </w:r>
      <w:r>
        <w:rPr>
          <w:spacing w:val="-57"/>
        </w:rPr>
        <w:t> </w:t>
      </w:r>
      <w:r>
        <w:rPr/>
        <w:t>D</w:t>
      </w:r>
      <w:r>
        <w:rPr>
          <w:spacing w:val="59"/>
        </w:rPr>
        <w:t> </w:t>
      </w:r>
      <w:r>
        <w:rPr/>
        <w:t>Reducing</w:t>
      </w:r>
      <w:r>
        <w:rPr>
          <w:spacing w:val="-4"/>
        </w:rPr>
        <w:t> </w:t>
      </w:r>
      <w:r>
        <w:rPr/>
        <w:t>bank</w:t>
      </w:r>
      <w:r>
        <w:rPr>
          <w:spacing w:val="2"/>
        </w:rPr>
        <w:t> </w:t>
      </w:r>
      <w:r>
        <w:rPr/>
        <w:t>Fraud</w:t>
      </w:r>
    </w:p>
    <w:p>
      <w:pPr>
        <w:pStyle w:val="BodyText"/>
        <w:ind w:left="1020"/>
      </w:pPr>
      <w:r>
        <w:rPr/>
        <w:t>E</w:t>
      </w:r>
      <w:r>
        <w:rPr>
          <w:spacing w:val="59"/>
        </w:rPr>
        <w:t> </w:t>
      </w:r>
      <w:r>
        <w:rPr/>
        <w:t>Strengthening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Asset</w:t>
      </w:r>
    </w:p>
    <w:p>
      <w:pPr>
        <w:pStyle w:val="BodyText"/>
      </w:pPr>
    </w:p>
    <w:p>
      <w:pPr>
        <w:pStyle w:val="ListParagraph"/>
        <w:numPr>
          <w:ilvl w:val="0"/>
          <w:numId w:val="32"/>
        </w:numPr>
        <w:tabs>
          <w:tab w:pos="1021" w:val="left" w:leader="none"/>
        </w:tabs>
        <w:spacing w:line="240" w:lineRule="auto" w:before="0" w:after="0"/>
        <w:ind w:left="1020" w:right="1200" w:hanging="360"/>
        <w:jc w:val="left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cookery</w:t>
      </w:r>
      <w:r>
        <w:rPr>
          <w:spacing w:val="1"/>
          <w:sz w:val="24"/>
        </w:rPr>
        <w:t> </w:t>
      </w:r>
      <w:r>
        <w:rPr>
          <w:sz w:val="24"/>
        </w:rPr>
        <w:t>competition</w:t>
      </w:r>
      <w:r>
        <w:rPr>
          <w:spacing w:val="1"/>
          <w:sz w:val="24"/>
        </w:rPr>
        <w:t> </w:t>
      </w:r>
      <w:r>
        <w:rPr>
          <w:sz w:val="24"/>
        </w:rPr>
        <w:t>190</w:t>
      </w:r>
      <w:r>
        <w:rPr>
          <w:spacing w:val="1"/>
          <w:sz w:val="24"/>
        </w:rPr>
        <w:t> </w:t>
      </w:r>
      <w:r>
        <w:rPr>
          <w:sz w:val="24"/>
        </w:rPr>
        <w:t>girls</w:t>
      </w:r>
      <w:r>
        <w:rPr>
          <w:spacing w:val="1"/>
          <w:sz w:val="24"/>
        </w:rPr>
        <w:t> </w:t>
      </w:r>
      <w:r>
        <w:rPr>
          <w:sz w:val="24"/>
        </w:rPr>
        <w:t>took</w:t>
      </w:r>
      <w:r>
        <w:rPr>
          <w:spacing w:val="1"/>
          <w:sz w:val="24"/>
        </w:rPr>
        <w:t> </w:t>
      </w:r>
      <w:r>
        <w:rPr>
          <w:sz w:val="24"/>
        </w:rPr>
        <w:t>part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first</w:t>
      </w:r>
      <w:r>
        <w:rPr>
          <w:spacing w:val="1"/>
          <w:sz w:val="24"/>
        </w:rPr>
        <w:t> </w:t>
      </w:r>
      <w:r>
        <w:rPr>
          <w:sz w:val="24"/>
        </w:rPr>
        <w:t>round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cumulative</w:t>
      </w:r>
      <w:r>
        <w:rPr>
          <w:spacing w:val="-57"/>
          <w:sz w:val="24"/>
        </w:rPr>
        <w:t> </w:t>
      </w:r>
      <w:r>
        <w:rPr>
          <w:sz w:val="24"/>
        </w:rPr>
        <w:t>frequency</w:t>
      </w:r>
      <w:r>
        <w:rPr>
          <w:spacing w:val="-6"/>
          <w:sz w:val="24"/>
        </w:rPr>
        <w:t> </w:t>
      </w:r>
      <w:r>
        <w:rPr>
          <w:sz w:val="24"/>
        </w:rPr>
        <w:t>distribution for the</w:t>
      </w:r>
      <w:r>
        <w:rPr>
          <w:spacing w:val="-2"/>
          <w:sz w:val="24"/>
        </w:rPr>
        <w:t> </w:t>
      </w:r>
      <w:r>
        <w:rPr>
          <w:sz w:val="24"/>
        </w:rPr>
        <w:t>points awarded is as</w:t>
      </w:r>
      <w:r>
        <w:rPr>
          <w:spacing w:val="2"/>
          <w:sz w:val="24"/>
        </w:rPr>
        <w:t> </w:t>
      </w:r>
      <w:r>
        <w:rPr>
          <w:sz w:val="24"/>
        </w:rPr>
        <w:t>follows:</w:t>
      </w:r>
    </w:p>
    <w:p>
      <w:pPr>
        <w:pStyle w:val="BodyText"/>
        <w:tabs>
          <w:tab w:pos="3914" w:val="left" w:leader="none"/>
          <w:tab w:pos="4634" w:val="left" w:leader="none"/>
          <w:tab w:pos="5354" w:val="left" w:leader="none"/>
          <w:tab w:pos="6074" w:val="left" w:leader="none"/>
          <w:tab w:pos="6794" w:val="left" w:leader="none"/>
          <w:tab w:pos="8114" w:val="left" w:leader="none"/>
        </w:tabs>
        <w:spacing w:before="7"/>
        <w:ind w:left="1020"/>
      </w:pPr>
      <w:r>
        <w:rPr/>
        <w:t>Scores</w:t>
      </w:r>
      <w:r>
        <w:rPr>
          <w:spacing w:val="-1"/>
        </w:rPr>
        <w:t> </w:t>
      </w:r>
      <w:r>
        <w:rPr/>
        <w:t>less than</w:t>
      </w:r>
      <w:r>
        <w:rPr>
          <w:spacing w:val="102"/>
        </w:rPr>
        <w:t> </w:t>
      </w:r>
      <w:r>
        <w:rPr/>
        <w:t>9.5</w:t>
      </w:r>
      <w:r>
        <w:rPr>
          <w:spacing w:val="118"/>
        </w:rPr>
        <w:t> </w:t>
      </w:r>
      <w:r>
        <w:rPr/>
        <w:t>19.5</w:t>
        <w:tab/>
        <w:t>29.5</w:t>
        <w:tab/>
        <w:t>39.5</w:t>
        <w:tab/>
        <w:t>49.9</w:t>
        <w:tab/>
        <w:t>59.5</w:t>
        <w:tab/>
        <w:t>69.5   79.5</w:t>
        <w:tab/>
        <w:t>89.5 5</w:t>
      </w:r>
    </w:p>
    <w:p>
      <w:pPr>
        <w:pStyle w:val="BodyText"/>
        <w:tabs>
          <w:tab w:pos="2525" w:val="left" w:leader="none"/>
          <w:tab w:pos="3247" w:val="left" w:leader="none"/>
          <w:tab w:pos="3968" w:val="left" w:leader="none"/>
          <w:tab w:pos="4628" w:val="left" w:leader="none"/>
          <w:tab w:pos="5348" w:val="left" w:leader="none"/>
          <w:tab w:pos="6068" w:val="left" w:leader="none"/>
          <w:tab w:pos="6788" w:val="left" w:leader="none"/>
          <w:tab w:pos="7508" w:val="left" w:leader="none"/>
        </w:tabs>
        <w:spacing w:line="415" w:lineRule="auto" w:before="200"/>
        <w:ind w:left="960" w:right="2989" w:hanging="660"/>
      </w:pPr>
      <w:r>
        <w:rPr/>
        <w:t>Cumulative</w:t>
      </w:r>
      <w:r>
        <w:rPr>
          <w:spacing w:val="-3"/>
        </w:rPr>
        <w:t> </w:t>
      </w:r>
      <w:r>
        <w:rPr/>
        <w:t>freq.</w:t>
        <w:tab/>
        <w:t>0</w:t>
        <w:tab/>
        <w:t>5</w:t>
        <w:tab/>
        <w:t>27</w:t>
        <w:tab/>
        <w:t>64</w:t>
        <w:tab/>
        <w:t>117</w:t>
        <w:tab/>
        <w:t>149</w:t>
        <w:tab/>
        <w:t>170</w:t>
        <w:tab/>
      </w:r>
      <w:r>
        <w:rPr>
          <w:spacing w:val="-2"/>
        </w:rPr>
        <w:t>182</w:t>
      </w:r>
      <w:r>
        <w:rPr>
          <w:spacing w:val="-57"/>
        </w:rPr>
        <w:t> </w:t>
      </w:r>
      <w:r>
        <w:rPr/>
        <w:t>190The</w:t>
      </w:r>
      <w:r>
        <w:rPr>
          <w:spacing w:val="-3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girls who had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score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 range</w:t>
      </w:r>
      <w:r>
        <w:rPr>
          <w:spacing w:val="-2"/>
        </w:rPr>
        <w:t> </w:t>
      </w:r>
      <w:r>
        <w:rPr/>
        <w:t>40</w:t>
      </w:r>
      <w:r>
        <w:rPr>
          <w:spacing w:val="4"/>
        </w:rPr>
        <w:t> </w:t>
      </w:r>
      <w:r>
        <w:rPr/>
        <w:t>-</w:t>
      </w:r>
      <w:r>
        <w:rPr>
          <w:spacing w:val="-1"/>
        </w:rPr>
        <w:t> </w:t>
      </w:r>
      <w:r>
        <w:rPr/>
        <w:t>49</w:t>
      </w:r>
      <w:r>
        <w:rPr>
          <w:spacing w:val="-1"/>
        </w:rPr>
        <w:t> </w:t>
      </w:r>
      <w:r>
        <w:rPr/>
        <w:t>points</w:t>
      </w:r>
    </w:p>
    <w:p>
      <w:pPr>
        <w:pStyle w:val="BodyText"/>
        <w:tabs>
          <w:tab w:pos="2039" w:val="left" w:leader="none"/>
          <w:tab w:pos="4532" w:val="left" w:leader="none"/>
          <w:tab w:pos="5972" w:val="left" w:leader="none"/>
        </w:tabs>
        <w:spacing w:line="272" w:lineRule="exact"/>
        <w:ind w:left="1020"/>
      </w:pPr>
      <w:r>
        <w:rPr/>
        <w:t>51</w:t>
      </w:r>
      <w:r>
        <w:rPr>
          <w:spacing w:val="-1"/>
        </w:rPr>
        <w:t> </w:t>
      </w:r>
      <w:r>
        <w:rPr/>
        <w:t>Girls</w:t>
        <w:tab/>
        <w:t>B. 52</w:t>
      </w:r>
      <w:r>
        <w:rPr>
          <w:spacing w:val="1"/>
        </w:rPr>
        <w:t> </w:t>
      </w:r>
      <w:r>
        <w:rPr/>
        <w:t>girls C.</w:t>
      </w:r>
      <w:r>
        <w:rPr>
          <w:spacing w:val="-1"/>
        </w:rPr>
        <w:t> </w:t>
      </w:r>
      <w:r>
        <w:rPr/>
        <w:t>53</w:t>
      </w:r>
      <w:r>
        <w:rPr>
          <w:spacing w:val="-1"/>
        </w:rPr>
        <w:t> </w:t>
      </w:r>
      <w:r>
        <w:rPr/>
        <w:t>girls</w:t>
        <w:tab/>
        <w:t>D. 54</w:t>
      </w:r>
      <w:r>
        <w:rPr>
          <w:spacing w:val="1"/>
        </w:rPr>
        <w:t> </w:t>
      </w:r>
      <w:r>
        <w:rPr/>
        <w:t>girls</w:t>
        <w:tab/>
        <w:t>E.</w:t>
      </w:r>
      <w:r>
        <w:rPr>
          <w:spacing w:val="-2"/>
        </w:rPr>
        <w:t> </w:t>
      </w:r>
      <w:r>
        <w:rPr/>
        <w:t>55</w:t>
      </w:r>
      <w:r>
        <w:rPr>
          <w:spacing w:val="1"/>
        </w:rPr>
        <w:t> </w:t>
      </w:r>
      <w:r>
        <w:rPr/>
        <w:t>girls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462"/>
        <w:jc w:val="left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farmer‟s yield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cereals</w:t>
      </w:r>
      <w:r>
        <w:rPr>
          <w:spacing w:val="-4"/>
          <w:sz w:val="24"/>
        </w:rPr>
        <w:t> </w:t>
      </w:r>
      <w:r>
        <w:rPr>
          <w:sz w:val="24"/>
        </w:rPr>
        <w:t>per</w:t>
      </w:r>
      <w:r>
        <w:rPr>
          <w:spacing w:val="-5"/>
          <w:sz w:val="24"/>
        </w:rPr>
        <w:t> </w:t>
      </w:r>
      <w:r>
        <w:rPr>
          <w:sz w:val="24"/>
        </w:rPr>
        <w:t>hectare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1999</w:t>
      </w:r>
      <w:r>
        <w:rPr>
          <w:spacing w:val="-4"/>
          <w:sz w:val="24"/>
        </w:rPr>
        <w:t> </w:t>
      </w:r>
      <w:r>
        <w:rPr>
          <w:sz w:val="24"/>
        </w:rPr>
        <w:t>was</w:t>
      </w:r>
    </w:p>
    <w:p>
      <w:pPr>
        <w:pStyle w:val="BodyText"/>
        <w:spacing w:before="8"/>
      </w:pPr>
    </w:p>
    <w:tbl>
      <w:tblPr>
        <w:tblW w:w="0" w:type="auto"/>
        <w:jc w:val="left"/>
        <w:tblInd w:w="1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6"/>
        <w:gridCol w:w="1387"/>
        <w:gridCol w:w="1536"/>
        <w:gridCol w:w="1406"/>
        <w:gridCol w:w="1397"/>
        <w:gridCol w:w="1274"/>
      </w:tblGrid>
      <w:tr>
        <w:trPr>
          <w:trHeight w:val="275" w:hRule="atLeast"/>
        </w:trPr>
        <w:tc>
          <w:tcPr>
            <w:tcW w:w="149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Ccereal</w:t>
            </w:r>
          </w:p>
        </w:tc>
        <w:tc>
          <w:tcPr>
            <w:tcW w:w="1387" w:type="dxa"/>
          </w:tcPr>
          <w:p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Beans</w:t>
            </w:r>
          </w:p>
        </w:tc>
        <w:tc>
          <w:tcPr>
            <w:tcW w:w="153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Cassava</w:t>
            </w:r>
          </w:p>
        </w:tc>
        <w:tc>
          <w:tcPr>
            <w:tcW w:w="140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Cocoa</w:t>
            </w:r>
          </w:p>
        </w:tc>
        <w:tc>
          <w:tcPr>
            <w:tcW w:w="1397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Maize</w:t>
            </w:r>
          </w:p>
        </w:tc>
        <w:tc>
          <w:tcPr>
            <w:tcW w:w="127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Rice</w:t>
            </w:r>
          </w:p>
        </w:tc>
      </w:tr>
      <w:tr>
        <w:trPr>
          <w:trHeight w:val="551" w:hRule="atLeast"/>
        </w:trPr>
        <w:tc>
          <w:tcPr>
            <w:tcW w:w="149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Yield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(tone)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9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7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</w:tr>
    </w:tbl>
    <w:p>
      <w:pPr>
        <w:pStyle w:val="BodyText"/>
        <w:spacing w:before="232"/>
        <w:ind w:left="1020" w:right="1349"/>
      </w:pPr>
      <w:r>
        <w:rPr/>
        <w:t>If</w:t>
      </w:r>
      <w:r>
        <w:rPr>
          <w:spacing w:val="1"/>
        </w:rPr>
        <w:t> </w:t>
      </w:r>
      <w:r>
        <w:rPr/>
        <w:t>the information is</w:t>
      </w:r>
      <w:r>
        <w:rPr>
          <w:spacing w:val="1"/>
        </w:rPr>
        <w:t> </w:t>
      </w:r>
      <w:r>
        <w:rPr/>
        <w:t>represented in</w:t>
      </w:r>
      <w:r>
        <w:rPr>
          <w:spacing w:val="1"/>
        </w:rPr>
        <w:t> </w:t>
      </w:r>
      <w:r>
        <w:rPr/>
        <w:t>a circular</w:t>
      </w:r>
      <w:r>
        <w:rPr>
          <w:spacing w:val="1"/>
        </w:rPr>
        <w:t> </w:t>
      </w:r>
      <w:r>
        <w:rPr/>
        <w:t>diagram,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angle of the</w:t>
      </w:r>
      <w:r>
        <w:rPr>
          <w:spacing w:val="1"/>
        </w:rPr>
        <w:t> </w:t>
      </w:r>
      <w:r>
        <w:rPr/>
        <w:t>sector</w:t>
      </w:r>
      <w:r>
        <w:rPr>
          <w:spacing w:val="-58"/>
        </w:rPr>
        <w:t> </w:t>
      </w:r>
      <w:r>
        <w:rPr/>
        <w:t>representing</w:t>
      </w:r>
      <w:r>
        <w:rPr>
          <w:spacing w:val="-4"/>
        </w:rPr>
        <w:t> </w:t>
      </w:r>
      <w:r>
        <w:rPr/>
        <w:t>maize?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1"/>
        <w:ind w:left="1380"/>
      </w:pPr>
      <w:r>
        <w:rPr/>
        <w:t>A.</w:t>
      </w:r>
      <w:r>
        <w:rPr>
          <w:spacing w:val="-2"/>
        </w:rPr>
        <w:t> </w:t>
      </w:r>
      <w:r>
        <w:rPr/>
        <w:t>72°  B. 36° C.</w:t>
      </w:r>
      <w:r>
        <w:rPr>
          <w:spacing w:val="-1"/>
        </w:rPr>
        <w:t> </w:t>
      </w:r>
      <w:r>
        <w:rPr/>
        <w:t>18° D.</w:t>
      </w:r>
      <w:r>
        <w:rPr>
          <w:spacing w:val="1"/>
        </w:rPr>
        <w:t> </w:t>
      </w:r>
      <w:r>
        <w:rPr/>
        <w:t>54° E. 180°</w:t>
      </w:r>
    </w:p>
    <w:p>
      <w:pPr>
        <w:pStyle w:val="ListParagraph"/>
        <w:numPr>
          <w:ilvl w:val="0"/>
          <w:numId w:val="34"/>
        </w:numPr>
        <w:tabs>
          <w:tab w:pos="1020" w:val="left" w:leader="none"/>
          <w:tab w:pos="1021" w:val="left" w:leader="none"/>
        </w:tabs>
        <w:spacing w:line="240" w:lineRule="auto" w:before="199" w:after="0"/>
        <w:ind w:left="1020" w:right="0" w:hanging="4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basic purpose</w:t>
      </w:r>
      <w:r>
        <w:rPr>
          <w:spacing w:val="-2"/>
          <w:sz w:val="24"/>
        </w:rPr>
        <w:t> </w:t>
      </w:r>
      <w:r>
        <w:rPr>
          <w:sz w:val="24"/>
        </w:rPr>
        <w:t>of imposing</w:t>
      </w:r>
      <w:r>
        <w:rPr>
          <w:spacing w:val="-4"/>
          <w:sz w:val="24"/>
        </w:rPr>
        <w:t> </w:t>
      </w:r>
      <w:r>
        <w:rPr>
          <w:sz w:val="24"/>
        </w:rPr>
        <w:t>legal reserve</w:t>
      </w:r>
      <w:r>
        <w:rPr>
          <w:spacing w:val="-2"/>
          <w:sz w:val="24"/>
        </w:rPr>
        <w:t> </w:t>
      </w:r>
      <w:r>
        <w:rPr>
          <w:sz w:val="24"/>
        </w:rPr>
        <w:t>requirement on</w:t>
      </w:r>
      <w:r>
        <w:rPr>
          <w:spacing w:val="-1"/>
          <w:sz w:val="24"/>
        </w:rPr>
        <w:t> </w:t>
      </w:r>
      <w:r>
        <w:rPr>
          <w:sz w:val="24"/>
        </w:rPr>
        <w:t>Commercial Banks</w:t>
      </w:r>
      <w:r>
        <w:rPr>
          <w:spacing w:val="-1"/>
          <w:sz w:val="24"/>
        </w:rPr>
        <w:t> </w:t>
      </w:r>
      <w:r>
        <w:rPr>
          <w:sz w:val="24"/>
        </w:rPr>
        <w:t>is to</w:t>
      </w:r>
    </w:p>
    <w:p>
      <w:pPr>
        <w:pStyle w:val="BodyText"/>
      </w:pPr>
    </w:p>
    <w:p>
      <w:pPr>
        <w:pStyle w:val="BodyText"/>
        <w:ind w:left="1020"/>
      </w:pPr>
      <w:r>
        <w:rPr/>
        <w:t>A</w:t>
      </w:r>
      <w:r>
        <w:rPr>
          <w:spacing w:val="58"/>
        </w:rPr>
        <w:t> </w:t>
      </w:r>
      <w:r>
        <w:rPr/>
        <w:t>Assure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profitability</w:t>
      </w:r>
      <w:r>
        <w:rPr>
          <w:spacing w:val="-4"/>
        </w:rPr>
        <w:t> </w:t>
      </w:r>
      <w:r>
        <w:rPr/>
        <w:t>of commercial</w:t>
      </w:r>
      <w:r>
        <w:rPr>
          <w:spacing w:val="-1"/>
        </w:rPr>
        <w:t> </w:t>
      </w:r>
      <w:r>
        <w:rPr/>
        <w:t>Banks</w:t>
      </w:r>
    </w:p>
    <w:p>
      <w:pPr>
        <w:pStyle w:val="BodyText"/>
        <w:spacing w:before="1"/>
        <w:ind w:left="1020" w:right="2427"/>
      </w:pPr>
      <w:r>
        <w:rPr/>
        <w:t>B</w:t>
      </w:r>
      <w:r>
        <w:rPr>
          <w:spacing w:val="57"/>
        </w:rPr>
        <w:t> </w:t>
      </w:r>
      <w:r>
        <w:rPr/>
        <w:t>Provide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device</w:t>
      </w:r>
      <w:r>
        <w:rPr>
          <w:spacing w:val="-2"/>
        </w:rPr>
        <w:t> </w:t>
      </w:r>
      <w:r>
        <w:rPr/>
        <w:t>through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credit creation by</w:t>
      </w:r>
      <w:r>
        <w:rPr>
          <w:spacing w:val="-6"/>
        </w:rPr>
        <w:t> </w:t>
      </w:r>
      <w:r>
        <w:rPr/>
        <w:t>banks</w:t>
      </w:r>
      <w:r>
        <w:rPr>
          <w:spacing w:val="2"/>
        </w:rPr>
        <w:t> </w:t>
      </w:r>
      <w:r>
        <w:rPr/>
        <w:t>can be</w:t>
      </w:r>
      <w:r>
        <w:rPr>
          <w:spacing w:val="-1"/>
        </w:rPr>
        <w:t> </w:t>
      </w:r>
      <w:r>
        <w:rPr/>
        <w:t>controlled</w:t>
      </w:r>
      <w:r>
        <w:rPr>
          <w:spacing w:val="-57"/>
        </w:rPr>
        <w:t> </w:t>
      </w:r>
      <w:r>
        <w:rPr/>
        <w:t>C</w:t>
      </w:r>
      <w:r>
        <w:rPr>
          <w:spacing w:val="59"/>
        </w:rPr>
        <w:t> </w:t>
      </w:r>
      <w:r>
        <w:rPr/>
        <w:t>Provide</w:t>
      </w:r>
      <w:r>
        <w:rPr>
          <w:spacing w:val="-2"/>
        </w:rPr>
        <w:t> </w:t>
      </w:r>
      <w:r>
        <w:rPr/>
        <w:t>proper ratio</w:t>
      </w:r>
      <w:r>
        <w:rPr>
          <w:spacing w:val="-1"/>
        </w:rPr>
        <w:t> </w:t>
      </w:r>
      <w:r>
        <w:rPr/>
        <w:t>between</w:t>
      </w:r>
      <w:r>
        <w:rPr>
          <w:spacing w:val="2"/>
        </w:rPr>
        <w:t> </w:t>
      </w:r>
      <w:r>
        <w:rPr/>
        <w:t>earning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non-Bank Asset</w:t>
      </w:r>
    </w:p>
    <w:p>
      <w:pPr>
        <w:pStyle w:val="BodyText"/>
        <w:ind w:left="1020"/>
      </w:pPr>
      <w:r>
        <w:rPr/>
        <w:t>D</w:t>
      </w:r>
      <w:r>
        <w:rPr>
          <w:spacing w:val="59"/>
        </w:rPr>
        <w:t> </w:t>
      </w:r>
      <w:r>
        <w:rPr/>
        <w:t>Provide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Central</w:t>
      </w:r>
      <w:r>
        <w:rPr>
          <w:spacing w:val="2"/>
        </w:rPr>
        <w:t> </w:t>
      </w:r>
      <w:r>
        <w:rPr/>
        <w:t>Bank with</w:t>
      </w:r>
      <w:r>
        <w:rPr>
          <w:spacing w:val="-1"/>
        </w:rPr>
        <w:t> </w:t>
      </w:r>
      <w:r>
        <w:rPr/>
        <w:t>working</w:t>
      </w:r>
      <w:r>
        <w:rPr>
          <w:spacing w:val="-3"/>
        </w:rPr>
        <w:t> </w:t>
      </w:r>
      <w:r>
        <w:rPr/>
        <w:t>condition</w:t>
      </w:r>
    </w:p>
    <w:p>
      <w:pPr>
        <w:spacing w:after="0"/>
        <w:sectPr>
          <w:pgSz w:w="12240" w:h="15840"/>
          <w:pgMar w:header="0" w:footer="935" w:top="1360" w:bottom="1200" w:left="1140" w:right="240"/>
        </w:sectPr>
      </w:pPr>
    </w:p>
    <w:p>
      <w:pPr>
        <w:pStyle w:val="ListParagraph"/>
        <w:numPr>
          <w:ilvl w:val="0"/>
          <w:numId w:val="34"/>
        </w:numPr>
        <w:tabs>
          <w:tab w:pos="1020" w:val="left" w:leader="none"/>
          <w:tab w:pos="1021" w:val="left" w:leader="none"/>
        </w:tabs>
        <w:spacing w:line="240" w:lineRule="auto" w:before="72" w:after="0"/>
        <w:ind w:left="1020" w:right="4496" w:hanging="660"/>
        <w:jc w:val="left"/>
        <w:rPr>
          <w:sz w:val="24"/>
        </w:rPr>
      </w:pP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goal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modern</w:t>
      </w:r>
      <w:r>
        <w:rPr>
          <w:spacing w:val="-1"/>
          <w:sz w:val="24"/>
        </w:rPr>
        <w:t> </w:t>
      </w:r>
      <w:r>
        <w:rPr>
          <w:sz w:val="24"/>
        </w:rPr>
        <w:t>budget?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59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controlled of inflation</w:t>
      </w:r>
    </w:p>
    <w:p>
      <w:pPr>
        <w:pStyle w:val="ListParagraph"/>
        <w:numPr>
          <w:ilvl w:val="0"/>
          <w:numId w:val="35"/>
        </w:numPr>
        <w:tabs>
          <w:tab w:pos="1359" w:val="left" w:leader="none"/>
        </w:tabs>
        <w:spacing w:line="240" w:lineRule="auto" w:before="0" w:after="0"/>
        <w:ind w:left="1358" w:right="0" w:hanging="339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reduction of</w:t>
      </w:r>
      <w:r>
        <w:rPr>
          <w:spacing w:val="-1"/>
          <w:sz w:val="24"/>
        </w:rPr>
        <w:t> </w:t>
      </w:r>
      <w:r>
        <w:rPr>
          <w:sz w:val="24"/>
        </w:rPr>
        <w:t>income inequality</w:t>
      </w:r>
    </w:p>
    <w:p>
      <w:pPr>
        <w:pStyle w:val="ListParagraph"/>
        <w:numPr>
          <w:ilvl w:val="0"/>
          <w:numId w:val="35"/>
        </w:numPr>
        <w:tabs>
          <w:tab w:pos="1361" w:val="left" w:leader="none"/>
        </w:tabs>
        <w:spacing w:line="240" w:lineRule="auto" w:before="0" w:after="0"/>
        <w:ind w:left="1020" w:right="4621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shift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resources from</w:t>
      </w:r>
      <w:r>
        <w:rPr>
          <w:spacing w:val="-2"/>
          <w:sz w:val="24"/>
        </w:rPr>
        <w:t> </w:t>
      </w:r>
      <w:r>
        <w:rPr>
          <w:sz w:val="24"/>
        </w:rPr>
        <w:t>private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sector</w:t>
      </w:r>
      <w:r>
        <w:rPr>
          <w:spacing w:val="-57"/>
          <w:sz w:val="24"/>
        </w:rPr>
        <w:t> </w:t>
      </w:r>
      <w:r>
        <w:rPr>
          <w:sz w:val="24"/>
        </w:rPr>
        <w:t>D 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</w:p>
    <w:p>
      <w:pPr>
        <w:pStyle w:val="BodyText"/>
        <w:ind w:left="1020"/>
      </w:pPr>
      <w:r>
        <w:rPr/>
        <w:t>E</w:t>
      </w:r>
      <w:r>
        <w:rPr>
          <w:spacing w:val="59"/>
        </w:rPr>
        <w:t> </w:t>
      </w:r>
      <w:r>
        <w:rPr/>
        <w:t>Socio-economic</w:t>
      </w:r>
      <w:r>
        <w:rPr>
          <w:spacing w:val="-1"/>
        </w:rPr>
        <w:t> </w:t>
      </w:r>
      <w:r>
        <w:rPr/>
        <w:t>development</w:t>
      </w:r>
    </w:p>
    <w:p>
      <w:pPr>
        <w:pStyle w:val="BodyText"/>
      </w:pP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240" w:lineRule="auto" w:before="0" w:after="0"/>
        <w:ind w:left="1020" w:right="1204" w:hanging="435"/>
        <w:jc w:val="left"/>
        <w:rPr>
          <w:sz w:val="24"/>
        </w:rPr>
      </w:pPr>
      <w:r>
        <w:rPr>
          <w:sz w:val="24"/>
        </w:rPr>
        <w:t>In</w:t>
      </w:r>
      <w:r>
        <w:rPr>
          <w:spacing w:val="33"/>
          <w:sz w:val="24"/>
        </w:rPr>
        <w:t> </w:t>
      </w:r>
      <w:r>
        <w:rPr>
          <w:sz w:val="24"/>
        </w:rPr>
        <w:t>order</w:t>
      </w:r>
      <w:r>
        <w:rPr>
          <w:spacing w:val="34"/>
          <w:sz w:val="24"/>
        </w:rPr>
        <w:t> </w:t>
      </w:r>
      <w:r>
        <w:rPr>
          <w:sz w:val="24"/>
        </w:rPr>
        <w:t>to</w:t>
      </w:r>
      <w:r>
        <w:rPr>
          <w:spacing w:val="34"/>
          <w:sz w:val="24"/>
        </w:rPr>
        <w:t> </w:t>
      </w:r>
      <w:r>
        <w:rPr>
          <w:sz w:val="24"/>
        </w:rPr>
        <w:t>raise</w:t>
      </w:r>
      <w:r>
        <w:rPr>
          <w:spacing w:val="34"/>
          <w:sz w:val="24"/>
        </w:rPr>
        <w:t> </w:t>
      </w:r>
      <w:r>
        <w:rPr>
          <w:sz w:val="24"/>
        </w:rPr>
        <w:t>more</w:t>
      </w:r>
      <w:r>
        <w:rPr>
          <w:spacing w:val="33"/>
          <w:sz w:val="24"/>
        </w:rPr>
        <w:t> </w:t>
      </w:r>
      <w:r>
        <w:rPr>
          <w:sz w:val="24"/>
        </w:rPr>
        <w:t>revenue</w:t>
      </w:r>
      <w:r>
        <w:rPr>
          <w:spacing w:val="32"/>
          <w:sz w:val="24"/>
        </w:rPr>
        <w:t> </w:t>
      </w:r>
      <w:r>
        <w:rPr>
          <w:sz w:val="24"/>
        </w:rPr>
        <w:t>for</w:t>
      </w:r>
      <w:r>
        <w:rPr>
          <w:spacing w:val="33"/>
          <w:sz w:val="24"/>
        </w:rPr>
        <w:t> </w:t>
      </w:r>
      <w:r>
        <w:rPr>
          <w:sz w:val="24"/>
        </w:rPr>
        <w:t>a</w:t>
      </w:r>
      <w:r>
        <w:rPr>
          <w:spacing w:val="33"/>
          <w:sz w:val="24"/>
        </w:rPr>
        <w:t> </w:t>
      </w:r>
      <w:r>
        <w:rPr>
          <w:sz w:val="24"/>
        </w:rPr>
        <w:t>certain</w:t>
      </w:r>
      <w:r>
        <w:rPr>
          <w:spacing w:val="34"/>
          <w:sz w:val="24"/>
        </w:rPr>
        <w:t> </w:t>
      </w:r>
      <w:r>
        <w:rPr>
          <w:sz w:val="24"/>
        </w:rPr>
        <w:t>period,</w:t>
      </w:r>
      <w:r>
        <w:rPr>
          <w:spacing w:val="35"/>
          <w:sz w:val="24"/>
        </w:rPr>
        <w:t> </w:t>
      </w:r>
      <w:r>
        <w:rPr>
          <w:sz w:val="24"/>
        </w:rPr>
        <w:t>government</w:t>
      </w:r>
      <w:r>
        <w:rPr>
          <w:spacing w:val="34"/>
          <w:sz w:val="24"/>
        </w:rPr>
        <w:t> </w:t>
      </w:r>
      <w:r>
        <w:rPr>
          <w:sz w:val="24"/>
        </w:rPr>
        <w:t>should</w:t>
      </w:r>
      <w:r>
        <w:rPr>
          <w:spacing w:val="34"/>
          <w:sz w:val="24"/>
        </w:rPr>
        <w:t> </w:t>
      </w:r>
      <w:r>
        <w:rPr>
          <w:sz w:val="24"/>
        </w:rPr>
        <w:t>impose</w:t>
      </w:r>
      <w:r>
        <w:rPr>
          <w:spacing w:val="34"/>
          <w:sz w:val="24"/>
        </w:rPr>
        <w:t> </w:t>
      </w:r>
      <w:r>
        <w:rPr>
          <w:sz w:val="24"/>
        </w:rPr>
        <w:t>higher</w:t>
      </w:r>
      <w:r>
        <w:rPr>
          <w:spacing w:val="-57"/>
          <w:sz w:val="24"/>
        </w:rPr>
        <w:t> </w:t>
      </w:r>
      <w:r>
        <w:rPr>
          <w:sz w:val="24"/>
        </w:rPr>
        <w:t>taxes</w:t>
      </w:r>
      <w:r>
        <w:rPr>
          <w:spacing w:val="-1"/>
          <w:sz w:val="24"/>
        </w:rPr>
        <w:t> </w:t>
      </w:r>
      <w:r>
        <w:rPr>
          <w:sz w:val="24"/>
        </w:rPr>
        <w:t>on goods whose</w:t>
      </w:r>
      <w:r>
        <w:rPr>
          <w:spacing w:val="-2"/>
          <w:sz w:val="24"/>
        </w:rPr>
        <w:t> </w:t>
      </w:r>
      <w:r>
        <w:rPr>
          <w:sz w:val="24"/>
        </w:rPr>
        <w:t>demand is</w:t>
      </w:r>
    </w:p>
    <w:p>
      <w:pPr>
        <w:pStyle w:val="BodyText"/>
        <w:ind w:left="1020" w:right="8743"/>
      </w:pPr>
      <w:r>
        <w:rPr/>
        <w:t>A</w:t>
      </w:r>
      <w:r>
        <w:rPr>
          <w:spacing w:val="60"/>
        </w:rPr>
        <w:t> </w:t>
      </w:r>
      <w:r>
        <w:rPr/>
        <w:t>Elastic</w:t>
      </w:r>
      <w:r>
        <w:rPr>
          <w:spacing w:val="1"/>
        </w:rPr>
        <w:t> </w:t>
      </w:r>
      <w:r>
        <w:rPr/>
        <w:t>B</w:t>
      </w:r>
      <w:r>
        <w:rPr>
          <w:spacing w:val="44"/>
        </w:rPr>
        <w:t> </w:t>
      </w:r>
      <w:r>
        <w:rPr/>
        <w:t>Inelastic</w:t>
      </w:r>
    </w:p>
    <w:p>
      <w:pPr>
        <w:pStyle w:val="BodyText"/>
        <w:ind w:left="1020" w:right="8019"/>
      </w:pPr>
      <w:r>
        <w:rPr/>
        <w:t>C</w:t>
      </w:r>
      <w:r>
        <w:rPr>
          <w:spacing w:val="50"/>
        </w:rPr>
        <w:t> </w:t>
      </w:r>
      <w:r>
        <w:rPr/>
        <w:t>Perfectly</w:t>
      </w:r>
      <w:r>
        <w:rPr>
          <w:spacing w:val="-9"/>
        </w:rPr>
        <w:t> </w:t>
      </w:r>
      <w:r>
        <w:rPr/>
        <w:t>elastic</w:t>
      </w:r>
      <w:r>
        <w:rPr>
          <w:spacing w:val="-57"/>
        </w:rPr>
        <w:t> </w:t>
      </w:r>
      <w:r>
        <w:rPr/>
        <w:t>D</w:t>
      </w:r>
      <w:r>
        <w:rPr>
          <w:spacing w:val="1"/>
        </w:rPr>
        <w:t> </w:t>
      </w:r>
      <w:r>
        <w:rPr/>
        <w:t>Unitary</w:t>
      </w:r>
      <w:r>
        <w:rPr>
          <w:spacing w:val="-5"/>
        </w:rPr>
        <w:t> </w:t>
      </w:r>
      <w:r>
        <w:rPr/>
        <w:t>Elastic</w:t>
      </w:r>
    </w:p>
    <w:p>
      <w:pPr>
        <w:pStyle w:val="BodyText"/>
        <w:spacing w:before="1"/>
        <w:ind w:left="1020"/>
      </w:pPr>
      <w:r>
        <w:rPr/>
        <w:t>E</w:t>
      </w:r>
      <w:r>
        <w:rPr>
          <w:spacing w:val="59"/>
        </w:rPr>
        <w:t> </w:t>
      </w:r>
      <w:r>
        <w:rPr/>
        <w:t>Imperfectly</w:t>
      </w:r>
      <w:r>
        <w:rPr>
          <w:spacing w:val="-6"/>
        </w:rPr>
        <w:t> </w:t>
      </w:r>
      <w:r>
        <w:rPr/>
        <w:t>elastic</w:t>
      </w:r>
    </w:p>
    <w:p>
      <w:pPr>
        <w:pStyle w:val="ListParagraph"/>
        <w:numPr>
          <w:ilvl w:val="0"/>
          <w:numId w:val="34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1205" w:hanging="720"/>
        <w:jc w:val="left"/>
        <w:rPr>
          <w:sz w:val="24"/>
        </w:rPr>
      </w:pP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group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20</w:t>
      </w:r>
      <w:r>
        <w:rPr>
          <w:spacing w:val="14"/>
          <w:sz w:val="24"/>
        </w:rPr>
        <w:t> </w:t>
      </w:r>
      <w:r>
        <w:rPr>
          <w:sz w:val="24"/>
        </w:rPr>
        <w:t>children</w:t>
      </w:r>
      <w:r>
        <w:rPr>
          <w:spacing w:val="13"/>
          <w:sz w:val="24"/>
        </w:rPr>
        <w:t> </w:t>
      </w:r>
      <w:r>
        <w:rPr>
          <w:sz w:val="24"/>
        </w:rPr>
        <w:t>was</w:t>
      </w:r>
      <w:r>
        <w:rPr>
          <w:spacing w:val="14"/>
          <w:sz w:val="24"/>
        </w:rPr>
        <w:t> </w:t>
      </w:r>
      <w:r>
        <w:rPr>
          <w:sz w:val="24"/>
        </w:rPr>
        <w:t>asked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state</w:t>
      </w:r>
      <w:r>
        <w:rPr>
          <w:spacing w:val="13"/>
          <w:sz w:val="24"/>
        </w:rPr>
        <w:t> </w:t>
      </w:r>
      <w:r>
        <w:rPr>
          <w:sz w:val="24"/>
        </w:rPr>
        <w:t>how</w:t>
      </w:r>
      <w:r>
        <w:rPr>
          <w:spacing w:val="12"/>
          <w:sz w:val="24"/>
        </w:rPr>
        <w:t> </w:t>
      </w:r>
      <w:r>
        <w:rPr>
          <w:sz w:val="24"/>
        </w:rPr>
        <w:t>many</w:t>
      </w:r>
      <w:r>
        <w:rPr>
          <w:spacing w:val="9"/>
          <w:sz w:val="24"/>
        </w:rPr>
        <w:t> </w:t>
      </w:r>
      <w:r>
        <w:rPr>
          <w:sz w:val="24"/>
        </w:rPr>
        <w:t>hours</w:t>
      </w:r>
      <w:r>
        <w:rPr>
          <w:spacing w:val="13"/>
          <w:sz w:val="24"/>
        </w:rPr>
        <w:t> </w:t>
      </w:r>
      <w:r>
        <w:rPr>
          <w:sz w:val="24"/>
        </w:rPr>
        <w:t>(to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nearest</w:t>
      </w:r>
      <w:r>
        <w:rPr>
          <w:spacing w:val="13"/>
          <w:sz w:val="24"/>
        </w:rPr>
        <w:t> </w:t>
      </w:r>
      <w:r>
        <w:rPr>
          <w:sz w:val="24"/>
        </w:rPr>
        <w:t>hour)</w:t>
      </w:r>
      <w:r>
        <w:rPr>
          <w:spacing w:val="12"/>
          <w:sz w:val="24"/>
        </w:rPr>
        <w:t> </w:t>
      </w:r>
      <w:r>
        <w:rPr>
          <w:sz w:val="24"/>
        </w:rPr>
        <w:t>each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spent watching</w:t>
      </w:r>
      <w:r>
        <w:rPr>
          <w:spacing w:val="-3"/>
          <w:sz w:val="24"/>
        </w:rPr>
        <w:t> </w:t>
      </w:r>
      <w:r>
        <w:rPr>
          <w:sz w:val="24"/>
        </w:rPr>
        <w:t>television during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particular</w:t>
      </w:r>
      <w:r>
        <w:rPr>
          <w:spacing w:val="1"/>
          <w:sz w:val="24"/>
        </w:rPr>
        <w:t> </w:t>
      </w:r>
      <w:r>
        <w:rPr>
          <w:sz w:val="24"/>
        </w:rPr>
        <w:t>weekend.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result was:</w:t>
      </w:r>
    </w:p>
    <w:p>
      <w:pPr>
        <w:pStyle w:val="BodyText"/>
        <w:tabs>
          <w:tab w:pos="1740" w:val="left" w:leader="none"/>
          <w:tab w:pos="2460" w:val="left" w:leader="none"/>
          <w:tab w:pos="3180" w:val="left" w:leader="none"/>
          <w:tab w:pos="3900" w:val="left" w:leader="none"/>
          <w:tab w:pos="4620" w:val="left" w:leader="none"/>
          <w:tab w:pos="5341" w:val="left" w:leader="none"/>
          <w:tab w:pos="6061" w:val="left" w:leader="none"/>
        </w:tabs>
        <w:ind w:left="1020"/>
      </w:pPr>
      <w:r>
        <w:rPr/>
        <w:t>6</w:t>
        <w:tab/>
        <w:t>3</w:t>
        <w:tab/>
        <w:t>3</w:t>
        <w:tab/>
        <w:t>5</w:t>
        <w:tab/>
        <w:t>2</w:t>
        <w:tab/>
        <w:t>5</w:t>
        <w:tab/>
        <w:t>0</w:t>
        <w:tab/>
        <w:t>4</w:t>
      </w:r>
    </w:p>
    <w:p>
      <w:pPr>
        <w:pStyle w:val="BodyText"/>
        <w:tabs>
          <w:tab w:pos="1740" w:val="left" w:leader="none"/>
          <w:tab w:pos="2460" w:val="left" w:leader="none"/>
          <w:tab w:pos="3180" w:val="left" w:leader="none"/>
          <w:tab w:pos="3900" w:val="left" w:leader="none"/>
          <w:tab w:pos="4620" w:val="left" w:leader="none"/>
          <w:tab w:pos="5341" w:val="left" w:leader="none"/>
          <w:tab w:pos="6061" w:val="left" w:leader="none"/>
        </w:tabs>
        <w:ind w:left="1111"/>
      </w:pPr>
      <w:r>
        <w:rPr/>
        <w:t>2</w:t>
        <w:tab/>
        <w:t>7</w:t>
        <w:tab/>
        <w:t>0</w:t>
        <w:tab/>
        <w:t>2</w:t>
        <w:tab/>
        <w:t>2</w:t>
        <w:tab/>
        <w:t>3</w:t>
        <w:tab/>
        <w:t>2</w:t>
        <w:tab/>
        <w:t>1</w:t>
      </w:r>
    </w:p>
    <w:p>
      <w:pPr>
        <w:pStyle w:val="BodyText"/>
        <w:tabs>
          <w:tab w:pos="3679" w:val="left" w:leader="none"/>
        </w:tabs>
        <w:ind w:left="1020" w:right="6363"/>
      </w:pPr>
      <w:r>
        <w:rPr/>
        <w:t>From the given table, the medium is</w:t>
      </w:r>
      <w:r>
        <w:rPr>
          <w:spacing w:val="-57"/>
        </w:rPr>
        <w:t> </w:t>
      </w:r>
      <w:r>
        <w:rPr/>
        <w:t>A</w:t>
      </w:r>
      <w:r>
        <w:rPr>
          <w:spacing w:val="-1"/>
        </w:rPr>
        <w:t> </w:t>
      </w:r>
      <w:r>
        <w:rPr/>
        <w:t>40 B.</w:t>
      </w:r>
      <w:r>
        <w:rPr>
          <w:spacing w:val="-1"/>
        </w:rPr>
        <w:t> </w:t>
      </w:r>
      <w:r>
        <w:rPr/>
        <w:t>4.2 c.</w:t>
      </w:r>
      <w:r>
        <w:rPr>
          <w:spacing w:val="-1"/>
        </w:rPr>
        <w:t> </w:t>
      </w:r>
      <w:r>
        <w:rPr/>
        <w:t>4.2</w:t>
      </w:r>
      <w:r>
        <w:rPr>
          <w:spacing w:val="2"/>
        </w:rPr>
        <w:t> </w:t>
      </w:r>
      <w:r>
        <w:rPr/>
        <w:t>d.</w:t>
      </w:r>
      <w:r>
        <w:rPr>
          <w:spacing w:val="-1"/>
        </w:rPr>
        <w:t> </w:t>
      </w:r>
      <w:r>
        <w:rPr/>
        <w:t>5.0</w:t>
        <w:tab/>
        <w:t>E. 5</w:t>
      </w:r>
    </w:p>
    <w:p>
      <w:pPr>
        <w:pStyle w:val="BodyText"/>
        <w:tabs>
          <w:tab w:pos="1020" w:val="left" w:leader="none"/>
        </w:tabs>
        <w:spacing w:line="550" w:lineRule="atLeast" w:before="2"/>
        <w:ind w:left="1020" w:right="2653" w:hanging="660"/>
      </w:pPr>
      <w:r>
        <w:rPr/>
        <w:t>13</w:t>
        <w:tab/>
        <w:t>A budget with a projected revenue in excess of its expenditure is said to be</w:t>
      </w:r>
      <w:r>
        <w:rPr>
          <w:spacing w:val="-58"/>
        </w:rPr>
        <w:t> </w:t>
      </w:r>
      <w:r>
        <w:rPr/>
        <w:t>A</w:t>
      </w:r>
      <w:r>
        <w:rPr>
          <w:spacing w:val="59"/>
        </w:rPr>
        <w:t> </w:t>
      </w:r>
      <w:r>
        <w:rPr/>
        <w:t>Balanced</w:t>
      </w:r>
    </w:p>
    <w:p>
      <w:pPr>
        <w:pStyle w:val="BodyText"/>
        <w:spacing w:before="2"/>
        <w:ind w:left="1020" w:right="8823"/>
      </w:pPr>
      <w:r>
        <w:rPr/>
        <w:t>B</w:t>
      </w:r>
      <w:r>
        <w:rPr>
          <w:spacing w:val="43"/>
        </w:rPr>
        <w:t> </w:t>
      </w:r>
      <w:r>
        <w:rPr/>
        <w:t>Surplus</w:t>
      </w:r>
      <w:r>
        <w:rPr>
          <w:spacing w:val="-57"/>
        </w:rPr>
        <w:t> </w:t>
      </w:r>
      <w:r>
        <w:rPr/>
        <w:t>C</w:t>
      </w:r>
      <w:r>
        <w:rPr>
          <w:spacing w:val="57"/>
        </w:rPr>
        <w:t> </w:t>
      </w:r>
      <w:r>
        <w:rPr/>
        <w:t>Deficit</w:t>
      </w:r>
    </w:p>
    <w:p>
      <w:pPr>
        <w:pStyle w:val="BodyText"/>
        <w:spacing w:before="1"/>
        <w:ind w:left="1020"/>
      </w:pPr>
      <w:r>
        <w:rPr/>
        <w:t>D</w:t>
      </w:r>
      <w:r>
        <w:rPr>
          <w:spacing w:val="59"/>
        </w:rPr>
        <w:t> </w:t>
      </w:r>
      <w:r>
        <w:rPr/>
        <w:t>Inflationary</w:t>
      </w:r>
    </w:p>
    <w:p>
      <w:pPr>
        <w:pStyle w:val="BodyText"/>
        <w:ind w:left="1020"/>
      </w:pPr>
      <w:r>
        <w:rPr/>
        <w:t>E Surplus</w:t>
      </w:r>
      <w:r>
        <w:rPr>
          <w:spacing w:val="1"/>
        </w:rPr>
        <w:t> </w:t>
      </w:r>
      <w:r>
        <w:rPr/>
        <w:t>density</w:t>
      </w:r>
    </w:p>
    <w:p>
      <w:pPr>
        <w:pStyle w:val="ListParagraph"/>
        <w:numPr>
          <w:ilvl w:val="0"/>
          <w:numId w:val="36"/>
        </w:numPr>
        <w:tabs>
          <w:tab w:pos="1020" w:val="left" w:leader="none"/>
          <w:tab w:pos="1021" w:val="left" w:leader="none"/>
        </w:tabs>
        <w:spacing w:line="550" w:lineRule="atLeast" w:before="2" w:after="0"/>
        <w:ind w:left="1020" w:right="4336" w:hanging="660"/>
        <w:jc w:val="left"/>
        <w:rPr>
          <w:sz w:val="24"/>
        </w:rPr>
      </w:pPr>
      <w:r>
        <w:rPr>
          <w:sz w:val="24"/>
        </w:rPr>
        <w:t>Deficit</w:t>
      </w:r>
      <w:r>
        <w:rPr>
          <w:spacing w:val="-1"/>
          <w:sz w:val="24"/>
        </w:rPr>
        <w:t> </w:t>
      </w:r>
      <w:r>
        <w:rPr>
          <w:sz w:val="24"/>
        </w:rPr>
        <w:t>Financing</w:t>
      </w:r>
      <w:r>
        <w:rPr>
          <w:spacing w:val="-3"/>
          <w:sz w:val="24"/>
        </w:rPr>
        <w:t> </w:t>
      </w:r>
      <w:r>
        <w:rPr>
          <w:sz w:val="24"/>
        </w:rPr>
        <w:t>is mostly</w:t>
      </w:r>
      <w:r>
        <w:rPr>
          <w:spacing w:val="-5"/>
          <w:sz w:val="24"/>
        </w:rPr>
        <w:t> </w:t>
      </w:r>
      <w:r>
        <w:rPr>
          <w:sz w:val="24"/>
        </w:rPr>
        <w:t>facilitated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existence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59"/>
          <w:sz w:val="24"/>
        </w:rPr>
        <w:t> </w:t>
      </w:r>
      <w:r>
        <w:rPr>
          <w:sz w:val="24"/>
        </w:rPr>
        <w:t>Stock exchange</w:t>
      </w:r>
      <w:r>
        <w:rPr>
          <w:spacing w:val="-1"/>
          <w:sz w:val="24"/>
        </w:rPr>
        <w:t> </w:t>
      </w:r>
      <w:r>
        <w:rPr>
          <w:sz w:val="24"/>
        </w:rPr>
        <w:t>market</w:t>
      </w:r>
    </w:p>
    <w:p>
      <w:pPr>
        <w:pStyle w:val="BodyText"/>
        <w:spacing w:before="2"/>
        <w:ind w:left="1020" w:right="7805"/>
      </w:pPr>
      <w:r>
        <w:rPr/>
        <w:t>B</w:t>
      </w:r>
      <w:r>
        <w:rPr>
          <w:spacing w:val="46"/>
        </w:rPr>
        <w:t> </w:t>
      </w:r>
      <w:r>
        <w:rPr/>
        <w:t>Commercial</w:t>
      </w:r>
      <w:r>
        <w:rPr>
          <w:spacing w:val="-4"/>
        </w:rPr>
        <w:t> </w:t>
      </w:r>
      <w:r>
        <w:rPr/>
        <w:t>Bank</w:t>
      </w:r>
      <w:r>
        <w:rPr>
          <w:spacing w:val="-57"/>
        </w:rPr>
        <w:t> </w:t>
      </w:r>
      <w:r>
        <w:rPr/>
        <w:t>C</w:t>
      </w:r>
      <w:r>
        <w:rPr>
          <w:spacing w:val="59"/>
        </w:rPr>
        <w:t> </w:t>
      </w:r>
      <w:r>
        <w:rPr/>
        <w:t>Central</w:t>
      </w:r>
      <w:r>
        <w:rPr>
          <w:spacing w:val="-1"/>
        </w:rPr>
        <w:t> </w:t>
      </w:r>
      <w:r>
        <w:rPr/>
        <w:t>Bank</w:t>
      </w:r>
    </w:p>
    <w:p>
      <w:pPr>
        <w:pStyle w:val="BodyText"/>
        <w:ind w:left="1020" w:right="8098"/>
      </w:pPr>
      <w:r>
        <w:rPr/>
        <w:t>D</w:t>
      </w:r>
      <w:r>
        <w:rPr>
          <w:spacing w:val="48"/>
        </w:rPr>
        <w:t> </w:t>
      </w:r>
      <w:r>
        <w:rPr/>
        <w:t>Capital</w:t>
      </w:r>
      <w:r>
        <w:rPr>
          <w:spacing w:val="-6"/>
        </w:rPr>
        <w:t> </w:t>
      </w:r>
      <w:r>
        <w:rPr/>
        <w:t>Market</w:t>
      </w:r>
      <w:r>
        <w:rPr>
          <w:spacing w:val="-57"/>
        </w:rPr>
        <w:t> </w:t>
      </w:r>
      <w:r>
        <w:rPr/>
        <w:t>E</w:t>
      </w:r>
      <w:r>
        <w:rPr>
          <w:spacing w:val="59"/>
        </w:rPr>
        <w:t> </w:t>
      </w:r>
      <w:r>
        <w:rPr/>
        <w:t>Labour</w:t>
      </w:r>
      <w:r>
        <w:rPr>
          <w:spacing w:val="-3"/>
        </w:rPr>
        <w:t> </w:t>
      </w:r>
      <w:r>
        <w:rPr/>
        <w:t>Market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6"/>
        </w:numPr>
        <w:tabs>
          <w:tab w:pos="1020" w:val="left" w:leader="none"/>
          <w:tab w:pos="1021" w:val="left" w:leader="none"/>
        </w:tabs>
        <w:spacing w:line="240" w:lineRule="auto" w:before="177" w:after="0"/>
        <w:ind w:left="1020" w:right="1199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system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z w:val="24"/>
        </w:rPr>
        <w:t>which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means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production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17"/>
          <w:sz w:val="24"/>
        </w:rPr>
        <w:t> </w:t>
      </w:r>
      <w:r>
        <w:rPr>
          <w:sz w:val="24"/>
        </w:rPr>
        <w:t>held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trust</w:t>
      </w:r>
      <w:r>
        <w:rPr>
          <w:spacing w:val="17"/>
          <w:sz w:val="24"/>
        </w:rPr>
        <w:t> </w:t>
      </w:r>
      <w:r>
        <w:rPr>
          <w:sz w:val="24"/>
        </w:rPr>
        <w:t>for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people</w:t>
      </w:r>
      <w:r>
        <w:rPr>
          <w:spacing w:val="16"/>
          <w:sz w:val="24"/>
        </w:rPr>
        <w:t> </w:t>
      </w:r>
      <w:r>
        <w:rPr>
          <w:sz w:val="24"/>
        </w:rPr>
        <w:t>by</w:t>
      </w:r>
      <w:r>
        <w:rPr>
          <w:spacing w:val="-57"/>
          <w:sz w:val="24"/>
        </w:rPr>
        <w:t> </w:t>
      </w:r>
      <w:r>
        <w:rPr>
          <w:sz w:val="24"/>
        </w:rPr>
        <w:t>government</w:t>
      </w:r>
      <w:r>
        <w:rPr>
          <w:spacing w:val="-1"/>
          <w:sz w:val="24"/>
        </w:rPr>
        <w:t> </w:t>
      </w:r>
      <w:r>
        <w:rPr>
          <w:sz w:val="24"/>
        </w:rPr>
        <w:t>is known as</w:t>
      </w:r>
      <w:r>
        <w:rPr>
          <w:spacing w:val="2"/>
          <w:sz w:val="24"/>
        </w:rPr>
        <w:t> </w:t>
      </w:r>
      <w:r>
        <w:rPr>
          <w:sz w:val="24"/>
        </w:rPr>
        <w:t>a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0" w:right="7655"/>
      </w:pPr>
      <w:r>
        <w:rPr/>
        <w:t>A</w:t>
      </w:r>
      <w:r>
        <w:rPr>
          <w:spacing w:val="1"/>
        </w:rPr>
        <w:t> </w:t>
      </w:r>
      <w:r>
        <w:rPr/>
        <w:t>Socialist Economy</w:t>
      </w:r>
      <w:r>
        <w:rPr>
          <w:spacing w:val="1"/>
        </w:rPr>
        <w:t> </w:t>
      </w:r>
      <w:r>
        <w:rPr/>
        <w:t>B</w:t>
      </w:r>
      <w:r>
        <w:rPr>
          <w:spacing w:val="49"/>
        </w:rPr>
        <w:t> </w:t>
      </w:r>
      <w:r>
        <w:rPr/>
        <w:t>Capitalist</w:t>
      </w:r>
      <w:r>
        <w:rPr>
          <w:spacing w:val="-4"/>
        </w:rPr>
        <w:t> </w:t>
      </w:r>
      <w:r>
        <w:rPr/>
        <w:t>Economy</w:t>
      </w:r>
    </w:p>
    <w:p>
      <w:pPr>
        <w:pStyle w:val="BodyText"/>
        <w:ind w:left="1020" w:right="7352"/>
      </w:pPr>
      <w:r>
        <w:rPr/>
        <w:t>C</w:t>
      </w:r>
      <w:r>
        <w:rPr>
          <w:spacing w:val="1"/>
        </w:rPr>
        <w:t> </w:t>
      </w:r>
      <w:r>
        <w:rPr/>
        <w:t>Subsistence Economy</w:t>
      </w:r>
      <w:r>
        <w:rPr>
          <w:spacing w:val="-57"/>
        </w:rPr>
        <w:t> </w:t>
      </w:r>
      <w:r>
        <w:rPr/>
        <w:t>D</w:t>
      </w:r>
      <w:r>
        <w:rPr>
          <w:spacing w:val="1"/>
        </w:rPr>
        <w:t> </w:t>
      </w:r>
      <w:r>
        <w:rPr/>
        <w:t>Mixed Economy</w:t>
      </w:r>
    </w:p>
    <w:p>
      <w:pPr>
        <w:pStyle w:val="BodyText"/>
        <w:ind w:left="1020"/>
      </w:pPr>
      <w:r>
        <w:rPr/>
        <w:t>E</w:t>
      </w:r>
      <w:r>
        <w:rPr>
          <w:spacing w:val="1"/>
        </w:rPr>
        <w:t> </w:t>
      </w:r>
      <w:r>
        <w:rPr/>
        <w:t>Commercialist Economy</w:t>
      </w:r>
    </w:p>
    <w:p>
      <w:pPr>
        <w:spacing w:after="0"/>
        <w:sectPr>
          <w:pgSz w:w="12240" w:h="15840"/>
          <w:pgMar w:header="0" w:footer="935" w:top="1360" w:bottom="1200" w:left="1140" w:right="240"/>
        </w:sectPr>
      </w:pPr>
    </w:p>
    <w:p>
      <w:pPr>
        <w:pStyle w:val="ListParagraph"/>
        <w:numPr>
          <w:ilvl w:val="0"/>
          <w:numId w:val="37"/>
        </w:numPr>
        <w:tabs>
          <w:tab w:pos="1020" w:val="left" w:leader="none"/>
          <w:tab w:pos="1021" w:val="left" w:leader="none"/>
        </w:tabs>
        <w:spacing w:line="240" w:lineRule="auto" w:before="72" w:after="0"/>
        <w:ind w:left="1020" w:right="3816" w:hanging="720"/>
        <w:jc w:val="left"/>
        <w:rPr>
          <w:sz w:val="24"/>
        </w:rPr>
      </w:pP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of production that</w:t>
      </w:r>
      <w:r>
        <w:rPr>
          <w:spacing w:val="-1"/>
          <w:sz w:val="24"/>
        </w:rPr>
        <w:t> </w:t>
      </w:r>
      <w:r>
        <w:rPr>
          <w:sz w:val="24"/>
        </w:rPr>
        <w:t>has the highest</w:t>
      </w:r>
      <w:r>
        <w:rPr>
          <w:spacing w:val="-1"/>
          <w:sz w:val="24"/>
        </w:rPr>
        <w:t> </w:t>
      </w:r>
      <w:r>
        <w:rPr>
          <w:sz w:val="24"/>
        </w:rPr>
        <w:t>degree</w:t>
      </w:r>
      <w:r>
        <w:rPr>
          <w:spacing w:val="-1"/>
          <w:sz w:val="24"/>
        </w:rPr>
        <w:t> </w:t>
      </w:r>
      <w:r>
        <w:rPr>
          <w:sz w:val="24"/>
        </w:rPr>
        <w:t>of mobility</w:t>
      </w:r>
      <w:r>
        <w:rPr>
          <w:spacing w:val="-9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Land</w:t>
      </w:r>
    </w:p>
    <w:p>
      <w:pPr>
        <w:pStyle w:val="BodyText"/>
        <w:ind w:left="1020" w:right="8823"/>
      </w:pPr>
      <w:r>
        <w:rPr/>
        <w:t>B</w:t>
      </w:r>
      <w:r>
        <w:rPr>
          <w:spacing w:val="1"/>
        </w:rPr>
        <w:t> </w:t>
      </w:r>
      <w:r>
        <w:rPr/>
        <w:t>Labour</w:t>
      </w:r>
      <w:r>
        <w:rPr>
          <w:spacing w:val="-58"/>
        </w:rPr>
        <w:t> </w:t>
      </w:r>
      <w:r>
        <w:rPr/>
        <w:t>C</w:t>
      </w:r>
      <w:r>
        <w:rPr>
          <w:spacing w:val="42"/>
        </w:rPr>
        <w:t> </w:t>
      </w:r>
      <w:r>
        <w:rPr/>
        <w:t>Capital</w:t>
      </w:r>
    </w:p>
    <w:p>
      <w:pPr>
        <w:pStyle w:val="BodyText"/>
        <w:ind w:left="1020" w:right="8291"/>
      </w:pPr>
      <w:r>
        <w:rPr/>
        <w:t>D</w:t>
      </w:r>
      <w:r>
        <w:rPr>
          <w:spacing w:val="43"/>
        </w:rPr>
        <w:t> </w:t>
      </w:r>
      <w:r>
        <w:rPr/>
        <w:t>Entrepreneur</w:t>
      </w:r>
      <w:r>
        <w:rPr>
          <w:spacing w:val="-57"/>
        </w:rPr>
        <w:t> </w:t>
      </w:r>
      <w:r>
        <w:rPr/>
        <w:t>E</w:t>
      </w:r>
      <w:r>
        <w:rPr>
          <w:spacing w:val="60"/>
        </w:rPr>
        <w:t> </w:t>
      </w:r>
      <w:r>
        <w:rPr/>
        <w:t>C and</w:t>
      </w:r>
      <w:r>
        <w:rPr>
          <w:spacing w:val="-1"/>
        </w:rPr>
        <w:t> </w:t>
      </w:r>
      <w:r>
        <w:rPr/>
        <w:t>D</w:t>
      </w:r>
    </w:p>
    <w:p>
      <w:pPr>
        <w:pStyle w:val="ListParagraph"/>
        <w:numPr>
          <w:ilvl w:val="0"/>
          <w:numId w:val="37"/>
        </w:numPr>
        <w:tabs>
          <w:tab w:pos="1020" w:val="left" w:leader="none"/>
          <w:tab w:pos="1021" w:val="left" w:leader="none"/>
        </w:tabs>
        <w:spacing w:line="550" w:lineRule="atLeast" w:before="2" w:after="0"/>
        <w:ind w:left="1020" w:right="1342" w:hanging="720"/>
        <w:jc w:val="left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recent</w:t>
      </w:r>
      <w:r>
        <w:rPr>
          <w:spacing w:val="-1"/>
          <w:sz w:val="24"/>
        </w:rPr>
        <w:t> </w:t>
      </w:r>
      <w:r>
        <w:rPr>
          <w:sz w:val="24"/>
        </w:rPr>
        <w:t>times,</w:t>
      </w:r>
      <w:r>
        <w:rPr>
          <w:spacing w:val="-1"/>
          <w:sz w:val="24"/>
        </w:rPr>
        <w:t> </w:t>
      </w:r>
      <w:r>
        <w:rPr>
          <w:sz w:val="24"/>
        </w:rPr>
        <w:t>Agriculture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3"/>
          <w:sz w:val="24"/>
        </w:rPr>
        <w:t> </w:t>
      </w:r>
      <w:r>
        <w:rPr>
          <w:sz w:val="24"/>
        </w:rPr>
        <w:t>tends to</w:t>
      </w:r>
      <w:r>
        <w:rPr>
          <w:spacing w:val="-1"/>
          <w:sz w:val="24"/>
        </w:rPr>
        <w:t> </w:t>
      </w:r>
      <w:r>
        <w:rPr>
          <w:sz w:val="24"/>
        </w:rPr>
        <w:t>increase</w:t>
      </w:r>
      <w:r>
        <w:rPr>
          <w:spacing w:val="-2"/>
          <w:sz w:val="24"/>
        </w:rPr>
        <w:t> </w:t>
      </w:r>
      <w:r>
        <w:rPr>
          <w:sz w:val="24"/>
        </w:rPr>
        <w:t>its vital</w:t>
      </w:r>
      <w:r>
        <w:rPr>
          <w:spacing w:val="-1"/>
          <w:sz w:val="24"/>
        </w:rPr>
        <w:t> </w:t>
      </w:r>
      <w:r>
        <w:rPr>
          <w:sz w:val="24"/>
        </w:rPr>
        <w:t>labor</w:t>
      </w:r>
      <w:r>
        <w:rPr>
          <w:spacing w:val="-3"/>
          <w:sz w:val="24"/>
        </w:rPr>
        <w:t> </w:t>
      </w:r>
      <w:r>
        <w:rPr>
          <w:sz w:val="24"/>
        </w:rPr>
        <w:t>force</w:t>
      </w:r>
      <w:r>
        <w:rPr>
          <w:spacing w:val="-2"/>
          <w:sz w:val="24"/>
        </w:rPr>
        <w:t> </w:t>
      </w:r>
      <w:r>
        <w:rPr>
          <w:sz w:val="24"/>
        </w:rPr>
        <w:t>as a</w:t>
      </w:r>
      <w:r>
        <w:rPr>
          <w:spacing w:val="-1"/>
          <w:sz w:val="24"/>
        </w:rPr>
        <w:t> </w:t>
      </w: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59"/>
          <w:sz w:val="24"/>
        </w:rPr>
        <w:t> </w:t>
      </w:r>
      <w:r>
        <w:rPr>
          <w:sz w:val="24"/>
        </w:rPr>
        <w:t>Effective</w:t>
      </w:r>
      <w:r>
        <w:rPr>
          <w:spacing w:val="-1"/>
          <w:sz w:val="24"/>
        </w:rPr>
        <w:t> </w:t>
      </w:r>
      <w:r>
        <w:rPr>
          <w:sz w:val="24"/>
        </w:rPr>
        <w:t>agricultural</w:t>
      </w:r>
      <w:r>
        <w:rPr>
          <w:spacing w:val="5"/>
          <w:sz w:val="24"/>
        </w:rPr>
        <w:t> </w:t>
      </w:r>
      <w:r>
        <w:rPr>
          <w:sz w:val="24"/>
        </w:rPr>
        <w:t>policy</w:t>
      </w:r>
    </w:p>
    <w:p>
      <w:pPr>
        <w:pStyle w:val="BodyText"/>
        <w:spacing w:before="2"/>
        <w:ind w:left="1020" w:right="7132"/>
      </w:pPr>
      <w:r>
        <w:rPr/>
        <w:t>B</w:t>
      </w:r>
      <w:r>
        <w:rPr>
          <w:spacing w:val="1"/>
        </w:rPr>
        <w:t> </w:t>
      </w:r>
      <w:r>
        <w:rPr/>
        <w:t>Employment opportunity</w:t>
      </w:r>
      <w:r>
        <w:rPr>
          <w:spacing w:val="-57"/>
        </w:rPr>
        <w:t> </w:t>
      </w:r>
      <w:r>
        <w:rPr/>
        <w:t>C</w:t>
      </w:r>
      <w:r>
        <w:rPr>
          <w:spacing w:val="59"/>
        </w:rPr>
        <w:t> </w:t>
      </w:r>
      <w:r>
        <w:rPr/>
        <w:t>Rural Urban drift</w:t>
      </w:r>
    </w:p>
    <w:p>
      <w:pPr>
        <w:pStyle w:val="BodyText"/>
        <w:ind w:left="1020" w:right="6027"/>
      </w:pPr>
      <w:r>
        <w:rPr/>
        <w:t>D</w:t>
      </w:r>
      <w:r>
        <w:rPr>
          <w:spacing w:val="53"/>
        </w:rPr>
        <w:t> </w:t>
      </w:r>
      <w:r>
        <w:rPr/>
        <w:t>Higher</w:t>
      </w:r>
      <w:r>
        <w:rPr>
          <w:spacing w:val="-3"/>
        </w:rPr>
        <w:t> </w:t>
      </w:r>
      <w:r>
        <w:rPr/>
        <w:t>prices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agricultural</w:t>
      </w:r>
      <w:r>
        <w:rPr>
          <w:spacing w:val="-3"/>
        </w:rPr>
        <w:t> </w:t>
      </w:r>
      <w:r>
        <w:rPr/>
        <w:t>product</w:t>
      </w:r>
      <w:r>
        <w:rPr>
          <w:spacing w:val="-57"/>
        </w:rPr>
        <w:t> </w:t>
      </w:r>
      <w:r>
        <w:rPr/>
        <w:t>E</w:t>
      </w:r>
      <w:r>
        <w:rPr>
          <w:spacing w:val="59"/>
        </w:rPr>
        <w:t> </w:t>
      </w:r>
      <w:r>
        <w:rPr/>
        <w:t>Emigration</w:t>
      </w:r>
    </w:p>
    <w:p>
      <w:pPr>
        <w:pStyle w:val="ListParagraph"/>
        <w:numPr>
          <w:ilvl w:val="0"/>
          <w:numId w:val="38"/>
        </w:numPr>
        <w:tabs>
          <w:tab w:pos="1020" w:val="left" w:leader="none"/>
          <w:tab w:pos="1021" w:val="left" w:leader="none"/>
        </w:tabs>
        <w:spacing w:line="550" w:lineRule="atLeast" w:before="3" w:after="0"/>
        <w:ind w:left="1020" w:right="5989" w:hanging="720"/>
        <w:jc w:val="left"/>
        <w:rPr>
          <w:sz w:val="24"/>
        </w:rPr>
      </w:pPr>
      <w:r>
        <w:rPr>
          <w:sz w:val="24"/>
        </w:rPr>
        <w:t>The most important attribute of</w:t>
      </w:r>
      <w:r>
        <w:rPr>
          <w:spacing w:val="1"/>
          <w:sz w:val="24"/>
        </w:rPr>
        <w:t> </w:t>
      </w:r>
      <w:r>
        <w:rPr>
          <w:sz w:val="24"/>
        </w:rPr>
        <w:t>money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Homogeneity</w:t>
      </w:r>
    </w:p>
    <w:p>
      <w:pPr>
        <w:pStyle w:val="BodyText"/>
        <w:spacing w:before="2"/>
        <w:ind w:left="1020" w:right="7832"/>
      </w:pPr>
      <w:r>
        <w:rPr/>
        <w:t>B</w:t>
      </w:r>
      <w:r>
        <w:rPr>
          <w:spacing w:val="1"/>
        </w:rPr>
        <w:t> </w:t>
      </w:r>
      <w:r>
        <w:rPr/>
        <w:t>Relative Scarcity</w:t>
      </w:r>
      <w:r>
        <w:rPr>
          <w:spacing w:val="-57"/>
        </w:rPr>
        <w:t> </w:t>
      </w:r>
      <w:r>
        <w:rPr/>
        <w:t>C</w:t>
      </w:r>
      <w:r>
        <w:rPr>
          <w:spacing w:val="59"/>
        </w:rPr>
        <w:t> </w:t>
      </w:r>
      <w:r>
        <w:rPr/>
        <w:t>Divisibility</w:t>
      </w:r>
    </w:p>
    <w:p>
      <w:pPr>
        <w:pStyle w:val="BodyText"/>
        <w:ind w:left="1020"/>
      </w:pPr>
      <w:r>
        <w:rPr/>
        <w:t>D</w:t>
      </w:r>
      <w:r>
        <w:rPr>
          <w:spacing w:val="59"/>
        </w:rPr>
        <w:t> </w:t>
      </w:r>
      <w:r>
        <w:rPr/>
        <w:t>General acceptability</w:t>
      </w:r>
    </w:p>
    <w:p>
      <w:pPr>
        <w:pStyle w:val="BodyText"/>
      </w:pPr>
    </w:p>
    <w:p>
      <w:pPr>
        <w:pStyle w:val="ListParagraph"/>
        <w:numPr>
          <w:ilvl w:val="0"/>
          <w:numId w:val="38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  <w:rPr>
          <w:sz w:val="24"/>
        </w:rPr>
      </w:pPr>
      <w:r>
        <w:rPr/>
        <w:pict>
          <v:shape style="position:absolute;margin-left:260.690002pt;margin-top:28.963095pt;width:7.95pt;height:13.45pt;mso-position-horizontal-relative:page;mso-position-vertical-relative:paragraph;z-index:-19178496" coordorigin="5214,579" coordsize="159,269" path="m5372,579l5293,579,5214,579,5214,848,5293,848,5372,848,5372,579xe" filled="true" fillcolor="#d2dfed" stroked="false">
            <v:path arrowok="t"/>
            <v:fill type="solid"/>
            <w10:wrap type="none"/>
          </v:shape>
        </w:pict>
      </w:r>
      <w:r>
        <w:rPr/>
        <w:pict>
          <v:rect style="position:absolute;margin-left:260.690002pt;margin-top:55.863113pt;width:3.96pt;height:13.44pt;mso-position-horizontal-relative:page;mso-position-vertical-relative:paragraph;z-index:-19177984" filled="true" fillcolor="#d2dfed" stroked="false">
            <v:fill type="solid"/>
            <w10:wrap type="none"/>
          </v:rect>
        </w:pic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 firm's</w:t>
      </w:r>
      <w:r>
        <w:rPr>
          <w:spacing w:val="-1"/>
          <w:sz w:val="24"/>
        </w:rPr>
        <w:t> </w:t>
      </w:r>
      <w:r>
        <w:rPr>
          <w:sz w:val="24"/>
        </w:rPr>
        <w:t>monthly</w:t>
      </w:r>
      <w:r>
        <w:rPr>
          <w:spacing w:val="-4"/>
          <w:sz w:val="24"/>
        </w:rPr>
        <w:t> </w:t>
      </w:r>
      <w:r>
        <w:rPr>
          <w:sz w:val="24"/>
        </w:rPr>
        <w:t>wages</w:t>
      </w:r>
    </w:p>
    <w:p>
      <w:pPr>
        <w:pStyle w:val="BodyText"/>
        <w:spacing w:before="8"/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9"/>
        <w:gridCol w:w="921"/>
        <w:gridCol w:w="1238"/>
        <w:gridCol w:w="679"/>
        <w:gridCol w:w="3340"/>
      </w:tblGrid>
      <w:tr>
        <w:trPr>
          <w:trHeight w:val="258" w:hRule="atLeast"/>
        </w:trPr>
        <w:tc>
          <w:tcPr>
            <w:tcW w:w="1159" w:type="dxa"/>
            <w:vMerge w:val="restart"/>
            <w:tcBorders>
              <w:top w:val="single" w:sz="8" w:space="0" w:color="4F81BC"/>
              <w:bottom w:val="single" w:sz="8" w:space="0" w:color="4F81BC"/>
            </w:tcBorders>
            <w:shd w:val="clear" w:color="auto" w:fill="D2DFED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8" w:space="0" w:color="4F81BC"/>
            </w:tcBorders>
          </w:tcPr>
          <w:p>
            <w:pPr>
              <w:pStyle w:val="TableParagraph"/>
              <w:spacing w:line="238" w:lineRule="exact"/>
              <w:ind w:left="2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238" w:type="dxa"/>
            <w:vMerge w:val="restart"/>
            <w:tcBorders>
              <w:top w:val="single" w:sz="8" w:space="0" w:color="4F81BC"/>
              <w:bottom w:val="single" w:sz="8" w:space="0" w:color="4F81BC"/>
            </w:tcBorders>
            <w:shd w:val="clear" w:color="auto" w:fill="D2DFED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9" w:type="dxa"/>
            <w:tcBorders>
              <w:top w:val="single" w:sz="8" w:space="0" w:color="4F81BC"/>
            </w:tcBorders>
          </w:tcPr>
          <w:p>
            <w:pPr>
              <w:pStyle w:val="TableParagraph"/>
              <w:spacing w:line="238" w:lineRule="exact"/>
              <w:ind w:left="30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3340" w:type="dxa"/>
            <w:tcBorders>
              <w:top w:val="single" w:sz="8" w:space="0" w:color="4F81BC"/>
              <w:right w:val="single" w:sz="34" w:space="0" w:color="D2DFED"/>
            </w:tcBorders>
          </w:tcPr>
          <w:p>
            <w:pPr>
              <w:pStyle w:val="TableParagraph"/>
              <w:spacing w:line="238" w:lineRule="exact"/>
              <w:ind w:left="1730" w:right="1220"/>
              <w:jc w:val="center"/>
              <w:rPr>
                <w:sz w:val="24"/>
              </w:rPr>
            </w:pPr>
            <w:r>
              <w:rPr>
                <w:sz w:val="24"/>
              </w:rPr>
              <w:t>FX</w:t>
            </w:r>
          </w:p>
        </w:tc>
      </w:tr>
      <w:tr>
        <w:trPr>
          <w:trHeight w:val="249" w:hRule="atLeast"/>
        </w:trPr>
        <w:tc>
          <w:tcPr>
            <w:tcW w:w="1159" w:type="dxa"/>
            <w:vMerge/>
            <w:tcBorders>
              <w:top w:val="nil"/>
              <w:bottom w:val="single" w:sz="8" w:space="0" w:color="4F81BC"/>
            </w:tcBorders>
            <w:shd w:val="clear" w:color="auto" w:fill="D2DF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spacing w:line="230" w:lineRule="exact"/>
              <w:ind w:left="28"/>
              <w:rPr>
                <w:sz w:val="24"/>
              </w:rPr>
            </w:pPr>
            <w:r>
              <w:rPr>
                <w:sz w:val="24"/>
              </w:rPr>
              <w:t>N55.00</w:t>
            </w:r>
          </w:p>
        </w:tc>
        <w:tc>
          <w:tcPr>
            <w:tcW w:w="1238" w:type="dxa"/>
            <w:vMerge/>
            <w:tcBorders>
              <w:top w:val="nil"/>
              <w:bottom w:val="single" w:sz="8" w:space="0" w:color="4F81BC"/>
            </w:tcBorders>
            <w:shd w:val="clear" w:color="auto" w:fill="D2DF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tcBorders>
              <w:right w:val="single" w:sz="34" w:space="0" w:color="D2DFED"/>
            </w:tcBorders>
          </w:tcPr>
          <w:p>
            <w:pPr>
              <w:pStyle w:val="TableParagraph"/>
              <w:spacing w:line="230" w:lineRule="exact"/>
              <w:ind w:left="3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40" w:type="dxa"/>
            <w:tcBorders>
              <w:left w:val="single" w:sz="34" w:space="0" w:color="D2DFED"/>
              <w:right w:val="single" w:sz="34" w:space="0" w:color="D2DFED"/>
            </w:tcBorders>
          </w:tcPr>
          <w:p>
            <w:pPr>
              <w:pStyle w:val="TableParagraph"/>
              <w:spacing w:line="230" w:lineRule="exact"/>
              <w:ind w:left="1289"/>
              <w:rPr>
                <w:sz w:val="24"/>
              </w:rPr>
            </w:pPr>
            <w:r>
              <w:rPr>
                <w:sz w:val="24"/>
              </w:rPr>
              <w:t>N440.00</w:t>
            </w:r>
          </w:p>
        </w:tc>
      </w:tr>
      <w:tr>
        <w:trPr>
          <w:trHeight w:val="248" w:hRule="atLeast"/>
        </w:trPr>
        <w:tc>
          <w:tcPr>
            <w:tcW w:w="1159" w:type="dxa"/>
            <w:vMerge/>
            <w:tcBorders>
              <w:top w:val="nil"/>
              <w:bottom w:val="single" w:sz="8" w:space="0" w:color="4F81BC"/>
            </w:tcBorders>
            <w:shd w:val="clear" w:color="auto" w:fill="D2DF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spacing w:line="229" w:lineRule="exact"/>
              <w:ind w:left="28"/>
              <w:rPr>
                <w:sz w:val="24"/>
              </w:rPr>
            </w:pPr>
            <w:r>
              <w:rPr>
                <w:sz w:val="24"/>
              </w:rPr>
              <w:t>N65.00</w:t>
            </w:r>
          </w:p>
        </w:tc>
        <w:tc>
          <w:tcPr>
            <w:tcW w:w="1238" w:type="dxa"/>
            <w:vMerge/>
            <w:tcBorders>
              <w:top w:val="nil"/>
              <w:bottom w:val="single" w:sz="8" w:space="0" w:color="4F81BC"/>
            </w:tcBorders>
            <w:shd w:val="clear" w:color="auto" w:fill="D2DF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tcBorders>
              <w:right w:val="single" w:sz="34" w:space="0" w:color="D2DFED"/>
            </w:tcBorders>
          </w:tcPr>
          <w:p>
            <w:pPr>
              <w:pStyle w:val="TableParagraph"/>
              <w:spacing w:line="229" w:lineRule="exact"/>
              <w:ind w:left="3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40" w:type="dxa"/>
            <w:tcBorders>
              <w:left w:val="single" w:sz="34" w:space="0" w:color="D2DFED"/>
              <w:right w:val="single" w:sz="34" w:space="0" w:color="D2DFED"/>
            </w:tcBorders>
          </w:tcPr>
          <w:p>
            <w:pPr>
              <w:pStyle w:val="TableParagraph"/>
              <w:spacing w:line="229" w:lineRule="exact"/>
              <w:ind w:left="1289"/>
              <w:rPr>
                <w:sz w:val="24"/>
              </w:rPr>
            </w:pPr>
            <w:r>
              <w:rPr>
                <w:sz w:val="24"/>
              </w:rPr>
              <w:t>NY</w:t>
            </w:r>
          </w:p>
        </w:tc>
      </w:tr>
      <w:tr>
        <w:trPr>
          <w:trHeight w:val="248" w:hRule="atLeast"/>
        </w:trPr>
        <w:tc>
          <w:tcPr>
            <w:tcW w:w="1159" w:type="dxa"/>
            <w:vMerge/>
            <w:tcBorders>
              <w:top w:val="nil"/>
              <w:bottom w:val="single" w:sz="8" w:space="0" w:color="4F81BC"/>
            </w:tcBorders>
            <w:shd w:val="clear" w:color="auto" w:fill="D2DF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spacing w:line="229" w:lineRule="exact"/>
              <w:ind w:left="28"/>
              <w:rPr>
                <w:sz w:val="24"/>
              </w:rPr>
            </w:pPr>
            <w:r>
              <w:rPr>
                <w:sz w:val="24"/>
              </w:rPr>
              <w:t>N75.00</w:t>
            </w:r>
          </w:p>
        </w:tc>
        <w:tc>
          <w:tcPr>
            <w:tcW w:w="1238" w:type="dxa"/>
            <w:vMerge/>
            <w:tcBorders>
              <w:top w:val="nil"/>
              <w:bottom w:val="single" w:sz="8" w:space="0" w:color="4F81BC"/>
            </w:tcBorders>
            <w:shd w:val="clear" w:color="auto" w:fill="D2DF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tcBorders>
              <w:right w:val="single" w:sz="34" w:space="0" w:color="D2DFED"/>
            </w:tcBorders>
          </w:tcPr>
          <w:p>
            <w:pPr>
              <w:pStyle w:val="TableParagraph"/>
              <w:spacing w:line="229" w:lineRule="exact"/>
              <w:ind w:left="3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340" w:type="dxa"/>
            <w:tcBorders>
              <w:left w:val="single" w:sz="34" w:space="0" w:color="D2DFED"/>
              <w:right w:val="single" w:sz="34" w:space="0" w:color="D2DFED"/>
            </w:tcBorders>
          </w:tcPr>
          <w:p>
            <w:pPr>
              <w:pStyle w:val="TableParagraph"/>
              <w:spacing w:line="229" w:lineRule="exact"/>
              <w:ind w:left="1289"/>
              <w:rPr>
                <w:sz w:val="24"/>
              </w:rPr>
            </w:pPr>
            <w:r>
              <w:rPr>
                <w:sz w:val="24"/>
              </w:rPr>
              <w:t>N1,200.00</w:t>
            </w:r>
          </w:p>
        </w:tc>
      </w:tr>
      <w:tr>
        <w:trPr>
          <w:trHeight w:val="248" w:hRule="atLeast"/>
        </w:trPr>
        <w:tc>
          <w:tcPr>
            <w:tcW w:w="1159" w:type="dxa"/>
            <w:vMerge/>
            <w:tcBorders>
              <w:top w:val="nil"/>
              <w:bottom w:val="single" w:sz="8" w:space="0" w:color="4F81BC"/>
            </w:tcBorders>
            <w:shd w:val="clear" w:color="auto" w:fill="D2DF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spacing w:line="229" w:lineRule="exact"/>
              <w:ind w:left="28"/>
              <w:rPr>
                <w:sz w:val="24"/>
              </w:rPr>
            </w:pPr>
            <w:r>
              <w:rPr>
                <w:sz w:val="24"/>
              </w:rPr>
              <w:t>N85,00</w:t>
            </w:r>
          </w:p>
        </w:tc>
        <w:tc>
          <w:tcPr>
            <w:tcW w:w="1238" w:type="dxa"/>
            <w:vMerge/>
            <w:tcBorders>
              <w:top w:val="nil"/>
              <w:bottom w:val="single" w:sz="8" w:space="0" w:color="4F81BC"/>
            </w:tcBorders>
            <w:shd w:val="clear" w:color="auto" w:fill="D2DF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tcBorders>
              <w:right w:val="single" w:sz="34" w:space="0" w:color="D2DFED"/>
            </w:tcBorders>
          </w:tcPr>
          <w:p>
            <w:pPr>
              <w:pStyle w:val="TableParagraph"/>
              <w:spacing w:line="229" w:lineRule="exact"/>
              <w:ind w:left="3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340" w:type="dxa"/>
            <w:tcBorders>
              <w:left w:val="single" w:sz="34" w:space="0" w:color="D2DFED"/>
              <w:right w:val="single" w:sz="34" w:space="0" w:color="D2DFED"/>
            </w:tcBorders>
          </w:tcPr>
          <w:p>
            <w:pPr>
              <w:pStyle w:val="TableParagraph"/>
              <w:spacing w:line="229" w:lineRule="exact"/>
              <w:ind w:left="1289"/>
              <w:rPr>
                <w:sz w:val="24"/>
              </w:rPr>
            </w:pPr>
            <w:r>
              <w:rPr>
                <w:sz w:val="24"/>
              </w:rPr>
              <w:t>N1,190.00</w:t>
            </w:r>
          </w:p>
        </w:tc>
      </w:tr>
      <w:tr>
        <w:trPr>
          <w:trHeight w:val="248" w:hRule="atLeast"/>
        </w:trPr>
        <w:tc>
          <w:tcPr>
            <w:tcW w:w="1159" w:type="dxa"/>
            <w:vMerge/>
            <w:tcBorders>
              <w:top w:val="nil"/>
              <w:bottom w:val="single" w:sz="8" w:space="0" w:color="4F81BC"/>
            </w:tcBorders>
            <w:shd w:val="clear" w:color="auto" w:fill="D2DF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spacing w:line="229" w:lineRule="exact"/>
              <w:ind w:left="28"/>
              <w:rPr>
                <w:sz w:val="24"/>
              </w:rPr>
            </w:pPr>
            <w:r>
              <w:rPr>
                <w:sz w:val="24"/>
              </w:rPr>
              <w:t>N95.00</w:t>
            </w:r>
          </w:p>
        </w:tc>
        <w:tc>
          <w:tcPr>
            <w:tcW w:w="1238" w:type="dxa"/>
            <w:vMerge/>
            <w:tcBorders>
              <w:top w:val="nil"/>
              <w:bottom w:val="single" w:sz="8" w:space="0" w:color="4F81BC"/>
            </w:tcBorders>
            <w:shd w:val="clear" w:color="auto" w:fill="D2DF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tcBorders>
              <w:right w:val="single" w:sz="34" w:space="0" w:color="D2DFED"/>
            </w:tcBorders>
          </w:tcPr>
          <w:p>
            <w:pPr>
              <w:pStyle w:val="TableParagraph"/>
              <w:spacing w:line="229" w:lineRule="exact"/>
              <w:ind w:left="3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40" w:type="dxa"/>
            <w:tcBorders>
              <w:left w:val="single" w:sz="34" w:space="0" w:color="D2DFED"/>
              <w:right w:val="single" w:sz="34" w:space="0" w:color="D2DFED"/>
            </w:tcBorders>
          </w:tcPr>
          <w:p>
            <w:pPr>
              <w:pStyle w:val="TableParagraph"/>
              <w:spacing w:line="229" w:lineRule="exact"/>
              <w:ind w:left="1289"/>
              <w:rPr>
                <w:sz w:val="24"/>
              </w:rPr>
            </w:pPr>
            <w:r>
              <w:rPr>
                <w:sz w:val="24"/>
              </w:rPr>
              <w:t>N950.00</w:t>
            </w:r>
          </w:p>
        </w:tc>
      </w:tr>
      <w:tr>
        <w:trPr>
          <w:trHeight w:val="243" w:hRule="atLeast"/>
        </w:trPr>
        <w:tc>
          <w:tcPr>
            <w:tcW w:w="1159" w:type="dxa"/>
            <w:vMerge/>
            <w:tcBorders>
              <w:top w:val="nil"/>
              <w:bottom w:val="single" w:sz="8" w:space="0" w:color="4F81BC"/>
            </w:tcBorders>
            <w:shd w:val="clear" w:color="auto" w:fill="D2DF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spacing w:line="224" w:lineRule="exact"/>
              <w:ind w:left="28"/>
              <w:rPr>
                <w:sz w:val="24"/>
              </w:rPr>
            </w:pPr>
            <w:r>
              <w:rPr>
                <w:sz w:val="24"/>
              </w:rPr>
              <w:t>N105.00</w:t>
            </w:r>
          </w:p>
        </w:tc>
        <w:tc>
          <w:tcPr>
            <w:tcW w:w="1238" w:type="dxa"/>
            <w:vMerge/>
            <w:tcBorders>
              <w:top w:val="nil"/>
              <w:bottom w:val="single" w:sz="8" w:space="0" w:color="4F81BC"/>
            </w:tcBorders>
            <w:shd w:val="clear" w:color="auto" w:fill="D2DF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tcBorders>
              <w:right w:val="single" w:sz="34" w:space="0" w:color="D2DFED"/>
            </w:tcBorders>
          </w:tcPr>
          <w:p>
            <w:pPr>
              <w:pStyle w:val="TableParagraph"/>
              <w:spacing w:line="224" w:lineRule="exact"/>
              <w:ind w:left="30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  <w:tc>
          <w:tcPr>
            <w:tcW w:w="3340" w:type="dxa"/>
            <w:tcBorders>
              <w:left w:val="single" w:sz="34" w:space="0" w:color="D2DFED"/>
              <w:right w:val="single" w:sz="34" w:space="0" w:color="D2DFED"/>
            </w:tcBorders>
          </w:tcPr>
          <w:p>
            <w:pPr>
              <w:pStyle w:val="TableParagraph"/>
              <w:spacing w:line="224" w:lineRule="exact"/>
              <w:ind w:left="1289"/>
              <w:rPr>
                <w:sz w:val="24"/>
              </w:rPr>
            </w:pPr>
            <w:r>
              <w:rPr>
                <w:sz w:val="24"/>
              </w:rPr>
              <w:t>N525,000</w:t>
            </w:r>
          </w:p>
        </w:tc>
      </w:tr>
      <w:tr>
        <w:trPr>
          <w:trHeight w:val="259" w:hRule="atLeast"/>
        </w:trPr>
        <w:tc>
          <w:tcPr>
            <w:tcW w:w="1159" w:type="dxa"/>
            <w:vMerge/>
            <w:tcBorders>
              <w:top w:val="nil"/>
              <w:bottom w:val="single" w:sz="8" w:space="0" w:color="4F81BC"/>
            </w:tcBorders>
            <w:shd w:val="clear" w:color="auto" w:fill="D2DF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tcBorders>
              <w:bottom w:val="thinThickMediumGap" w:sz="6" w:space="0" w:color="D2DFED"/>
            </w:tcBorders>
          </w:tcPr>
          <w:p>
            <w:pPr>
              <w:pStyle w:val="TableParagraph"/>
              <w:spacing w:line="240" w:lineRule="exact"/>
              <w:ind w:left="28"/>
              <w:rPr>
                <w:sz w:val="24"/>
              </w:rPr>
            </w:pPr>
            <w:r>
              <w:rPr>
                <w:sz w:val="24"/>
              </w:rPr>
              <w:t>NQ</w:t>
            </w:r>
          </w:p>
        </w:tc>
        <w:tc>
          <w:tcPr>
            <w:tcW w:w="1238" w:type="dxa"/>
            <w:vMerge/>
            <w:tcBorders>
              <w:top w:val="nil"/>
              <w:bottom w:val="single" w:sz="8" w:space="0" w:color="4F81BC"/>
            </w:tcBorders>
            <w:shd w:val="clear" w:color="auto" w:fill="D2DF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tcBorders>
              <w:bottom w:val="single" w:sz="8" w:space="0" w:color="4F81BC"/>
              <w:right w:val="single" w:sz="34" w:space="0" w:color="D2DFED"/>
            </w:tcBorders>
          </w:tcPr>
          <w:p>
            <w:pPr>
              <w:pStyle w:val="TableParagraph"/>
              <w:spacing w:line="240" w:lineRule="exact"/>
              <w:ind w:left="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40" w:type="dxa"/>
            <w:tcBorders>
              <w:left w:val="single" w:sz="34" w:space="0" w:color="D2DFED"/>
              <w:bottom w:val="thinThickMediumGap" w:sz="6" w:space="0" w:color="D2DFED"/>
              <w:right w:val="single" w:sz="34" w:space="0" w:color="D2DFED"/>
            </w:tcBorders>
          </w:tcPr>
          <w:p>
            <w:pPr>
              <w:pStyle w:val="TableParagraph"/>
              <w:spacing w:line="240" w:lineRule="exact"/>
              <w:ind w:left="1289"/>
              <w:rPr>
                <w:sz w:val="24"/>
              </w:rPr>
            </w:pPr>
            <w:r>
              <w:rPr>
                <w:sz w:val="24"/>
              </w:rPr>
              <w:t>N230.00</w:t>
            </w:r>
          </w:p>
        </w:tc>
      </w:tr>
    </w:tbl>
    <w:p>
      <w:pPr>
        <w:pStyle w:val="BodyText"/>
        <w:spacing w:before="5"/>
        <w:ind w:left="1440"/>
      </w:pPr>
      <w:r>
        <w:rPr/>
        <w:pict>
          <v:rect style="position:absolute;margin-left:260.690002pt;margin-top:-55.266865pt;width:3.96pt;height:13.44pt;mso-position-horizontal-relative:page;mso-position-vertical-relative:paragraph;z-index:-19177472" filled="true" fillcolor="#d2dfed" stroked="false">
            <v:fill type="solid"/>
            <w10:wrap type="none"/>
          </v:rect>
        </w:pict>
      </w:r>
      <w:r>
        <w:rPr/>
        <w:pict>
          <v:rect style="position:absolute;margin-left:260.690002pt;margin-top:-28.386866pt;width:3.96pt;height:12.96pt;mso-position-horizontal-relative:page;mso-position-vertical-relative:paragraph;z-index:-19176960" filled="true" fillcolor="#d2dfed" stroked="false">
            <v:fill type="solid"/>
            <w10:wrap type="none"/>
          </v:rect>
        </w:pict>
      </w:r>
      <w:r>
        <w:rPr/>
        <w:t>Use</w:t>
      </w:r>
      <w:r>
        <w:rPr>
          <w:spacing w:val="-3"/>
        </w:rPr>
        <w:t> </w:t>
      </w:r>
      <w:r>
        <w:rPr/>
        <w:t>the above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to answer the</w:t>
      </w:r>
      <w:r>
        <w:rPr>
          <w:spacing w:val="-2"/>
        </w:rPr>
        <w:t> </w:t>
      </w:r>
      <w:r>
        <w:rPr/>
        <w:t>question</w:t>
      </w:r>
      <w:r>
        <w:rPr>
          <w:spacing w:val="1"/>
        </w:rPr>
        <w:t> </w:t>
      </w:r>
      <w:r>
        <w:rPr/>
        <w:t>47 and</w:t>
      </w:r>
      <w:r>
        <w:rPr>
          <w:spacing w:val="-1"/>
        </w:rPr>
        <w:t> </w:t>
      </w:r>
      <w:r>
        <w:rPr/>
        <w:t>48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0"/>
          <w:numId w:val="38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5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 the value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Z</w:t>
      </w:r>
    </w:p>
    <w:p>
      <w:pPr>
        <w:pStyle w:val="BodyText"/>
        <w:tabs>
          <w:tab w:pos="2513" w:val="left" w:leader="none"/>
          <w:tab w:pos="3391" w:val="left" w:leader="none"/>
          <w:tab w:pos="4214" w:val="left" w:leader="none"/>
          <w:tab w:pos="4867" w:val="left" w:leader="none"/>
        </w:tabs>
        <w:ind w:left="1440"/>
      </w:pPr>
      <w:r>
        <w:rPr/>
        <w:t>A</w:t>
      </w:r>
      <w:r>
        <w:rPr>
          <w:spacing w:val="-1"/>
        </w:rPr>
        <w:t> </w:t>
      </w:r>
      <w:r>
        <w:rPr/>
        <w:t>2</w:t>
        <w:tab/>
        <w:t>B</w:t>
      </w:r>
      <w:r>
        <w:rPr>
          <w:spacing w:val="-3"/>
        </w:rPr>
        <w:t> </w:t>
      </w:r>
      <w:r>
        <w:rPr/>
        <w:t>3</w:t>
        <w:tab/>
        <w:t>C 4</w:t>
        <w:tab/>
        <w:t>D 5</w:t>
        <w:tab/>
        <w:t>E 75</w:t>
      </w:r>
    </w:p>
    <w:p>
      <w:pPr>
        <w:pStyle w:val="BodyText"/>
      </w:pPr>
    </w:p>
    <w:p>
      <w:pPr>
        <w:pStyle w:val="BodyText"/>
        <w:tabs>
          <w:tab w:pos="1003" w:val="left" w:leader="none"/>
        </w:tabs>
        <w:spacing w:before="1"/>
        <w:ind w:left="300"/>
      </w:pPr>
      <w:r>
        <w:rPr/>
        <w:t>21</w:t>
        <w:tab/>
        <w:t>Which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best</w:t>
      </w:r>
      <w:r>
        <w:rPr>
          <w:spacing w:val="-1"/>
        </w:rPr>
        <w:t> </w:t>
      </w:r>
      <w:r>
        <w:rPr/>
        <w:t>describes</w:t>
      </w:r>
      <w:r>
        <w:rPr>
          <w:spacing w:val="-1"/>
        </w:rPr>
        <w:t> </w:t>
      </w:r>
      <w:r>
        <w:rPr/>
        <w:t>production?</w:t>
      </w:r>
    </w:p>
    <w:p>
      <w:pPr>
        <w:pStyle w:val="ListParagraph"/>
        <w:numPr>
          <w:ilvl w:val="0"/>
          <w:numId w:val="39"/>
        </w:numPr>
        <w:tabs>
          <w:tab w:pos="1924" w:val="left" w:leader="none"/>
        </w:tabs>
        <w:spacing w:line="240" w:lineRule="auto" w:before="0" w:after="0"/>
        <w:ind w:left="1923" w:right="0" w:hanging="294"/>
        <w:jc w:val="left"/>
        <w:rPr>
          <w:sz w:val="24"/>
        </w:rPr>
      </w:pPr>
      <w:r>
        <w:rPr>
          <w:sz w:val="24"/>
        </w:rPr>
        <w:t>Creation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Utility</w:t>
      </w:r>
    </w:p>
    <w:p>
      <w:pPr>
        <w:pStyle w:val="ListParagraph"/>
        <w:numPr>
          <w:ilvl w:val="0"/>
          <w:numId w:val="39"/>
        </w:numPr>
        <w:tabs>
          <w:tab w:pos="1909" w:val="left" w:leader="none"/>
        </w:tabs>
        <w:spacing w:line="240" w:lineRule="auto" w:before="0" w:after="0"/>
        <w:ind w:left="1908" w:right="0" w:hanging="279"/>
        <w:jc w:val="left"/>
        <w:rPr>
          <w:sz w:val="24"/>
        </w:rPr>
      </w:pPr>
      <w:r>
        <w:rPr>
          <w:sz w:val="24"/>
        </w:rPr>
        <w:t>Production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tangible goods</w:t>
      </w:r>
    </w:p>
    <w:p>
      <w:pPr>
        <w:pStyle w:val="ListParagraph"/>
        <w:numPr>
          <w:ilvl w:val="0"/>
          <w:numId w:val="39"/>
        </w:numPr>
        <w:tabs>
          <w:tab w:pos="1911" w:val="left" w:leader="none"/>
        </w:tabs>
        <w:spacing w:line="240" w:lineRule="auto" w:before="0" w:after="0"/>
        <w:ind w:left="1910" w:right="0" w:hanging="281"/>
        <w:jc w:val="left"/>
        <w:rPr>
          <w:sz w:val="24"/>
        </w:rPr>
      </w:pPr>
      <w:r>
        <w:rPr>
          <w:sz w:val="24"/>
        </w:rPr>
        <w:t>Rendering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Services</w:t>
      </w:r>
    </w:p>
    <w:p>
      <w:pPr>
        <w:pStyle w:val="ListParagraph"/>
        <w:numPr>
          <w:ilvl w:val="0"/>
          <w:numId w:val="39"/>
        </w:numPr>
        <w:tabs>
          <w:tab w:pos="1924" w:val="left" w:leader="none"/>
        </w:tabs>
        <w:spacing w:line="240" w:lineRule="auto" w:before="0" w:after="0"/>
        <w:ind w:left="1923" w:right="0" w:hanging="294"/>
        <w:jc w:val="left"/>
        <w:rPr>
          <w:sz w:val="24"/>
        </w:rPr>
      </w:pPr>
      <w:r>
        <w:rPr>
          <w:sz w:val="24"/>
        </w:rPr>
        <w:t>Extraction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Mineral</w:t>
      </w:r>
      <w:r>
        <w:rPr>
          <w:spacing w:val="1"/>
          <w:sz w:val="24"/>
        </w:rPr>
        <w:t> </w:t>
      </w:r>
      <w:r>
        <w:rPr>
          <w:sz w:val="24"/>
        </w:rPr>
        <w:t>ores</w:t>
      </w:r>
    </w:p>
    <w:p>
      <w:pPr>
        <w:pStyle w:val="ListParagraph"/>
        <w:numPr>
          <w:ilvl w:val="0"/>
          <w:numId w:val="39"/>
        </w:numPr>
        <w:tabs>
          <w:tab w:pos="1897" w:val="left" w:leader="none"/>
        </w:tabs>
        <w:spacing w:line="240" w:lineRule="auto" w:before="0" w:after="0"/>
        <w:ind w:left="1896" w:right="0" w:hanging="267"/>
        <w:jc w:val="left"/>
        <w:rPr>
          <w:sz w:val="24"/>
        </w:rPr>
      </w:pPr>
      <w:r>
        <w:rPr>
          <w:sz w:val="24"/>
        </w:rPr>
        <w:t>Payment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services</w:t>
      </w:r>
      <w:r>
        <w:rPr>
          <w:spacing w:val="-1"/>
          <w:sz w:val="24"/>
        </w:rPr>
        <w:t> </w:t>
      </w:r>
      <w:r>
        <w:rPr>
          <w:sz w:val="24"/>
        </w:rPr>
        <w:t>rendered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tabs>
          <w:tab w:pos="1020" w:val="left" w:leader="none"/>
        </w:tabs>
        <w:spacing w:before="72" w:after="8"/>
        <w:ind w:left="1020" w:right="1203" w:hanging="720"/>
      </w:pPr>
      <w:r>
        <w:rPr/>
        <w:t>22.</w:t>
        <w:tab/>
        <w:t>The</w:t>
      </w:r>
      <w:r>
        <w:rPr>
          <w:spacing w:val="4"/>
        </w:rPr>
        <w:t> </w:t>
      </w:r>
      <w:r>
        <w:rPr/>
        <w:t>following</w:t>
      </w:r>
      <w:r>
        <w:rPr>
          <w:spacing w:val="3"/>
        </w:rPr>
        <w:t> </w:t>
      </w:r>
      <w:r>
        <w:rPr/>
        <w:t>table</w:t>
      </w:r>
      <w:r>
        <w:rPr>
          <w:spacing w:val="8"/>
        </w:rPr>
        <w:t> </w:t>
      </w:r>
      <w:r>
        <w:rPr/>
        <w:t>represents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value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total</w:t>
      </w:r>
      <w:r>
        <w:rPr>
          <w:spacing w:val="8"/>
        </w:rPr>
        <w:t> </w:t>
      </w:r>
      <w:r>
        <w:rPr/>
        <w:t>production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hypothetical</w:t>
      </w:r>
      <w:r>
        <w:rPr>
          <w:spacing w:val="6"/>
        </w:rPr>
        <w:t> </w:t>
      </w:r>
      <w:r>
        <w:rPr/>
        <w:t>economy</w:t>
      </w:r>
      <w:r>
        <w:rPr>
          <w:spacing w:val="2"/>
        </w:rPr>
        <w:t> </w:t>
      </w:r>
      <w:r>
        <w:rPr/>
        <w:t>in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particular period.</w:t>
      </w:r>
    </w:p>
    <w:tbl>
      <w:tblPr>
        <w:tblW w:w="0" w:type="auto"/>
        <w:jc w:val="left"/>
        <w:tblInd w:w="3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2"/>
        <w:gridCol w:w="1621"/>
        <w:gridCol w:w="2250"/>
      </w:tblGrid>
      <w:tr>
        <w:trPr>
          <w:trHeight w:val="278" w:hRule="atLeast"/>
        </w:trPr>
        <w:tc>
          <w:tcPr>
            <w:tcW w:w="4052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58" w:lineRule="exact"/>
              <w:ind w:left="1120"/>
              <w:rPr>
                <w:sz w:val="24"/>
              </w:rPr>
            </w:pPr>
            <w:r>
              <w:rPr>
                <w:sz w:val="24"/>
              </w:rPr>
              <w:t>Production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Stage</w:t>
            </w:r>
          </w:p>
        </w:tc>
        <w:tc>
          <w:tcPr>
            <w:tcW w:w="1621" w:type="dxa"/>
            <w:tcBorders>
              <w:top w:val="nil"/>
            </w:tcBorders>
          </w:tcPr>
          <w:p>
            <w:pPr>
              <w:pStyle w:val="TableParagraph"/>
              <w:spacing w:line="258" w:lineRule="exact"/>
              <w:ind w:left="30"/>
              <w:rPr>
                <w:sz w:val="24"/>
              </w:rPr>
            </w:pP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Input</w:t>
            </w:r>
          </w:p>
        </w:tc>
        <w:tc>
          <w:tcPr>
            <w:tcW w:w="225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58" w:lineRule="exact"/>
              <w:ind w:left="30"/>
              <w:rPr>
                <w:sz w:val="24"/>
              </w:rPr>
            </w:pP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Output</w:t>
            </w:r>
          </w:p>
        </w:tc>
      </w:tr>
      <w:tr>
        <w:trPr>
          <w:trHeight w:val="1233" w:hRule="atLeast"/>
        </w:trPr>
        <w:tc>
          <w:tcPr>
            <w:tcW w:w="4052" w:type="dxa"/>
            <w:tcBorders>
              <w:left w:val="nil"/>
              <w:bottom w:val="nil"/>
            </w:tcBorders>
          </w:tcPr>
          <w:p>
            <w:pPr>
              <w:pStyle w:val="TableParagraph"/>
              <w:ind w:left="1120" w:right="180"/>
              <w:jc w:val="both"/>
              <w:rPr>
                <w:sz w:val="24"/>
              </w:rPr>
            </w:pPr>
            <w:r>
              <w:rPr>
                <w:sz w:val="24"/>
              </w:rPr>
              <w:t>Cattle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farming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Tonnery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(Hides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Skins)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Industry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Shoe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Shop</w:t>
            </w:r>
          </w:p>
        </w:tc>
        <w:tc>
          <w:tcPr>
            <w:tcW w:w="1621" w:type="dxa"/>
            <w:tcBorders>
              <w:bottom w:val="nil"/>
            </w:tcBorders>
          </w:tcPr>
          <w:p>
            <w:pPr>
              <w:pStyle w:val="TableParagraph"/>
              <w:ind w:left="30" w:right="860" w:firstLine="60"/>
              <w:jc w:val="both"/>
              <w:rPr>
                <w:sz w:val="24"/>
              </w:rPr>
            </w:pPr>
            <w:r>
              <w:rPr>
                <w:sz w:val="24"/>
              </w:rPr>
              <w:t>N500.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N1,000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N1500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N2,250</w:t>
            </w:r>
          </w:p>
        </w:tc>
        <w:tc>
          <w:tcPr>
            <w:tcW w:w="2250" w:type="dxa"/>
            <w:tcBorders>
              <w:bottom w:val="nil"/>
              <w:right w:val="nil"/>
            </w:tcBorders>
          </w:tcPr>
          <w:p>
            <w:pPr>
              <w:pStyle w:val="TableParagraph"/>
              <w:ind w:left="30" w:right="1197"/>
              <w:jc w:val="both"/>
              <w:rPr>
                <w:sz w:val="24"/>
              </w:rPr>
            </w:pPr>
            <w:r>
              <w:rPr>
                <w:sz w:val="24"/>
              </w:rPr>
              <w:t>Nl,500.00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Nl.500.00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N2,500.00</w:t>
            </w:r>
            <w:r>
              <w:rPr>
                <w:spacing w:val="-59"/>
                <w:sz w:val="24"/>
              </w:rPr>
              <w:t> </w:t>
            </w:r>
            <w:r>
              <w:rPr>
                <w:sz w:val="24"/>
              </w:rPr>
              <w:t>N2,500.00</w:t>
            </w:r>
          </w:p>
        </w:tc>
      </w:tr>
    </w:tbl>
    <w:p>
      <w:pPr>
        <w:pStyle w:val="BodyText"/>
        <w:tabs>
          <w:tab w:pos="5693" w:val="left" w:leader="none"/>
        </w:tabs>
        <w:ind w:left="1380" w:right="1835"/>
      </w:pPr>
      <w:r>
        <w:rPr/>
        <w:t>The</w:t>
      </w:r>
      <w:r>
        <w:rPr>
          <w:spacing w:val="-2"/>
        </w:rPr>
        <w:t> </w:t>
      </w:r>
      <w:r>
        <w:rPr/>
        <w:t>value of</w:t>
      </w:r>
      <w:r>
        <w:rPr>
          <w:spacing w:val="-2"/>
        </w:rPr>
        <w:t> </w:t>
      </w:r>
      <w:r>
        <w:rPr/>
        <w:t>total production in the</w:t>
      </w:r>
      <w:r>
        <w:rPr>
          <w:spacing w:val="-1"/>
        </w:rPr>
        <w:t> </w:t>
      </w:r>
      <w:r>
        <w:rPr/>
        <w:t>economy</w:t>
      </w:r>
      <w:r>
        <w:rPr>
          <w:spacing w:val="-5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 value added approach is</w:t>
      </w:r>
      <w:r>
        <w:rPr>
          <w:spacing w:val="-57"/>
        </w:rPr>
        <w:t> </w:t>
      </w:r>
      <w:r>
        <w:rPr/>
        <w:t>A.</w:t>
      </w:r>
      <w:r>
        <w:rPr>
          <w:spacing w:val="-1"/>
        </w:rPr>
        <w:t> </w:t>
      </w:r>
      <w:r>
        <w:rPr/>
        <w:t>N2,800.00</w:t>
      </w:r>
      <w:r>
        <w:rPr>
          <w:spacing w:val="120"/>
        </w:rPr>
        <w:t> </w:t>
      </w:r>
      <w:r>
        <w:rPr/>
        <w:t>B.</w:t>
      </w:r>
      <w:r>
        <w:rPr>
          <w:spacing w:val="59"/>
        </w:rPr>
        <w:t> </w:t>
      </w:r>
      <w:r>
        <w:rPr/>
        <w:t>N 3500.00.C. N3.700</w:t>
        <w:tab/>
        <w:t>D.N 4,200.00 </w:t>
      </w:r>
      <w:r>
        <w:rPr>
          <w:spacing w:val="1"/>
        </w:rPr>
        <w:t> </w:t>
      </w:r>
      <w:r>
        <w:rPr/>
        <w:t>E.</w:t>
      </w:r>
      <w:r>
        <w:rPr>
          <w:spacing w:val="-1"/>
        </w:rPr>
        <w:t> </w:t>
      </w:r>
      <w:r>
        <w:rPr/>
        <w:t>N4800.00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tabs>
          <w:tab w:pos="1020" w:val="left" w:leader="none"/>
        </w:tabs>
        <w:spacing w:line="550" w:lineRule="atLeast"/>
        <w:ind w:left="1020" w:right="3907" w:hanging="540"/>
      </w:pPr>
      <w:r>
        <w:rPr/>
        <w:t>23</w:t>
        <w:tab/>
        <w:t>The</w:t>
      </w:r>
      <w:r>
        <w:rPr>
          <w:spacing w:val="-3"/>
        </w:rPr>
        <w:t> </w:t>
      </w:r>
      <w:r>
        <w:rPr/>
        <w:t>average</w:t>
      </w:r>
      <w:r>
        <w:rPr>
          <w:spacing w:val="-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 given period</w:t>
      </w:r>
      <w:r>
        <w:rPr>
          <w:spacing w:val="-1"/>
        </w:rPr>
        <w:t> </w:t>
      </w:r>
      <w:r>
        <w:rPr/>
        <w:t>is obtained by</w:t>
      </w:r>
      <w:r>
        <w:rPr>
          <w:spacing w:val="-5"/>
        </w:rPr>
        <w:t> </w:t>
      </w:r>
      <w:r>
        <w:rPr/>
        <w:t>dividing</w:t>
      </w:r>
      <w:r>
        <w:rPr>
          <w:spacing w:val="-57"/>
        </w:rPr>
        <w:t> </w:t>
      </w:r>
      <w:r>
        <w:rPr/>
        <w:t>A</w:t>
      </w:r>
      <w:r>
        <w:rPr>
          <w:spacing w:val="60"/>
        </w:rPr>
        <w:t> </w:t>
      </w:r>
      <w:r>
        <w:rPr/>
        <w:t>Numbers</w:t>
      </w:r>
      <w:r>
        <w:rPr>
          <w:spacing w:val="-1"/>
        </w:rPr>
        <w:t> </w:t>
      </w:r>
      <w:r>
        <w:rPr/>
        <w:t>of worker by</w:t>
      </w:r>
      <w:r>
        <w:rPr>
          <w:spacing w:val="-3"/>
        </w:rPr>
        <w:t> </w:t>
      </w:r>
      <w:r>
        <w:rPr/>
        <w:t>total product</w:t>
      </w:r>
    </w:p>
    <w:p>
      <w:pPr>
        <w:pStyle w:val="ListParagraph"/>
        <w:numPr>
          <w:ilvl w:val="0"/>
          <w:numId w:val="40"/>
        </w:numPr>
        <w:tabs>
          <w:tab w:pos="1418" w:val="left" w:leader="none"/>
          <w:tab w:pos="1419" w:val="left" w:leader="none"/>
        </w:tabs>
        <w:spacing w:line="240" w:lineRule="auto" w:before="3" w:after="0"/>
        <w:ind w:left="1418" w:right="0" w:hanging="399"/>
        <w:jc w:val="left"/>
        <w:rPr>
          <w:sz w:val="24"/>
        </w:rPr>
      </w:pPr>
      <w:r>
        <w:rPr>
          <w:sz w:val="24"/>
        </w:rPr>
        <w:t>Total product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 hour</w:t>
      </w:r>
      <w:r>
        <w:rPr>
          <w:spacing w:val="1"/>
          <w:sz w:val="24"/>
        </w:rPr>
        <w:t> </w:t>
      </w:r>
      <w:r>
        <w:rPr>
          <w:sz w:val="24"/>
        </w:rPr>
        <w:t>actually</w:t>
      </w:r>
      <w:r>
        <w:rPr>
          <w:spacing w:val="-3"/>
          <w:sz w:val="24"/>
        </w:rPr>
        <w:t> </w:t>
      </w:r>
      <w:r>
        <w:rPr>
          <w:sz w:val="24"/>
        </w:rPr>
        <w:t>worked</w:t>
      </w:r>
    </w:p>
    <w:p>
      <w:pPr>
        <w:pStyle w:val="ListParagraph"/>
        <w:numPr>
          <w:ilvl w:val="0"/>
          <w:numId w:val="40"/>
        </w:numPr>
        <w:tabs>
          <w:tab w:pos="1361" w:val="left" w:leader="none"/>
        </w:tabs>
        <w:spacing w:line="240" w:lineRule="auto" w:before="0" w:after="0"/>
        <w:ind w:left="1020" w:right="2877" w:firstLine="0"/>
        <w:jc w:val="left"/>
        <w:rPr>
          <w:sz w:val="24"/>
        </w:rPr>
      </w:pPr>
      <w:r>
        <w:rPr>
          <w:sz w:val="24"/>
        </w:rPr>
        <w:t>Change</w:t>
      </w:r>
      <w:r>
        <w:rPr>
          <w:spacing w:val="-2"/>
          <w:sz w:val="24"/>
        </w:rPr>
        <w:t> </w:t>
      </w:r>
      <w:r>
        <w:rPr>
          <w:sz w:val="24"/>
        </w:rPr>
        <w:t>in total</w:t>
      </w:r>
      <w:r>
        <w:rPr>
          <w:spacing w:val="-1"/>
          <w:sz w:val="24"/>
        </w:rPr>
        <w:t> </w:t>
      </w:r>
      <w:r>
        <w:rPr>
          <w:sz w:val="24"/>
        </w:rPr>
        <w:t>product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change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total number of</w:t>
      </w:r>
      <w:r>
        <w:rPr>
          <w:spacing w:val="-3"/>
          <w:sz w:val="24"/>
        </w:rPr>
        <w:t> </w:t>
      </w:r>
      <w:r>
        <w:rPr>
          <w:sz w:val="24"/>
        </w:rPr>
        <w:t>workers</w:t>
      </w:r>
      <w:r>
        <w:rPr>
          <w:spacing w:val="-57"/>
          <w:sz w:val="24"/>
        </w:rPr>
        <w:t> </w:t>
      </w:r>
      <w:r>
        <w:rPr>
          <w:sz w:val="24"/>
        </w:rPr>
        <w:t>D</w:t>
      </w:r>
      <w:r>
        <w:rPr>
          <w:spacing w:val="61"/>
          <w:sz w:val="24"/>
        </w:rPr>
        <w:t> </w:t>
      </w:r>
      <w:r>
        <w:rPr>
          <w:sz w:val="24"/>
        </w:rPr>
        <w:t>Total product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-3"/>
          <w:sz w:val="24"/>
        </w:rPr>
        <w:t> </w:t>
      </w:r>
      <w:r>
        <w:rPr>
          <w:sz w:val="24"/>
        </w:rPr>
        <w:t>of workers</w:t>
      </w:r>
    </w:p>
    <w:p>
      <w:pPr>
        <w:pStyle w:val="BodyText"/>
        <w:ind w:left="1020"/>
      </w:pPr>
      <w:r>
        <w:rPr/>
        <w:t>E   Total number of</w:t>
      </w:r>
      <w:r>
        <w:rPr>
          <w:spacing w:val="-2"/>
        </w:rPr>
        <w:t> </w:t>
      </w:r>
      <w:r>
        <w:rPr/>
        <w:t>product by</w:t>
      </w:r>
      <w:r>
        <w:rPr>
          <w:spacing w:val="-5"/>
        </w:rPr>
        <w:t> </w:t>
      </w:r>
      <w:r>
        <w:rPr/>
        <w:t>price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products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41"/>
        </w:numPr>
        <w:tabs>
          <w:tab w:pos="1020" w:val="left" w:leader="none"/>
          <w:tab w:pos="1021" w:val="left" w:leader="none"/>
        </w:tabs>
        <w:spacing w:line="240" w:lineRule="auto" w:before="176" w:after="0"/>
        <w:ind w:left="1020" w:right="1199" w:hanging="720"/>
        <w:jc w:val="left"/>
        <w:rPr>
          <w:sz w:val="24"/>
        </w:rPr>
      </w:pPr>
      <w:r>
        <w:rPr>
          <w:sz w:val="24"/>
        </w:rPr>
        <w:t>Given</w:t>
      </w:r>
      <w:r>
        <w:rPr>
          <w:spacing w:val="8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fixed</w:t>
      </w:r>
      <w:r>
        <w:rPr>
          <w:spacing w:val="8"/>
          <w:sz w:val="24"/>
        </w:rPr>
        <w:t> </w:t>
      </w:r>
      <w:r>
        <w:rPr>
          <w:sz w:val="24"/>
        </w:rPr>
        <w:t>cost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12"/>
          <w:sz w:val="24"/>
        </w:rPr>
        <w:t> </w:t>
      </w:r>
      <w:r>
        <w:rPr>
          <w:sz w:val="24"/>
        </w:rPr>
        <w:t>#4500.00</w:t>
      </w:r>
      <w:r>
        <w:rPr>
          <w:spacing w:val="8"/>
          <w:sz w:val="24"/>
        </w:rPr>
        <w:t> </w:t>
      </w:r>
      <w:r>
        <w:rPr>
          <w:sz w:val="24"/>
        </w:rPr>
        <w:t>variable</w:t>
      </w:r>
      <w:r>
        <w:rPr>
          <w:spacing w:val="11"/>
          <w:sz w:val="24"/>
        </w:rPr>
        <w:t> </w:t>
      </w:r>
      <w:r>
        <w:rPr>
          <w:sz w:val="24"/>
        </w:rPr>
        <w:t>cost</w:t>
      </w:r>
      <w:r>
        <w:rPr>
          <w:spacing w:val="9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#1,</w:t>
      </w:r>
      <w:r>
        <w:rPr>
          <w:spacing w:val="9"/>
          <w:sz w:val="24"/>
        </w:rPr>
        <w:t> </w:t>
      </w:r>
      <w:r>
        <w:rPr>
          <w:sz w:val="24"/>
        </w:rPr>
        <w:t>500.00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output</w:t>
      </w:r>
      <w:r>
        <w:rPr>
          <w:spacing w:val="9"/>
          <w:sz w:val="24"/>
        </w:rPr>
        <w:t> </w:t>
      </w:r>
      <w:r>
        <w:rPr>
          <w:sz w:val="24"/>
        </w:rPr>
        <w:t>is</w:t>
      </w:r>
      <w:r>
        <w:rPr>
          <w:spacing w:val="12"/>
          <w:sz w:val="24"/>
        </w:rPr>
        <w:t> </w:t>
      </w:r>
      <w:r>
        <w:rPr>
          <w:sz w:val="24"/>
        </w:rPr>
        <w:t>50</w:t>
      </w:r>
      <w:r>
        <w:rPr>
          <w:spacing w:val="9"/>
          <w:sz w:val="24"/>
        </w:rPr>
        <w:t> </w:t>
      </w:r>
      <w:r>
        <w:rPr>
          <w:sz w:val="24"/>
        </w:rPr>
        <w:t>units,</w:t>
      </w:r>
      <w:r>
        <w:rPr>
          <w:spacing w:val="8"/>
          <w:sz w:val="24"/>
        </w:rPr>
        <w:t> </w:t>
      </w:r>
      <w:r>
        <w:rPr>
          <w:sz w:val="24"/>
        </w:rPr>
        <w:t>what</w:t>
      </w:r>
      <w:r>
        <w:rPr>
          <w:spacing w:val="-57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the average</w:t>
      </w:r>
      <w:r>
        <w:rPr>
          <w:spacing w:val="-1"/>
          <w:sz w:val="24"/>
        </w:rPr>
        <w:t> </w:t>
      </w:r>
      <w:r>
        <w:rPr>
          <w:sz w:val="24"/>
        </w:rPr>
        <w:t>cost of producing</w:t>
      </w:r>
      <w:r>
        <w:rPr>
          <w:spacing w:val="-3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unit?</w:t>
      </w:r>
    </w:p>
    <w:p>
      <w:pPr>
        <w:pStyle w:val="BodyText"/>
        <w:ind w:left="1380"/>
      </w:pPr>
      <w:r>
        <w:rPr/>
        <w:t>A.</w:t>
      </w:r>
      <w:r>
        <w:rPr>
          <w:spacing w:val="37"/>
        </w:rPr>
        <w:t> </w:t>
      </w:r>
      <w:r>
        <w:rPr/>
        <w:t>#42000.00</w:t>
      </w:r>
    </w:p>
    <w:p>
      <w:pPr>
        <w:pStyle w:val="BodyText"/>
        <w:ind w:left="1380"/>
      </w:pPr>
      <w:r>
        <w:rPr/>
        <w:t>B.</w:t>
      </w:r>
      <w:r>
        <w:rPr>
          <w:spacing w:val="50"/>
        </w:rPr>
        <w:t> </w:t>
      </w:r>
      <w:r>
        <w:rPr/>
        <w:t>#460.00</w:t>
      </w:r>
    </w:p>
    <w:p>
      <w:pPr>
        <w:pStyle w:val="BodyText"/>
        <w:ind w:left="1380"/>
      </w:pPr>
      <w:r>
        <w:rPr/>
        <w:t>C.</w:t>
      </w:r>
      <w:r>
        <w:rPr>
          <w:spacing w:val="50"/>
        </w:rPr>
        <w:t> </w:t>
      </w:r>
      <w:r>
        <w:rPr/>
        <w:t>#445.00</w:t>
      </w:r>
    </w:p>
    <w:p>
      <w:pPr>
        <w:pStyle w:val="BodyText"/>
        <w:spacing w:before="1"/>
        <w:ind w:left="1380"/>
      </w:pPr>
      <w:r>
        <w:rPr/>
        <w:t>D.</w:t>
      </w:r>
      <w:r>
        <w:rPr>
          <w:spacing w:val="36"/>
        </w:rPr>
        <w:t> </w:t>
      </w:r>
      <w:r>
        <w:rPr/>
        <w:t>#450.00</w:t>
      </w:r>
    </w:p>
    <w:p>
      <w:pPr>
        <w:pStyle w:val="BodyText"/>
        <w:ind w:left="1380"/>
      </w:pPr>
      <w:r>
        <w:rPr/>
        <w:t>E.</w:t>
      </w:r>
      <w:r>
        <w:rPr>
          <w:spacing w:val="63"/>
        </w:rPr>
        <w:t> </w:t>
      </w:r>
      <w:r>
        <w:rPr/>
        <w:t>#430.00</w:t>
      </w:r>
    </w:p>
    <w:p>
      <w:pPr>
        <w:pStyle w:val="BodyText"/>
      </w:pPr>
    </w:p>
    <w:p>
      <w:pPr>
        <w:pStyle w:val="BodyText"/>
        <w:spacing w:line="242" w:lineRule="auto"/>
        <w:ind w:left="300" w:right="1192"/>
      </w:pPr>
      <w:r>
        <w:rPr/>
        <w:t>If</w:t>
      </w:r>
      <w:r>
        <w:rPr>
          <w:spacing w:val="39"/>
        </w:rPr>
        <w:t> </w:t>
      </w:r>
      <w:r>
        <w:rPr/>
        <w:t>AC</w:t>
      </w:r>
      <w:r>
        <w:rPr>
          <w:spacing w:val="39"/>
        </w:rPr>
        <w:t> </w:t>
      </w:r>
      <w:r>
        <w:rPr/>
        <w:t>=</w:t>
      </w:r>
      <w:r>
        <w:rPr>
          <w:spacing w:val="37"/>
        </w:rPr>
        <w:t> </w:t>
      </w:r>
      <w:r>
        <w:rPr/>
        <w:t>Average</w:t>
      </w:r>
      <w:r>
        <w:rPr>
          <w:spacing w:val="38"/>
        </w:rPr>
        <w:t> </w:t>
      </w:r>
      <w:r>
        <w:rPr/>
        <w:t>cost</w:t>
      </w:r>
      <w:r>
        <w:rPr>
          <w:spacing w:val="37"/>
        </w:rPr>
        <w:t> </w:t>
      </w:r>
      <w:r>
        <w:rPr/>
        <w:t>of</w:t>
      </w:r>
      <w:r>
        <w:rPr>
          <w:spacing w:val="40"/>
        </w:rPr>
        <w:t> </w:t>
      </w:r>
      <w:r>
        <w:rPr/>
        <w:t>production,</w:t>
      </w:r>
      <w:r>
        <w:rPr>
          <w:spacing w:val="39"/>
        </w:rPr>
        <w:t> </w:t>
      </w:r>
      <w:r>
        <w:rPr/>
        <w:t>FC</w:t>
      </w:r>
      <w:r>
        <w:rPr>
          <w:spacing w:val="40"/>
        </w:rPr>
        <w:t> </w:t>
      </w:r>
      <w:r>
        <w:rPr/>
        <w:t>=</w:t>
      </w:r>
      <w:r>
        <w:rPr>
          <w:spacing w:val="39"/>
        </w:rPr>
        <w:t> </w:t>
      </w:r>
      <w:r>
        <w:rPr/>
        <w:t>Fixed</w:t>
      </w:r>
      <w:r>
        <w:rPr>
          <w:spacing w:val="37"/>
        </w:rPr>
        <w:t> </w:t>
      </w:r>
      <w:r>
        <w:rPr/>
        <w:t>cost</w:t>
      </w:r>
      <w:r>
        <w:rPr>
          <w:spacing w:val="37"/>
        </w:rPr>
        <w:t> </w:t>
      </w:r>
      <w:r>
        <w:rPr/>
        <w:t>of</w:t>
      </w:r>
      <w:r>
        <w:rPr>
          <w:spacing w:val="42"/>
        </w:rPr>
        <w:t> </w:t>
      </w:r>
      <w:r>
        <w:rPr/>
        <w:t>production,</w:t>
      </w:r>
      <w:r>
        <w:rPr>
          <w:spacing w:val="39"/>
        </w:rPr>
        <w:t> </w:t>
      </w:r>
      <w:r>
        <w:rPr/>
        <w:t>VC</w:t>
      </w:r>
      <w:r>
        <w:rPr>
          <w:spacing w:val="37"/>
        </w:rPr>
        <w:t> </w:t>
      </w:r>
      <w:r>
        <w:rPr/>
        <w:t>=</w:t>
      </w:r>
      <w:r>
        <w:rPr>
          <w:spacing w:val="37"/>
        </w:rPr>
        <w:t> </w:t>
      </w:r>
      <w:r>
        <w:rPr/>
        <w:t>Variable</w:t>
      </w:r>
      <w:r>
        <w:rPr>
          <w:spacing w:val="38"/>
        </w:rPr>
        <w:t> </w:t>
      </w:r>
      <w:r>
        <w:rPr/>
        <w:t>cost</w:t>
      </w:r>
      <w:r>
        <w:rPr>
          <w:spacing w:val="37"/>
        </w:rPr>
        <w:t> </w:t>
      </w:r>
      <w:r>
        <w:rPr/>
        <w:t>of</w:t>
      </w:r>
      <w:r>
        <w:rPr>
          <w:spacing w:val="-57"/>
        </w:rPr>
        <w:t> </w:t>
      </w:r>
      <w:r>
        <w:rPr/>
        <w:t>production,</w:t>
      </w:r>
      <w:r>
        <w:rPr>
          <w:spacing w:val="-1"/>
        </w:rPr>
        <w:t> </w:t>
      </w:r>
      <w:r>
        <w:rPr/>
        <w:t>and TC =</w:t>
      </w:r>
      <w:r>
        <w:rPr>
          <w:spacing w:val="-1"/>
        </w:rPr>
        <w:t> </w:t>
      </w:r>
      <w:r>
        <w:rPr/>
        <w:t>Total cost of production then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pStyle w:val="ListParagraph"/>
        <w:numPr>
          <w:ilvl w:val="1"/>
          <w:numId w:val="41"/>
        </w:numPr>
        <w:tabs>
          <w:tab w:pos="2383" w:val="left" w:leader="none"/>
          <w:tab w:pos="2384" w:val="left" w:leader="none"/>
          <w:tab w:pos="3076" w:val="left" w:leader="none"/>
          <w:tab w:pos="3751" w:val="left" w:leader="none"/>
        </w:tabs>
        <w:spacing w:line="240" w:lineRule="auto" w:before="0" w:after="0"/>
        <w:ind w:left="1380" w:right="6799" w:firstLine="0"/>
        <w:jc w:val="left"/>
        <w:rPr>
          <w:sz w:val="24"/>
        </w:rPr>
      </w:pPr>
      <w:r>
        <w:rPr>
          <w:sz w:val="24"/>
        </w:rPr>
        <w:t>VC</w:t>
        <w:tab/>
        <w:t>=</w:t>
        <w:tab/>
      </w:r>
      <w:r>
        <w:rPr>
          <w:spacing w:val="-2"/>
          <w:sz w:val="24"/>
        </w:rPr>
        <w:t>TC</w:t>
      </w:r>
      <w:r>
        <w:rPr>
          <w:spacing w:val="-57"/>
          <w:sz w:val="24"/>
        </w:rPr>
        <w:t> </w:t>
      </w:r>
      <w:r>
        <w:rPr>
          <w:sz w:val="24"/>
        </w:rPr>
        <w:t>FC</w:t>
      </w:r>
    </w:p>
    <w:p>
      <w:pPr>
        <w:pStyle w:val="ListParagraph"/>
        <w:numPr>
          <w:ilvl w:val="1"/>
          <w:numId w:val="41"/>
        </w:numPr>
        <w:tabs>
          <w:tab w:pos="1707" w:val="left" w:leader="none"/>
        </w:tabs>
        <w:spacing w:line="240" w:lineRule="auto" w:before="0" w:after="0"/>
        <w:ind w:left="1706" w:right="0" w:hanging="327"/>
        <w:jc w:val="left"/>
        <w:rPr>
          <w:sz w:val="24"/>
        </w:rPr>
      </w:pPr>
      <w:r>
        <w:rPr>
          <w:sz w:val="24"/>
        </w:rPr>
        <w:t>VC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FC</w:t>
      </w:r>
      <w:r>
        <w:rPr>
          <w:spacing w:val="-1"/>
          <w:sz w:val="24"/>
        </w:rPr>
        <w:t> </w:t>
      </w:r>
      <w:r>
        <w:rPr>
          <w:sz w:val="24"/>
        </w:rPr>
        <w:t>+</w:t>
      </w:r>
      <w:r>
        <w:rPr>
          <w:spacing w:val="-1"/>
          <w:sz w:val="24"/>
        </w:rPr>
        <w:t> </w:t>
      </w:r>
      <w:r>
        <w:rPr>
          <w:sz w:val="24"/>
        </w:rPr>
        <w:t>AC</w:t>
      </w:r>
    </w:p>
    <w:p>
      <w:pPr>
        <w:pStyle w:val="ListParagraph"/>
        <w:numPr>
          <w:ilvl w:val="1"/>
          <w:numId w:val="41"/>
        </w:numPr>
        <w:tabs>
          <w:tab w:pos="1707" w:val="left" w:leader="none"/>
        </w:tabs>
        <w:spacing w:line="240" w:lineRule="auto" w:before="0" w:after="0"/>
        <w:ind w:left="1706" w:right="0" w:hanging="327"/>
        <w:jc w:val="left"/>
        <w:rPr>
          <w:sz w:val="24"/>
        </w:rPr>
      </w:pPr>
      <w:r>
        <w:rPr>
          <w:sz w:val="24"/>
        </w:rPr>
        <w:t>VC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TC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AC</w:t>
      </w:r>
    </w:p>
    <w:p>
      <w:pPr>
        <w:pStyle w:val="ListParagraph"/>
        <w:numPr>
          <w:ilvl w:val="1"/>
          <w:numId w:val="41"/>
        </w:numPr>
        <w:tabs>
          <w:tab w:pos="1707" w:val="left" w:leader="none"/>
        </w:tabs>
        <w:spacing w:line="240" w:lineRule="auto" w:before="1" w:after="0"/>
        <w:ind w:left="1706" w:right="0" w:hanging="327"/>
        <w:jc w:val="left"/>
        <w:rPr>
          <w:sz w:val="24"/>
        </w:rPr>
      </w:pPr>
      <w:r>
        <w:rPr>
          <w:sz w:val="24"/>
        </w:rPr>
        <w:t>VC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TC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FC</w:t>
      </w:r>
    </w:p>
    <w:p>
      <w:pPr>
        <w:pStyle w:val="ListParagraph"/>
        <w:numPr>
          <w:ilvl w:val="1"/>
          <w:numId w:val="41"/>
        </w:numPr>
        <w:tabs>
          <w:tab w:pos="1707" w:val="left" w:leader="none"/>
        </w:tabs>
        <w:spacing w:line="240" w:lineRule="auto" w:before="0" w:after="0"/>
        <w:ind w:left="1706" w:right="0" w:hanging="327"/>
        <w:jc w:val="left"/>
        <w:rPr>
          <w:sz w:val="24"/>
        </w:rPr>
      </w:pPr>
      <w:r>
        <w:rPr>
          <w:sz w:val="24"/>
        </w:rPr>
        <w:t>VC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TC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FC</w:t>
      </w:r>
    </w:p>
    <w:p>
      <w:pPr>
        <w:pStyle w:val="BodyText"/>
        <w:ind w:left="2761"/>
      </w:pPr>
      <w:r>
        <w:rPr/>
        <w:t>VC</w:t>
      </w:r>
    </w:p>
    <w:p>
      <w:pPr>
        <w:pStyle w:val="ListParagraph"/>
        <w:numPr>
          <w:ilvl w:val="0"/>
          <w:numId w:val="41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54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regarded as</w:t>
      </w:r>
      <w:r>
        <w:rPr>
          <w:spacing w:val="-1"/>
          <w:sz w:val="24"/>
        </w:rPr>
        <w:t> </w:t>
      </w:r>
      <w:r>
        <w:rPr>
          <w:sz w:val="24"/>
        </w:rPr>
        <w:t>fixed cost?</w:t>
      </w:r>
    </w:p>
    <w:p>
      <w:pPr>
        <w:pStyle w:val="ListParagraph"/>
        <w:numPr>
          <w:ilvl w:val="1"/>
          <w:numId w:val="41"/>
        </w:numPr>
        <w:tabs>
          <w:tab w:pos="1654" w:val="left" w:leader="none"/>
        </w:tabs>
        <w:spacing w:line="240" w:lineRule="auto" w:before="0" w:after="0"/>
        <w:ind w:left="1654" w:right="0" w:hanging="274"/>
        <w:jc w:val="left"/>
        <w:rPr>
          <w:sz w:val="24"/>
        </w:rPr>
      </w:pPr>
      <w:r>
        <w:rPr>
          <w:sz w:val="24"/>
        </w:rPr>
        <w:t>Cost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raw</w:t>
      </w:r>
      <w:r>
        <w:rPr>
          <w:spacing w:val="-1"/>
          <w:sz w:val="24"/>
        </w:rPr>
        <w:t> </w:t>
      </w:r>
      <w:r>
        <w:rPr>
          <w:sz w:val="24"/>
        </w:rPr>
        <w:t>materials</w:t>
      </w:r>
    </w:p>
    <w:p>
      <w:pPr>
        <w:pStyle w:val="ListParagraph"/>
        <w:numPr>
          <w:ilvl w:val="1"/>
          <w:numId w:val="41"/>
        </w:numPr>
        <w:tabs>
          <w:tab w:pos="1654" w:val="left" w:leader="none"/>
        </w:tabs>
        <w:spacing w:line="240" w:lineRule="auto" w:before="0" w:after="0"/>
        <w:ind w:left="1654" w:right="0" w:hanging="274"/>
        <w:jc w:val="left"/>
        <w:rPr>
          <w:sz w:val="24"/>
        </w:rPr>
      </w:pPr>
      <w:r>
        <w:rPr>
          <w:sz w:val="24"/>
        </w:rPr>
        <w:t>Cost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fuel</w:t>
      </w:r>
    </w:p>
    <w:p>
      <w:pPr>
        <w:pStyle w:val="ListParagraph"/>
        <w:numPr>
          <w:ilvl w:val="1"/>
          <w:numId w:val="41"/>
        </w:numPr>
        <w:tabs>
          <w:tab w:pos="1654" w:val="left" w:leader="none"/>
        </w:tabs>
        <w:spacing w:line="240" w:lineRule="auto" w:before="0" w:after="0"/>
        <w:ind w:left="1654" w:right="0" w:hanging="274"/>
        <w:jc w:val="left"/>
        <w:rPr>
          <w:sz w:val="24"/>
        </w:rPr>
      </w:pPr>
      <w:r>
        <w:rPr>
          <w:sz w:val="24"/>
        </w:rPr>
        <w:t>Cost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light</w:t>
      </w:r>
    </w:p>
    <w:p>
      <w:pPr>
        <w:pStyle w:val="ListParagraph"/>
        <w:numPr>
          <w:ilvl w:val="1"/>
          <w:numId w:val="41"/>
        </w:numPr>
        <w:tabs>
          <w:tab w:pos="1654" w:val="left" w:leader="none"/>
        </w:tabs>
        <w:spacing w:line="240" w:lineRule="auto" w:before="0" w:after="0"/>
        <w:ind w:left="1654" w:right="0" w:hanging="274"/>
        <w:jc w:val="left"/>
        <w:rPr>
          <w:sz w:val="24"/>
        </w:rPr>
      </w:pPr>
      <w:r>
        <w:rPr>
          <w:sz w:val="24"/>
        </w:rPr>
        <w:t>Rent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land</w:t>
      </w:r>
    </w:p>
    <w:p>
      <w:pPr>
        <w:pStyle w:val="ListParagraph"/>
        <w:numPr>
          <w:ilvl w:val="1"/>
          <w:numId w:val="41"/>
        </w:numPr>
        <w:tabs>
          <w:tab w:pos="1654" w:val="left" w:leader="none"/>
        </w:tabs>
        <w:spacing w:line="240" w:lineRule="auto" w:before="0" w:after="0"/>
        <w:ind w:left="1654" w:right="0" w:hanging="274"/>
        <w:jc w:val="left"/>
        <w:rPr>
          <w:sz w:val="24"/>
        </w:rPr>
      </w:pPr>
      <w:r>
        <w:rPr>
          <w:sz w:val="24"/>
        </w:rPr>
        <w:t>Labour</w:t>
      </w:r>
      <w:r>
        <w:rPr>
          <w:spacing w:val="-2"/>
          <w:sz w:val="24"/>
        </w:rPr>
        <w:t> </w:t>
      </w:r>
      <w:r>
        <w:rPr>
          <w:sz w:val="24"/>
        </w:rPr>
        <w:t>wages.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5" w:top="1360" w:bottom="1200" w:left="1140" w:right="240"/>
        </w:sectPr>
      </w:pPr>
    </w:p>
    <w:p>
      <w:pPr>
        <w:pStyle w:val="ListParagraph"/>
        <w:numPr>
          <w:ilvl w:val="0"/>
          <w:numId w:val="41"/>
        </w:numPr>
        <w:tabs>
          <w:tab w:pos="840" w:val="left" w:leader="none"/>
          <w:tab w:pos="841" w:val="left" w:leader="none"/>
        </w:tabs>
        <w:spacing w:line="240" w:lineRule="auto" w:before="72" w:after="0"/>
        <w:ind w:left="840" w:right="0" w:hanging="54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not regarded</w:t>
      </w:r>
      <w:r>
        <w:rPr>
          <w:spacing w:val="1"/>
          <w:sz w:val="24"/>
        </w:rPr>
        <w:t> </w:t>
      </w:r>
      <w:r>
        <w:rPr>
          <w:sz w:val="24"/>
        </w:rPr>
        <w:t>as fixed</w:t>
      </w:r>
      <w:r>
        <w:rPr>
          <w:spacing w:val="1"/>
          <w:sz w:val="24"/>
        </w:rPr>
        <w:t> </w:t>
      </w:r>
      <w:r>
        <w:rPr>
          <w:sz w:val="24"/>
        </w:rPr>
        <w:t>cost?</w:t>
      </w:r>
    </w:p>
    <w:p>
      <w:pPr>
        <w:pStyle w:val="ListParagraph"/>
        <w:numPr>
          <w:ilvl w:val="1"/>
          <w:numId w:val="41"/>
        </w:numPr>
        <w:tabs>
          <w:tab w:pos="1741" w:val="left" w:leader="none"/>
        </w:tabs>
        <w:spacing w:line="240" w:lineRule="auto" w:before="0" w:after="0"/>
        <w:ind w:left="1740" w:right="0" w:hanging="361"/>
        <w:jc w:val="left"/>
        <w:rPr>
          <w:sz w:val="24"/>
        </w:rPr>
      </w:pPr>
      <w:r>
        <w:rPr>
          <w:sz w:val="24"/>
        </w:rPr>
        <w:t>Cost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raw</w:t>
      </w:r>
      <w:r>
        <w:rPr>
          <w:spacing w:val="-1"/>
          <w:sz w:val="24"/>
        </w:rPr>
        <w:t> </w:t>
      </w:r>
      <w:r>
        <w:rPr>
          <w:sz w:val="24"/>
        </w:rPr>
        <w:t>materials</w:t>
      </w:r>
    </w:p>
    <w:p>
      <w:pPr>
        <w:pStyle w:val="ListParagraph"/>
        <w:numPr>
          <w:ilvl w:val="1"/>
          <w:numId w:val="41"/>
        </w:numPr>
        <w:tabs>
          <w:tab w:pos="1741" w:val="left" w:leader="none"/>
        </w:tabs>
        <w:spacing w:line="240" w:lineRule="auto" w:before="0" w:after="0"/>
        <w:ind w:left="1740" w:right="0" w:hanging="361"/>
        <w:jc w:val="left"/>
        <w:rPr>
          <w:sz w:val="24"/>
        </w:rPr>
      </w:pPr>
      <w:r>
        <w:rPr>
          <w:sz w:val="24"/>
        </w:rPr>
        <w:t>Cost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fuel</w:t>
      </w:r>
    </w:p>
    <w:p>
      <w:pPr>
        <w:pStyle w:val="ListParagraph"/>
        <w:numPr>
          <w:ilvl w:val="1"/>
          <w:numId w:val="41"/>
        </w:numPr>
        <w:tabs>
          <w:tab w:pos="1741" w:val="left" w:leader="none"/>
        </w:tabs>
        <w:spacing w:line="240" w:lineRule="auto" w:before="0" w:after="0"/>
        <w:ind w:left="1740" w:right="0" w:hanging="361"/>
        <w:jc w:val="left"/>
        <w:rPr>
          <w:sz w:val="24"/>
        </w:rPr>
      </w:pPr>
      <w:r>
        <w:rPr>
          <w:sz w:val="24"/>
        </w:rPr>
        <w:t>Cost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light</w:t>
      </w:r>
    </w:p>
    <w:p>
      <w:pPr>
        <w:pStyle w:val="ListParagraph"/>
        <w:numPr>
          <w:ilvl w:val="1"/>
          <w:numId w:val="41"/>
        </w:numPr>
        <w:tabs>
          <w:tab w:pos="1741" w:val="left" w:leader="none"/>
        </w:tabs>
        <w:spacing w:line="240" w:lineRule="auto" w:before="0" w:after="0"/>
        <w:ind w:left="1740" w:right="0" w:hanging="361"/>
        <w:jc w:val="left"/>
        <w:rPr>
          <w:sz w:val="24"/>
        </w:rPr>
      </w:pPr>
      <w:r>
        <w:rPr>
          <w:sz w:val="24"/>
        </w:rPr>
        <w:t>Rent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land</w:t>
      </w:r>
    </w:p>
    <w:p>
      <w:pPr>
        <w:pStyle w:val="ListParagraph"/>
        <w:numPr>
          <w:ilvl w:val="1"/>
          <w:numId w:val="41"/>
        </w:numPr>
        <w:tabs>
          <w:tab w:pos="1741" w:val="left" w:leader="none"/>
        </w:tabs>
        <w:spacing w:line="240" w:lineRule="auto" w:before="0" w:after="0"/>
        <w:ind w:left="1740" w:right="0" w:hanging="361"/>
        <w:jc w:val="left"/>
        <w:rPr>
          <w:sz w:val="24"/>
        </w:rPr>
      </w:pPr>
      <w:r>
        <w:rPr>
          <w:sz w:val="24"/>
        </w:rPr>
        <w:t>Labour</w:t>
      </w:r>
      <w:r>
        <w:rPr>
          <w:spacing w:val="-2"/>
          <w:sz w:val="24"/>
        </w:rPr>
        <w:t> </w:t>
      </w:r>
      <w:r>
        <w:rPr>
          <w:sz w:val="24"/>
        </w:rPr>
        <w:t>wages</w:t>
      </w:r>
    </w:p>
    <w:p>
      <w:pPr>
        <w:pStyle w:val="BodyText"/>
      </w:pPr>
    </w:p>
    <w:p>
      <w:pPr>
        <w:pStyle w:val="ListParagraph"/>
        <w:numPr>
          <w:ilvl w:val="0"/>
          <w:numId w:val="41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1204" w:hanging="720"/>
        <w:jc w:val="left"/>
        <w:rPr>
          <w:sz w:val="24"/>
        </w:rPr>
      </w:pPr>
      <w:r>
        <w:rPr>
          <w:sz w:val="24"/>
        </w:rPr>
        <w:t>Which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following</w:t>
      </w:r>
      <w:r>
        <w:rPr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time</w:t>
      </w:r>
      <w:r>
        <w:rPr>
          <w:spacing w:val="4"/>
          <w:sz w:val="24"/>
        </w:rPr>
        <w:t> </w:t>
      </w:r>
      <w:r>
        <w:rPr>
          <w:sz w:val="24"/>
        </w:rPr>
        <w:t>at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quantity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output,</w:t>
      </w:r>
      <w:r>
        <w:rPr>
          <w:spacing w:val="5"/>
          <w:sz w:val="24"/>
        </w:rPr>
        <w:t> </w:t>
      </w:r>
      <w:r>
        <w:rPr>
          <w:sz w:val="24"/>
        </w:rPr>
        <w:t>where</w:t>
      </w:r>
      <w:r>
        <w:rPr>
          <w:spacing w:val="6"/>
          <w:sz w:val="24"/>
        </w:rPr>
        <w:t> </w:t>
      </w:r>
      <w:r>
        <w:rPr>
          <w:sz w:val="24"/>
        </w:rPr>
        <w:t>average</w:t>
      </w:r>
      <w:r>
        <w:rPr>
          <w:spacing w:val="3"/>
          <w:sz w:val="24"/>
        </w:rPr>
        <w:t> </w:t>
      </w:r>
      <w:r>
        <w:rPr>
          <w:sz w:val="24"/>
        </w:rPr>
        <w:t>cost</w:t>
      </w:r>
      <w:r>
        <w:rPr>
          <w:spacing w:val="6"/>
          <w:sz w:val="24"/>
        </w:rPr>
        <w:t> </w:t>
      </w:r>
      <w:r>
        <w:rPr>
          <w:sz w:val="24"/>
        </w:rPr>
        <w:t>(AC)</w:t>
      </w:r>
      <w:r>
        <w:rPr>
          <w:spacing w:val="4"/>
          <w:sz w:val="24"/>
        </w:rPr>
        <w:t> </w:t>
      </w:r>
      <w:r>
        <w:rPr>
          <w:sz w:val="24"/>
        </w:rPr>
        <w:t>per</w:t>
      </w:r>
      <w:r>
        <w:rPr>
          <w:spacing w:val="-57"/>
          <w:sz w:val="24"/>
        </w:rPr>
        <w:t> </w:t>
      </w:r>
      <w:r>
        <w:rPr>
          <w:sz w:val="24"/>
        </w:rPr>
        <w:t>unit</w:t>
      </w:r>
      <w:r>
        <w:rPr>
          <w:spacing w:val="-1"/>
          <w:sz w:val="24"/>
        </w:rPr>
        <w:t> </w:t>
      </w:r>
      <w:r>
        <w:rPr>
          <w:sz w:val="24"/>
        </w:rPr>
        <w:t>has reached it</w:t>
      </w:r>
      <w:r>
        <w:rPr>
          <w:spacing w:val="2"/>
          <w:sz w:val="24"/>
        </w:rPr>
        <w:t> </w:t>
      </w:r>
      <w:r>
        <w:rPr>
          <w:sz w:val="24"/>
        </w:rPr>
        <w:t>maximum?</w:t>
      </w:r>
    </w:p>
    <w:p>
      <w:pPr>
        <w:pStyle w:val="BodyText"/>
        <w:ind w:left="1740" w:right="7738"/>
      </w:pPr>
      <w:r>
        <w:rPr/>
        <w:t>A</w:t>
      </w:r>
      <w:r>
        <w:rPr>
          <w:spacing w:val="1"/>
        </w:rPr>
        <w:t> </w:t>
      </w:r>
      <w:r>
        <w:rPr/>
        <w:t>AVC = FC</w:t>
      </w:r>
      <w:r>
        <w:rPr>
          <w:spacing w:val="-57"/>
        </w:rPr>
        <w:t> </w:t>
      </w:r>
      <w:r>
        <w:rPr/>
        <w:t>B</w:t>
      </w:r>
      <w:r>
        <w:rPr>
          <w:spacing w:val="2"/>
        </w:rPr>
        <w:t> </w:t>
      </w:r>
      <w:r>
        <w:rPr/>
        <w:t>MC</w:t>
      </w:r>
      <w:r>
        <w:rPr>
          <w:spacing w:val="73"/>
        </w:rPr>
        <w:t> </w:t>
      </w:r>
      <w:r>
        <w:rPr/>
        <w:t>=</w:t>
      </w:r>
      <w:r>
        <w:rPr>
          <w:spacing w:val="4"/>
        </w:rPr>
        <w:t> </w:t>
      </w:r>
      <w:r>
        <w:rPr/>
        <w:t>FC</w:t>
      </w:r>
      <w:r>
        <w:rPr>
          <w:spacing w:val="1"/>
        </w:rPr>
        <w:t> </w:t>
      </w:r>
      <w:r>
        <w:rPr/>
        <w:t>C</w:t>
      </w:r>
      <w:r>
        <w:rPr>
          <w:spacing w:val="-1"/>
        </w:rPr>
        <w:t> </w:t>
      </w:r>
      <w:r>
        <w:rPr/>
        <w:t>MC</w:t>
      </w:r>
      <w:r>
        <w:rPr>
          <w:spacing w:val="66"/>
        </w:rPr>
        <w:t> </w:t>
      </w:r>
      <w:r>
        <w:rPr/>
        <w:t>=</w:t>
      </w:r>
      <w:r>
        <w:rPr>
          <w:spacing w:val="-1"/>
        </w:rPr>
        <w:t> </w:t>
      </w:r>
      <w:r>
        <w:rPr/>
        <w:t>AC</w:t>
      </w:r>
      <w:r>
        <w:rPr>
          <w:spacing w:val="1"/>
        </w:rPr>
        <w:t> </w:t>
      </w:r>
      <w:r>
        <w:rPr/>
        <w:t>D</w:t>
      </w:r>
      <w:r>
        <w:rPr>
          <w:spacing w:val="51"/>
        </w:rPr>
        <w:t> </w:t>
      </w:r>
      <w:r>
        <w:rPr/>
        <w:t>AC</w:t>
      </w:r>
      <w:r>
        <w:rPr>
          <w:spacing w:val="28"/>
        </w:rPr>
        <w:t> </w:t>
      </w:r>
      <w:r>
        <w:rPr/>
        <w:t>=</w:t>
      </w:r>
      <w:r>
        <w:rPr>
          <w:spacing w:val="-5"/>
        </w:rPr>
        <w:t> </w:t>
      </w:r>
      <w:r>
        <w:rPr/>
        <w:t>AFC</w:t>
      </w:r>
      <w:r>
        <w:rPr>
          <w:spacing w:val="-57"/>
        </w:rPr>
        <w:t> </w:t>
      </w:r>
      <w:r>
        <w:rPr/>
        <w:t>E</w:t>
      </w:r>
      <w:r>
        <w:rPr>
          <w:spacing w:val="-1"/>
        </w:rPr>
        <w:t> </w:t>
      </w:r>
      <w:r>
        <w:rPr/>
        <w:t>FC=MC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1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0" w:right="0" w:hanging="661"/>
        <w:jc w:val="left"/>
        <w:rPr>
          <w:sz w:val="24"/>
        </w:rPr>
      </w:pPr>
      <w:r>
        <w:rPr>
          <w:sz w:val="24"/>
        </w:rPr>
        <w:t>Money</w:t>
      </w:r>
      <w:r>
        <w:rPr>
          <w:spacing w:val="-5"/>
          <w:sz w:val="24"/>
        </w:rPr>
        <w:t> </w:t>
      </w:r>
      <w:r>
        <w:rPr>
          <w:sz w:val="24"/>
        </w:rPr>
        <w:t>becomes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very</w:t>
      </w:r>
      <w:r>
        <w:rPr>
          <w:spacing w:val="-5"/>
          <w:sz w:val="24"/>
        </w:rPr>
        <w:t> </w:t>
      </w: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store</w:t>
      </w:r>
      <w:r>
        <w:rPr>
          <w:spacing w:val="-1"/>
          <w:sz w:val="24"/>
        </w:rPr>
        <w:t> </w:t>
      </w:r>
      <w:r>
        <w:rPr>
          <w:sz w:val="24"/>
        </w:rPr>
        <w:t>of value</w:t>
      </w:r>
      <w:r>
        <w:rPr>
          <w:spacing w:val="1"/>
          <w:sz w:val="24"/>
        </w:rPr>
        <w:t> </w:t>
      </w:r>
      <w:r>
        <w:rPr>
          <w:sz w:val="24"/>
        </w:rPr>
        <w:t>in a period of</w:t>
      </w:r>
    </w:p>
    <w:p>
      <w:pPr>
        <w:pStyle w:val="ListParagraph"/>
        <w:numPr>
          <w:ilvl w:val="1"/>
          <w:numId w:val="41"/>
        </w:numPr>
        <w:tabs>
          <w:tab w:pos="1673" w:val="left" w:leader="none"/>
          <w:tab w:pos="1674" w:val="left" w:leader="none"/>
        </w:tabs>
        <w:spacing w:line="240" w:lineRule="auto" w:before="0" w:after="0"/>
        <w:ind w:left="1673" w:right="0" w:hanging="834"/>
        <w:jc w:val="left"/>
        <w:rPr>
          <w:sz w:val="24"/>
        </w:rPr>
      </w:pPr>
      <w:r>
        <w:rPr>
          <w:sz w:val="24"/>
        </w:rPr>
        <w:t>Deflation</w:t>
      </w:r>
    </w:p>
    <w:p>
      <w:pPr>
        <w:pStyle w:val="ListParagraph"/>
        <w:numPr>
          <w:ilvl w:val="1"/>
          <w:numId w:val="41"/>
        </w:numPr>
        <w:tabs>
          <w:tab w:pos="1718" w:val="left" w:leader="none"/>
          <w:tab w:pos="1719" w:val="left" w:leader="none"/>
        </w:tabs>
        <w:spacing w:line="240" w:lineRule="auto" w:before="0" w:after="0"/>
        <w:ind w:left="1718" w:right="0" w:hanging="879"/>
        <w:jc w:val="left"/>
        <w:rPr>
          <w:sz w:val="24"/>
        </w:rPr>
      </w:pPr>
      <w:r>
        <w:rPr>
          <w:sz w:val="24"/>
        </w:rPr>
        <w:t>Stable</w:t>
      </w:r>
      <w:r>
        <w:rPr>
          <w:spacing w:val="-2"/>
          <w:sz w:val="24"/>
        </w:rPr>
        <w:t> </w:t>
      </w:r>
      <w:r>
        <w:rPr>
          <w:sz w:val="24"/>
        </w:rPr>
        <w:t>prices</w:t>
      </w:r>
    </w:p>
    <w:p>
      <w:pPr>
        <w:pStyle w:val="ListParagraph"/>
        <w:numPr>
          <w:ilvl w:val="1"/>
          <w:numId w:val="41"/>
        </w:numPr>
        <w:tabs>
          <w:tab w:pos="1660" w:val="left" w:leader="none"/>
          <w:tab w:pos="1662" w:val="left" w:leader="none"/>
        </w:tabs>
        <w:spacing w:line="240" w:lineRule="auto" w:before="0" w:after="0"/>
        <w:ind w:left="1661" w:right="0" w:hanging="822"/>
        <w:jc w:val="left"/>
        <w:rPr>
          <w:sz w:val="24"/>
        </w:rPr>
      </w:pPr>
      <w:r>
        <w:rPr>
          <w:sz w:val="24"/>
        </w:rPr>
        <w:t>Recession</w:t>
      </w:r>
    </w:p>
    <w:p>
      <w:pPr>
        <w:pStyle w:val="ListParagraph"/>
        <w:numPr>
          <w:ilvl w:val="1"/>
          <w:numId w:val="41"/>
        </w:numPr>
        <w:tabs>
          <w:tab w:pos="1675" w:val="left" w:leader="none"/>
          <w:tab w:pos="1676" w:val="left" w:leader="none"/>
        </w:tabs>
        <w:spacing w:line="240" w:lineRule="auto" w:before="0" w:after="0"/>
        <w:ind w:left="1675" w:right="0" w:hanging="836"/>
        <w:jc w:val="left"/>
        <w:rPr>
          <w:sz w:val="24"/>
        </w:rPr>
      </w:pPr>
      <w:r>
        <w:rPr>
          <w:sz w:val="24"/>
        </w:rPr>
        <w:t>Inflation</w:t>
      </w:r>
    </w:p>
    <w:p>
      <w:pPr>
        <w:pStyle w:val="ListParagraph"/>
        <w:numPr>
          <w:ilvl w:val="1"/>
          <w:numId w:val="41"/>
        </w:numPr>
        <w:tabs>
          <w:tab w:pos="1707" w:val="left" w:leader="none"/>
          <w:tab w:pos="1708" w:val="left" w:leader="none"/>
        </w:tabs>
        <w:spacing w:line="240" w:lineRule="auto" w:before="0" w:after="0"/>
        <w:ind w:left="1707" w:right="0" w:hanging="868"/>
        <w:jc w:val="left"/>
        <w:rPr>
          <w:sz w:val="24"/>
        </w:rPr>
      </w:pPr>
      <w:r>
        <w:rPr>
          <w:sz w:val="24"/>
        </w:rPr>
        <w:t>Harvest.</w:t>
      </w:r>
    </w:p>
    <w:p>
      <w:pPr>
        <w:pStyle w:val="BodyText"/>
      </w:pPr>
    </w:p>
    <w:p>
      <w:pPr>
        <w:pStyle w:val="ListParagraph"/>
        <w:numPr>
          <w:ilvl w:val="0"/>
          <w:numId w:val="41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661"/>
        <w:jc w:val="left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options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characteristics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money,</w:t>
      </w:r>
      <w:r>
        <w:rPr>
          <w:spacing w:val="2"/>
          <w:sz w:val="24"/>
        </w:rPr>
        <w:t> </w:t>
      </w:r>
      <w:r>
        <w:rPr>
          <w:sz w:val="24"/>
        </w:rPr>
        <w:t>except.</w:t>
      </w:r>
    </w:p>
    <w:p>
      <w:pPr>
        <w:pStyle w:val="ListParagraph"/>
        <w:numPr>
          <w:ilvl w:val="1"/>
          <w:numId w:val="41"/>
        </w:numPr>
        <w:tabs>
          <w:tab w:pos="1314" w:val="left" w:leader="none"/>
        </w:tabs>
        <w:spacing w:line="240" w:lineRule="auto" w:before="0" w:after="0"/>
        <w:ind w:left="1313" w:right="0" w:hanging="294"/>
        <w:jc w:val="left"/>
        <w:rPr>
          <w:sz w:val="24"/>
        </w:rPr>
      </w:pPr>
      <w:r>
        <w:rPr>
          <w:sz w:val="24"/>
        </w:rPr>
        <w:t>Scarcity</w:t>
      </w:r>
    </w:p>
    <w:p>
      <w:pPr>
        <w:pStyle w:val="ListParagraph"/>
        <w:numPr>
          <w:ilvl w:val="1"/>
          <w:numId w:val="41"/>
        </w:numPr>
        <w:tabs>
          <w:tab w:pos="1299" w:val="left" w:leader="none"/>
        </w:tabs>
        <w:spacing w:line="240" w:lineRule="auto" w:before="0" w:after="0"/>
        <w:ind w:left="1298" w:right="0" w:hanging="279"/>
        <w:jc w:val="left"/>
        <w:rPr>
          <w:sz w:val="24"/>
        </w:rPr>
      </w:pPr>
      <w:r>
        <w:rPr>
          <w:sz w:val="24"/>
        </w:rPr>
        <w:t>Durability</w:t>
      </w:r>
    </w:p>
    <w:p>
      <w:pPr>
        <w:pStyle w:val="ListParagraph"/>
        <w:numPr>
          <w:ilvl w:val="1"/>
          <w:numId w:val="41"/>
        </w:numPr>
        <w:tabs>
          <w:tab w:pos="1301" w:val="left" w:leader="none"/>
        </w:tabs>
        <w:spacing w:line="240" w:lineRule="auto" w:before="1" w:after="0"/>
        <w:ind w:left="1300" w:right="0" w:hanging="281"/>
        <w:jc w:val="left"/>
        <w:rPr>
          <w:sz w:val="24"/>
        </w:rPr>
      </w:pPr>
      <w:r>
        <w:rPr>
          <w:sz w:val="24"/>
        </w:rPr>
        <w:t>Divisibility</w:t>
      </w:r>
    </w:p>
    <w:p>
      <w:pPr>
        <w:pStyle w:val="ListParagraph"/>
        <w:numPr>
          <w:ilvl w:val="1"/>
          <w:numId w:val="41"/>
        </w:numPr>
        <w:tabs>
          <w:tab w:pos="1314" w:val="left" w:leader="none"/>
        </w:tabs>
        <w:spacing w:line="240" w:lineRule="auto" w:before="0" w:after="0"/>
        <w:ind w:left="1313" w:right="0" w:hanging="294"/>
        <w:jc w:val="left"/>
        <w:rPr>
          <w:sz w:val="24"/>
        </w:rPr>
      </w:pPr>
      <w:r>
        <w:rPr>
          <w:sz w:val="24"/>
        </w:rPr>
        <w:t>Homogeneity</w:t>
      </w:r>
    </w:p>
    <w:p>
      <w:pPr>
        <w:pStyle w:val="ListParagraph"/>
        <w:numPr>
          <w:ilvl w:val="1"/>
          <w:numId w:val="41"/>
        </w:numPr>
        <w:tabs>
          <w:tab w:pos="1288" w:val="left" w:leader="none"/>
        </w:tabs>
        <w:spacing w:line="240" w:lineRule="auto" w:before="0" w:after="0"/>
        <w:ind w:left="1287" w:right="0" w:hanging="268"/>
        <w:jc w:val="left"/>
        <w:rPr>
          <w:sz w:val="24"/>
        </w:rPr>
      </w:pPr>
      <w:r>
        <w:rPr>
          <w:sz w:val="24"/>
        </w:rPr>
        <w:t>Mobility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41"/>
        </w:numPr>
        <w:tabs>
          <w:tab w:pos="1080" w:val="left" w:leader="none"/>
          <w:tab w:pos="1081" w:val="left" w:leader="none"/>
        </w:tabs>
        <w:spacing w:line="240" w:lineRule="auto" w:before="0" w:after="0"/>
        <w:ind w:left="1080" w:right="0" w:hanging="78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objective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 Agricultural credit Guarantee</w:t>
      </w:r>
      <w:r>
        <w:rPr>
          <w:spacing w:val="-1"/>
          <w:sz w:val="24"/>
        </w:rPr>
        <w:t> </w:t>
      </w:r>
      <w:r>
        <w:rPr>
          <w:sz w:val="24"/>
        </w:rPr>
        <w:t>scheme</w:t>
      </w:r>
      <w:r>
        <w:rPr>
          <w:spacing w:val="-1"/>
          <w:sz w:val="24"/>
        </w:rPr>
        <w:t> </w:t>
      </w:r>
      <w:r>
        <w:rPr>
          <w:sz w:val="24"/>
        </w:rPr>
        <w:t>is the</w:t>
      </w:r>
      <w:r>
        <w:rPr>
          <w:spacing w:val="1"/>
          <w:sz w:val="24"/>
        </w:rPr>
        <w:t> </w:t>
      </w:r>
      <w:r>
        <w:rPr>
          <w:sz w:val="24"/>
        </w:rPr>
        <w:t>provision</w:t>
      </w:r>
      <w:r>
        <w:rPr>
          <w:spacing w:val="-1"/>
          <w:sz w:val="24"/>
        </w:rPr>
        <w:t> </w:t>
      </w:r>
      <w:r>
        <w:rPr>
          <w:sz w:val="24"/>
        </w:rPr>
        <w:t>of</w:t>
      </w:r>
    </w:p>
    <w:p>
      <w:pPr>
        <w:pStyle w:val="ListParagraph"/>
        <w:numPr>
          <w:ilvl w:val="1"/>
          <w:numId w:val="41"/>
        </w:numPr>
        <w:tabs>
          <w:tab w:pos="1453" w:val="left" w:leader="none"/>
        </w:tabs>
        <w:spacing w:line="240" w:lineRule="auto" w:before="0" w:after="0"/>
        <w:ind w:left="1380" w:right="3847" w:hanging="308"/>
        <w:jc w:val="left"/>
        <w:rPr>
          <w:sz w:val="24"/>
        </w:rPr>
      </w:pPr>
      <w:r>
        <w:rPr/>
        <w:tab/>
      </w:r>
      <w:r>
        <w:rPr>
          <w:sz w:val="24"/>
        </w:rPr>
        <w:t>Guarantee</w:t>
      </w:r>
      <w:r>
        <w:rPr>
          <w:spacing w:val="27"/>
          <w:sz w:val="24"/>
        </w:rPr>
        <w:t> </w:t>
      </w:r>
      <w:r>
        <w:rPr>
          <w:sz w:val="24"/>
        </w:rPr>
        <w:t>for</w:t>
      </w:r>
      <w:r>
        <w:rPr>
          <w:spacing w:val="24"/>
          <w:sz w:val="24"/>
        </w:rPr>
        <w:t> </w:t>
      </w:r>
      <w:r>
        <w:rPr>
          <w:sz w:val="24"/>
        </w:rPr>
        <w:t>loansgranted</w:t>
      </w:r>
      <w:r>
        <w:rPr>
          <w:spacing w:val="25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banks</w:t>
      </w:r>
      <w:r>
        <w:rPr>
          <w:spacing w:val="28"/>
          <w:sz w:val="24"/>
        </w:rPr>
        <w:t> </w:t>
      </w:r>
      <w:r>
        <w:rPr>
          <w:sz w:val="24"/>
        </w:rPr>
        <w:t>for</w:t>
      </w:r>
      <w:r>
        <w:rPr>
          <w:spacing w:val="26"/>
          <w:sz w:val="24"/>
        </w:rPr>
        <w:t> </w:t>
      </w:r>
      <w:r>
        <w:rPr>
          <w:sz w:val="24"/>
        </w:rPr>
        <w:t>agricultural</w:t>
      </w:r>
      <w:r>
        <w:rPr>
          <w:spacing w:val="-57"/>
          <w:sz w:val="24"/>
        </w:rPr>
        <w:t> </w:t>
      </w:r>
      <w:r>
        <w:rPr>
          <w:sz w:val="24"/>
        </w:rPr>
        <w:t>purposes.</w:t>
      </w:r>
    </w:p>
    <w:p>
      <w:pPr>
        <w:pStyle w:val="ListParagraph"/>
        <w:numPr>
          <w:ilvl w:val="1"/>
          <w:numId w:val="41"/>
        </w:numPr>
        <w:tabs>
          <w:tab w:pos="992" w:val="left" w:leader="none"/>
        </w:tabs>
        <w:spacing w:line="240" w:lineRule="auto" w:before="0" w:after="0"/>
        <w:ind w:left="991" w:right="0" w:hanging="279"/>
        <w:jc w:val="left"/>
        <w:rPr>
          <w:sz w:val="24"/>
        </w:rPr>
      </w:pPr>
      <w:r>
        <w:rPr>
          <w:sz w:val="24"/>
        </w:rPr>
        <w:t>Agricultural</w:t>
      </w:r>
      <w:r>
        <w:rPr>
          <w:spacing w:val="-2"/>
          <w:sz w:val="24"/>
        </w:rPr>
        <w:t> </w:t>
      </w:r>
      <w:r>
        <w:rPr>
          <w:sz w:val="24"/>
        </w:rPr>
        <w:t>inputs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facilitate</w:t>
      </w:r>
      <w:r>
        <w:rPr>
          <w:spacing w:val="-1"/>
          <w:sz w:val="24"/>
        </w:rPr>
        <w:t> </w:t>
      </w:r>
      <w:r>
        <w:rPr>
          <w:sz w:val="24"/>
        </w:rPr>
        <w:t>credit</w:t>
      </w:r>
      <w:r>
        <w:rPr>
          <w:spacing w:val="-2"/>
          <w:sz w:val="24"/>
        </w:rPr>
        <w:t> </w:t>
      </w:r>
      <w:r>
        <w:rPr>
          <w:sz w:val="24"/>
        </w:rPr>
        <w:t>from banks.</w:t>
      </w:r>
    </w:p>
    <w:p>
      <w:pPr>
        <w:pStyle w:val="ListParagraph"/>
        <w:numPr>
          <w:ilvl w:val="1"/>
          <w:numId w:val="41"/>
        </w:numPr>
        <w:tabs>
          <w:tab w:pos="1424" w:val="left" w:leader="none"/>
        </w:tabs>
        <w:spacing w:line="240" w:lineRule="auto" w:before="0" w:after="0"/>
        <w:ind w:left="1423" w:right="0" w:hanging="344"/>
        <w:jc w:val="left"/>
        <w:rPr>
          <w:sz w:val="24"/>
        </w:rPr>
      </w:pPr>
      <w:r>
        <w:rPr>
          <w:sz w:val="24"/>
        </w:rPr>
        <w:t>Loans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every</w:t>
      </w:r>
      <w:r>
        <w:rPr>
          <w:spacing w:val="-5"/>
          <w:sz w:val="24"/>
        </w:rPr>
        <w:t> </w:t>
      </w:r>
      <w:r>
        <w:rPr>
          <w:sz w:val="24"/>
        </w:rPr>
        <w:t>farmer.</w:t>
      </w:r>
    </w:p>
    <w:p>
      <w:pPr>
        <w:pStyle w:val="ListParagraph"/>
        <w:numPr>
          <w:ilvl w:val="1"/>
          <w:numId w:val="41"/>
        </w:numPr>
        <w:tabs>
          <w:tab w:pos="1434" w:val="left" w:leader="none"/>
        </w:tabs>
        <w:spacing w:line="240" w:lineRule="auto" w:before="0" w:after="0"/>
        <w:ind w:left="1080" w:right="6172" w:firstLine="0"/>
        <w:jc w:val="left"/>
        <w:rPr>
          <w:sz w:val="24"/>
        </w:rPr>
      </w:pPr>
      <w:r>
        <w:rPr>
          <w:sz w:val="24"/>
        </w:rPr>
        <w:t>Agricultural products for farmers.</w:t>
      </w:r>
      <w:r>
        <w:rPr>
          <w:spacing w:val="-58"/>
          <w:sz w:val="24"/>
        </w:rPr>
        <w:t> </w:t>
      </w:r>
      <w:r>
        <w:rPr>
          <w:sz w:val="24"/>
        </w:rPr>
        <w:t>E </w:t>
      </w:r>
      <w:r>
        <w:rPr>
          <w:spacing w:val="1"/>
          <w:sz w:val="24"/>
        </w:rPr>
        <w:t> </w:t>
      </w:r>
      <w:r>
        <w:rPr>
          <w:sz w:val="24"/>
        </w:rPr>
        <w:t>Guarantee</w:t>
      </w:r>
      <w:r>
        <w:rPr>
          <w:spacing w:val="-2"/>
          <w:sz w:val="24"/>
        </w:rPr>
        <w:t> </w:t>
      </w:r>
      <w:r>
        <w:rPr>
          <w:sz w:val="24"/>
        </w:rPr>
        <w:t>farm produce</w:t>
      </w:r>
    </w:p>
    <w:p>
      <w:pPr>
        <w:pStyle w:val="BodyText"/>
      </w:pPr>
    </w:p>
    <w:p>
      <w:pPr>
        <w:pStyle w:val="ListParagraph"/>
        <w:numPr>
          <w:ilvl w:val="0"/>
          <w:numId w:val="41"/>
        </w:numPr>
        <w:tabs>
          <w:tab w:pos="1020" w:val="left" w:leader="none"/>
          <w:tab w:pos="1021" w:val="left" w:leader="none"/>
        </w:tabs>
        <w:spacing w:line="240" w:lineRule="auto" w:before="1" w:after="0"/>
        <w:ind w:left="1020" w:right="0" w:hanging="721"/>
        <w:jc w:val="left"/>
        <w:rPr>
          <w:sz w:val="24"/>
        </w:rPr>
      </w:pPr>
      <w:r>
        <w:rPr>
          <w:sz w:val="24"/>
        </w:rPr>
        <w:t>Subsistence</w:t>
      </w:r>
      <w:r>
        <w:rPr>
          <w:spacing w:val="-2"/>
          <w:sz w:val="24"/>
        </w:rPr>
        <w:t> </w:t>
      </w:r>
      <w:r>
        <w:rPr>
          <w:sz w:val="24"/>
        </w:rPr>
        <w:t>farming</w:t>
      </w:r>
      <w:r>
        <w:rPr>
          <w:spacing w:val="-4"/>
          <w:sz w:val="24"/>
        </w:rPr>
        <w:t> </w:t>
      </w:r>
      <w:r>
        <w:rPr>
          <w:sz w:val="24"/>
        </w:rPr>
        <w:t>means</w:t>
      </w:r>
      <w:r>
        <w:rPr>
          <w:spacing w:val="-1"/>
          <w:sz w:val="24"/>
        </w:rPr>
        <w:t> </w:t>
      </w:r>
      <w:r>
        <w:rPr>
          <w:sz w:val="24"/>
        </w:rPr>
        <w:t>producing</w:t>
      </w:r>
      <w:r>
        <w:rPr>
          <w:spacing w:val="-1"/>
          <w:sz w:val="24"/>
        </w:rPr>
        <w:t> </w:t>
      </w:r>
      <w:r>
        <w:rPr>
          <w:sz w:val="24"/>
        </w:rPr>
        <w:t>food</w:t>
      </w:r>
    </w:p>
    <w:p>
      <w:pPr>
        <w:pStyle w:val="ListParagraph"/>
        <w:numPr>
          <w:ilvl w:val="1"/>
          <w:numId w:val="41"/>
        </w:numPr>
        <w:tabs>
          <w:tab w:pos="1358" w:val="left" w:leader="none"/>
          <w:tab w:pos="1381" w:val="left" w:leader="none"/>
        </w:tabs>
        <w:spacing w:line="240" w:lineRule="auto" w:before="0" w:after="0"/>
        <w:ind w:left="720" w:right="3844" w:hanging="22"/>
        <w:jc w:val="left"/>
        <w:rPr>
          <w:sz w:val="24"/>
        </w:rPr>
      </w:pPr>
      <w:r>
        <w:rPr>
          <w:sz w:val="24"/>
        </w:rPr>
        <w:t>Mainly for the need of our immediate and extended family</w:t>
      </w:r>
      <w:r>
        <w:rPr>
          <w:spacing w:val="-57"/>
          <w:sz w:val="24"/>
        </w:rPr>
        <w:t> </w:t>
      </w:r>
      <w:r>
        <w:rPr>
          <w:sz w:val="24"/>
        </w:rPr>
        <w:t>B</w:t>
        <w:tab/>
        <w:t>Crops for</w:t>
      </w:r>
      <w:r>
        <w:rPr>
          <w:spacing w:val="-1"/>
          <w:sz w:val="24"/>
        </w:rPr>
        <w:t> </w:t>
      </w:r>
      <w:r>
        <w:rPr>
          <w:sz w:val="24"/>
        </w:rPr>
        <w:t>sale</w:t>
      </w:r>
      <w:r>
        <w:rPr>
          <w:spacing w:val="1"/>
          <w:sz w:val="24"/>
        </w:rPr>
        <w:t> </w:t>
      </w:r>
      <w:r>
        <w:rPr>
          <w:sz w:val="24"/>
        </w:rPr>
        <w:t>mainly</w:t>
      </w:r>
    </w:p>
    <w:p>
      <w:pPr>
        <w:pStyle w:val="ListParagraph"/>
        <w:numPr>
          <w:ilvl w:val="0"/>
          <w:numId w:val="42"/>
        </w:numPr>
        <w:tabs>
          <w:tab w:pos="1360" w:val="left" w:leader="none"/>
          <w:tab w:pos="1362" w:val="left" w:leader="none"/>
        </w:tabs>
        <w:spacing w:line="240" w:lineRule="auto" w:before="0" w:after="0"/>
        <w:ind w:left="1361" w:right="0" w:hanging="642"/>
        <w:jc w:val="left"/>
        <w:rPr>
          <w:sz w:val="24"/>
        </w:rPr>
      </w:pPr>
      <w:r>
        <w:rPr>
          <w:sz w:val="24"/>
        </w:rPr>
        <w:t>Crops mainly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export.</w:t>
      </w:r>
    </w:p>
    <w:p>
      <w:pPr>
        <w:pStyle w:val="ListParagraph"/>
        <w:numPr>
          <w:ilvl w:val="0"/>
          <w:numId w:val="42"/>
        </w:numPr>
        <w:tabs>
          <w:tab w:pos="1373" w:val="left" w:leader="none"/>
          <w:tab w:pos="1374" w:val="left" w:leader="none"/>
        </w:tabs>
        <w:spacing w:line="240" w:lineRule="auto" w:before="0" w:after="0"/>
        <w:ind w:left="1373" w:right="0" w:hanging="654"/>
        <w:jc w:val="left"/>
        <w:rPr>
          <w:sz w:val="24"/>
        </w:rPr>
      </w:pPr>
      <w:r>
        <w:rPr>
          <w:sz w:val="24"/>
        </w:rPr>
        <w:t>To feed the</w:t>
      </w:r>
      <w:r>
        <w:rPr>
          <w:spacing w:val="-1"/>
          <w:sz w:val="24"/>
        </w:rPr>
        <w:t> </w:t>
      </w:r>
      <w:r>
        <w:rPr>
          <w:sz w:val="24"/>
        </w:rPr>
        <w:t>community</w:t>
      </w:r>
      <w:r>
        <w:rPr>
          <w:spacing w:val="-6"/>
          <w:sz w:val="24"/>
        </w:rPr>
        <w:t> </w:t>
      </w:r>
      <w:r>
        <w:rPr>
          <w:sz w:val="24"/>
        </w:rPr>
        <w:t>around</w:t>
      </w:r>
    </w:p>
    <w:p>
      <w:pPr>
        <w:pStyle w:val="ListParagraph"/>
        <w:numPr>
          <w:ilvl w:val="0"/>
          <w:numId w:val="42"/>
        </w:numPr>
        <w:tabs>
          <w:tab w:pos="1408" w:val="left" w:leader="none"/>
          <w:tab w:pos="1410" w:val="left" w:leader="none"/>
        </w:tabs>
        <w:spacing w:line="240" w:lineRule="auto" w:before="0" w:after="0"/>
        <w:ind w:left="1409" w:right="0" w:hanging="690"/>
        <w:jc w:val="left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order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satisfy</w:t>
      </w:r>
      <w:r>
        <w:rPr>
          <w:spacing w:val="-6"/>
          <w:sz w:val="24"/>
        </w:rPr>
        <w:t> </w:t>
      </w:r>
      <w:r>
        <w:rPr>
          <w:sz w:val="24"/>
        </w:rPr>
        <w:t>the government</w:t>
      </w:r>
      <w:r>
        <w:rPr>
          <w:spacing w:val="-2"/>
          <w:sz w:val="24"/>
        </w:rPr>
        <w:t> </w:t>
      </w:r>
      <w:r>
        <w:rPr>
          <w:sz w:val="24"/>
        </w:rPr>
        <w:t>directives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5" w:top="1360" w:bottom="1200" w:left="1140" w:right="240"/>
        </w:sectPr>
      </w:pPr>
    </w:p>
    <w:p>
      <w:pPr>
        <w:pStyle w:val="ListParagraph"/>
        <w:numPr>
          <w:ilvl w:val="0"/>
          <w:numId w:val="41"/>
        </w:numPr>
        <w:tabs>
          <w:tab w:pos="1082" w:val="left" w:leader="none"/>
          <w:tab w:pos="1083" w:val="left" w:leader="none"/>
        </w:tabs>
        <w:spacing w:line="240" w:lineRule="auto" w:before="72" w:after="0"/>
        <w:ind w:left="300" w:right="1198" w:firstLine="0"/>
        <w:jc w:val="left"/>
        <w:rPr>
          <w:sz w:val="24"/>
        </w:rPr>
      </w:pPr>
      <w:r>
        <w:rPr>
          <w:sz w:val="24"/>
        </w:rPr>
        <w:t>In</w:t>
      </w:r>
      <w:r>
        <w:rPr>
          <w:spacing w:val="61"/>
          <w:sz w:val="24"/>
        </w:rPr>
        <w:t> </w:t>
      </w:r>
      <w:r>
        <w:rPr>
          <w:sz w:val="24"/>
        </w:rPr>
        <w:t>a</w:t>
      </w:r>
      <w:r>
        <w:rPr>
          <w:spacing w:val="61"/>
          <w:sz w:val="24"/>
        </w:rPr>
        <w:t> </w:t>
      </w:r>
      <w:r>
        <w:rPr>
          <w:sz w:val="24"/>
        </w:rPr>
        <w:t>period</w:t>
      </w:r>
      <w:r>
        <w:rPr>
          <w:spacing w:val="61"/>
          <w:sz w:val="24"/>
        </w:rPr>
        <w:t> </w:t>
      </w:r>
      <w:r>
        <w:rPr>
          <w:sz w:val="24"/>
        </w:rPr>
        <w:t>where</w:t>
      </w:r>
      <w:r>
        <w:rPr>
          <w:spacing w:val="61"/>
          <w:sz w:val="24"/>
        </w:rPr>
        <w:t> </w:t>
      </w:r>
      <w:r>
        <w:rPr>
          <w:sz w:val="24"/>
        </w:rPr>
        <w:t>there</w:t>
      </w:r>
      <w:r>
        <w:rPr>
          <w:spacing w:val="61"/>
          <w:sz w:val="24"/>
        </w:rPr>
        <w:t> </w:t>
      </w:r>
      <w:r>
        <w:rPr>
          <w:sz w:val="24"/>
        </w:rPr>
        <w:t>is</w:t>
      </w:r>
      <w:r>
        <w:rPr>
          <w:spacing w:val="61"/>
          <w:sz w:val="24"/>
        </w:rPr>
        <w:t> </w:t>
      </w:r>
      <w:r>
        <w:rPr>
          <w:sz w:val="24"/>
        </w:rPr>
        <w:t>more</w:t>
      </w:r>
      <w:r>
        <w:rPr>
          <w:spacing w:val="61"/>
          <w:sz w:val="24"/>
        </w:rPr>
        <w:t> </w:t>
      </w:r>
      <w:r>
        <w:rPr>
          <w:sz w:val="24"/>
        </w:rPr>
        <w:t>money</w:t>
      </w:r>
      <w:r>
        <w:rPr>
          <w:spacing w:val="61"/>
          <w:sz w:val="24"/>
        </w:rPr>
        <w:t> </w:t>
      </w:r>
      <w:r>
        <w:rPr>
          <w:sz w:val="24"/>
        </w:rPr>
        <w:t>in</w:t>
      </w:r>
      <w:r>
        <w:rPr>
          <w:spacing w:val="61"/>
          <w:sz w:val="24"/>
        </w:rPr>
        <w:t> </w:t>
      </w:r>
      <w:r>
        <w:rPr>
          <w:sz w:val="24"/>
        </w:rPr>
        <w:t>the   economy   than   the   available</w:t>
      </w:r>
      <w:r>
        <w:rPr>
          <w:spacing w:val="-57"/>
          <w:sz w:val="24"/>
        </w:rPr>
        <w:t> </w:t>
      </w:r>
      <w:r>
        <w:rPr>
          <w:sz w:val="24"/>
        </w:rPr>
        <w:t>goods</w:t>
      </w:r>
      <w:r>
        <w:rPr>
          <w:spacing w:val="-1"/>
          <w:sz w:val="24"/>
        </w:rPr>
        <w:t> </w:t>
      </w:r>
      <w:r>
        <w:rPr>
          <w:sz w:val="24"/>
        </w:rPr>
        <w:t>and services, is known as</w:t>
      </w:r>
    </w:p>
    <w:p>
      <w:pPr>
        <w:pStyle w:val="ListParagraph"/>
        <w:numPr>
          <w:ilvl w:val="1"/>
          <w:numId w:val="41"/>
        </w:numPr>
        <w:tabs>
          <w:tab w:pos="1313" w:val="left" w:leader="none"/>
          <w:tab w:pos="1314" w:val="left" w:leader="none"/>
        </w:tabs>
        <w:spacing w:line="240" w:lineRule="auto" w:before="0" w:after="0"/>
        <w:ind w:left="1313" w:right="0" w:hanging="594"/>
        <w:jc w:val="left"/>
        <w:rPr>
          <w:sz w:val="24"/>
        </w:rPr>
      </w:pPr>
      <w:r>
        <w:rPr>
          <w:sz w:val="24"/>
        </w:rPr>
        <w:t>Devaluation</w:t>
      </w:r>
    </w:p>
    <w:p>
      <w:pPr>
        <w:pStyle w:val="ListParagraph"/>
        <w:numPr>
          <w:ilvl w:val="1"/>
          <w:numId w:val="41"/>
        </w:numPr>
        <w:tabs>
          <w:tab w:pos="1300" w:val="left" w:leader="none"/>
          <w:tab w:pos="1302" w:val="left" w:leader="none"/>
        </w:tabs>
        <w:spacing w:line="240" w:lineRule="auto" w:before="0" w:after="0"/>
        <w:ind w:left="1301" w:right="0" w:hanging="582"/>
        <w:jc w:val="left"/>
        <w:rPr>
          <w:sz w:val="24"/>
        </w:rPr>
      </w:pPr>
      <w:r>
        <w:rPr>
          <w:sz w:val="24"/>
        </w:rPr>
        <w:t>Inflation</w:t>
      </w:r>
    </w:p>
    <w:p>
      <w:pPr>
        <w:pStyle w:val="ListParagraph"/>
        <w:numPr>
          <w:ilvl w:val="1"/>
          <w:numId w:val="41"/>
        </w:numPr>
        <w:tabs>
          <w:tab w:pos="1300" w:val="left" w:leader="none"/>
          <w:tab w:pos="1302" w:val="left" w:leader="none"/>
        </w:tabs>
        <w:spacing w:line="240" w:lineRule="auto" w:before="0" w:after="0"/>
        <w:ind w:left="1301" w:right="0" w:hanging="582"/>
        <w:jc w:val="left"/>
        <w:rPr>
          <w:sz w:val="24"/>
        </w:rPr>
      </w:pPr>
      <w:r>
        <w:rPr>
          <w:sz w:val="24"/>
        </w:rPr>
        <w:t>Deflation</w:t>
      </w:r>
    </w:p>
    <w:p>
      <w:pPr>
        <w:pStyle w:val="ListParagraph"/>
        <w:numPr>
          <w:ilvl w:val="1"/>
          <w:numId w:val="41"/>
        </w:numPr>
        <w:tabs>
          <w:tab w:pos="1313" w:val="left" w:leader="none"/>
          <w:tab w:pos="1314" w:val="left" w:leader="none"/>
        </w:tabs>
        <w:spacing w:line="240" w:lineRule="auto" w:before="0" w:after="0"/>
        <w:ind w:left="1313" w:right="0" w:hanging="594"/>
        <w:jc w:val="left"/>
        <w:rPr>
          <w:sz w:val="24"/>
        </w:rPr>
      </w:pPr>
      <w:r>
        <w:rPr>
          <w:sz w:val="24"/>
        </w:rPr>
        <w:t>Demonstration</w:t>
      </w:r>
    </w:p>
    <w:p>
      <w:pPr>
        <w:pStyle w:val="ListParagraph"/>
        <w:numPr>
          <w:ilvl w:val="1"/>
          <w:numId w:val="41"/>
        </w:numPr>
        <w:tabs>
          <w:tab w:pos="1286" w:val="left" w:leader="none"/>
          <w:tab w:pos="1287" w:val="left" w:leader="none"/>
        </w:tabs>
        <w:spacing w:line="240" w:lineRule="auto" w:before="0" w:after="0"/>
        <w:ind w:left="1286" w:right="0" w:hanging="567"/>
        <w:jc w:val="left"/>
        <w:rPr>
          <w:sz w:val="24"/>
        </w:rPr>
      </w:pPr>
      <w:r>
        <w:rPr>
          <w:sz w:val="24"/>
        </w:rPr>
        <w:t>Valuation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41"/>
        </w:numPr>
        <w:tabs>
          <w:tab w:pos="957" w:val="left" w:leader="none"/>
          <w:tab w:pos="958" w:val="left" w:leader="none"/>
        </w:tabs>
        <w:spacing w:line="240" w:lineRule="auto" w:before="176" w:after="0"/>
        <w:ind w:left="958" w:right="0" w:hanging="658"/>
        <w:jc w:val="left"/>
        <w:rPr>
          <w:sz w:val="24"/>
        </w:rPr>
      </w:pPr>
      <w:r>
        <w:rPr>
          <w:sz w:val="24"/>
        </w:rPr>
        <w:t>Inflation in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-4"/>
          <w:sz w:val="24"/>
        </w:rPr>
        <w:t> </w:t>
      </w:r>
      <w:r>
        <w:rPr>
          <w:sz w:val="24"/>
        </w:rPr>
        <w:t>economy</w:t>
      </w:r>
    </w:p>
    <w:p>
      <w:pPr>
        <w:pStyle w:val="ListParagraph"/>
        <w:numPr>
          <w:ilvl w:val="0"/>
          <w:numId w:val="43"/>
        </w:numPr>
        <w:tabs>
          <w:tab w:pos="654" w:val="left" w:leader="none"/>
        </w:tabs>
        <w:spacing w:line="240" w:lineRule="auto" w:before="0" w:after="0"/>
        <w:ind w:left="653" w:right="0" w:hanging="354"/>
        <w:jc w:val="left"/>
        <w:rPr>
          <w:sz w:val="24"/>
        </w:rPr>
      </w:pP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no monetary</w:t>
      </w:r>
      <w:r>
        <w:rPr>
          <w:spacing w:val="-3"/>
          <w:sz w:val="24"/>
        </w:rPr>
        <w:t> </w:t>
      </w:r>
      <w:r>
        <w:rPr>
          <w:sz w:val="24"/>
        </w:rPr>
        <w:t>connection</w:t>
      </w:r>
    </w:p>
    <w:p>
      <w:pPr>
        <w:pStyle w:val="ListParagraph"/>
        <w:numPr>
          <w:ilvl w:val="0"/>
          <w:numId w:val="43"/>
        </w:numPr>
        <w:tabs>
          <w:tab w:pos="702" w:val="left" w:leader="none"/>
        </w:tabs>
        <w:spacing w:line="240" w:lineRule="auto" w:before="0" w:after="0"/>
        <w:ind w:left="701" w:right="0" w:hanging="402"/>
        <w:jc w:val="left"/>
        <w:rPr>
          <w:sz w:val="24"/>
        </w:rPr>
      </w:pPr>
      <w:r>
        <w:rPr>
          <w:sz w:val="24"/>
        </w:rPr>
        <w:t>Impels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sustained</w:t>
      </w:r>
      <w:r>
        <w:rPr>
          <w:spacing w:val="-2"/>
          <w:sz w:val="24"/>
        </w:rPr>
        <w:t> </w:t>
      </w:r>
      <w:r>
        <w:rPr>
          <w:sz w:val="24"/>
        </w:rPr>
        <w:t>decrease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general</w:t>
      </w:r>
      <w:r>
        <w:rPr>
          <w:spacing w:val="1"/>
          <w:sz w:val="24"/>
        </w:rPr>
        <w:t> </w:t>
      </w:r>
      <w:r>
        <w:rPr>
          <w:sz w:val="24"/>
        </w:rPr>
        <w:t>price</w:t>
      </w:r>
      <w:r>
        <w:rPr>
          <w:spacing w:val="-3"/>
          <w:sz w:val="24"/>
        </w:rPr>
        <w:t> </w:t>
      </w:r>
      <w:r>
        <w:rPr>
          <w:sz w:val="24"/>
        </w:rPr>
        <w:t>level</w:t>
      </w:r>
    </w:p>
    <w:p>
      <w:pPr>
        <w:pStyle w:val="ListParagraph"/>
        <w:numPr>
          <w:ilvl w:val="0"/>
          <w:numId w:val="43"/>
        </w:numPr>
        <w:tabs>
          <w:tab w:pos="582" w:val="left" w:leader="none"/>
        </w:tabs>
        <w:spacing w:line="240" w:lineRule="auto" w:before="0" w:after="0"/>
        <w:ind w:left="581" w:right="0" w:hanging="282"/>
        <w:jc w:val="left"/>
        <w:rPr>
          <w:sz w:val="24"/>
        </w:rPr>
      </w:pPr>
      <w:r>
        <w:rPr>
          <w:sz w:val="24"/>
        </w:rPr>
        <w:t>Always</w:t>
      </w:r>
      <w:r>
        <w:rPr>
          <w:spacing w:val="-2"/>
          <w:sz w:val="24"/>
        </w:rPr>
        <w:t> </w:t>
      </w:r>
      <w:r>
        <w:rPr>
          <w:sz w:val="24"/>
        </w:rPr>
        <w:t>increases</w:t>
      </w:r>
      <w:r>
        <w:rPr>
          <w:spacing w:val="-1"/>
          <w:sz w:val="24"/>
        </w:rPr>
        <w:t> </w:t>
      </w:r>
      <w:r>
        <w:rPr>
          <w:sz w:val="24"/>
        </w:rPr>
        <w:t>the value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national</w:t>
      </w:r>
      <w:r>
        <w:rPr>
          <w:spacing w:val="3"/>
          <w:sz w:val="24"/>
        </w:rPr>
        <w:t> </w:t>
      </w:r>
      <w:r>
        <w:rPr>
          <w:sz w:val="24"/>
        </w:rPr>
        <w:t>currency</w:t>
      </w:r>
    </w:p>
    <w:p>
      <w:pPr>
        <w:pStyle w:val="ListParagraph"/>
        <w:numPr>
          <w:ilvl w:val="0"/>
          <w:numId w:val="43"/>
        </w:numPr>
        <w:tabs>
          <w:tab w:pos="714" w:val="left" w:leader="none"/>
        </w:tabs>
        <w:spacing w:line="240" w:lineRule="auto" w:before="1" w:after="0"/>
        <w:ind w:left="713" w:right="0" w:hanging="414"/>
        <w:jc w:val="left"/>
        <w:rPr>
          <w:sz w:val="24"/>
        </w:rPr>
      </w:pPr>
      <w:r>
        <w:rPr>
          <w:sz w:val="24"/>
        </w:rPr>
        <w:t>Tends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redistribute income</w:t>
      </w:r>
      <w:r>
        <w:rPr>
          <w:spacing w:val="-3"/>
          <w:sz w:val="24"/>
        </w:rPr>
        <w:t> </w:t>
      </w:r>
      <w:r>
        <w:rPr>
          <w:sz w:val="24"/>
        </w:rPr>
        <w:t>arbitrarily.</w:t>
      </w:r>
    </w:p>
    <w:p>
      <w:pPr>
        <w:pStyle w:val="ListParagraph"/>
        <w:numPr>
          <w:ilvl w:val="0"/>
          <w:numId w:val="43"/>
        </w:numPr>
        <w:tabs>
          <w:tab w:pos="687" w:val="left" w:leader="none"/>
        </w:tabs>
        <w:spacing w:line="240" w:lineRule="auto" w:before="0" w:after="0"/>
        <w:ind w:left="686" w:right="0" w:hanging="387"/>
        <w:jc w:val="left"/>
        <w:rPr>
          <w:sz w:val="24"/>
        </w:rPr>
      </w:pPr>
      <w:r>
        <w:rPr>
          <w:sz w:val="24"/>
        </w:rPr>
        <w:t>Tends</w:t>
      </w:r>
      <w:r>
        <w:rPr>
          <w:spacing w:val="-1"/>
          <w:sz w:val="24"/>
        </w:rPr>
        <w:t> </w:t>
      </w:r>
      <w:r>
        <w:rPr>
          <w:sz w:val="24"/>
        </w:rPr>
        <w:t>to bring</w:t>
      </w:r>
      <w:r>
        <w:rPr>
          <w:spacing w:val="-4"/>
          <w:sz w:val="24"/>
        </w:rPr>
        <w:t> </w:t>
      </w:r>
      <w:r>
        <w:rPr>
          <w:sz w:val="24"/>
        </w:rPr>
        <w:t>down</w:t>
      </w:r>
      <w:r>
        <w:rPr>
          <w:spacing w:val="1"/>
          <w:sz w:val="24"/>
        </w:rPr>
        <w:t> </w:t>
      </w:r>
      <w:r>
        <w:rPr>
          <w:sz w:val="24"/>
        </w:rPr>
        <w:t>market</w:t>
      </w:r>
      <w:r>
        <w:rPr>
          <w:spacing w:val="-1"/>
          <w:sz w:val="24"/>
        </w:rPr>
        <w:t> </w:t>
      </w:r>
      <w:r>
        <w:rPr>
          <w:sz w:val="24"/>
        </w:rPr>
        <w:t>prices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44"/>
        </w:numPr>
        <w:tabs>
          <w:tab w:pos="957" w:val="left" w:leader="none"/>
          <w:tab w:pos="958" w:val="left" w:leader="none"/>
        </w:tabs>
        <w:spacing w:line="240" w:lineRule="auto" w:before="0" w:after="0"/>
        <w:ind w:left="1020" w:right="1203" w:hanging="720"/>
        <w:jc w:val="left"/>
        <w:rPr>
          <w:sz w:val="24"/>
        </w:rPr>
      </w:pPr>
      <w:r>
        <w:rPr>
          <w:sz w:val="24"/>
        </w:rPr>
        <w:t>An</w:t>
      </w:r>
      <w:r>
        <w:rPr>
          <w:spacing w:val="2"/>
          <w:sz w:val="24"/>
        </w:rPr>
        <w:t> </w:t>
      </w:r>
      <w:r>
        <w:rPr>
          <w:sz w:val="24"/>
        </w:rPr>
        <w:t>inflation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which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price  level</w:t>
      </w:r>
      <w:r>
        <w:rPr>
          <w:spacing w:val="62"/>
          <w:sz w:val="24"/>
        </w:rPr>
        <w:t> </w:t>
      </w:r>
      <w:r>
        <w:rPr>
          <w:sz w:val="24"/>
        </w:rPr>
        <w:t>rises</w:t>
      </w:r>
      <w:r>
        <w:rPr>
          <w:spacing w:val="61"/>
          <w:sz w:val="24"/>
        </w:rPr>
        <w:t> </w:t>
      </w:r>
      <w:r>
        <w:rPr>
          <w:sz w:val="24"/>
        </w:rPr>
        <w:t>steadily</w:t>
      </w:r>
      <w:r>
        <w:rPr>
          <w:spacing w:val="61"/>
          <w:sz w:val="24"/>
        </w:rPr>
        <w:t> </w:t>
      </w:r>
      <w:r>
        <w:rPr>
          <w:sz w:val="24"/>
        </w:rPr>
        <w:t>at</w:t>
      </w:r>
      <w:r>
        <w:rPr>
          <w:spacing w:val="65"/>
          <w:sz w:val="24"/>
        </w:rPr>
        <w:t> </w:t>
      </w:r>
      <w:r>
        <w:rPr>
          <w:sz w:val="24"/>
        </w:rPr>
        <w:t>an</w:t>
      </w:r>
      <w:r>
        <w:rPr>
          <w:spacing w:val="62"/>
          <w:sz w:val="24"/>
        </w:rPr>
        <w:t> </w:t>
      </w:r>
      <w:r>
        <w:rPr>
          <w:sz w:val="24"/>
        </w:rPr>
        <w:t>average</w:t>
      </w:r>
      <w:r>
        <w:rPr>
          <w:spacing w:val="60"/>
          <w:sz w:val="24"/>
        </w:rPr>
        <w:t> </w:t>
      </w:r>
      <w:r>
        <w:rPr>
          <w:sz w:val="24"/>
        </w:rPr>
        <w:t>rate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61"/>
          <w:sz w:val="24"/>
        </w:rPr>
        <w:t> </w:t>
      </w:r>
      <w:r>
        <w:rPr>
          <w:sz w:val="24"/>
        </w:rPr>
        <w:t>about</w:t>
      </w:r>
      <w:r>
        <w:rPr>
          <w:spacing w:val="61"/>
          <w:sz w:val="24"/>
        </w:rPr>
        <w:t> </w:t>
      </w:r>
      <w:r>
        <w:rPr>
          <w:sz w:val="24"/>
        </w:rPr>
        <w:t>2%</w:t>
      </w:r>
      <w:r>
        <w:rPr>
          <w:spacing w:val="-57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annum is best</w:t>
      </w:r>
      <w:r>
        <w:rPr>
          <w:spacing w:val="2"/>
          <w:sz w:val="24"/>
        </w:rPr>
        <w:t> </w:t>
      </w:r>
      <w:r>
        <w:rPr>
          <w:sz w:val="24"/>
        </w:rPr>
        <w:t>described</w:t>
      </w:r>
      <w:r>
        <w:rPr>
          <w:spacing w:val="2"/>
          <w:sz w:val="24"/>
        </w:rPr>
        <w:t> </w:t>
      </w:r>
      <w:r>
        <w:rPr>
          <w:sz w:val="24"/>
        </w:rPr>
        <w:t>as</w:t>
      </w:r>
    </w:p>
    <w:p>
      <w:pPr>
        <w:pStyle w:val="ListParagraph"/>
        <w:numPr>
          <w:ilvl w:val="1"/>
          <w:numId w:val="44"/>
        </w:numPr>
        <w:tabs>
          <w:tab w:pos="1493" w:val="left" w:leader="none"/>
          <w:tab w:pos="1494" w:val="left" w:leader="none"/>
        </w:tabs>
        <w:spacing w:line="240" w:lineRule="auto" w:before="0" w:after="0"/>
        <w:ind w:left="1493" w:right="0" w:hanging="474"/>
        <w:jc w:val="left"/>
        <w:rPr>
          <w:sz w:val="24"/>
        </w:rPr>
      </w:pPr>
      <w:r>
        <w:rPr>
          <w:sz w:val="24"/>
        </w:rPr>
        <w:t>Run-away</w:t>
      </w:r>
    </w:p>
    <w:p>
      <w:pPr>
        <w:pStyle w:val="ListParagraph"/>
        <w:numPr>
          <w:ilvl w:val="1"/>
          <w:numId w:val="44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783"/>
        <w:jc w:val="left"/>
        <w:rPr>
          <w:sz w:val="24"/>
        </w:rPr>
      </w:pPr>
      <w:r>
        <w:rPr>
          <w:sz w:val="24"/>
        </w:rPr>
        <w:t>Galloping</w:t>
      </w:r>
    </w:p>
    <w:p>
      <w:pPr>
        <w:pStyle w:val="ListParagraph"/>
        <w:numPr>
          <w:ilvl w:val="1"/>
          <w:numId w:val="44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783"/>
        <w:jc w:val="left"/>
        <w:rPr>
          <w:sz w:val="24"/>
        </w:rPr>
      </w:pPr>
      <w:r>
        <w:rPr>
          <w:sz w:val="24"/>
        </w:rPr>
        <w:t>Induced</w:t>
      </w:r>
    </w:p>
    <w:p>
      <w:pPr>
        <w:pStyle w:val="ListParagraph"/>
        <w:numPr>
          <w:ilvl w:val="1"/>
          <w:numId w:val="44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783"/>
        <w:jc w:val="left"/>
        <w:rPr>
          <w:sz w:val="24"/>
        </w:rPr>
      </w:pPr>
      <w:r>
        <w:rPr>
          <w:sz w:val="24"/>
        </w:rPr>
        <w:t>Creeping</w:t>
      </w:r>
    </w:p>
    <w:p>
      <w:pPr>
        <w:pStyle w:val="ListParagraph"/>
        <w:numPr>
          <w:ilvl w:val="1"/>
          <w:numId w:val="44"/>
        </w:numPr>
        <w:tabs>
          <w:tab w:pos="1740" w:val="left" w:leader="none"/>
          <w:tab w:pos="1741" w:val="left" w:leader="none"/>
        </w:tabs>
        <w:spacing w:line="240" w:lineRule="auto" w:before="3" w:after="0"/>
        <w:ind w:left="1740" w:right="0" w:hanging="783"/>
        <w:jc w:val="left"/>
        <w:rPr>
          <w:sz w:val="24"/>
        </w:rPr>
      </w:pPr>
      <w:r>
        <w:rPr>
          <w:sz w:val="24"/>
        </w:rPr>
        <w:t>Suppress</w:t>
      </w:r>
    </w:p>
    <w:p>
      <w:pPr>
        <w:pStyle w:val="ListParagraph"/>
        <w:numPr>
          <w:ilvl w:val="0"/>
          <w:numId w:val="45"/>
        </w:numPr>
        <w:tabs>
          <w:tab w:pos="931" w:val="left" w:leader="none"/>
          <w:tab w:pos="932" w:val="left" w:leader="none"/>
        </w:tabs>
        <w:spacing w:line="242" w:lineRule="auto" w:before="197" w:after="0"/>
        <w:ind w:left="931" w:right="1202" w:hanging="632"/>
        <w:jc w:val="left"/>
        <w:rPr>
          <w:sz w:val="24"/>
        </w:rPr>
      </w:pPr>
      <w:r>
        <w:rPr>
          <w:sz w:val="24"/>
        </w:rPr>
        <w:t>Which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following</w:t>
      </w:r>
      <w:r>
        <w:rPr>
          <w:spacing w:val="8"/>
          <w:sz w:val="24"/>
        </w:rPr>
        <w:t> </w:t>
      </w:r>
      <w:r>
        <w:rPr>
          <w:sz w:val="24"/>
        </w:rPr>
        <w:t>factors</w:t>
      </w:r>
      <w:r>
        <w:rPr>
          <w:spacing w:val="10"/>
          <w:sz w:val="24"/>
        </w:rPr>
        <w:t> </w:t>
      </w:r>
      <w:r>
        <w:rPr>
          <w:sz w:val="24"/>
        </w:rPr>
        <w:t>are</w:t>
      </w:r>
      <w:r>
        <w:rPr>
          <w:spacing w:val="8"/>
          <w:sz w:val="24"/>
        </w:rPr>
        <w:t> </w:t>
      </w:r>
      <w:r>
        <w:rPr>
          <w:sz w:val="24"/>
        </w:rPr>
        <w:t>more</w:t>
      </w:r>
      <w:r>
        <w:rPr>
          <w:spacing w:val="6"/>
          <w:sz w:val="24"/>
        </w:rPr>
        <w:t> </w:t>
      </w:r>
      <w:r>
        <w:rPr>
          <w:sz w:val="24"/>
        </w:rPr>
        <w:t>likely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influence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location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steel</w:t>
      </w:r>
      <w:r>
        <w:rPr>
          <w:spacing w:val="-57"/>
          <w:sz w:val="24"/>
        </w:rPr>
        <w:t> </w:t>
      </w:r>
      <w:r>
        <w:rPr>
          <w:sz w:val="24"/>
        </w:rPr>
        <w:t>industry?</w:t>
      </w:r>
    </w:p>
    <w:p>
      <w:pPr>
        <w:pStyle w:val="ListParagraph"/>
        <w:numPr>
          <w:ilvl w:val="1"/>
          <w:numId w:val="45"/>
        </w:numPr>
        <w:tabs>
          <w:tab w:pos="1373" w:val="left" w:leader="none"/>
          <w:tab w:pos="1374" w:val="left" w:leader="none"/>
        </w:tabs>
        <w:spacing w:line="240" w:lineRule="auto" w:before="196" w:after="0"/>
        <w:ind w:left="1373" w:right="0" w:hanging="474"/>
        <w:jc w:val="left"/>
        <w:rPr>
          <w:sz w:val="24"/>
        </w:rPr>
      </w:pPr>
      <w:r>
        <w:rPr>
          <w:sz w:val="24"/>
        </w:rPr>
        <w:t>Availability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medical</w:t>
      </w:r>
      <w:r>
        <w:rPr>
          <w:spacing w:val="-1"/>
          <w:sz w:val="24"/>
        </w:rPr>
        <w:t> </w:t>
      </w:r>
      <w:r>
        <w:rPr>
          <w:sz w:val="24"/>
        </w:rPr>
        <w:t>doctors</w:t>
      </w:r>
    </w:p>
    <w:p>
      <w:pPr>
        <w:pStyle w:val="ListParagraph"/>
        <w:numPr>
          <w:ilvl w:val="1"/>
          <w:numId w:val="45"/>
        </w:numPr>
        <w:tabs>
          <w:tab w:pos="1358" w:val="left" w:leader="none"/>
          <w:tab w:pos="1359" w:val="left" w:leader="none"/>
        </w:tabs>
        <w:spacing w:line="240" w:lineRule="auto" w:before="0" w:after="0"/>
        <w:ind w:left="1358" w:right="0" w:hanging="459"/>
        <w:jc w:val="left"/>
        <w:rPr>
          <w:sz w:val="24"/>
        </w:rPr>
      </w:pPr>
      <w:r>
        <w:rPr>
          <w:sz w:val="24"/>
        </w:rPr>
        <w:t>Availability</w:t>
      </w:r>
      <w:r>
        <w:rPr>
          <w:spacing w:val="-6"/>
          <w:sz w:val="24"/>
        </w:rPr>
        <w:t> </w:t>
      </w:r>
      <w:r>
        <w:rPr>
          <w:sz w:val="24"/>
        </w:rPr>
        <w:t>of iron ore.</w:t>
      </w:r>
    </w:p>
    <w:p>
      <w:pPr>
        <w:pStyle w:val="ListParagraph"/>
        <w:numPr>
          <w:ilvl w:val="1"/>
          <w:numId w:val="45"/>
        </w:numPr>
        <w:tabs>
          <w:tab w:pos="1360" w:val="left" w:leader="none"/>
          <w:tab w:pos="1361" w:val="left" w:leader="none"/>
        </w:tabs>
        <w:spacing w:line="240" w:lineRule="auto" w:before="0" w:after="0"/>
        <w:ind w:left="1360" w:right="0" w:hanging="461"/>
        <w:jc w:val="left"/>
        <w:rPr>
          <w:sz w:val="24"/>
        </w:rPr>
      </w:pPr>
      <w:r>
        <w:rPr>
          <w:sz w:val="24"/>
        </w:rPr>
        <w:t>Proximity</w:t>
      </w:r>
      <w:r>
        <w:rPr>
          <w:spacing w:val="-9"/>
          <w:sz w:val="24"/>
        </w:rPr>
        <w:t> </w:t>
      </w:r>
      <w:r>
        <w:rPr>
          <w:sz w:val="24"/>
        </w:rPr>
        <w:t>to a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fall.</w:t>
      </w:r>
    </w:p>
    <w:p>
      <w:pPr>
        <w:pStyle w:val="ListParagraph"/>
        <w:numPr>
          <w:ilvl w:val="1"/>
          <w:numId w:val="45"/>
        </w:numPr>
        <w:tabs>
          <w:tab w:pos="1373" w:val="left" w:leader="none"/>
          <w:tab w:pos="1374" w:val="left" w:leader="none"/>
        </w:tabs>
        <w:spacing w:line="240" w:lineRule="auto" w:before="0" w:after="0"/>
        <w:ind w:left="1373" w:right="0" w:hanging="474"/>
        <w:jc w:val="left"/>
        <w:rPr>
          <w:sz w:val="24"/>
        </w:rPr>
      </w:pPr>
      <w:r>
        <w:rPr>
          <w:sz w:val="24"/>
        </w:rPr>
        <w:t>Proximity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and area of suitable</w:t>
      </w:r>
      <w:r>
        <w:rPr>
          <w:spacing w:val="-1"/>
          <w:sz w:val="24"/>
        </w:rPr>
        <w:t> </w:t>
      </w:r>
      <w:r>
        <w:rPr>
          <w:sz w:val="24"/>
        </w:rPr>
        <w:t>climate</w:t>
      </w:r>
    </w:p>
    <w:p>
      <w:pPr>
        <w:pStyle w:val="ListParagraph"/>
        <w:numPr>
          <w:ilvl w:val="1"/>
          <w:numId w:val="45"/>
        </w:numPr>
        <w:tabs>
          <w:tab w:pos="1346" w:val="left" w:leader="none"/>
          <w:tab w:pos="1348" w:val="left" w:leader="none"/>
        </w:tabs>
        <w:spacing w:line="240" w:lineRule="auto" w:before="0" w:after="0"/>
        <w:ind w:left="1347" w:right="0" w:hanging="448"/>
        <w:jc w:val="left"/>
        <w:rPr>
          <w:sz w:val="24"/>
        </w:rPr>
      </w:pPr>
      <w:r>
        <w:rPr>
          <w:sz w:val="24"/>
        </w:rPr>
        <w:t>Existence</w:t>
      </w:r>
      <w:r>
        <w:rPr>
          <w:spacing w:val="-2"/>
          <w:sz w:val="24"/>
        </w:rPr>
        <w:t> </w:t>
      </w:r>
      <w:r>
        <w:rPr>
          <w:sz w:val="24"/>
        </w:rPr>
        <w:t>of a university</w:t>
      </w:r>
      <w:r>
        <w:rPr>
          <w:spacing w:val="-5"/>
          <w:sz w:val="24"/>
        </w:rPr>
        <w:t> </w:t>
      </w:r>
      <w:r>
        <w:rPr>
          <w:sz w:val="24"/>
        </w:rPr>
        <w:t>of technology.</w:t>
      </w:r>
    </w:p>
    <w:p>
      <w:pPr>
        <w:pStyle w:val="BodyText"/>
      </w:pPr>
    </w:p>
    <w:p>
      <w:pPr>
        <w:pStyle w:val="ListParagraph"/>
        <w:numPr>
          <w:ilvl w:val="0"/>
          <w:numId w:val="45"/>
        </w:numPr>
        <w:tabs>
          <w:tab w:pos="967" w:val="left" w:leader="none"/>
          <w:tab w:pos="968" w:val="left" w:leader="none"/>
        </w:tabs>
        <w:spacing w:line="240" w:lineRule="auto" w:before="0" w:after="0"/>
        <w:ind w:left="960" w:right="1204" w:hanging="660"/>
        <w:jc w:val="left"/>
        <w:rPr>
          <w:sz w:val="24"/>
        </w:rPr>
      </w:pPr>
      <w:r>
        <w:rPr>
          <w:sz w:val="24"/>
        </w:rPr>
        <w:t>From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options</w:t>
      </w:r>
      <w:r>
        <w:rPr>
          <w:spacing w:val="43"/>
          <w:sz w:val="24"/>
        </w:rPr>
        <w:t> </w:t>
      </w:r>
      <w:r>
        <w:rPr>
          <w:sz w:val="24"/>
        </w:rPr>
        <w:t>below</w:t>
      </w:r>
      <w:r>
        <w:rPr>
          <w:spacing w:val="42"/>
          <w:sz w:val="24"/>
        </w:rPr>
        <w:t> </w:t>
      </w:r>
      <w:r>
        <w:rPr>
          <w:sz w:val="24"/>
        </w:rPr>
        <w:t>select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one</w:t>
      </w:r>
      <w:r>
        <w:rPr>
          <w:spacing w:val="42"/>
          <w:sz w:val="24"/>
        </w:rPr>
        <w:t> </w:t>
      </w:r>
      <w:r>
        <w:rPr>
          <w:sz w:val="24"/>
        </w:rPr>
        <w:t>that</w:t>
      </w:r>
      <w:r>
        <w:rPr>
          <w:spacing w:val="45"/>
          <w:sz w:val="24"/>
        </w:rPr>
        <w:t> </w:t>
      </w:r>
      <w:r>
        <w:rPr>
          <w:sz w:val="24"/>
        </w:rPr>
        <w:t>best</w:t>
      </w:r>
      <w:r>
        <w:rPr>
          <w:spacing w:val="43"/>
          <w:sz w:val="24"/>
        </w:rPr>
        <w:t> </w:t>
      </w:r>
      <w:r>
        <w:rPr>
          <w:sz w:val="24"/>
        </w:rPr>
        <w:t>describes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concentration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industries</w:t>
      </w:r>
      <w:r>
        <w:rPr>
          <w:spacing w:val="-1"/>
          <w:sz w:val="24"/>
        </w:rPr>
        <w:t> </w:t>
      </w:r>
      <w:r>
        <w:rPr>
          <w:sz w:val="24"/>
        </w:rPr>
        <w:t>in one</w:t>
      </w:r>
      <w:r>
        <w:rPr>
          <w:spacing w:val="-1"/>
          <w:sz w:val="24"/>
        </w:rPr>
        <w:t> </w:t>
      </w:r>
      <w:r>
        <w:rPr>
          <w:sz w:val="24"/>
        </w:rPr>
        <w:t>area</w:t>
      </w:r>
    </w:p>
    <w:p>
      <w:pPr>
        <w:pStyle w:val="ListParagraph"/>
        <w:numPr>
          <w:ilvl w:val="1"/>
          <w:numId w:val="45"/>
        </w:numPr>
        <w:tabs>
          <w:tab w:pos="1674" w:val="left" w:leader="none"/>
        </w:tabs>
        <w:spacing w:line="240" w:lineRule="auto" w:before="0" w:after="0"/>
        <w:ind w:left="1673" w:right="0" w:hanging="294"/>
        <w:jc w:val="left"/>
        <w:rPr>
          <w:sz w:val="24"/>
        </w:rPr>
      </w:pPr>
      <w:r>
        <w:rPr>
          <w:sz w:val="24"/>
        </w:rPr>
        <w:t>Location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industries</w:t>
      </w:r>
    </w:p>
    <w:p>
      <w:pPr>
        <w:pStyle w:val="ListParagraph"/>
        <w:numPr>
          <w:ilvl w:val="1"/>
          <w:numId w:val="45"/>
        </w:numPr>
        <w:tabs>
          <w:tab w:pos="1674" w:val="left" w:leader="none"/>
        </w:tabs>
        <w:spacing w:line="240" w:lineRule="auto" w:before="0" w:after="0"/>
        <w:ind w:left="1673" w:right="0" w:hanging="294"/>
        <w:jc w:val="left"/>
        <w:rPr>
          <w:sz w:val="24"/>
        </w:rPr>
      </w:pPr>
      <w:r>
        <w:rPr>
          <w:sz w:val="24"/>
        </w:rPr>
        <w:t>Multiplication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industries</w:t>
      </w:r>
    </w:p>
    <w:p>
      <w:pPr>
        <w:pStyle w:val="ListParagraph"/>
        <w:numPr>
          <w:ilvl w:val="1"/>
          <w:numId w:val="45"/>
        </w:numPr>
        <w:tabs>
          <w:tab w:pos="1674" w:val="left" w:leader="none"/>
        </w:tabs>
        <w:spacing w:line="240" w:lineRule="auto" w:before="1" w:after="0"/>
        <w:ind w:left="1673" w:right="0" w:hanging="294"/>
        <w:jc w:val="left"/>
        <w:rPr>
          <w:sz w:val="24"/>
        </w:rPr>
      </w:pPr>
      <w:r>
        <w:rPr>
          <w:sz w:val="24"/>
        </w:rPr>
        <w:t>Pluralisation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industries</w:t>
      </w:r>
    </w:p>
    <w:p>
      <w:pPr>
        <w:pStyle w:val="ListParagraph"/>
        <w:numPr>
          <w:ilvl w:val="1"/>
          <w:numId w:val="45"/>
        </w:numPr>
        <w:tabs>
          <w:tab w:pos="1674" w:val="left" w:leader="none"/>
        </w:tabs>
        <w:spacing w:line="240" w:lineRule="auto" w:before="0" w:after="0"/>
        <w:ind w:left="1673" w:right="0" w:hanging="294"/>
        <w:jc w:val="left"/>
        <w:rPr>
          <w:sz w:val="24"/>
        </w:rPr>
      </w:pPr>
      <w:r>
        <w:rPr>
          <w:sz w:val="24"/>
        </w:rPr>
        <w:t>Proliferation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industries</w:t>
      </w:r>
    </w:p>
    <w:p>
      <w:pPr>
        <w:pStyle w:val="ListParagraph"/>
        <w:numPr>
          <w:ilvl w:val="1"/>
          <w:numId w:val="45"/>
        </w:numPr>
        <w:tabs>
          <w:tab w:pos="1674" w:val="left" w:leader="none"/>
        </w:tabs>
        <w:spacing w:line="240" w:lineRule="auto" w:before="0" w:after="0"/>
        <w:ind w:left="1673" w:right="0" w:hanging="294"/>
        <w:jc w:val="left"/>
        <w:rPr>
          <w:sz w:val="24"/>
        </w:rPr>
      </w:pPr>
      <w:r>
        <w:rPr>
          <w:sz w:val="24"/>
        </w:rPr>
        <w:t>Localization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industries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45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rural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West</w:t>
      </w:r>
      <w:r>
        <w:rPr>
          <w:spacing w:val="-1"/>
          <w:sz w:val="24"/>
        </w:rPr>
        <w:t> </w:t>
      </w:r>
      <w:r>
        <w:rPr>
          <w:sz w:val="24"/>
        </w:rPr>
        <w:t>African countries</w:t>
      </w:r>
      <w:r>
        <w:rPr>
          <w:spacing w:val="-1"/>
          <w:sz w:val="24"/>
        </w:rPr>
        <w:t> </w:t>
      </w:r>
      <w:r>
        <w:rPr>
          <w:sz w:val="24"/>
        </w:rPr>
        <w:t>lack</w:t>
      </w:r>
      <w:r>
        <w:rPr>
          <w:spacing w:val="-1"/>
          <w:sz w:val="24"/>
        </w:rPr>
        <w:t> </w:t>
      </w:r>
      <w:r>
        <w:rPr>
          <w:sz w:val="24"/>
        </w:rPr>
        <w:t>industries</w:t>
      </w:r>
      <w:r>
        <w:rPr>
          <w:spacing w:val="-2"/>
          <w:sz w:val="24"/>
        </w:rPr>
        <w:t> </w:t>
      </w:r>
      <w:r>
        <w:rPr>
          <w:sz w:val="24"/>
        </w:rPr>
        <w:t>because</w:t>
      </w:r>
    </w:p>
    <w:p>
      <w:pPr>
        <w:pStyle w:val="ListParagraph"/>
        <w:numPr>
          <w:ilvl w:val="1"/>
          <w:numId w:val="45"/>
        </w:numPr>
        <w:tabs>
          <w:tab w:pos="1741" w:val="left" w:leader="none"/>
        </w:tabs>
        <w:spacing w:line="240" w:lineRule="auto" w:before="0" w:after="0"/>
        <w:ind w:left="1740" w:right="0" w:hanging="361"/>
        <w:jc w:val="left"/>
        <w:rPr>
          <w:sz w:val="24"/>
        </w:rPr>
      </w:pPr>
      <w:r>
        <w:rPr>
          <w:sz w:val="24"/>
        </w:rPr>
        <w:t>Rural</w:t>
      </w:r>
      <w:r>
        <w:rPr>
          <w:spacing w:val="-1"/>
          <w:sz w:val="24"/>
        </w:rPr>
        <w:t> </w:t>
      </w:r>
      <w:r>
        <w:rPr>
          <w:sz w:val="24"/>
        </w:rPr>
        <w:t>people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meant</w:t>
      </w:r>
      <w:r>
        <w:rPr>
          <w:spacing w:val="-1"/>
          <w:sz w:val="24"/>
        </w:rPr>
        <w:t> </w:t>
      </w:r>
      <w:r>
        <w:rPr>
          <w:sz w:val="24"/>
        </w:rPr>
        <w:t>to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industries</w:t>
      </w:r>
    </w:p>
    <w:p>
      <w:pPr>
        <w:pStyle w:val="ListParagraph"/>
        <w:numPr>
          <w:ilvl w:val="1"/>
          <w:numId w:val="45"/>
        </w:numPr>
        <w:tabs>
          <w:tab w:pos="1741" w:val="left" w:leader="none"/>
        </w:tabs>
        <w:spacing w:line="240" w:lineRule="auto" w:before="0" w:after="0"/>
        <w:ind w:left="1740" w:right="0" w:hanging="361"/>
        <w:jc w:val="left"/>
        <w:rPr>
          <w:sz w:val="24"/>
        </w:rPr>
      </w:pPr>
      <w:r>
        <w:rPr>
          <w:sz w:val="24"/>
        </w:rPr>
        <w:t>Rural</w:t>
      </w:r>
      <w:r>
        <w:rPr>
          <w:spacing w:val="-1"/>
          <w:sz w:val="24"/>
        </w:rPr>
        <w:t> </w:t>
      </w:r>
      <w:r>
        <w:rPr>
          <w:sz w:val="24"/>
        </w:rPr>
        <w:t>people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uneducated</w:t>
      </w:r>
    </w:p>
    <w:p>
      <w:pPr>
        <w:pStyle w:val="ListParagraph"/>
        <w:numPr>
          <w:ilvl w:val="1"/>
          <w:numId w:val="45"/>
        </w:numPr>
        <w:tabs>
          <w:tab w:pos="1738" w:val="left" w:leader="none"/>
        </w:tabs>
        <w:spacing w:line="240" w:lineRule="auto" w:before="0" w:after="0"/>
        <w:ind w:left="1738" w:right="0" w:hanging="358"/>
        <w:jc w:val="left"/>
        <w:rPr>
          <w:sz w:val="24"/>
        </w:rPr>
      </w:pPr>
      <w:r>
        <w:rPr>
          <w:sz w:val="24"/>
        </w:rPr>
        <w:t>Inadequate</w:t>
      </w:r>
      <w:r>
        <w:rPr>
          <w:spacing w:val="55"/>
          <w:sz w:val="24"/>
        </w:rPr>
        <w:t> </w:t>
      </w:r>
      <w:r>
        <w:rPr>
          <w:sz w:val="24"/>
        </w:rPr>
        <w:t>Infrastructure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5" w:top="1360" w:bottom="1200" w:left="1140" w:right="240"/>
        </w:sectPr>
      </w:pPr>
    </w:p>
    <w:p>
      <w:pPr>
        <w:pStyle w:val="ListParagraph"/>
        <w:numPr>
          <w:ilvl w:val="1"/>
          <w:numId w:val="45"/>
        </w:numPr>
        <w:tabs>
          <w:tab w:pos="1678" w:val="left" w:leader="none"/>
        </w:tabs>
        <w:spacing w:line="240" w:lineRule="auto" w:before="72" w:after="0"/>
        <w:ind w:left="1678" w:right="0" w:hanging="298"/>
        <w:jc w:val="left"/>
        <w:rPr>
          <w:sz w:val="24"/>
        </w:rPr>
      </w:pPr>
      <w:r>
        <w:rPr>
          <w:sz w:val="24"/>
        </w:rPr>
        <w:t>Low</w:t>
      </w:r>
      <w:r>
        <w:rPr>
          <w:spacing w:val="-1"/>
          <w:sz w:val="24"/>
        </w:rPr>
        <w:t> </w:t>
      </w:r>
      <w:r>
        <w:rPr>
          <w:sz w:val="24"/>
        </w:rPr>
        <w:t>population</w:t>
      </w:r>
      <w:r>
        <w:rPr>
          <w:spacing w:val="-1"/>
          <w:sz w:val="24"/>
        </w:rPr>
        <w:t> </w:t>
      </w:r>
      <w:r>
        <w:rPr>
          <w:sz w:val="24"/>
        </w:rPr>
        <w:t>density</w:t>
      </w:r>
    </w:p>
    <w:p>
      <w:pPr>
        <w:pStyle w:val="ListParagraph"/>
        <w:numPr>
          <w:ilvl w:val="1"/>
          <w:numId w:val="45"/>
        </w:numPr>
        <w:tabs>
          <w:tab w:pos="1741" w:val="left" w:leader="none"/>
        </w:tabs>
        <w:spacing w:line="240" w:lineRule="auto" w:before="0" w:after="0"/>
        <w:ind w:left="174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suitable for</w:t>
      </w:r>
      <w:r>
        <w:rPr>
          <w:spacing w:val="2"/>
          <w:sz w:val="24"/>
        </w:rPr>
        <w:t> </w:t>
      </w:r>
      <w:r>
        <w:rPr>
          <w:sz w:val="24"/>
        </w:rPr>
        <w:t>industries</w:t>
      </w:r>
    </w:p>
    <w:p>
      <w:pPr>
        <w:pStyle w:val="BodyText"/>
      </w:pPr>
    </w:p>
    <w:p>
      <w:pPr>
        <w:pStyle w:val="ListParagraph"/>
        <w:numPr>
          <w:ilvl w:val="0"/>
          <w:numId w:val="45"/>
        </w:numPr>
        <w:tabs>
          <w:tab w:pos="1027" w:val="left" w:leader="none"/>
          <w:tab w:pos="1028" w:val="left" w:leader="none"/>
        </w:tabs>
        <w:spacing w:line="240" w:lineRule="auto" w:before="0" w:after="0"/>
        <w:ind w:left="967" w:right="1204" w:hanging="668"/>
        <w:jc w:val="left"/>
        <w:rPr>
          <w:sz w:val="24"/>
        </w:rPr>
      </w:pPr>
      <w:r>
        <w:rPr/>
        <w:tab/>
      </w:r>
      <w:r>
        <w:rPr>
          <w:sz w:val="24"/>
        </w:rPr>
        <w:t>One</w:t>
      </w:r>
      <w:r>
        <w:rPr>
          <w:spacing w:val="52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following</w:t>
      </w:r>
      <w:r>
        <w:rPr>
          <w:spacing w:val="52"/>
          <w:sz w:val="24"/>
        </w:rPr>
        <w:t> </w:t>
      </w:r>
      <w:r>
        <w:rPr>
          <w:sz w:val="24"/>
        </w:rPr>
        <w:t>instruments</w:t>
      </w:r>
      <w:r>
        <w:rPr>
          <w:spacing w:val="55"/>
          <w:sz w:val="24"/>
        </w:rPr>
        <w:t> </w:t>
      </w:r>
      <w:r>
        <w:rPr>
          <w:sz w:val="24"/>
        </w:rPr>
        <w:t>is</w:t>
      </w:r>
      <w:r>
        <w:rPr>
          <w:spacing w:val="55"/>
          <w:sz w:val="24"/>
        </w:rPr>
        <w:t> </w:t>
      </w:r>
      <w:r>
        <w:rPr>
          <w:sz w:val="24"/>
        </w:rPr>
        <w:t>use</w:t>
      </w:r>
      <w:r>
        <w:rPr>
          <w:spacing w:val="54"/>
          <w:sz w:val="24"/>
        </w:rPr>
        <w:t> </w:t>
      </w:r>
      <w:r>
        <w:rPr>
          <w:sz w:val="24"/>
        </w:rPr>
        <w:t>for</w:t>
      </w:r>
      <w:r>
        <w:rPr>
          <w:spacing w:val="53"/>
          <w:sz w:val="24"/>
        </w:rPr>
        <w:t> </w:t>
      </w:r>
      <w:r>
        <w:rPr>
          <w:sz w:val="24"/>
        </w:rPr>
        <w:t>protection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infant</w:t>
      </w:r>
      <w:r>
        <w:rPr>
          <w:spacing w:val="55"/>
          <w:sz w:val="24"/>
        </w:rPr>
        <w:t> </w:t>
      </w:r>
      <w:r>
        <w:rPr>
          <w:sz w:val="24"/>
        </w:rPr>
        <w:t>industries</w:t>
      </w:r>
      <w:r>
        <w:rPr>
          <w:spacing w:val="53"/>
          <w:sz w:val="24"/>
        </w:rPr>
        <w:t> </w:t>
      </w:r>
      <w:r>
        <w:rPr>
          <w:sz w:val="24"/>
        </w:rPr>
        <w:t>from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following.</w:t>
      </w:r>
    </w:p>
    <w:p>
      <w:pPr>
        <w:pStyle w:val="ListParagraph"/>
        <w:numPr>
          <w:ilvl w:val="1"/>
          <w:numId w:val="45"/>
        </w:numPr>
        <w:tabs>
          <w:tab w:pos="1681" w:val="left" w:leader="none"/>
        </w:tabs>
        <w:spacing w:line="240" w:lineRule="auto" w:before="0" w:after="0"/>
        <w:ind w:left="1680" w:right="0" w:hanging="414"/>
        <w:jc w:val="left"/>
        <w:rPr>
          <w:sz w:val="24"/>
        </w:rPr>
      </w:pPr>
      <w:r>
        <w:rPr>
          <w:sz w:val="24"/>
        </w:rPr>
        <w:t>Price</w:t>
      </w:r>
      <w:r>
        <w:rPr>
          <w:spacing w:val="-1"/>
          <w:sz w:val="24"/>
        </w:rPr>
        <w:t> </w:t>
      </w:r>
      <w:r>
        <w:rPr>
          <w:sz w:val="24"/>
        </w:rPr>
        <w:t>control board</w:t>
      </w:r>
    </w:p>
    <w:p>
      <w:pPr>
        <w:pStyle w:val="ListParagraph"/>
        <w:numPr>
          <w:ilvl w:val="1"/>
          <w:numId w:val="45"/>
        </w:numPr>
        <w:tabs>
          <w:tab w:pos="1599" w:val="left" w:leader="none"/>
        </w:tabs>
        <w:spacing w:line="240" w:lineRule="auto" w:before="0" w:after="0"/>
        <w:ind w:left="1598" w:right="0" w:hanging="339"/>
        <w:jc w:val="left"/>
        <w:rPr>
          <w:sz w:val="24"/>
        </w:rPr>
      </w:pPr>
      <w:r>
        <w:rPr>
          <w:sz w:val="24"/>
        </w:rPr>
        <w:t>Open</w:t>
      </w:r>
      <w:r>
        <w:rPr>
          <w:spacing w:val="-2"/>
          <w:sz w:val="24"/>
        </w:rPr>
        <w:t> </w:t>
      </w:r>
      <w:r>
        <w:rPr>
          <w:sz w:val="24"/>
        </w:rPr>
        <w:t>market</w:t>
      </w:r>
      <w:r>
        <w:rPr>
          <w:spacing w:val="-1"/>
          <w:sz w:val="24"/>
        </w:rPr>
        <w:t> </w:t>
      </w:r>
      <w:r>
        <w:rPr>
          <w:sz w:val="24"/>
        </w:rPr>
        <w:t>operation</w:t>
      </w:r>
    </w:p>
    <w:p>
      <w:pPr>
        <w:pStyle w:val="ListParagraph"/>
        <w:numPr>
          <w:ilvl w:val="1"/>
          <w:numId w:val="45"/>
        </w:numPr>
        <w:tabs>
          <w:tab w:pos="1602" w:val="left" w:leader="none"/>
        </w:tabs>
        <w:spacing w:line="240" w:lineRule="auto" w:before="0" w:after="0"/>
        <w:ind w:left="1601" w:right="0" w:hanging="342"/>
        <w:jc w:val="left"/>
        <w:rPr>
          <w:sz w:val="24"/>
        </w:rPr>
      </w:pPr>
      <w:r>
        <w:rPr>
          <w:sz w:val="24"/>
        </w:rPr>
        <w:t>Tariff</w:t>
      </w:r>
    </w:p>
    <w:p>
      <w:pPr>
        <w:pStyle w:val="ListParagraph"/>
        <w:numPr>
          <w:ilvl w:val="1"/>
          <w:numId w:val="45"/>
        </w:numPr>
        <w:tabs>
          <w:tab w:pos="1614" w:val="left" w:leader="none"/>
        </w:tabs>
        <w:spacing w:line="240" w:lineRule="auto" w:before="0" w:after="0"/>
        <w:ind w:left="1613" w:right="0" w:hanging="354"/>
        <w:jc w:val="left"/>
        <w:rPr>
          <w:sz w:val="24"/>
        </w:rPr>
      </w:pPr>
      <w:r>
        <w:rPr>
          <w:sz w:val="24"/>
        </w:rPr>
        <w:t>GDP</w:t>
      </w:r>
      <w:r>
        <w:rPr>
          <w:spacing w:val="-1"/>
          <w:sz w:val="24"/>
        </w:rPr>
        <w:t> </w:t>
      </w:r>
      <w:r>
        <w:rPr>
          <w:sz w:val="24"/>
        </w:rPr>
        <w:t>deflator</w:t>
      </w:r>
    </w:p>
    <w:p>
      <w:pPr>
        <w:pStyle w:val="ListParagraph"/>
        <w:numPr>
          <w:ilvl w:val="1"/>
          <w:numId w:val="45"/>
        </w:numPr>
        <w:tabs>
          <w:tab w:pos="1647" w:val="left" w:leader="none"/>
        </w:tabs>
        <w:spacing w:line="240" w:lineRule="auto" w:before="0" w:after="0"/>
        <w:ind w:left="1646" w:right="0" w:hanging="387"/>
        <w:jc w:val="left"/>
        <w:rPr>
          <w:sz w:val="24"/>
        </w:rPr>
      </w:pPr>
      <w:r>
        <w:rPr>
          <w:sz w:val="24"/>
        </w:rPr>
        <w:t>Multiplier</w:t>
      </w:r>
    </w:p>
    <w:p>
      <w:pPr>
        <w:pStyle w:val="ListParagraph"/>
        <w:numPr>
          <w:ilvl w:val="0"/>
          <w:numId w:val="45"/>
        </w:numPr>
        <w:tabs>
          <w:tab w:pos="957" w:val="left" w:leader="none"/>
          <w:tab w:pos="958" w:val="left" w:leader="none"/>
        </w:tabs>
        <w:spacing w:line="240" w:lineRule="auto" w:before="0" w:after="0"/>
        <w:ind w:left="958" w:right="1204" w:hanging="658"/>
        <w:jc w:val="left"/>
        <w:rPr>
          <w:sz w:val="24"/>
        </w:rPr>
      </w:pPr>
      <w:r>
        <w:rPr>
          <w:sz w:val="24"/>
        </w:rPr>
        <w:t>An</w:t>
      </w:r>
      <w:r>
        <w:rPr>
          <w:spacing w:val="55"/>
          <w:sz w:val="24"/>
        </w:rPr>
        <w:t> </w:t>
      </w:r>
      <w:r>
        <w:rPr>
          <w:sz w:val="24"/>
        </w:rPr>
        <w:t>economic</w:t>
      </w:r>
      <w:r>
        <w:rPr>
          <w:spacing w:val="55"/>
          <w:sz w:val="24"/>
        </w:rPr>
        <w:t> </w:t>
      </w:r>
      <w:r>
        <w:rPr>
          <w:sz w:val="24"/>
        </w:rPr>
        <w:t>system</w:t>
      </w:r>
      <w:r>
        <w:rPr>
          <w:spacing w:val="56"/>
          <w:sz w:val="24"/>
        </w:rPr>
        <w:t> </w:t>
      </w:r>
      <w:r>
        <w:rPr>
          <w:sz w:val="24"/>
        </w:rPr>
        <w:t>in</w:t>
      </w:r>
      <w:r>
        <w:rPr>
          <w:spacing w:val="59"/>
          <w:sz w:val="24"/>
        </w:rPr>
        <w:t> </w:t>
      </w:r>
      <w:r>
        <w:rPr>
          <w:sz w:val="24"/>
        </w:rPr>
        <w:t>which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state</w:t>
      </w:r>
      <w:r>
        <w:rPr>
          <w:spacing w:val="55"/>
          <w:sz w:val="24"/>
        </w:rPr>
        <w:t> </w:t>
      </w:r>
      <w:r>
        <w:rPr>
          <w:sz w:val="24"/>
        </w:rPr>
        <w:t>owns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controls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means</w:t>
      </w:r>
      <w:r>
        <w:rPr>
          <w:spacing w:val="58"/>
          <w:sz w:val="24"/>
        </w:rPr>
        <w:t> </w:t>
      </w:r>
      <w:r>
        <w:rPr>
          <w:sz w:val="24"/>
        </w:rPr>
        <w:t>of</w:t>
      </w:r>
      <w:r>
        <w:rPr>
          <w:spacing w:val="55"/>
          <w:sz w:val="24"/>
        </w:rPr>
        <w:t> </w:t>
      </w:r>
      <w:r>
        <w:rPr>
          <w:sz w:val="24"/>
        </w:rPr>
        <w:t>production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known as</w:t>
      </w:r>
    </w:p>
    <w:p>
      <w:pPr>
        <w:pStyle w:val="ListParagraph"/>
        <w:numPr>
          <w:ilvl w:val="1"/>
          <w:numId w:val="45"/>
        </w:numPr>
        <w:tabs>
          <w:tab w:pos="1491" w:val="left" w:leader="none"/>
          <w:tab w:pos="1492" w:val="left" w:leader="none"/>
        </w:tabs>
        <w:spacing w:line="240" w:lineRule="auto" w:before="0" w:after="0"/>
        <w:ind w:left="1491" w:right="0" w:hanging="534"/>
        <w:jc w:val="left"/>
        <w:rPr>
          <w:sz w:val="24"/>
        </w:rPr>
      </w:pPr>
      <w:r>
        <w:rPr>
          <w:sz w:val="24"/>
        </w:rPr>
        <w:t>Free</w:t>
      </w:r>
      <w:r>
        <w:rPr>
          <w:spacing w:val="-3"/>
          <w:sz w:val="24"/>
        </w:rPr>
        <w:t> </w:t>
      </w:r>
      <w:r>
        <w:rPr>
          <w:sz w:val="24"/>
        </w:rPr>
        <w:t>enterprise</w:t>
      </w:r>
    </w:p>
    <w:p>
      <w:pPr>
        <w:pStyle w:val="ListParagraph"/>
        <w:numPr>
          <w:ilvl w:val="1"/>
          <w:numId w:val="45"/>
        </w:numPr>
        <w:tabs>
          <w:tab w:pos="1778" w:val="left" w:leader="none"/>
          <w:tab w:pos="1779" w:val="left" w:leader="none"/>
        </w:tabs>
        <w:spacing w:line="240" w:lineRule="auto" w:before="1" w:after="0"/>
        <w:ind w:left="1778" w:right="0" w:hanging="519"/>
        <w:jc w:val="left"/>
        <w:rPr>
          <w:sz w:val="24"/>
        </w:rPr>
      </w:pPr>
      <w:r>
        <w:rPr>
          <w:sz w:val="24"/>
        </w:rPr>
        <w:t>Socialist economy</w:t>
      </w:r>
    </w:p>
    <w:p>
      <w:pPr>
        <w:pStyle w:val="ListParagraph"/>
        <w:numPr>
          <w:ilvl w:val="1"/>
          <w:numId w:val="45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0" w:hanging="521"/>
        <w:jc w:val="left"/>
        <w:rPr>
          <w:sz w:val="24"/>
        </w:rPr>
      </w:pPr>
      <w:r>
        <w:rPr>
          <w:sz w:val="24"/>
        </w:rPr>
        <w:t>Mixed</w:t>
      </w:r>
      <w:r>
        <w:rPr>
          <w:spacing w:val="-1"/>
          <w:sz w:val="24"/>
        </w:rPr>
        <w:t> </w:t>
      </w:r>
      <w:r>
        <w:rPr>
          <w:sz w:val="24"/>
        </w:rPr>
        <w:t>Economy</w:t>
      </w:r>
    </w:p>
    <w:p>
      <w:pPr>
        <w:pStyle w:val="ListParagraph"/>
        <w:numPr>
          <w:ilvl w:val="1"/>
          <w:numId w:val="45"/>
        </w:numPr>
        <w:tabs>
          <w:tab w:pos="1793" w:val="left" w:leader="none"/>
          <w:tab w:pos="1794" w:val="left" w:leader="none"/>
        </w:tabs>
        <w:spacing w:line="240" w:lineRule="auto" w:before="0" w:after="0"/>
        <w:ind w:left="1793" w:right="0" w:hanging="534"/>
        <w:jc w:val="left"/>
        <w:rPr>
          <w:sz w:val="24"/>
        </w:rPr>
      </w:pPr>
      <w:r>
        <w:rPr>
          <w:sz w:val="24"/>
        </w:rPr>
        <w:t>Capitalist</w:t>
      </w:r>
      <w:r>
        <w:rPr>
          <w:spacing w:val="-1"/>
          <w:sz w:val="24"/>
        </w:rPr>
        <w:t> </w:t>
      </w:r>
      <w:r>
        <w:rPr>
          <w:sz w:val="24"/>
        </w:rPr>
        <w:t>Economy</w:t>
      </w:r>
    </w:p>
    <w:p>
      <w:pPr>
        <w:pStyle w:val="ListParagraph"/>
        <w:numPr>
          <w:ilvl w:val="1"/>
          <w:numId w:val="45"/>
        </w:numPr>
        <w:tabs>
          <w:tab w:pos="1766" w:val="left" w:leader="none"/>
          <w:tab w:pos="1768" w:val="left" w:leader="none"/>
        </w:tabs>
        <w:spacing w:line="240" w:lineRule="auto" w:before="0" w:after="0"/>
        <w:ind w:left="1767" w:right="0" w:hanging="508"/>
        <w:jc w:val="left"/>
        <w:rPr>
          <w:sz w:val="24"/>
        </w:rPr>
      </w:pPr>
      <w:r>
        <w:rPr>
          <w:sz w:val="24"/>
        </w:rPr>
        <w:t>Welfare</w:t>
      </w:r>
      <w:r>
        <w:rPr>
          <w:spacing w:val="-3"/>
          <w:sz w:val="24"/>
        </w:rPr>
        <w:t> </w:t>
      </w:r>
      <w:r>
        <w:rPr>
          <w:sz w:val="24"/>
        </w:rPr>
        <w:t>Economy</w:t>
      </w:r>
    </w:p>
    <w:p>
      <w:pPr>
        <w:pStyle w:val="BodyText"/>
      </w:pPr>
    </w:p>
    <w:p>
      <w:pPr>
        <w:pStyle w:val="ListParagraph"/>
        <w:numPr>
          <w:ilvl w:val="0"/>
          <w:numId w:val="45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diagram</w:t>
      </w:r>
      <w:r>
        <w:rPr>
          <w:spacing w:val="-1"/>
          <w:sz w:val="24"/>
        </w:rPr>
        <w:t> </w:t>
      </w:r>
      <w:r>
        <w:rPr>
          <w:sz w:val="24"/>
        </w:rPr>
        <w:t>above</w:t>
      </w:r>
      <w:r>
        <w:rPr>
          <w:spacing w:val="-2"/>
          <w:sz w:val="24"/>
        </w:rPr>
        <w:t> </w:t>
      </w:r>
      <w:r>
        <w:rPr>
          <w:sz w:val="24"/>
        </w:rPr>
        <w:t>illustrates</w:t>
      </w:r>
    </w:p>
    <w:p>
      <w:pPr>
        <w:pStyle w:val="ListParagraph"/>
        <w:numPr>
          <w:ilvl w:val="1"/>
          <w:numId w:val="45"/>
        </w:numPr>
        <w:tabs>
          <w:tab w:pos="1554" w:val="left" w:leader="none"/>
        </w:tabs>
        <w:spacing w:line="240" w:lineRule="auto" w:before="0" w:after="0"/>
        <w:ind w:left="1553" w:right="0" w:hanging="294"/>
        <w:jc w:val="left"/>
        <w:rPr>
          <w:sz w:val="24"/>
        </w:rPr>
      </w:pPr>
      <w:r>
        <w:rPr>
          <w:sz w:val="24"/>
        </w:rPr>
        <w:t>perfectly</w:t>
      </w:r>
      <w:r>
        <w:rPr>
          <w:spacing w:val="-6"/>
          <w:sz w:val="24"/>
        </w:rPr>
        <w:t> </w:t>
      </w:r>
      <w:r>
        <w:rPr>
          <w:sz w:val="24"/>
        </w:rPr>
        <w:t>elastic</w:t>
      </w:r>
      <w:r>
        <w:rPr>
          <w:spacing w:val="-1"/>
          <w:sz w:val="24"/>
        </w:rPr>
        <w:t> </w:t>
      </w:r>
      <w:r>
        <w:rPr>
          <w:sz w:val="24"/>
        </w:rPr>
        <w:t>demand</w:t>
      </w:r>
    </w:p>
    <w:p>
      <w:pPr>
        <w:pStyle w:val="ListParagraph"/>
        <w:numPr>
          <w:ilvl w:val="1"/>
          <w:numId w:val="45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481"/>
        <w:jc w:val="left"/>
        <w:rPr>
          <w:sz w:val="24"/>
        </w:rPr>
      </w:pPr>
      <w:r>
        <w:rPr>
          <w:sz w:val="24"/>
        </w:rPr>
        <w:t>inelastic</w:t>
      </w:r>
      <w:r>
        <w:rPr>
          <w:spacing w:val="-2"/>
          <w:sz w:val="24"/>
        </w:rPr>
        <w:t> </w:t>
      </w:r>
      <w:r>
        <w:rPr>
          <w:sz w:val="24"/>
        </w:rPr>
        <w:t>demand</w:t>
      </w:r>
    </w:p>
    <w:p>
      <w:pPr>
        <w:pStyle w:val="ListParagraph"/>
        <w:numPr>
          <w:ilvl w:val="1"/>
          <w:numId w:val="45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481"/>
        <w:jc w:val="left"/>
        <w:rPr>
          <w:sz w:val="24"/>
        </w:rPr>
      </w:pPr>
      <w:r>
        <w:rPr>
          <w:sz w:val="24"/>
        </w:rPr>
        <w:t>perfectly</w:t>
      </w:r>
      <w:r>
        <w:rPr>
          <w:spacing w:val="-5"/>
          <w:sz w:val="24"/>
        </w:rPr>
        <w:t> </w:t>
      </w:r>
      <w:r>
        <w:rPr>
          <w:sz w:val="24"/>
        </w:rPr>
        <w:t>inelastic demand</w:t>
      </w:r>
    </w:p>
    <w:p>
      <w:pPr>
        <w:pStyle w:val="ListParagraph"/>
        <w:numPr>
          <w:ilvl w:val="1"/>
          <w:numId w:val="45"/>
        </w:numPr>
        <w:tabs>
          <w:tab w:pos="1554" w:val="left" w:leader="none"/>
        </w:tabs>
        <w:spacing w:line="240" w:lineRule="auto" w:before="0" w:after="0"/>
        <w:ind w:left="1553" w:right="0" w:hanging="294"/>
        <w:jc w:val="left"/>
        <w:rPr>
          <w:sz w:val="24"/>
        </w:rPr>
      </w:pPr>
      <w:r>
        <w:rPr>
          <w:sz w:val="24"/>
        </w:rPr>
        <w:t>elastic</w:t>
      </w:r>
      <w:r>
        <w:rPr>
          <w:spacing w:val="-2"/>
          <w:sz w:val="24"/>
        </w:rPr>
        <w:t> </w:t>
      </w:r>
      <w:r>
        <w:rPr>
          <w:sz w:val="24"/>
        </w:rPr>
        <w:t>demand</w:t>
      </w:r>
    </w:p>
    <w:p>
      <w:pPr>
        <w:pStyle w:val="ListParagraph"/>
        <w:numPr>
          <w:ilvl w:val="1"/>
          <w:numId w:val="45"/>
        </w:numPr>
        <w:tabs>
          <w:tab w:pos="1740" w:val="left" w:leader="none"/>
          <w:tab w:pos="1741" w:val="left" w:leader="none"/>
        </w:tabs>
        <w:spacing w:line="240" w:lineRule="auto" w:before="3" w:after="0"/>
        <w:ind w:left="1740" w:right="0" w:hanging="481"/>
        <w:jc w:val="left"/>
        <w:rPr>
          <w:sz w:val="24"/>
        </w:rPr>
      </w:pPr>
      <w:r>
        <w:rPr>
          <w:sz w:val="24"/>
        </w:rPr>
        <w:t>Unitary</w:t>
      </w:r>
      <w:r>
        <w:rPr>
          <w:spacing w:val="-3"/>
          <w:sz w:val="24"/>
        </w:rPr>
        <w:t> </w:t>
      </w:r>
      <w:r>
        <w:rPr>
          <w:sz w:val="24"/>
        </w:rPr>
        <w:t>elasticity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demand</w:t>
      </w:r>
    </w:p>
    <w:p>
      <w:pPr>
        <w:pStyle w:val="ListParagraph"/>
        <w:numPr>
          <w:ilvl w:val="0"/>
          <w:numId w:val="45"/>
        </w:numPr>
        <w:tabs>
          <w:tab w:pos="1020" w:val="left" w:leader="none"/>
          <w:tab w:pos="1021" w:val="left" w:leader="none"/>
        </w:tabs>
        <w:spacing w:line="240" w:lineRule="auto" w:before="197" w:after="0"/>
        <w:ind w:left="1020" w:right="1204" w:hanging="720"/>
        <w:jc w:val="left"/>
        <w:rPr>
          <w:sz w:val="24"/>
        </w:rPr>
      </w:pPr>
      <w:r>
        <w:rPr>
          <w:sz w:val="24"/>
        </w:rPr>
        <w:t>If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price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3"/>
          <w:sz w:val="24"/>
        </w:rPr>
        <w:t> </w:t>
      </w:r>
      <w:r>
        <w:rPr>
          <w:sz w:val="24"/>
        </w:rPr>
        <w:t>margarine</w:t>
      </w:r>
      <w:r>
        <w:rPr>
          <w:spacing w:val="33"/>
          <w:sz w:val="24"/>
        </w:rPr>
        <w:t> </w:t>
      </w:r>
      <w:r>
        <w:rPr>
          <w:sz w:val="24"/>
        </w:rPr>
        <w:t>rises</w:t>
      </w:r>
      <w:r>
        <w:rPr>
          <w:spacing w:val="34"/>
          <w:sz w:val="24"/>
        </w:rPr>
        <w:t> </w:t>
      </w:r>
      <w:r>
        <w:rPr>
          <w:sz w:val="24"/>
        </w:rPr>
        <w:t>substantially,</w:t>
      </w:r>
      <w:r>
        <w:rPr>
          <w:spacing w:val="33"/>
          <w:sz w:val="24"/>
        </w:rPr>
        <w:t> </w:t>
      </w:r>
      <w:r>
        <w:rPr>
          <w:sz w:val="24"/>
        </w:rPr>
        <w:t>what</w:t>
      </w:r>
      <w:r>
        <w:rPr>
          <w:spacing w:val="34"/>
          <w:sz w:val="24"/>
        </w:rPr>
        <w:t> </w:t>
      </w:r>
      <w:r>
        <w:rPr>
          <w:sz w:val="24"/>
        </w:rPr>
        <w:t>will</w:t>
      </w:r>
      <w:r>
        <w:rPr>
          <w:spacing w:val="34"/>
          <w:sz w:val="24"/>
        </w:rPr>
        <w:t> </w:t>
      </w:r>
      <w:r>
        <w:rPr>
          <w:sz w:val="24"/>
        </w:rPr>
        <w:t>be</w:t>
      </w:r>
      <w:r>
        <w:rPr>
          <w:spacing w:val="33"/>
          <w:sz w:val="24"/>
        </w:rPr>
        <w:t> </w:t>
      </w:r>
      <w:r>
        <w:rPr>
          <w:sz w:val="24"/>
        </w:rPr>
        <w:t>its</w:t>
      </w:r>
      <w:r>
        <w:rPr>
          <w:spacing w:val="34"/>
          <w:sz w:val="24"/>
        </w:rPr>
        <w:t> </w:t>
      </w:r>
      <w:r>
        <w:rPr>
          <w:sz w:val="24"/>
        </w:rPr>
        <w:t>effect</w:t>
      </w:r>
      <w:r>
        <w:rPr>
          <w:spacing w:val="34"/>
          <w:sz w:val="24"/>
        </w:rPr>
        <w:t> </w:t>
      </w:r>
      <w:r>
        <w:rPr>
          <w:sz w:val="24"/>
        </w:rPr>
        <w:t>on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equilibrium</w:t>
      </w:r>
      <w:r>
        <w:rPr>
          <w:spacing w:val="-57"/>
          <w:sz w:val="24"/>
        </w:rPr>
        <w:t> </w:t>
      </w:r>
      <w:r>
        <w:rPr>
          <w:sz w:val="24"/>
        </w:rPr>
        <w:t>price</w:t>
      </w:r>
      <w:r>
        <w:rPr>
          <w:spacing w:val="-3"/>
          <w:sz w:val="24"/>
        </w:rPr>
        <w:t> </w:t>
      </w:r>
      <w:r>
        <w:rPr>
          <w:sz w:val="24"/>
        </w:rPr>
        <w:t>of butter?</w:t>
      </w:r>
    </w:p>
    <w:p>
      <w:pPr>
        <w:pStyle w:val="BodyText"/>
        <w:ind w:left="300" w:right="9397"/>
      </w:pPr>
      <w:r>
        <w:rPr/>
        <w:t>A</w:t>
      </w:r>
      <w:r>
        <w:rPr>
          <w:spacing w:val="1"/>
        </w:rPr>
        <w:t> </w:t>
      </w:r>
      <w:r>
        <w:rPr/>
        <w:t>Increase</w:t>
      </w:r>
      <w:r>
        <w:rPr>
          <w:spacing w:val="-57"/>
        </w:rPr>
        <w:t> </w:t>
      </w:r>
      <w:r>
        <w:rPr/>
        <w:t>B</w:t>
      </w:r>
      <w:r>
        <w:rPr>
          <w:spacing w:val="43"/>
        </w:rPr>
        <w:t> </w:t>
      </w:r>
      <w:r>
        <w:rPr/>
        <w:t>Decrease</w:t>
      </w:r>
    </w:p>
    <w:p>
      <w:pPr>
        <w:pStyle w:val="ListParagraph"/>
        <w:numPr>
          <w:ilvl w:val="0"/>
          <w:numId w:val="46"/>
        </w:numPr>
        <w:tabs>
          <w:tab w:pos="642" w:val="left" w:leader="none"/>
        </w:tabs>
        <w:spacing w:line="240" w:lineRule="auto" w:before="0" w:after="0"/>
        <w:ind w:left="641" w:right="0" w:hanging="282"/>
        <w:jc w:val="left"/>
        <w:rPr>
          <w:sz w:val="24"/>
        </w:rPr>
      </w:pPr>
      <w:r>
        <w:rPr>
          <w:sz w:val="24"/>
        </w:rPr>
        <w:t>remain</w:t>
      </w:r>
      <w:r>
        <w:rPr>
          <w:spacing w:val="-2"/>
          <w:sz w:val="24"/>
        </w:rPr>
        <w:t> </w:t>
      </w:r>
      <w:r>
        <w:rPr>
          <w:sz w:val="24"/>
        </w:rPr>
        <w:t>constant</w:t>
      </w:r>
    </w:p>
    <w:p>
      <w:pPr>
        <w:pStyle w:val="ListParagraph"/>
        <w:numPr>
          <w:ilvl w:val="0"/>
          <w:numId w:val="46"/>
        </w:numPr>
        <w:tabs>
          <w:tab w:pos="654" w:val="left" w:leader="none"/>
        </w:tabs>
        <w:spacing w:line="240" w:lineRule="auto" w:before="0" w:after="0"/>
        <w:ind w:left="653" w:right="0" w:hanging="294"/>
        <w:jc w:val="left"/>
        <w:rPr>
          <w:sz w:val="24"/>
        </w:rPr>
      </w:pPr>
      <w:r>
        <w:rPr>
          <w:sz w:val="24"/>
        </w:rPr>
        <w:t>fluctuate</w:t>
      </w:r>
    </w:p>
    <w:p>
      <w:pPr>
        <w:pStyle w:val="ListParagraph"/>
        <w:numPr>
          <w:ilvl w:val="0"/>
          <w:numId w:val="46"/>
        </w:numPr>
        <w:tabs>
          <w:tab w:pos="567" w:val="left" w:leader="none"/>
        </w:tabs>
        <w:spacing w:line="240" w:lineRule="auto" w:before="0" w:after="0"/>
        <w:ind w:left="566" w:right="0" w:hanging="267"/>
        <w:jc w:val="left"/>
        <w:rPr>
          <w:sz w:val="24"/>
        </w:rPr>
      </w:pPr>
      <w:r>
        <w:rPr>
          <w:sz w:val="24"/>
        </w:rPr>
        <w:t>inelastic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1080" w:val="left" w:leader="none"/>
        </w:tabs>
        <w:spacing w:before="179"/>
        <w:ind w:left="300"/>
      </w:pPr>
      <w:r>
        <w:rPr/>
        <w:t>42.</w:t>
        <w:tab/>
        <w:t>Use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diagram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answer</w:t>
      </w:r>
      <w:r>
        <w:rPr>
          <w:spacing w:val="-2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below</w:t>
      </w: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1369323</wp:posOffset>
            </wp:positionH>
            <wp:positionV relativeFrom="paragraph">
              <wp:posOffset>130667</wp:posOffset>
            </wp:positionV>
            <wp:extent cx="1842648" cy="1173480"/>
            <wp:effectExtent l="0" t="0" r="0" b="0"/>
            <wp:wrapTopAndBottom/>
            <wp:docPr id="27" name="image17.jpeg" descr="C:\Documents and Settings\Alpha &amp; Omega\My Documents\My Pictures\Picture\Picture 04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648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934"/>
      </w:pP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diagram</w:t>
      </w:r>
      <w:r>
        <w:rPr>
          <w:spacing w:val="1"/>
        </w:rPr>
        <w:t> </w:t>
      </w:r>
      <w:r>
        <w:rPr/>
        <w:t>above,</w:t>
      </w:r>
      <w:r>
        <w:rPr>
          <w:spacing w:val="-2"/>
        </w:rPr>
        <w:t> </w:t>
      </w:r>
      <w:r>
        <w:rPr/>
        <w:t>the equilibrium</w:t>
      </w:r>
      <w:r>
        <w:rPr>
          <w:spacing w:val="-2"/>
        </w:rPr>
        <w:t> </w:t>
      </w:r>
      <w:r>
        <w:rPr/>
        <w:t>price</w:t>
      </w:r>
      <w:r>
        <w:rPr>
          <w:spacing w:val="-3"/>
        </w:rPr>
        <w:t> </w:t>
      </w:r>
      <w:r>
        <w:rPr/>
        <w:t>is</w:t>
      </w:r>
    </w:p>
    <w:p>
      <w:pPr>
        <w:pStyle w:val="BodyText"/>
        <w:ind w:left="931"/>
      </w:pPr>
      <w:r>
        <w:rPr/>
        <w:t>.</w:t>
      </w:r>
      <w:r>
        <w:rPr>
          <w:spacing w:val="59"/>
        </w:rPr>
        <w:t> </w:t>
      </w:r>
      <w:r>
        <w:rPr/>
        <w:t>A. OQ1</w:t>
      </w:r>
      <w:r>
        <w:rPr>
          <w:spacing w:val="-1"/>
        </w:rPr>
        <w:t> </w:t>
      </w:r>
      <w:r>
        <w:rPr/>
        <w:t>B.</w:t>
      </w:r>
      <w:r>
        <w:rPr>
          <w:spacing w:val="2"/>
        </w:rPr>
        <w:t> </w:t>
      </w:r>
      <w:r>
        <w:rPr/>
        <w:t>OQo C.</w:t>
      </w:r>
      <w:r>
        <w:rPr>
          <w:spacing w:val="-1"/>
        </w:rPr>
        <w:t> </w:t>
      </w:r>
      <w:r>
        <w:rPr/>
        <w:t>PlPo D.PoP2 E.</w:t>
      </w:r>
      <w:r>
        <w:rPr>
          <w:spacing w:val="-1"/>
        </w:rPr>
        <w:t> </w:t>
      </w:r>
      <w:r>
        <w:rPr/>
        <w:t>OPo</w:t>
      </w:r>
    </w:p>
    <w:p>
      <w:pPr>
        <w:spacing w:after="0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tabs>
          <w:tab w:pos="1020" w:val="left" w:leader="none"/>
        </w:tabs>
        <w:spacing w:before="90" w:after="11"/>
        <w:ind w:left="300"/>
      </w:pPr>
      <w:r>
        <w:rPr/>
        <w:t>43</w:t>
        <w:tab/>
        <w:t>Use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market</w:t>
      </w:r>
      <w:r>
        <w:rPr>
          <w:spacing w:val="1"/>
        </w:rPr>
        <w:t> </w:t>
      </w:r>
      <w:r>
        <w:rPr/>
        <w:t>schedule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semovita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answer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below</w:t>
      </w:r>
    </w:p>
    <w:tbl>
      <w:tblPr>
        <w:tblW w:w="0" w:type="auto"/>
        <w:jc w:val="left"/>
        <w:tblInd w:w="13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6"/>
        <w:gridCol w:w="2114"/>
        <w:gridCol w:w="1826"/>
      </w:tblGrid>
      <w:tr>
        <w:trPr>
          <w:trHeight w:val="546" w:hRule="atLeast"/>
        </w:trPr>
        <w:tc>
          <w:tcPr>
            <w:tcW w:w="1696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Price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5kg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bag</w:t>
            </w:r>
          </w:p>
        </w:tc>
        <w:tc>
          <w:tcPr>
            <w:tcW w:w="2114" w:type="dxa"/>
          </w:tcPr>
          <w:p>
            <w:pPr>
              <w:pStyle w:val="TableParagraph"/>
              <w:spacing w:line="266" w:lineRule="exact"/>
              <w:ind w:left="814"/>
              <w:rPr>
                <w:sz w:val="24"/>
              </w:rPr>
            </w:pPr>
            <w:r>
              <w:rPr>
                <w:sz w:val="24"/>
              </w:rPr>
              <w:t>Quantity</w:t>
            </w:r>
          </w:p>
          <w:p>
            <w:pPr>
              <w:pStyle w:val="TableParagraph"/>
              <w:spacing w:line="261" w:lineRule="exact"/>
              <w:ind w:left="874"/>
              <w:rPr>
                <w:sz w:val="24"/>
              </w:rPr>
            </w:pPr>
            <w:r>
              <w:rPr>
                <w:sz w:val="24"/>
              </w:rPr>
              <w:t>Demanded</w:t>
            </w:r>
          </w:p>
        </w:tc>
        <w:tc>
          <w:tcPr>
            <w:tcW w:w="1826" w:type="dxa"/>
          </w:tcPr>
          <w:p>
            <w:pPr>
              <w:pStyle w:val="TableParagraph"/>
              <w:spacing w:line="266" w:lineRule="exact"/>
              <w:ind w:left="201"/>
              <w:rPr>
                <w:sz w:val="24"/>
              </w:rPr>
            </w:pPr>
            <w:r>
              <w:rPr>
                <w:sz w:val="24"/>
              </w:rPr>
              <w:t>Quantity</w:t>
            </w:r>
          </w:p>
          <w:p>
            <w:pPr>
              <w:pStyle w:val="TableParagraph"/>
              <w:spacing w:line="261" w:lineRule="exact"/>
              <w:ind w:left="921"/>
              <w:rPr>
                <w:sz w:val="24"/>
              </w:rPr>
            </w:pPr>
            <w:r>
              <w:rPr>
                <w:sz w:val="24"/>
              </w:rPr>
              <w:t>Supplied</w:t>
            </w:r>
          </w:p>
        </w:tc>
      </w:tr>
      <w:tr>
        <w:trPr>
          <w:trHeight w:val="276" w:hRule="atLeast"/>
        </w:trPr>
        <w:tc>
          <w:tcPr>
            <w:tcW w:w="1696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#43.00</w:t>
            </w:r>
          </w:p>
        </w:tc>
        <w:tc>
          <w:tcPr>
            <w:tcW w:w="2114" w:type="dxa"/>
          </w:tcPr>
          <w:p>
            <w:pPr>
              <w:pStyle w:val="TableParagraph"/>
              <w:spacing w:line="256" w:lineRule="exact"/>
              <w:ind w:left="874"/>
              <w:rPr>
                <w:sz w:val="24"/>
              </w:rPr>
            </w:pPr>
            <w:r>
              <w:rPr>
                <w:sz w:val="24"/>
              </w:rPr>
              <w:t>15,000</w:t>
            </w:r>
          </w:p>
        </w:tc>
        <w:tc>
          <w:tcPr>
            <w:tcW w:w="1826" w:type="dxa"/>
          </w:tcPr>
          <w:p>
            <w:pPr>
              <w:pStyle w:val="TableParagraph"/>
              <w:spacing w:line="256" w:lineRule="exact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1,500</w:t>
            </w:r>
          </w:p>
        </w:tc>
      </w:tr>
      <w:tr>
        <w:trPr>
          <w:trHeight w:val="275" w:hRule="atLeast"/>
        </w:trPr>
        <w:tc>
          <w:tcPr>
            <w:tcW w:w="1696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#44.00</w:t>
            </w:r>
          </w:p>
        </w:tc>
        <w:tc>
          <w:tcPr>
            <w:tcW w:w="2114" w:type="dxa"/>
          </w:tcPr>
          <w:p>
            <w:pPr>
              <w:pStyle w:val="TableParagraph"/>
              <w:spacing w:line="256" w:lineRule="exact"/>
              <w:ind w:left="874"/>
              <w:rPr>
                <w:sz w:val="24"/>
              </w:rPr>
            </w:pPr>
            <w:r>
              <w:rPr>
                <w:sz w:val="24"/>
              </w:rPr>
              <w:t>13,000</w:t>
            </w:r>
          </w:p>
        </w:tc>
        <w:tc>
          <w:tcPr>
            <w:tcW w:w="1826" w:type="dxa"/>
          </w:tcPr>
          <w:p>
            <w:pPr>
              <w:pStyle w:val="TableParagraph"/>
              <w:spacing w:line="256" w:lineRule="exact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3,000</w:t>
            </w:r>
          </w:p>
        </w:tc>
      </w:tr>
      <w:tr>
        <w:trPr>
          <w:trHeight w:val="275" w:hRule="atLeast"/>
        </w:trPr>
        <w:tc>
          <w:tcPr>
            <w:tcW w:w="1696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#45.00</w:t>
            </w:r>
          </w:p>
        </w:tc>
        <w:tc>
          <w:tcPr>
            <w:tcW w:w="2114" w:type="dxa"/>
          </w:tcPr>
          <w:p>
            <w:pPr>
              <w:pStyle w:val="TableParagraph"/>
              <w:spacing w:line="256" w:lineRule="exact"/>
              <w:ind w:left="874"/>
              <w:rPr>
                <w:sz w:val="24"/>
              </w:rPr>
            </w:pPr>
            <w:r>
              <w:rPr>
                <w:sz w:val="24"/>
              </w:rPr>
              <w:t>10,000</w:t>
            </w:r>
          </w:p>
        </w:tc>
        <w:tc>
          <w:tcPr>
            <w:tcW w:w="1826" w:type="dxa"/>
          </w:tcPr>
          <w:p>
            <w:pPr>
              <w:pStyle w:val="TableParagraph"/>
              <w:spacing w:line="256" w:lineRule="exact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6,000</w:t>
            </w:r>
          </w:p>
        </w:tc>
      </w:tr>
      <w:tr>
        <w:trPr>
          <w:trHeight w:val="275" w:hRule="atLeast"/>
        </w:trPr>
        <w:tc>
          <w:tcPr>
            <w:tcW w:w="1696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#46.00</w:t>
            </w:r>
          </w:p>
        </w:tc>
        <w:tc>
          <w:tcPr>
            <w:tcW w:w="2114" w:type="dxa"/>
          </w:tcPr>
          <w:p>
            <w:pPr>
              <w:pStyle w:val="TableParagraph"/>
              <w:spacing w:line="256" w:lineRule="exact"/>
              <w:ind w:left="874"/>
              <w:rPr>
                <w:sz w:val="24"/>
              </w:rPr>
            </w:pPr>
            <w:r>
              <w:rPr>
                <w:sz w:val="24"/>
              </w:rPr>
              <w:t>7,000</w:t>
            </w:r>
          </w:p>
        </w:tc>
        <w:tc>
          <w:tcPr>
            <w:tcW w:w="1826" w:type="dxa"/>
          </w:tcPr>
          <w:p>
            <w:pPr>
              <w:pStyle w:val="TableParagraph"/>
              <w:spacing w:line="256" w:lineRule="exact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7,000</w:t>
            </w:r>
          </w:p>
        </w:tc>
      </w:tr>
      <w:tr>
        <w:trPr>
          <w:trHeight w:val="276" w:hRule="atLeast"/>
        </w:trPr>
        <w:tc>
          <w:tcPr>
            <w:tcW w:w="1696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#47.00</w:t>
            </w:r>
          </w:p>
        </w:tc>
        <w:tc>
          <w:tcPr>
            <w:tcW w:w="2114" w:type="dxa"/>
          </w:tcPr>
          <w:p>
            <w:pPr>
              <w:pStyle w:val="TableParagraph"/>
              <w:spacing w:line="256" w:lineRule="exact"/>
              <w:ind w:left="874"/>
              <w:rPr>
                <w:sz w:val="24"/>
              </w:rPr>
            </w:pPr>
            <w:r>
              <w:rPr>
                <w:sz w:val="24"/>
              </w:rPr>
              <w:t>5,000</w:t>
            </w:r>
          </w:p>
        </w:tc>
        <w:tc>
          <w:tcPr>
            <w:tcW w:w="1826" w:type="dxa"/>
          </w:tcPr>
          <w:p>
            <w:pPr>
              <w:pStyle w:val="TableParagraph"/>
              <w:spacing w:line="256" w:lineRule="exact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9,000</w:t>
            </w:r>
          </w:p>
        </w:tc>
      </w:tr>
      <w:tr>
        <w:trPr>
          <w:trHeight w:val="276" w:hRule="atLeast"/>
        </w:trPr>
        <w:tc>
          <w:tcPr>
            <w:tcW w:w="1696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#48.00</w:t>
            </w:r>
          </w:p>
        </w:tc>
        <w:tc>
          <w:tcPr>
            <w:tcW w:w="2114" w:type="dxa"/>
          </w:tcPr>
          <w:p>
            <w:pPr>
              <w:pStyle w:val="TableParagraph"/>
              <w:spacing w:line="256" w:lineRule="exact"/>
              <w:ind w:left="874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1826" w:type="dxa"/>
          </w:tcPr>
          <w:p>
            <w:pPr>
              <w:pStyle w:val="TableParagraph"/>
              <w:spacing w:line="256" w:lineRule="exact"/>
              <w:ind w:left="681"/>
              <w:rPr>
                <w:sz w:val="24"/>
              </w:rPr>
            </w:pPr>
            <w:r>
              <w:rPr>
                <w:sz w:val="24"/>
              </w:rPr>
              <w:t>12,000</w:t>
            </w:r>
          </w:p>
        </w:tc>
      </w:tr>
      <w:tr>
        <w:trPr>
          <w:trHeight w:val="270" w:hRule="atLeast"/>
        </w:trPr>
        <w:tc>
          <w:tcPr>
            <w:tcW w:w="1696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#49.00</w:t>
            </w:r>
          </w:p>
        </w:tc>
        <w:tc>
          <w:tcPr>
            <w:tcW w:w="2114" w:type="dxa"/>
          </w:tcPr>
          <w:p>
            <w:pPr>
              <w:pStyle w:val="TableParagraph"/>
              <w:spacing w:line="251" w:lineRule="exact"/>
              <w:ind w:left="934"/>
              <w:rPr>
                <w:sz w:val="24"/>
              </w:rPr>
            </w:pPr>
            <w:r>
              <w:rPr>
                <w:sz w:val="24"/>
              </w:rPr>
              <w:t>2,000</w:t>
            </w:r>
          </w:p>
        </w:tc>
        <w:tc>
          <w:tcPr>
            <w:tcW w:w="1826" w:type="dxa"/>
          </w:tcPr>
          <w:p>
            <w:pPr>
              <w:pStyle w:val="TableParagraph"/>
              <w:spacing w:line="251" w:lineRule="exact"/>
              <w:ind w:left="201"/>
              <w:rPr>
                <w:sz w:val="24"/>
              </w:rPr>
            </w:pPr>
            <w:r>
              <w:rPr>
                <w:sz w:val="24"/>
              </w:rPr>
              <w:t>14,000</w:t>
            </w:r>
          </w:p>
        </w:tc>
      </w:tr>
    </w:tbl>
    <w:p>
      <w:pPr>
        <w:pStyle w:val="BodyText"/>
      </w:pPr>
    </w:p>
    <w:p>
      <w:pPr>
        <w:pStyle w:val="BodyText"/>
        <w:tabs>
          <w:tab w:pos="1082" w:val="left" w:leader="none"/>
        </w:tabs>
        <w:ind w:left="1020" w:right="1206" w:hanging="720"/>
      </w:pPr>
      <w:r>
        <w:rPr/>
        <w:t>.</w:t>
        <w:tab/>
        <w:tab/>
        <w:t>If the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price</w:t>
      </w:r>
      <w:r>
        <w:rPr>
          <w:spacing w:val="3"/>
        </w:rPr>
        <w:t> </w:t>
      </w:r>
      <w:r>
        <w:rPr/>
        <w:t>falls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N200, what</w:t>
      </w:r>
      <w:r>
        <w:rPr>
          <w:spacing w:val="2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 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quantity</w:t>
      </w:r>
      <w:r>
        <w:rPr>
          <w:spacing w:val="-1"/>
        </w:rPr>
        <w:t> </w:t>
      </w:r>
      <w:r>
        <w:rPr/>
        <w:t>demanded</w:t>
      </w:r>
      <w:r>
        <w:rPr>
          <w:spacing w:val="2"/>
        </w:rPr>
        <w:t> </w:t>
      </w:r>
      <w:r>
        <w:rPr/>
        <w:t>and</w:t>
      </w:r>
      <w:r>
        <w:rPr>
          <w:spacing w:val="-57"/>
        </w:rPr>
        <w:t> </w:t>
      </w:r>
      <w:r>
        <w:rPr/>
        <w:t>supplied?</w:t>
      </w:r>
    </w:p>
    <w:p>
      <w:pPr>
        <w:pStyle w:val="ListParagraph"/>
        <w:numPr>
          <w:ilvl w:val="0"/>
          <w:numId w:val="47"/>
        </w:numPr>
        <w:tabs>
          <w:tab w:pos="1741" w:val="left" w:leader="none"/>
        </w:tabs>
        <w:spacing w:line="240" w:lineRule="auto" w:before="0" w:after="0"/>
        <w:ind w:left="1740" w:right="0" w:hanging="361"/>
        <w:jc w:val="left"/>
        <w:rPr>
          <w:sz w:val="24"/>
        </w:rPr>
      </w:pPr>
      <w:r>
        <w:rPr>
          <w:sz w:val="24"/>
        </w:rPr>
        <w:t>7,000</w:t>
      </w:r>
      <w:r>
        <w:rPr>
          <w:spacing w:val="-1"/>
          <w:sz w:val="24"/>
        </w:rPr>
        <w:t> </w:t>
      </w:r>
      <w:r>
        <w:rPr>
          <w:sz w:val="24"/>
        </w:rPr>
        <w:t>and 6,000 bags</w:t>
      </w:r>
      <w:r>
        <w:rPr>
          <w:spacing w:val="-1"/>
          <w:sz w:val="24"/>
        </w:rPr>
        <w:t> </w:t>
      </w:r>
      <w:r>
        <w:rPr>
          <w:sz w:val="24"/>
        </w:rPr>
        <w:t>respectively</w:t>
      </w:r>
    </w:p>
    <w:p>
      <w:pPr>
        <w:pStyle w:val="ListParagraph"/>
        <w:numPr>
          <w:ilvl w:val="0"/>
          <w:numId w:val="47"/>
        </w:numPr>
        <w:tabs>
          <w:tab w:pos="1741" w:val="left" w:leader="none"/>
        </w:tabs>
        <w:spacing w:line="240" w:lineRule="auto" w:before="0" w:after="0"/>
        <w:ind w:left="1740" w:right="0" w:hanging="361"/>
        <w:jc w:val="left"/>
        <w:rPr>
          <w:sz w:val="24"/>
        </w:rPr>
      </w:pPr>
      <w:r>
        <w:rPr>
          <w:sz w:val="24"/>
        </w:rPr>
        <w:t>6,000</w:t>
      </w:r>
      <w:r>
        <w:rPr>
          <w:spacing w:val="-1"/>
          <w:sz w:val="24"/>
        </w:rPr>
        <w:t> </w:t>
      </w:r>
      <w:r>
        <w:rPr>
          <w:sz w:val="24"/>
        </w:rPr>
        <w:t>and 4,000 bags</w:t>
      </w:r>
      <w:r>
        <w:rPr>
          <w:spacing w:val="-1"/>
          <w:sz w:val="24"/>
        </w:rPr>
        <w:t> </w:t>
      </w:r>
      <w:r>
        <w:rPr>
          <w:sz w:val="24"/>
        </w:rPr>
        <w:t>respectively</w:t>
      </w:r>
    </w:p>
    <w:p>
      <w:pPr>
        <w:pStyle w:val="ListParagraph"/>
        <w:numPr>
          <w:ilvl w:val="0"/>
          <w:numId w:val="47"/>
        </w:numPr>
        <w:tabs>
          <w:tab w:pos="1741" w:val="left" w:leader="none"/>
        </w:tabs>
        <w:spacing w:line="240" w:lineRule="auto" w:before="0" w:after="0"/>
        <w:ind w:left="1740" w:right="0" w:hanging="361"/>
        <w:jc w:val="left"/>
        <w:rPr>
          <w:sz w:val="24"/>
        </w:rPr>
      </w:pPr>
      <w:r>
        <w:rPr>
          <w:sz w:val="24"/>
        </w:rPr>
        <w:t>5,000</w:t>
      </w:r>
      <w:r>
        <w:rPr>
          <w:spacing w:val="-1"/>
          <w:sz w:val="24"/>
        </w:rPr>
        <w:t> </w:t>
      </w:r>
      <w:r>
        <w:rPr>
          <w:sz w:val="24"/>
        </w:rPr>
        <w:t>and 4,500 bags</w:t>
      </w:r>
      <w:r>
        <w:rPr>
          <w:spacing w:val="-1"/>
          <w:sz w:val="24"/>
        </w:rPr>
        <w:t> </w:t>
      </w:r>
      <w:r>
        <w:rPr>
          <w:sz w:val="24"/>
        </w:rPr>
        <w:t>respectively</w:t>
      </w:r>
    </w:p>
    <w:p>
      <w:pPr>
        <w:pStyle w:val="ListParagraph"/>
        <w:numPr>
          <w:ilvl w:val="0"/>
          <w:numId w:val="47"/>
        </w:numPr>
        <w:tabs>
          <w:tab w:pos="1741" w:val="left" w:leader="none"/>
        </w:tabs>
        <w:spacing w:line="240" w:lineRule="auto" w:before="0" w:after="0"/>
        <w:ind w:left="1740" w:right="0" w:hanging="361"/>
        <w:jc w:val="left"/>
        <w:rPr>
          <w:sz w:val="24"/>
        </w:rPr>
      </w:pPr>
      <w:r>
        <w:rPr>
          <w:sz w:val="24"/>
        </w:rPr>
        <w:t>3,000</w:t>
      </w:r>
      <w:r>
        <w:rPr>
          <w:spacing w:val="-1"/>
          <w:sz w:val="24"/>
        </w:rPr>
        <w:t> </w:t>
      </w:r>
      <w:r>
        <w:rPr>
          <w:sz w:val="24"/>
        </w:rPr>
        <w:t>and 3,000 bags</w:t>
      </w:r>
      <w:r>
        <w:rPr>
          <w:spacing w:val="-1"/>
          <w:sz w:val="24"/>
        </w:rPr>
        <w:t> </w:t>
      </w:r>
      <w:r>
        <w:rPr>
          <w:sz w:val="24"/>
        </w:rPr>
        <w:t>respectively</w:t>
      </w:r>
    </w:p>
    <w:p>
      <w:pPr>
        <w:pStyle w:val="ListParagraph"/>
        <w:numPr>
          <w:ilvl w:val="0"/>
          <w:numId w:val="47"/>
        </w:numPr>
        <w:tabs>
          <w:tab w:pos="1741" w:val="left" w:leader="none"/>
        </w:tabs>
        <w:spacing w:line="240" w:lineRule="auto" w:before="0" w:after="0"/>
        <w:ind w:left="1740" w:right="0" w:hanging="361"/>
        <w:jc w:val="left"/>
        <w:rPr>
          <w:sz w:val="24"/>
        </w:rPr>
      </w:pPr>
      <w:r>
        <w:rPr>
          <w:sz w:val="24"/>
        </w:rPr>
        <w:t>2,000</w:t>
      </w:r>
      <w:r>
        <w:rPr>
          <w:spacing w:val="-1"/>
          <w:sz w:val="24"/>
        </w:rPr>
        <w:t> </w:t>
      </w:r>
      <w:r>
        <w:rPr>
          <w:sz w:val="24"/>
        </w:rPr>
        <w:t>and 2,000 bags</w:t>
      </w:r>
      <w:r>
        <w:rPr>
          <w:spacing w:val="-1"/>
          <w:sz w:val="24"/>
        </w:rPr>
        <w:t> </w:t>
      </w:r>
      <w:r>
        <w:rPr>
          <w:sz w:val="24"/>
        </w:rPr>
        <w:t>respectively</w:t>
      </w:r>
    </w:p>
    <w:p>
      <w:pPr>
        <w:pStyle w:val="BodyText"/>
      </w:pPr>
    </w:p>
    <w:p>
      <w:pPr>
        <w:pStyle w:val="BodyText"/>
        <w:tabs>
          <w:tab w:pos="1020" w:val="left" w:leader="none"/>
        </w:tabs>
        <w:spacing w:before="1"/>
        <w:ind w:left="300" w:right="1349"/>
      </w:pPr>
      <w:r>
        <w:rPr/>
        <w:t>44,</w:t>
        <w:tab/>
        <w:t>when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country</w:t>
      </w:r>
      <w:r>
        <w:rPr>
          <w:spacing w:val="38"/>
        </w:rPr>
        <w:t> </w:t>
      </w:r>
      <w:r>
        <w:rPr/>
        <w:t>has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large</w:t>
      </w:r>
      <w:r>
        <w:rPr>
          <w:spacing w:val="42"/>
        </w:rPr>
        <w:t> </w:t>
      </w:r>
      <w:r>
        <w:rPr/>
        <w:t>labour</w:t>
      </w:r>
      <w:r>
        <w:rPr>
          <w:spacing w:val="41"/>
        </w:rPr>
        <w:t> </w:t>
      </w:r>
      <w:r>
        <w:rPr/>
        <w:t>force,</w:t>
      </w:r>
      <w:r>
        <w:rPr>
          <w:spacing w:val="42"/>
        </w:rPr>
        <w:t> </w:t>
      </w:r>
      <w:r>
        <w:rPr/>
        <w:t>it</w:t>
      </w:r>
      <w:r>
        <w:rPr>
          <w:spacing w:val="43"/>
        </w:rPr>
        <w:t> </w:t>
      </w:r>
      <w:r>
        <w:rPr/>
        <w:t>is</w:t>
      </w:r>
      <w:r>
        <w:rPr>
          <w:spacing w:val="43"/>
        </w:rPr>
        <w:t> </w:t>
      </w:r>
      <w:r>
        <w:rPr/>
        <w:t>beneficial</w:t>
      </w:r>
      <w:r>
        <w:rPr>
          <w:spacing w:val="43"/>
        </w:rPr>
        <w:t> </w:t>
      </w:r>
      <w:r>
        <w:rPr/>
        <w:t>to</w:t>
      </w:r>
      <w:r>
        <w:rPr>
          <w:spacing w:val="43"/>
        </w:rPr>
        <w:t> </w:t>
      </w:r>
      <w:r>
        <w:rPr/>
        <w:t>use</w:t>
      </w:r>
      <w:r>
        <w:rPr>
          <w:spacing w:val="39"/>
        </w:rPr>
        <w:t> </w:t>
      </w:r>
      <w:r>
        <w:rPr/>
        <w:t>a</w:t>
      </w:r>
      <w:r>
        <w:rPr>
          <w:spacing w:val="42"/>
        </w:rPr>
        <w:t> </w:t>
      </w:r>
      <w:r>
        <w:rPr/>
        <w:t>method</w:t>
      </w:r>
      <w:r>
        <w:rPr>
          <w:spacing w:val="43"/>
        </w:rPr>
        <w:t> </w:t>
      </w:r>
      <w:r>
        <w:rPr/>
        <w:t>of</w:t>
      </w:r>
      <w:r>
        <w:rPr>
          <w:spacing w:val="-57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what is that appropriate method?</w:t>
      </w:r>
    </w:p>
    <w:p>
      <w:pPr>
        <w:pStyle w:val="ListParagraph"/>
        <w:numPr>
          <w:ilvl w:val="1"/>
          <w:numId w:val="47"/>
        </w:numPr>
        <w:tabs>
          <w:tab w:pos="2460" w:val="left" w:leader="none"/>
          <w:tab w:pos="2461" w:val="left" w:leader="none"/>
        </w:tabs>
        <w:spacing w:line="240" w:lineRule="auto" w:before="0" w:after="0"/>
        <w:ind w:left="2460" w:right="0" w:hanging="822"/>
        <w:jc w:val="left"/>
        <w:rPr>
          <w:sz w:val="24"/>
        </w:rPr>
      </w:pPr>
      <w:r>
        <w:rPr>
          <w:sz w:val="24"/>
        </w:rPr>
        <w:t>Capital</w:t>
      </w:r>
      <w:r>
        <w:rPr>
          <w:spacing w:val="-1"/>
          <w:sz w:val="24"/>
        </w:rPr>
        <w:t> </w:t>
      </w:r>
      <w:r>
        <w:rPr>
          <w:sz w:val="24"/>
        </w:rPr>
        <w:t>intensive</w:t>
      </w:r>
    </w:p>
    <w:p>
      <w:pPr>
        <w:pStyle w:val="ListParagraph"/>
        <w:numPr>
          <w:ilvl w:val="1"/>
          <w:numId w:val="47"/>
        </w:numPr>
        <w:tabs>
          <w:tab w:pos="2460" w:val="left" w:leader="none"/>
          <w:tab w:pos="2461" w:val="left" w:leader="none"/>
        </w:tabs>
        <w:spacing w:line="240" w:lineRule="auto" w:before="0" w:after="0"/>
        <w:ind w:left="2460" w:right="0" w:hanging="822"/>
        <w:jc w:val="left"/>
        <w:rPr>
          <w:sz w:val="24"/>
        </w:rPr>
      </w:pPr>
      <w:r>
        <w:rPr>
          <w:sz w:val="24"/>
        </w:rPr>
        <w:t>Land</w:t>
      </w:r>
      <w:r>
        <w:rPr>
          <w:spacing w:val="-2"/>
          <w:sz w:val="24"/>
        </w:rPr>
        <w:t> </w:t>
      </w:r>
      <w:r>
        <w:rPr>
          <w:sz w:val="24"/>
        </w:rPr>
        <w:t>intensive</w:t>
      </w:r>
    </w:p>
    <w:p>
      <w:pPr>
        <w:pStyle w:val="ListParagraph"/>
        <w:numPr>
          <w:ilvl w:val="1"/>
          <w:numId w:val="47"/>
        </w:numPr>
        <w:tabs>
          <w:tab w:pos="2460" w:val="left" w:leader="none"/>
          <w:tab w:pos="2461" w:val="left" w:leader="none"/>
        </w:tabs>
        <w:spacing w:line="240" w:lineRule="auto" w:before="0" w:after="0"/>
        <w:ind w:left="2460" w:right="0" w:hanging="822"/>
        <w:jc w:val="left"/>
        <w:rPr>
          <w:sz w:val="24"/>
        </w:rPr>
      </w:pPr>
      <w:r>
        <w:rPr>
          <w:sz w:val="24"/>
        </w:rPr>
        <w:t>Labour</w:t>
      </w:r>
      <w:r>
        <w:rPr>
          <w:spacing w:val="-2"/>
          <w:sz w:val="24"/>
        </w:rPr>
        <w:t> </w:t>
      </w:r>
      <w:r>
        <w:rPr>
          <w:sz w:val="24"/>
        </w:rPr>
        <w:t>intensive</w:t>
      </w:r>
    </w:p>
    <w:p>
      <w:pPr>
        <w:pStyle w:val="ListParagraph"/>
        <w:numPr>
          <w:ilvl w:val="1"/>
          <w:numId w:val="47"/>
        </w:numPr>
        <w:tabs>
          <w:tab w:pos="2460" w:val="left" w:leader="none"/>
          <w:tab w:pos="2461" w:val="left" w:leader="none"/>
        </w:tabs>
        <w:spacing w:line="240" w:lineRule="auto" w:before="0" w:after="0"/>
        <w:ind w:left="2460" w:right="0" w:hanging="822"/>
        <w:jc w:val="left"/>
        <w:rPr>
          <w:sz w:val="24"/>
        </w:rPr>
      </w:pPr>
      <w:r>
        <w:rPr>
          <w:sz w:val="24"/>
        </w:rPr>
        <w:t>Mechanically</w:t>
      </w:r>
      <w:r>
        <w:rPr>
          <w:spacing w:val="-6"/>
          <w:sz w:val="24"/>
        </w:rPr>
        <w:t> </w:t>
      </w:r>
      <w:r>
        <w:rPr>
          <w:sz w:val="24"/>
        </w:rPr>
        <w:t>intensive</w:t>
      </w:r>
    </w:p>
    <w:p>
      <w:pPr>
        <w:pStyle w:val="ListParagraph"/>
        <w:numPr>
          <w:ilvl w:val="1"/>
          <w:numId w:val="47"/>
        </w:numPr>
        <w:tabs>
          <w:tab w:pos="2385" w:val="left" w:leader="none"/>
          <w:tab w:pos="2386" w:val="left" w:leader="none"/>
        </w:tabs>
        <w:spacing w:line="240" w:lineRule="auto" w:before="0" w:after="0"/>
        <w:ind w:left="2386" w:right="0" w:hanging="747"/>
        <w:jc w:val="left"/>
        <w:rPr>
          <w:sz w:val="24"/>
        </w:rPr>
      </w:pPr>
      <w:r>
        <w:rPr>
          <w:sz w:val="24"/>
        </w:rPr>
        <w:t>Technically</w:t>
      </w:r>
      <w:r>
        <w:rPr>
          <w:spacing w:val="-4"/>
          <w:sz w:val="24"/>
        </w:rPr>
        <w:t> </w:t>
      </w:r>
      <w:r>
        <w:rPr>
          <w:sz w:val="24"/>
        </w:rPr>
        <w:t>Intensive</w:t>
      </w:r>
    </w:p>
    <w:p>
      <w:pPr>
        <w:pStyle w:val="BodyText"/>
      </w:pPr>
    </w:p>
    <w:p>
      <w:pPr>
        <w:pStyle w:val="BodyText"/>
        <w:tabs>
          <w:tab w:pos="1020" w:val="left" w:leader="none"/>
        </w:tabs>
        <w:ind w:left="1020" w:right="1207" w:hanging="780"/>
      </w:pPr>
      <w:r>
        <w:rPr/>
        <w:t>45.</w:t>
        <w:tab/>
        <w:t>The productivity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does</w:t>
      </w:r>
      <w:r>
        <w:rPr>
          <w:spacing w:val="2"/>
        </w:rPr>
        <w:t> </w:t>
      </w:r>
      <w:r>
        <w:rPr/>
        <w:t>not</w:t>
      </w:r>
      <w:r>
        <w:rPr>
          <w:spacing w:val="3"/>
        </w:rPr>
        <w:t> </w:t>
      </w:r>
      <w:r>
        <w:rPr/>
        <w:t>depend</w:t>
      </w:r>
      <w:r>
        <w:rPr>
          <w:spacing w:val="2"/>
        </w:rPr>
        <w:t> </w:t>
      </w:r>
      <w:r>
        <w:rPr/>
        <w:t>only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its</w:t>
      </w:r>
      <w:r>
        <w:rPr>
          <w:spacing w:val="2"/>
        </w:rPr>
        <w:t> </w:t>
      </w:r>
      <w:r>
        <w:rPr/>
        <w:t>own</w:t>
      </w:r>
      <w:r>
        <w:rPr>
          <w:spacing w:val="2"/>
        </w:rPr>
        <w:t> </w:t>
      </w:r>
      <w:r>
        <w:rPr/>
        <w:t>effort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efficiency,</w:t>
      </w:r>
      <w:r>
        <w:rPr>
          <w:spacing w:val="2"/>
        </w:rPr>
        <w:t> </w:t>
      </w:r>
      <w:r>
        <w:rPr/>
        <w:t>but</w:t>
      </w:r>
      <w:r>
        <w:rPr>
          <w:spacing w:val="2"/>
        </w:rPr>
        <w:t> </w:t>
      </w:r>
      <w:r>
        <w:rPr/>
        <w:t>also</w:t>
      </w:r>
      <w:r>
        <w:rPr>
          <w:spacing w:val="-57"/>
        </w:rPr>
        <w:t> </w:t>
      </w:r>
      <w:r>
        <w:rPr/>
        <w:t>on</w:t>
      </w:r>
    </w:p>
    <w:p>
      <w:pPr>
        <w:pStyle w:val="BodyText"/>
      </w:pPr>
    </w:p>
    <w:p>
      <w:pPr>
        <w:pStyle w:val="BodyText"/>
        <w:ind w:left="300" w:right="6945"/>
      </w:pPr>
      <w:r>
        <w:rPr/>
        <w:t>A</w:t>
      </w:r>
      <w:r>
        <w:rPr>
          <w:spacing w:val="53"/>
        </w:rPr>
        <w:t> </w:t>
      </w:r>
      <w:r>
        <w:rPr/>
        <w:t>The</w:t>
      </w:r>
      <w:r>
        <w:rPr>
          <w:spacing w:val="-4"/>
        </w:rPr>
        <w:t> </w:t>
      </w:r>
      <w:r>
        <w:rPr/>
        <w:t>level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technical</w:t>
      </w:r>
      <w:r>
        <w:rPr>
          <w:spacing w:val="-2"/>
        </w:rPr>
        <w:t> </w:t>
      </w:r>
      <w:r>
        <w:rPr/>
        <w:t>knowledge</w:t>
      </w:r>
      <w:r>
        <w:rPr>
          <w:spacing w:val="-57"/>
        </w:rPr>
        <w:t> </w:t>
      </w:r>
      <w:r>
        <w:rPr/>
        <w:t>B</w:t>
      </w:r>
      <w:r>
        <w:rPr>
          <w:spacing w:val="59"/>
        </w:rPr>
        <w:t> </w:t>
      </w:r>
      <w:r>
        <w:rPr/>
        <w:t>The</w:t>
      </w:r>
      <w:r>
        <w:rPr>
          <w:spacing w:val="-2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of other factors</w:t>
      </w:r>
    </w:p>
    <w:p>
      <w:pPr>
        <w:pStyle w:val="BodyText"/>
        <w:ind w:left="300" w:right="5459"/>
      </w:pPr>
      <w:r>
        <w:rPr/>
        <w:t>C</w:t>
      </w:r>
      <w:r>
        <w:rPr>
          <w:spacing w:val="1"/>
        </w:rPr>
        <w:t> </w:t>
      </w:r>
      <w:r>
        <w:rPr/>
        <w:t>Racial qualities which allow persons from certain</w:t>
      </w:r>
      <w:r>
        <w:rPr>
          <w:spacing w:val="-58"/>
        </w:rPr>
        <w:t> </w:t>
      </w:r>
      <w:r>
        <w:rPr/>
        <w:t>D  </w:t>
      </w:r>
      <w:r>
        <w:rPr>
          <w:spacing w:val="5"/>
        </w:rPr>
        <w:t> </w:t>
      </w:r>
      <w:r>
        <w:rPr/>
        <w:t>races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have</w:t>
      </w:r>
      <w:r>
        <w:rPr>
          <w:spacing w:val="8"/>
        </w:rPr>
        <w:t> </w:t>
      </w:r>
      <w:r>
        <w:rPr/>
        <w:t>good</w:t>
      </w:r>
      <w:r>
        <w:rPr>
          <w:spacing w:val="7"/>
        </w:rPr>
        <w:t> </w:t>
      </w:r>
      <w:r>
        <w:rPr/>
        <w:t>physique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be</w:t>
      </w:r>
      <w:r>
        <w:rPr>
          <w:spacing w:val="6"/>
        </w:rPr>
        <w:t> </w:t>
      </w:r>
      <w:r>
        <w:rPr/>
        <w:t>very</w:t>
      </w:r>
      <w:r>
        <w:rPr>
          <w:spacing w:val="2"/>
        </w:rPr>
        <w:t> </w:t>
      </w:r>
      <w:r>
        <w:rPr/>
        <w:t>active</w:t>
      </w:r>
      <w:r>
        <w:rPr>
          <w:spacing w:val="1"/>
        </w:rPr>
        <w:t> </w:t>
      </w:r>
      <w:r>
        <w:rPr/>
        <w:t>E</w:t>
      </w:r>
      <w:r>
        <w:rPr>
          <w:spacing w:val="60"/>
        </w:rPr>
        <w:t> </w:t>
      </w:r>
      <w:r>
        <w:rPr/>
        <w:t>The</w:t>
      </w:r>
      <w:r>
        <w:rPr>
          <w:spacing w:val="-3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of other factors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8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banks are</w:t>
      </w:r>
      <w:r>
        <w:rPr>
          <w:spacing w:val="-3"/>
          <w:sz w:val="24"/>
        </w:rPr>
        <w:t> </w:t>
      </w:r>
      <w:r>
        <w:rPr>
          <w:sz w:val="24"/>
        </w:rPr>
        <w:t>essentially</w:t>
      </w:r>
      <w:r>
        <w:rPr>
          <w:spacing w:val="-6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commercial</w:t>
      </w:r>
      <w:r>
        <w:rPr>
          <w:spacing w:val="-1"/>
          <w:sz w:val="24"/>
        </w:rPr>
        <w:t> </w:t>
      </w:r>
      <w:r>
        <w:rPr>
          <w:sz w:val="24"/>
        </w:rPr>
        <w:t>banks</w:t>
      </w:r>
      <w:r>
        <w:rPr>
          <w:spacing w:val="-1"/>
          <w:sz w:val="24"/>
        </w:rPr>
        <w:t> </w:t>
      </w:r>
      <w:r>
        <w:rPr>
          <w:sz w:val="24"/>
        </w:rPr>
        <w:t>because they.</w:t>
      </w:r>
    </w:p>
    <w:p>
      <w:pPr>
        <w:pStyle w:val="ListParagraph"/>
        <w:numPr>
          <w:ilvl w:val="1"/>
          <w:numId w:val="48"/>
        </w:numPr>
        <w:tabs>
          <w:tab w:pos="1314" w:val="left" w:leader="none"/>
        </w:tabs>
        <w:spacing w:line="240" w:lineRule="auto" w:before="0" w:after="0"/>
        <w:ind w:left="1313" w:right="0" w:hanging="294"/>
        <w:jc w:val="left"/>
        <w:rPr>
          <w:sz w:val="24"/>
        </w:rPr>
      </w:pPr>
      <w:r>
        <w:rPr>
          <w:sz w:val="24"/>
        </w:rPr>
        <w:t>Give</w:t>
      </w:r>
      <w:r>
        <w:rPr>
          <w:spacing w:val="-1"/>
          <w:sz w:val="24"/>
        </w:rPr>
        <w:t> </w:t>
      </w:r>
      <w:r>
        <w:rPr>
          <w:sz w:val="24"/>
        </w:rPr>
        <w:t>medium</w:t>
      </w:r>
      <w:r>
        <w:rPr>
          <w:spacing w:val="-1"/>
          <w:sz w:val="24"/>
        </w:rPr>
        <w:t> </w:t>
      </w:r>
      <w:r>
        <w:rPr>
          <w:sz w:val="24"/>
        </w:rPr>
        <w:t>and long</w:t>
      </w:r>
      <w:r>
        <w:rPr>
          <w:spacing w:val="-4"/>
          <w:sz w:val="24"/>
        </w:rPr>
        <w:t> </w:t>
      </w:r>
      <w:r>
        <w:rPr>
          <w:sz w:val="24"/>
        </w:rPr>
        <w:t>term</w:t>
      </w:r>
      <w:r>
        <w:rPr>
          <w:spacing w:val="-1"/>
          <w:sz w:val="24"/>
        </w:rPr>
        <w:t> </w:t>
      </w:r>
      <w:r>
        <w:rPr>
          <w:sz w:val="24"/>
        </w:rPr>
        <w:t>loans</w:t>
      </w:r>
    </w:p>
    <w:p>
      <w:pPr>
        <w:pStyle w:val="ListParagraph"/>
        <w:numPr>
          <w:ilvl w:val="1"/>
          <w:numId w:val="48"/>
        </w:numPr>
        <w:tabs>
          <w:tab w:pos="1299" w:val="left" w:leader="none"/>
        </w:tabs>
        <w:spacing w:line="240" w:lineRule="auto" w:before="0" w:after="0"/>
        <w:ind w:left="1298" w:right="0" w:hanging="279"/>
        <w:jc w:val="left"/>
        <w:rPr>
          <w:sz w:val="24"/>
        </w:rPr>
      </w:pPr>
      <w:r>
        <w:rPr>
          <w:sz w:val="24"/>
        </w:rPr>
        <w:t>Open current</w:t>
      </w:r>
      <w:r>
        <w:rPr>
          <w:spacing w:val="-1"/>
          <w:sz w:val="24"/>
        </w:rPr>
        <w:t> </w:t>
      </w:r>
      <w:r>
        <w:rPr>
          <w:sz w:val="24"/>
        </w:rPr>
        <w:t>accounts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customers</w:t>
      </w:r>
    </w:p>
    <w:p>
      <w:pPr>
        <w:pStyle w:val="ListParagraph"/>
        <w:numPr>
          <w:ilvl w:val="1"/>
          <w:numId w:val="48"/>
        </w:numPr>
        <w:tabs>
          <w:tab w:pos="1301" w:val="left" w:leader="none"/>
        </w:tabs>
        <w:spacing w:line="240" w:lineRule="auto" w:before="0" w:after="0"/>
        <w:ind w:left="1020" w:right="6993" w:firstLine="0"/>
        <w:jc w:val="left"/>
        <w:rPr>
          <w:sz w:val="24"/>
        </w:rPr>
      </w:pPr>
      <w:r>
        <w:rPr>
          <w:sz w:val="24"/>
        </w:rPr>
        <w:t>Discount</w:t>
      </w:r>
      <w:r>
        <w:rPr>
          <w:spacing w:val="-6"/>
          <w:sz w:val="24"/>
        </w:rPr>
        <w:t> </w:t>
      </w:r>
      <w:r>
        <w:rPr>
          <w:sz w:val="24"/>
        </w:rPr>
        <w:t>bills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exchange</w:t>
      </w:r>
      <w:r>
        <w:rPr>
          <w:spacing w:val="-57"/>
          <w:sz w:val="24"/>
        </w:rPr>
        <w:t> </w:t>
      </w:r>
      <w:r>
        <w:rPr>
          <w:sz w:val="24"/>
        </w:rPr>
        <w:t>D</w:t>
      </w:r>
      <w:r>
        <w:rPr>
          <w:spacing w:val="-1"/>
          <w:sz w:val="24"/>
        </w:rPr>
        <w:t> </w:t>
      </w:r>
      <w:r>
        <w:rPr>
          <w:sz w:val="24"/>
        </w:rPr>
        <w:t>.Are</w:t>
      </w:r>
      <w:r>
        <w:rPr>
          <w:spacing w:val="-2"/>
          <w:sz w:val="24"/>
        </w:rPr>
        <w:t> </w:t>
      </w:r>
      <w:r>
        <w:rPr>
          <w:sz w:val="24"/>
        </w:rPr>
        <w:t>lenders of</w:t>
      </w:r>
      <w:r>
        <w:rPr>
          <w:spacing w:val="-2"/>
          <w:sz w:val="24"/>
        </w:rPr>
        <w:t> </w:t>
      </w:r>
      <w:r>
        <w:rPr>
          <w:sz w:val="24"/>
        </w:rPr>
        <w:t>last resort</w:t>
      </w:r>
    </w:p>
    <w:p>
      <w:pPr>
        <w:pStyle w:val="BodyText"/>
        <w:ind w:left="1020"/>
      </w:pPr>
      <w:r>
        <w:rPr/>
        <w:t>E.</w:t>
      </w:r>
      <w:r>
        <w:rPr>
          <w:spacing w:val="59"/>
        </w:rPr>
        <w:t> </w:t>
      </w:r>
      <w:r>
        <w:rPr/>
        <w:t>Carry</w:t>
      </w:r>
      <w:r>
        <w:rPr>
          <w:spacing w:val="-5"/>
        </w:rPr>
        <w:t> </w:t>
      </w:r>
      <w:r>
        <w:rPr/>
        <w:t>out open market operations</w:t>
      </w:r>
    </w:p>
    <w:p>
      <w:pPr>
        <w:pStyle w:val="BodyText"/>
      </w:pPr>
    </w:p>
    <w:p>
      <w:pPr>
        <w:pStyle w:val="ListParagraph"/>
        <w:numPr>
          <w:ilvl w:val="0"/>
          <w:numId w:val="48"/>
        </w:numPr>
        <w:tabs>
          <w:tab w:pos="1020" w:val="left" w:leader="none"/>
          <w:tab w:pos="1021" w:val="left" w:leader="none"/>
          <w:tab w:pos="1789" w:val="left" w:leader="none"/>
          <w:tab w:pos="2199" w:val="left" w:leader="none"/>
          <w:tab w:pos="2741" w:val="left" w:leader="none"/>
          <w:tab w:pos="3509" w:val="left" w:leader="none"/>
          <w:tab w:pos="4187" w:val="left" w:leader="none"/>
          <w:tab w:pos="5276" w:val="left" w:leader="none"/>
          <w:tab w:pos="6986" w:val="left" w:leader="none"/>
          <w:tab w:pos="8300" w:val="left" w:leader="none"/>
          <w:tab w:pos="8736" w:val="left" w:leader="none"/>
        </w:tabs>
        <w:spacing w:line="240" w:lineRule="auto" w:before="0" w:after="0"/>
        <w:ind w:left="1020" w:right="1202" w:hanging="660"/>
        <w:jc w:val="left"/>
        <w:rPr>
          <w:sz w:val="24"/>
        </w:rPr>
      </w:pPr>
      <w:r>
        <w:rPr>
          <w:sz w:val="24"/>
        </w:rPr>
        <w:t>What</w:t>
        <w:tab/>
        <w:t>is</w:t>
        <w:tab/>
        <w:t>the</w:t>
        <w:tab/>
        <w:t>name</w:t>
        <w:tab/>
        <w:t>of</w:t>
      </w:r>
      <w:r>
        <w:rPr>
          <w:spacing w:val="63"/>
          <w:sz w:val="24"/>
        </w:rPr>
        <w:t> </w:t>
      </w:r>
      <w:r>
        <w:rPr>
          <w:sz w:val="24"/>
        </w:rPr>
        <w:t>a</w:t>
        <w:tab/>
        <w:t>financial</w:t>
        <w:tab/>
        <w:t>institution</w:t>
      </w:r>
      <w:r>
        <w:rPr>
          <w:spacing w:val="63"/>
          <w:sz w:val="24"/>
        </w:rPr>
        <w:t> </w:t>
      </w:r>
      <w:r>
        <w:rPr>
          <w:sz w:val="24"/>
        </w:rPr>
        <w:t>that</w:t>
        <w:tab/>
        <w:t>specialized</w:t>
        <w:tab/>
        <w:t>in</w:t>
        <w:tab/>
      </w:r>
      <w:r>
        <w:rPr>
          <w:spacing w:val="-1"/>
          <w:sz w:val="24"/>
        </w:rPr>
        <w:t>accepting</w:t>
      </w:r>
      <w:r>
        <w:rPr>
          <w:spacing w:val="-57"/>
          <w:sz w:val="24"/>
        </w:rPr>
        <w:t> </w:t>
      </w:r>
      <w:r>
        <w:rPr>
          <w:sz w:val="24"/>
        </w:rPr>
        <w:t>responsibilities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risk on persons or</w:t>
      </w:r>
      <w:r>
        <w:rPr>
          <w:spacing w:val="-1"/>
          <w:sz w:val="24"/>
        </w:rPr>
        <w:t> </w:t>
      </w:r>
      <w:r>
        <w:rPr>
          <w:sz w:val="24"/>
        </w:rPr>
        <w:t>property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5" w:top="1500" w:bottom="1200" w:left="1140" w:right="240"/>
        </w:sectPr>
      </w:pPr>
    </w:p>
    <w:p>
      <w:pPr>
        <w:pStyle w:val="ListParagraph"/>
        <w:numPr>
          <w:ilvl w:val="1"/>
          <w:numId w:val="48"/>
        </w:numPr>
        <w:tabs>
          <w:tab w:pos="1741" w:val="left" w:leader="none"/>
        </w:tabs>
        <w:spacing w:line="240" w:lineRule="auto" w:before="72" w:after="0"/>
        <w:ind w:left="1740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Trust</w:t>
      </w:r>
      <w:r>
        <w:rPr>
          <w:spacing w:val="-1"/>
          <w:sz w:val="24"/>
        </w:rPr>
        <w:t> </w:t>
      </w:r>
      <w:r>
        <w:rPr>
          <w:sz w:val="24"/>
        </w:rPr>
        <w:t>Fund</w:t>
      </w:r>
    </w:p>
    <w:p>
      <w:pPr>
        <w:pStyle w:val="ListParagraph"/>
        <w:numPr>
          <w:ilvl w:val="1"/>
          <w:numId w:val="48"/>
        </w:numPr>
        <w:tabs>
          <w:tab w:pos="1741" w:val="left" w:leader="none"/>
        </w:tabs>
        <w:spacing w:line="240" w:lineRule="auto" w:before="0" w:after="0"/>
        <w:ind w:left="1740" w:right="0" w:hanging="361"/>
        <w:jc w:val="left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Investment</w:t>
      </w:r>
      <w:r>
        <w:rPr>
          <w:spacing w:val="-2"/>
          <w:sz w:val="24"/>
        </w:rPr>
        <w:t> </w:t>
      </w:r>
      <w:r>
        <w:rPr>
          <w:sz w:val="24"/>
        </w:rPr>
        <w:t>Bank</w:t>
      </w:r>
    </w:p>
    <w:p>
      <w:pPr>
        <w:pStyle w:val="ListParagraph"/>
        <w:numPr>
          <w:ilvl w:val="1"/>
          <w:numId w:val="48"/>
        </w:numPr>
        <w:tabs>
          <w:tab w:pos="1741" w:val="left" w:leader="none"/>
        </w:tabs>
        <w:spacing w:line="240" w:lineRule="auto" w:before="0" w:after="0"/>
        <w:ind w:left="1740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Development Bank</w:t>
      </w:r>
    </w:p>
    <w:p>
      <w:pPr>
        <w:pStyle w:val="ListParagraph"/>
        <w:numPr>
          <w:ilvl w:val="1"/>
          <w:numId w:val="48"/>
        </w:numPr>
        <w:tabs>
          <w:tab w:pos="1741" w:val="left" w:leader="none"/>
        </w:tabs>
        <w:spacing w:line="240" w:lineRule="auto" w:before="0" w:after="0"/>
        <w:ind w:left="1740" w:right="0" w:hanging="361"/>
        <w:jc w:val="left"/>
        <w:rPr>
          <w:sz w:val="24"/>
        </w:rPr>
      </w:pP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Insurance</w:t>
      </w:r>
      <w:r>
        <w:rPr>
          <w:spacing w:val="-2"/>
          <w:sz w:val="24"/>
        </w:rPr>
        <w:t> </w:t>
      </w:r>
      <w:r>
        <w:rPr>
          <w:sz w:val="24"/>
        </w:rPr>
        <w:t>Company</w:t>
      </w:r>
    </w:p>
    <w:p>
      <w:pPr>
        <w:pStyle w:val="ListParagraph"/>
        <w:numPr>
          <w:ilvl w:val="1"/>
          <w:numId w:val="48"/>
        </w:numPr>
        <w:tabs>
          <w:tab w:pos="1741" w:val="left" w:leader="none"/>
        </w:tabs>
        <w:spacing w:line="240" w:lineRule="auto" w:before="0" w:after="0"/>
        <w:ind w:left="17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Stock</w:t>
      </w:r>
      <w:r>
        <w:rPr>
          <w:spacing w:val="-2"/>
          <w:sz w:val="24"/>
        </w:rPr>
        <w:t> </w:t>
      </w:r>
      <w:r>
        <w:rPr>
          <w:sz w:val="24"/>
        </w:rPr>
        <w:t>Exchange</w:t>
      </w:r>
    </w:p>
    <w:p>
      <w:pPr>
        <w:pStyle w:val="ListParagraph"/>
        <w:numPr>
          <w:ilvl w:val="0"/>
          <w:numId w:val="48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1616" w:hanging="675"/>
        <w:jc w:val="left"/>
        <w:rPr>
          <w:sz w:val="24"/>
        </w:rPr>
      </w:pPr>
      <w:r>
        <w:rPr>
          <w:sz w:val="24"/>
        </w:rPr>
        <w:t>From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following</w:t>
      </w:r>
      <w:r>
        <w:rPr>
          <w:spacing w:val="16"/>
          <w:sz w:val="24"/>
        </w:rPr>
        <w:t> </w:t>
      </w:r>
      <w:r>
        <w:rPr>
          <w:sz w:val="24"/>
        </w:rPr>
        <w:t>options</w:t>
      </w:r>
      <w:r>
        <w:rPr>
          <w:spacing w:val="19"/>
          <w:sz w:val="24"/>
        </w:rPr>
        <w:t> </w:t>
      </w:r>
      <w:r>
        <w:rPr>
          <w:sz w:val="24"/>
        </w:rPr>
        <w:t>point</w:t>
      </w:r>
      <w:r>
        <w:rPr>
          <w:spacing w:val="19"/>
          <w:sz w:val="24"/>
        </w:rPr>
        <w:t> </w:t>
      </w:r>
      <w:r>
        <w:rPr>
          <w:sz w:val="24"/>
        </w:rPr>
        <w:t>out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one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role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development</w:t>
      </w:r>
      <w:r>
        <w:rPr>
          <w:spacing w:val="19"/>
          <w:sz w:val="24"/>
        </w:rPr>
        <w:t> </w:t>
      </w:r>
      <w:r>
        <w:rPr>
          <w:sz w:val="24"/>
        </w:rPr>
        <w:t>banks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development of West African Countries.</w:t>
      </w:r>
    </w:p>
    <w:p>
      <w:pPr>
        <w:pStyle w:val="ListParagraph"/>
        <w:numPr>
          <w:ilvl w:val="1"/>
          <w:numId w:val="48"/>
        </w:numPr>
        <w:tabs>
          <w:tab w:pos="1270" w:val="left" w:leader="none"/>
        </w:tabs>
        <w:spacing w:line="240" w:lineRule="auto" w:before="0" w:after="0"/>
        <w:ind w:left="1270" w:right="0" w:hanging="293"/>
        <w:jc w:val="left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help to implement government policies</w:t>
      </w:r>
    </w:p>
    <w:p>
      <w:pPr>
        <w:pStyle w:val="ListParagraph"/>
        <w:numPr>
          <w:ilvl w:val="1"/>
          <w:numId w:val="48"/>
        </w:numPr>
        <w:tabs>
          <w:tab w:pos="1364" w:val="left" w:leader="none"/>
        </w:tabs>
        <w:spacing w:line="240" w:lineRule="auto" w:before="0" w:after="0"/>
        <w:ind w:left="1380" w:right="1198" w:hanging="404"/>
        <w:jc w:val="left"/>
        <w:rPr>
          <w:sz w:val="24"/>
        </w:rPr>
      </w:pPr>
      <w:r>
        <w:rPr>
          <w:sz w:val="24"/>
        </w:rPr>
        <w:t>They</w:t>
      </w:r>
      <w:r>
        <w:rPr>
          <w:spacing w:val="18"/>
          <w:sz w:val="24"/>
        </w:rPr>
        <w:t> </w:t>
      </w:r>
      <w:r>
        <w:rPr>
          <w:sz w:val="24"/>
        </w:rPr>
        <w:t>contribute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manpower</w:t>
      </w:r>
      <w:r>
        <w:rPr>
          <w:spacing w:val="24"/>
          <w:sz w:val="24"/>
        </w:rPr>
        <w:t> </w:t>
      </w:r>
      <w:r>
        <w:rPr>
          <w:sz w:val="24"/>
        </w:rPr>
        <w:t>development</w:t>
      </w:r>
      <w:r>
        <w:rPr>
          <w:spacing w:val="24"/>
          <w:sz w:val="24"/>
        </w:rPr>
        <w:t> </w:t>
      </w:r>
      <w:r>
        <w:rPr>
          <w:sz w:val="24"/>
        </w:rPr>
        <w:t>by</w:t>
      </w:r>
      <w:r>
        <w:rPr>
          <w:spacing w:val="18"/>
          <w:sz w:val="24"/>
        </w:rPr>
        <w:t> </w:t>
      </w:r>
      <w:r>
        <w:rPr>
          <w:sz w:val="24"/>
        </w:rPr>
        <w:t>making</w:t>
      </w:r>
      <w:r>
        <w:rPr>
          <w:spacing w:val="22"/>
          <w:sz w:val="24"/>
        </w:rPr>
        <w:t> </w:t>
      </w:r>
      <w:r>
        <w:rPr>
          <w:sz w:val="24"/>
        </w:rPr>
        <w:t>funds</w:t>
      </w:r>
      <w:r>
        <w:rPr>
          <w:spacing w:val="23"/>
          <w:sz w:val="24"/>
        </w:rPr>
        <w:t> </w:t>
      </w:r>
      <w:r>
        <w:rPr>
          <w:sz w:val="24"/>
        </w:rPr>
        <w:t>available</w:t>
      </w:r>
      <w:r>
        <w:rPr>
          <w:spacing w:val="23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manpower</w:t>
      </w:r>
      <w:r>
        <w:rPr>
          <w:spacing w:val="-57"/>
          <w:sz w:val="24"/>
        </w:rPr>
        <w:t> </w:t>
      </w:r>
      <w:r>
        <w:rPr>
          <w:sz w:val="24"/>
        </w:rPr>
        <w:t>training</w:t>
      </w:r>
      <w:r>
        <w:rPr>
          <w:spacing w:val="-4"/>
          <w:sz w:val="24"/>
        </w:rPr>
        <w:t> </w:t>
      </w:r>
      <w:r>
        <w:rPr>
          <w:sz w:val="24"/>
        </w:rPr>
        <w:t>institutions.</w:t>
      </w:r>
    </w:p>
    <w:p>
      <w:pPr>
        <w:pStyle w:val="ListParagraph"/>
        <w:numPr>
          <w:ilvl w:val="1"/>
          <w:numId w:val="48"/>
        </w:numPr>
        <w:tabs>
          <w:tab w:pos="1378" w:val="left" w:leader="none"/>
        </w:tabs>
        <w:spacing w:line="240" w:lineRule="auto" w:before="0" w:after="0"/>
        <w:ind w:left="1378" w:right="0" w:hanging="401"/>
        <w:jc w:val="left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monitor the</w:t>
      </w:r>
      <w:r>
        <w:rPr>
          <w:spacing w:val="-1"/>
          <w:sz w:val="24"/>
        </w:rPr>
        <w:t> </w:t>
      </w:r>
      <w:r>
        <w:rPr>
          <w:sz w:val="24"/>
        </w:rPr>
        <w:t>flow of</w:t>
      </w:r>
      <w:r>
        <w:rPr>
          <w:spacing w:val="-2"/>
          <w:sz w:val="24"/>
        </w:rPr>
        <w:t> </w:t>
      </w:r>
      <w:r>
        <w:rPr>
          <w:sz w:val="24"/>
        </w:rPr>
        <w:t>currency</w:t>
      </w:r>
      <w:r>
        <w:rPr>
          <w:spacing w:val="-5"/>
          <w:sz w:val="24"/>
        </w:rPr>
        <w:t> </w:t>
      </w:r>
      <w:r>
        <w:rPr>
          <w:sz w:val="24"/>
        </w:rPr>
        <w:t>in the</w:t>
      </w:r>
      <w:r>
        <w:rPr>
          <w:spacing w:val="1"/>
          <w:sz w:val="24"/>
        </w:rPr>
        <w:t> </w:t>
      </w:r>
      <w:r>
        <w:rPr>
          <w:sz w:val="24"/>
        </w:rPr>
        <w:t>economy.</w:t>
      </w:r>
    </w:p>
    <w:p>
      <w:pPr>
        <w:pStyle w:val="ListParagraph"/>
        <w:numPr>
          <w:ilvl w:val="1"/>
          <w:numId w:val="48"/>
        </w:numPr>
        <w:tabs>
          <w:tab w:pos="1381" w:val="left" w:leader="none"/>
        </w:tabs>
        <w:spacing w:line="240" w:lineRule="auto" w:before="0" w:after="0"/>
        <w:ind w:left="1380" w:right="0" w:hanging="404"/>
        <w:jc w:val="left"/>
        <w:rPr>
          <w:sz w:val="24"/>
        </w:rPr>
      </w:pP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provide</w:t>
      </w:r>
      <w:r>
        <w:rPr>
          <w:spacing w:val="-2"/>
          <w:sz w:val="24"/>
        </w:rPr>
        <w:t> </w:t>
      </w:r>
      <w:r>
        <w:rPr>
          <w:sz w:val="24"/>
        </w:rPr>
        <w:t>long</w:t>
      </w:r>
      <w:r>
        <w:rPr>
          <w:spacing w:val="-3"/>
          <w:sz w:val="24"/>
        </w:rPr>
        <w:t> </w:t>
      </w:r>
      <w:r>
        <w:rPr>
          <w:sz w:val="24"/>
        </w:rPr>
        <w:t>term loans for</w:t>
      </w:r>
      <w:r>
        <w:rPr>
          <w:spacing w:val="-2"/>
          <w:sz w:val="24"/>
        </w:rPr>
        <w:t> </w:t>
      </w:r>
      <w:r>
        <w:rPr>
          <w:sz w:val="24"/>
        </w:rPr>
        <w:t>capital projects.</w:t>
      </w:r>
    </w:p>
    <w:p>
      <w:pPr>
        <w:pStyle w:val="ListParagraph"/>
        <w:numPr>
          <w:ilvl w:val="1"/>
          <w:numId w:val="48"/>
        </w:numPr>
        <w:tabs>
          <w:tab w:pos="1381" w:val="left" w:leader="none"/>
        </w:tabs>
        <w:spacing w:line="240" w:lineRule="auto" w:before="0" w:after="0"/>
        <w:ind w:left="138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help in</w:t>
      </w:r>
      <w:r>
        <w:rPr>
          <w:spacing w:val="-1"/>
          <w:sz w:val="24"/>
        </w:rPr>
        <w:t> </w:t>
      </w:r>
      <w:r>
        <w:rPr>
          <w:sz w:val="24"/>
        </w:rPr>
        <w:t>the supervision of</w:t>
      </w:r>
      <w:r>
        <w:rPr>
          <w:spacing w:val="-1"/>
          <w:sz w:val="24"/>
        </w:rPr>
        <w:t> </w:t>
      </w:r>
      <w:r>
        <w:rPr>
          <w:sz w:val="24"/>
        </w:rPr>
        <w:t>development Projects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49"/>
        </w:numPr>
        <w:tabs>
          <w:tab w:pos="1020" w:val="left" w:leader="none"/>
          <w:tab w:pos="1021" w:val="left" w:leader="none"/>
        </w:tabs>
        <w:spacing w:line="240" w:lineRule="auto" w:before="177" w:after="0"/>
        <w:ind w:left="1020" w:right="0" w:hanging="72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best describes</w:t>
      </w:r>
      <w:r>
        <w:rPr>
          <w:spacing w:val="-1"/>
          <w:sz w:val="24"/>
        </w:rPr>
        <w:t> </w:t>
      </w:r>
      <w:r>
        <w:rPr>
          <w:sz w:val="24"/>
        </w:rPr>
        <w:t>the budget?</w:t>
      </w:r>
    </w:p>
    <w:p>
      <w:pPr>
        <w:pStyle w:val="ListParagraph"/>
        <w:numPr>
          <w:ilvl w:val="1"/>
          <w:numId w:val="49"/>
        </w:numPr>
        <w:tabs>
          <w:tab w:pos="1057" w:val="left" w:leader="none"/>
        </w:tabs>
        <w:spacing w:line="240" w:lineRule="auto" w:before="0" w:after="0"/>
        <w:ind w:left="1056" w:right="0" w:hanging="354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of government's</w:t>
      </w:r>
      <w:r>
        <w:rPr>
          <w:spacing w:val="-1"/>
          <w:sz w:val="24"/>
        </w:rPr>
        <w:t> </w:t>
      </w:r>
      <w:r>
        <w:rPr>
          <w:sz w:val="24"/>
        </w:rPr>
        <w:t>needs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expenditure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year</w:t>
      </w:r>
    </w:p>
    <w:p>
      <w:pPr>
        <w:pStyle w:val="ListParagraph"/>
        <w:numPr>
          <w:ilvl w:val="1"/>
          <w:numId w:val="49"/>
        </w:numPr>
        <w:tabs>
          <w:tab w:pos="1043" w:val="left" w:leader="none"/>
        </w:tabs>
        <w:spacing w:line="240" w:lineRule="auto" w:before="0" w:after="0"/>
        <w:ind w:left="300" w:right="3774" w:firstLine="403"/>
        <w:jc w:val="left"/>
        <w:rPr>
          <w:sz w:val="24"/>
        </w:rPr>
      </w:pPr>
      <w:r>
        <w:rPr>
          <w:sz w:val="24"/>
        </w:rPr>
        <w:t>Detailed</w:t>
      </w:r>
      <w:r>
        <w:rPr>
          <w:spacing w:val="-1"/>
          <w:sz w:val="24"/>
        </w:rPr>
        <w:t> </w:t>
      </w:r>
      <w:r>
        <w:rPr>
          <w:sz w:val="24"/>
        </w:rPr>
        <w:t>estimate</w:t>
      </w:r>
      <w:r>
        <w:rPr>
          <w:spacing w:val="-3"/>
          <w:sz w:val="24"/>
        </w:rPr>
        <w:t> </w:t>
      </w:r>
      <w:r>
        <w:rPr>
          <w:sz w:val="24"/>
        </w:rPr>
        <w:t>of government</w:t>
      </w:r>
      <w:r>
        <w:rPr>
          <w:spacing w:val="-2"/>
          <w:sz w:val="24"/>
        </w:rPr>
        <w:t> </w:t>
      </w: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operation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year.</w:t>
      </w:r>
      <w:r>
        <w:rPr>
          <w:spacing w:val="-57"/>
          <w:sz w:val="24"/>
        </w:rPr>
        <w:t> </w:t>
      </w:r>
      <w:r>
        <w:rPr>
          <w:sz w:val="24"/>
        </w:rPr>
        <w:t>C.Satisfactory</w:t>
      </w:r>
      <w:r>
        <w:rPr>
          <w:spacing w:val="-6"/>
          <w:sz w:val="24"/>
        </w:rPr>
        <w:t> </w:t>
      </w:r>
      <w:r>
        <w:rPr>
          <w:sz w:val="24"/>
        </w:rPr>
        <w:t>balance</w:t>
      </w:r>
      <w:r>
        <w:rPr>
          <w:spacing w:val="-1"/>
          <w:sz w:val="24"/>
        </w:rPr>
        <w:t> </w:t>
      </w:r>
      <w:r>
        <w:rPr>
          <w:sz w:val="24"/>
        </w:rPr>
        <w:t>between income and</w:t>
      </w:r>
      <w:r>
        <w:rPr>
          <w:spacing w:val="-1"/>
          <w:sz w:val="24"/>
        </w:rPr>
        <w:t> </w:t>
      </w:r>
      <w:r>
        <w:rPr>
          <w:sz w:val="24"/>
        </w:rPr>
        <w:t>service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one</w:t>
      </w:r>
      <w:r>
        <w:rPr>
          <w:spacing w:val="3"/>
          <w:sz w:val="24"/>
        </w:rPr>
        <w:t> </w:t>
      </w:r>
      <w:r>
        <w:rPr>
          <w:sz w:val="24"/>
        </w:rPr>
        <w:t>year.</w:t>
      </w:r>
    </w:p>
    <w:p>
      <w:pPr>
        <w:pStyle w:val="ListParagraph"/>
        <w:numPr>
          <w:ilvl w:val="0"/>
          <w:numId w:val="50"/>
        </w:numPr>
        <w:tabs>
          <w:tab w:pos="1074" w:val="left" w:leader="none"/>
        </w:tabs>
        <w:spacing w:line="240" w:lineRule="auto" w:before="0" w:after="0"/>
        <w:ind w:left="1073" w:right="0" w:hanging="414"/>
        <w:jc w:val="left"/>
        <w:rPr>
          <w:sz w:val="24"/>
        </w:rPr>
      </w:pPr>
      <w:r>
        <w:rPr>
          <w:sz w:val="24"/>
        </w:rPr>
        <w:t>Plan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importation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essential goods</w:t>
      </w:r>
      <w:r>
        <w:rPr>
          <w:spacing w:val="-1"/>
          <w:sz w:val="24"/>
        </w:rPr>
        <w:t> </w:t>
      </w:r>
      <w:r>
        <w:rPr>
          <w:sz w:val="24"/>
        </w:rPr>
        <w:t>arid</w:t>
      </w:r>
      <w:r>
        <w:rPr>
          <w:spacing w:val="-1"/>
          <w:sz w:val="24"/>
        </w:rPr>
        <w:t> </w:t>
      </w:r>
      <w:r>
        <w:rPr>
          <w:sz w:val="24"/>
        </w:rPr>
        <w:t>services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one</w:t>
      </w:r>
      <w:r>
        <w:rPr>
          <w:spacing w:val="2"/>
          <w:sz w:val="24"/>
        </w:rPr>
        <w:t> </w:t>
      </w:r>
      <w:r>
        <w:rPr>
          <w:sz w:val="24"/>
        </w:rPr>
        <w:t>year</w:t>
      </w:r>
    </w:p>
    <w:p>
      <w:pPr>
        <w:pStyle w:val="ListParagraph"/>
        <w:numPr>
          <w:ilvl w:val="0"/>
          <w:numId w:val="50"/>
        </w:numPr>
        <w:tabs>
          <w:tab w:pos="1102" w:val="left" w:leader="none"/>
        </w:tabs>
        <w:spacing w:line="240" w:lineRule="auto" w:before="0" w:after="0"/>
        <w:ind w:left="1380" w:right="3733" w:hanging="682"/>
        <w:jc w:val="left"/>
        <w:rPr>
          <w:sz w:val="24"/>
        </w:rPr>
      </w:pPr>
      <w:r>
        <w:rPr>
          <w:sz w:val="24"/>
        </w:rPr>
        <w:t>Plan</w:t>
      </w:r>
      <w:r>
        <w:rPr>
          <w:spacing w:val="5"/>
          <w:sz w:val="24"/>
        </w:rPr>
        <w:t> </w:t>
      </w:r>
      <w:r>
        <w:rPr>
          <w:sz w:val="24"/>
        </w:rPr>
        <w:t>for</w:t>
      </w:r>
      <w:r>
        <w:rPr>
          <w:spacing w:val="4"/>
          <w:sz w:val="24"/>
        </w:rPr>
        <w:t> </w:t>
      </w:r>
      <w:r>
        <w:rPr>
          <w:sz w:val="24"/>
        </w:rPr>
        <w:t>control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government</w:t>
      </w:r>
      <w:r>
        <w:rPr>
          <w:spacing w:val="6"/>
          <w:sz w:val="24"/>
        </w:rPr>
        <w:t> </w:t>
      </w:r>
      <w:r>
        <w:rPr>
          <w:sz w:val="24"/>
        </w:rPr>
        <w:t>industries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corporations</w:t>
      </w:r>
      <w:r>
        <w:rPr>
          <w:spacing w:val="6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One</w:t>
      </w:r>
      <w:r>
        <w:rPr>
          <w:spacing w:val="2"/>
          <w:sz w:val="24"/>
        </w:rPr>
        <w:t> </w:t>
      </w:r>
      <w:r>
        <w:rPr>
          <w:sz w:val="24"/>
        </w:rPr>
        <w:t>year</w:t>
      </w:r>
    </w:p>
    <w:p>
      <w:pPr>
        <w:pStyle w:val="BodyText"/>
      </w:pPr>
    </w:p>
    <w:p>
      <w:pPr>
        <w:pStyle w:val="ListParagraph"/>
        <w:numPr>
          <w:ilvl w:val="0"/>
          <w:numId w:val="49"/>
        </w:numPr>
        <w:tabs>
          <w:tab w:pos="755" w:val="left" w:leader="none"/>
        </w:tabs>
        <w:spacing w:line="240" w:lineRule="auto" w:before="0" w:after="0"/>
        <w:ind w:left="300" w:right="1200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group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people</w:t>
      </w:r>
      <w:r>
        <w:rPr>
          <w:spacing w:val="18"/>
          <w:sz w:val="24"/>
        </w:rPr>
        <w:t> </w:t>
      </w:r>
      <w:r>
        <w:rPr>
          <w:sz w:val="24"/>
        </w:rPr>
        <w:t>engaged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banking</w:t>
      </w:r>
      <w:r>
        <w:rPr>
          <w:spacing w:val="13"/>
          <w:sz w:val="24"/>
        </w:rPr>
        <w:t> </w:t>
      </w:r>
      <w:r>
        <w:rPr>
          <w:sz w:val="24"/>
        </w:rPr>
        <w:t>or</w:t>
      </w:r>
      <w:r>
        <w:rPr>
          <w:spacing w:val="15"/>
          <w:sz w:val="24"/>
        </w:rPr>
        <w:t> </w:t>
      </w:r>
      <w:r>
        <w:rPr>
          <w:sz w:val="24"/>
        </w:rPr>
        <w:t>insurance</w:t>
      </w:r>
      <w:r>
        <w:rPr>
          <w:spacing w:val="14"/>
          <w:sz w:val="24"/>
        </w:rPr>
        <w:t> </w:t>
      </w:r>
      <w:r>
        <w:rPr>
          <w:sz w:val="24"/>
        </w:rPr>
        <w:t>services</w:t>
      </w:r>
      <w:r>
        <w:rPr>
          <w:spacing w:val="15"/>
          <w:sz w:val="24"/>
        </w:rPr>
        <w:t> </w:t>
      </w:r>
      <w:r>
        <w:rPr>
          <w:sz w:val="24"/>
        </w:rPr>
        <w:t>by</w:t>
      </w:r>
      <w:r>
        <w:rPr>
          <w:spacing w:val="8"/>
          <w:sz w:val="24"/>
        </w:rPr>
        <w:t> </w:t>
      </w:r>
      <w:r>
        <w:rPr>
          <w:sz w:val="24"/>
        </w:rPr>
        <w:t>occupational</w:t>
      </w:r>
      <w:r>
        <w:rPr>
          <w:spacing w:val="17"/>
          <w:sz w:val="24"/>
        </w:rPr>
        <w:t> </w:t>
      </w:r>
      <w:r>
        <w:rPr>
          <w:sz w:val="24"/>
        </w:rPr>
        <w:t>distribution</w:t>
      </w:r>
      <w:r>
        <w:rPr>
          <w:spacing w:val="-57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classified as</w:t>
      </w:r>
    </w:p>
    <w:p>
      <w:pPr>
        <w:pStyle w:val="ListParagraph"/>
        <w:numPr>
          <w:ilvl w:val="0"/>
          <w:numId w:val="51"/>
        </w:numPr>
        <w:tabs>
          <w:tab w:pos="535" w:val="left" w:leader="none"/>
        </w:tabs>
        <w:spacing w:line="240" w:lineRule="auto" w:before="1" w:after="0"/>
        <w:ind w:left="534" w:right="0" w:hanging="235"/>
        <w:jc w:val="left"/>
        <w:rPr>
          <w:sz w:val="24"/>
        </w:rPr>
      </w:pP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producers</w:t>
      </w:r>
    </w:p>
    <w:p>
      <w:pPr>
        <w:pStyle w:val="ListParagraph"/>
        <w:numPr>
          <w:ilvl w:val="0"/>
          <w:numId w:val="51"/>
        </w:numPr>
        <w:tabs>
          <w:tab w:pos="758" w:val="left" w:leader="none"/>
          <w:tab w:pos="759" w:val="left" w:leader="none"/>
        </w:tabs>
        <w:spacing w:line="240" w:lineRule="auto" w:before="0" w:after="0"/>
        <w:ind w:left="758" w:right="0" w:hanging="459"/>
        <w:jc w:val="left"/>
        <w:rPr>
          <w:sz w:val="24"/>
        </w:rPr>
      </w:pPr>
      <w:r>
        <w:rPr>
          <w:sz w:val="24"/>
        </w:rPr>
        <w:t>Secondary</w:t>
      </w:r>
      <w:r>
        <w:rPr>
          <w:spacing w:val="-5"/>
          <w:sz w:val="24"/>
        </w:rPr>
        <w:t> </w:t>
      </w:r>
      <w:r>
        <w:rPr>
          <w:sz w:val="24"/>
        </w:rPr>
        <w:t>producers</w:t>
      </w:r>
    </w:p>
    <w:p>
      <w:pPr>
        <w:pStyle w:val="ListParagraph"/>
        <w:numPr>
          <w:ilvl w:val="0"/>
          <w:numId w:val="51"/>
        </w:numPr>
        <w:tabs>
          <w:tab w:pos="761" w:val="left" w:leader="none"/>
          <w:tab w:pos="762" w:val="left" w:leader="none"/>
        </w:tabs>
        <w:spacing w:line="240" w:lineRule="auto" w:before="0" w:after="0"/>
        <w:ind w:left="761" w:right="0" w:hanging="462"/>
        <w:jc w:val="left"/>
        <w:rPr>
          <w:sz w:val="24"/>
        </w:rPr>
      </w:pPr>
      <w:r>
        <w:rPr>
          <w:sz w:val="24"/>
        </w:rPr>
        <w:t>Tertiary</w:t>
      </w:r>
      <w:r>
        <w:rPr>
          <w:spacing w:val="-6"/>
          <w:sz w:val="24"/>
        </w:rPr>
        <w:t> </w:t>
      </w:r>
      <w:r>
        <w:rPr>
          <w:sz w:val="24"/>
        </w:rPr>
        <w:t>producers</w:t>
      </w:r>
    </w:p>
    <w:p>
      <w:pPr>
        <w:pStyle w:val="ListParagraph"/>
        <w:numPr>
          <w:ilvl w:val="0"/>
          <w:numId w:val="51"/>
        </w:numPr>
        <w:tabs>
          <w:tab w:pos="773" w:val="left" w:leader="none"/>
          <w:tab w:pos="774" w:val="left" w:leader="none"/>
        </w:tabs>
        <w:spacing w:line="240" w:lineRule="auto" w:before="0" w:after="0"/>
        <w:ind w:left="773" w:right="0" w:hanging="474"/>
        <w:jc w:val="left"/>
        <w:rPr>
          <w:sz w:val="24"/>
        </w:rPr>
      </w:pPr>
      <w:r>
        <w:rPr>
          <w:sz w:val="24"/>
        </w:rPr>
        <w:t>Technical</w:t>
      </w:r>
      <w:r>
        <w:rPr>
          <w:spacing w:val="-3"/>
          <w:sz w:val="24"/>
        </w:rPr>
        <w:t> </w:t>
      </w:r>
      <w:r>
        <w:rPr>
          <w:sz w:val="24"/>
        </w:rPr>
        <w:t>Producers</w:t>
      </w:r>
    </w:p>
    <w:p>
      <w:pPr>
        <w:pStyle w:val="BodyText"/>
        <w:ind w:left="300"/>
      </w:pPr>
      <w:r>
        <w:rPr/>
        <w:t>E.A and B</w:t>
      </w:r>
      <w:r>
        <w:rPr>
          <w:spacing w:val="-1"/>
        </w:rPr>
        <w:t> </w:t>
      </w:r>
      <w:r>
        <w:rPr/>
        <w:t>only</w:t>
      </w:r>
    </w:p>
    <w:p>
      <w:pPr>
        <w:spacing w:after="0"/>
        <w:sectPr>
          <w:pgSz w:w="12240" w:h="15840"/>
          <w:pgMar w:header="0" w:footer="935" w:top="1360" w:bottom="1200" w:left="1140" w:right="240"/>
        </w:sectPr>
      </w:pPr>
    </w:p>
    <w:p>
      <w:pPr>
        <w:pStyle w:val="Heading1"/>
        <w:ind w:left="2208"/>
        <w:jc w:val="left"/>
      </w:pPr>
      <w:r>
        <w:rPr/>
        <w:t>APPENDIX</w:t>
      </w:r>
      <w:r>
        <w:rPr>
          <w:spacing w:val="-1"/>
        </w:rPr>
        <w:t> </w:t>
      </w:r>
      <w:r>
        <w:rPr/>
        <w:t>VII:</w:t>
      </w:r>
      <w:r>
        <w:rPr>
          <w:spacing w:val="-2"/>
        </w:rPr>
        <w:t> </w:t>
      </w:r>
      <w:r>
        <w:rPr/>
        <w:t>THE MARKING</w:t>
      </w:r>
      <w:r>
        <w:rPr>
          <w:spacing w:val="-3"/>
        </w:rPr>
        <w:t> </w:t>
      </w:r>
      <w:r>
        <w:rPr/>
        <w:t>SCHEME SHEET</w:t>
      </w: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18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9"/>
        <w:gridCol w:w="1440"/>
        <w:gridCol w:w="1548"/>
        <w:gridCol w:w="1440"/>
      </w:tblGrid>
      <w:tr>
        <w:trPr>
          <w:trHeight w:val="275" w:hRule="atLeast"/>
        </w:trPr>
        <w:tc>
          <w:tcPr>
            <w:tcW w:w="1549" w:type="dxa"/>
          </w:tcPr>
          <w:p>
            <w:pPr>
              <w:pStyle w:val="TableParagraph"/>
              <w:spacing w:line="256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QUESTIONS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ANSWERS</w:t>
            </w:r>
          </w:p>
        </w:tc>
        <w:tc>
          <w:tcPr>
            <w:tcW w:w="1548" w:type="dxa"/>
          </w:tcPr>
          <w:p>
            <w:pPr>
              <w:pStyle w:val="TableParagraph"/>
              <w:spacing w:line="256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QUESTIONS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123" w:right="118"/>
              <w:jc w:val="center"/>
              <w:rPr>
                <w:sz w:val="24"/>
              </w:rPr>
            </w:pPr>
            <w:r>
              <w:rPr>
                <w:sz w:val="24"/>
              </w:rPr>
              <w:t>ANSWERS</w:t>
            </w:r>
          </w:p>
        </w:tc>
      </w:tr>
      <w:tr>
        <w:trPr>
          <w:trHeight w:val="275" w:hRule="atLeast"/>
        </w:trPr>
        <w:tc>
          <w:tcPr>
            <w:tcW w:w="1549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548" w:type="dxa"/>
          </w:tcPr>
          <w:p>
            <w:pPr>
              <w:pStyle w:val="TableParagraph"/>
              <w:spacing w:line="256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275" w:hRule="atLeast"/>
        </w:trPr>
        <w:tc>
          <w:tcPr>
            <w:tcW w:w="1549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548" w:type="dxa"/>
          </w:tcPr>
          <w:p>
            <w:pPr>
              <w:pStyle w:val="TableParagraph"/>
              <w:spacing w:line="256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275" w:hRule="atLeast"/>
        </w:trPr>
        <w:tc>
          <w:tcPr>
            <w:tcW w:w="1549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1548" w:type="dxa"/>
          </w:tcPr>
          <w:p>
            <w:pPr>
              <w:pStyle w:val="TableParagraph"/>
              <w:spacing w:line="256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275" w:hRule="atLeast"/>
        </w:trPr>
        <w:tc>
          <w:tcPr>
            <w:tcW w:w="1549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548" w:type="dxa"/>
          </w:tcPr>
          <w:p>
            <w:pPr>
              <w:pStyle w:val="TableParagraph"/>
              <w:spacing w:line="256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  <w:tr>
        <w:trPr>
          <w:trHeight w:val="278" w:hRule="atLeast"/>
        </w:trPr>
        <w:tc>
          <w:tcPr>
            <w:tcW w:w="1549" w:type="dxa"/>
          </w:tcPr>
          <w:p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40" w:type="dxa"/>
          </w:tcPr>
          <w:p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548" w:type="dxa"/>
          </w:tcPr>
          <w:p>
            <w:pPr>
              <w:pStyle w:val="TableParagraph"/>
              <w:spacing w:line="258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440" w:type="dxa"/>
          </w:tcPr>
          <w:p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275" w:hRule="atLeast"/>
        </w:trPr>
        <w:tc>
          <w:tcPr>
            <w:tcW w:w="1549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1548" w:type="dxa"/>
          </w:tcPr>
          <w:p>
            <w:pPr>
              <w:pStyle w:val="TableParagraph"/>
              <w:spacing w:line="256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275" w:hRule="atLeast"/>
        </w:trPr>
        <w:tc>
          <w:tcPr>
            <w:tcW w:w="1549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548" w:type="dxa"/>
          </w:tcPr>
          <w:p>
            <w:pPr>
              <w:pStyle w:val="TableParagraph"/>
              <w:spacing w:line="256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275" w:hRule="atLeast"/>
        </w:trPr>
        <w:tc>
          <w:tcPr>
            <w:tcW w:w="1549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548" w:type="dxa"/>
          </w:tcPr>
          <w:p>
            <w:pPr>
              <w:pStyle w:val="TableParagraph"/>
              <w:spacing w:line="256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275" w:hRule="atLeast"/>
        </w:trPr>
        <w:tc>
          <w:tcPr>
            <w:tcW w:w="1549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548" w:type="dxa"/>
          </w:tcPr>
          <w:p>
            <w:pPr>
              <w:pStyle w:val="TableParagraph"/>
              <w:spacing w:line="256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276" w:hRule="atLeast"/>
        </w:trPr>
        <w:tc>
          <w:tcPr>
            <w:tcW w:w="1549" w:type="dxa"/>
          </w:tcPr>
          <w:p>
            <w:pPr>
              <w:pStyle w:val="TableParagraph"/>
              <w:spacing w:line="256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548" w:type="dxa"/>
          </w:tcPr>
          <w:p>
            <w:pPr>
              <w:pStyle w:val="TableParagraph"/>
              <w:spacing w:line="256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275" w:hRule="atLeast"/>
        </w:trPr>
        <w:tc>
          <w:tcPr>
            <w:tcW w:w="1549" w:type="dxa"/>
          </w:tcPr>
          <w:p>
            <w:pPr>
              <w:pStyle w:val="TableParagraph"/>
              <w:spacing w:line="256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548" w:type="dxa"/>
          </w:tcPr>
          <w:p>
            <w:pPr>
              <w:pStyle w:val="TableParagraph"/>
              <w:spacing w:line="256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278" w:hRule="atLeast"/>
        </w:trPr>
        <w:tc>
          <w:tcPr>
            <w:tcW w:w="1549" w:type="dxa"/>
          </w:tcPr>
          <w:p>
            <w:pPr>
              <w:pStyle w:val="TableParagraph"/>
              <w:spacing w:line="258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40" w:type="dxa"/>
          </w:tcPr>
          <w:p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15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549" w:type="dxa"/>
          </w:tcPr>
          <w:p>
            <w:pPr>
              <w:pStyle w:val="TableParagraph"/>
              <w:spacing w:line="256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5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549" w:type="dxa"/>
          </w:tcPr>
          <w:p>
            <w:pPr>
              <w:pStyle w:val="TableParagraph"/>
              <w:spacing w:line="256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15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549" w:type="dxa"/>
          </w:tcPr>
          <w:p>
            <w:pPr>
              <w:pStyle w:val="TableParagraph"/>
              <w:spacing w:line="256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5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549" w:type="dxa"/>
          </w:tcPr>
          <w:p>
            <w:pPr>
              <w:pStyle w:val="TableParagraph"/>
              <w:spacing w:line="256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5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549" w:type="dxa"/>
          </w:tcPr>
          <w:p>
            <w:pPr>
              <w:pStyle w:val="TableParagraph"/>
              <w:spacing w:line="256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5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549" w:type="dxa"/>
          </w:tcPr>
          <w:p>
            <w:pPr>
              <w:pStyle w:val="TableParagraph"/>
              <w:spacing w:line="258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40" w:type="dxa"/>
          </w:tcPr>
          <w:p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5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549" w:type="dxa"/>
          </w:tcPr>
          <w:p>
            <w:pPr>
              <w:pStyle w:val="TableParagraph"/>
              <w:spacing w:line="256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5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549" w:type="dxa"/>
          </w:tcPr>
          <w:p>
            <w:pPr>
              <w:pStyle w:val="TableParagraph"/>
              <w:spacing w:line="256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5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549" w:type="dxa"/>
          </w:tcPr>
          <w:p>
            <w:pPr>
              <w:pStyle w:val="TableParagraph"/>
              <w:spacing w:line="256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5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549" w:type="dxa"/>
          </w:tcPr>
          <w:p>
            <w:pPr>
              <w:pStyle w:val="TableParagraph"/>
              <w:spacing w:line="256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5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549" w:type="dxa"/>
          </w:tcPr>
          <w:p>
            <w:pPr>
              <w:pStyle w:val="TableParagraph"/>
              <w:spacing w:line="256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5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549" w:type="dxa"/>
          </w:tcPr>
          <w:p>
            <w:pPr>
              <w:pStyle w:val="TableParagraph"/>
              <w:spacing w:line="256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5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549" w:type="dxa"/>
          </w:tcPr>
          <w:p>
            <w:pPr>
              <w:pStyle w:val="TableParagraph"/>
              <w:spacing w:line="258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0" w:type="dxa"/>
          </w:tcPr>
          <w:p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5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549" w:type="dxa"/>
          </w:tcPr>
          <w:p>
            <w:pPr>
              <w:pStyle w:val="TableParagraph"/>
              <w:spacing w:line="256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5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549" w:type="dxa"/>
          </w:tcPr>
          <w:p>
            <w:pPr>
              <w:pStyle w:val="TableParagraph"/>
              <w:spacing w:line="256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15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549" w:type="dxa"/>
          </w:tcPr>
          <w:p>
            <w:pPr>
              <w:pStyle w:val="TableParagraph"/>
              <w:spacing w:line="256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5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549" w:type="dxa"/>
          </w:tcPr>
          <w:p>
            <w:pPr>
              <w:pStyle w:val="TableParagraph"/>
              <w:spacing w:line="256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5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549" w:type="dxa"/>
          </w:tcPr>
          <w:p>
            <w:pPr>
              <w:pStyle w:val="TableParagraph"/>
              <w:spacing w:line="256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5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549" w:type="dxa"/>
          </w:tcPr>
          <w:p>
            <w:pPr>
              <w:pStyle w:val="TableParagraph"/>
              <w:spacing w:line="258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440" w:type="dxa"/>
          </w:tcPr>
          <w:p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5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549" w:type="dxa"/>
          </w:tcPr>
          <w:p>
            <w:pPr>
              <w:pStyle w:val="TableParagraph"/>
              <w:spacing w:line="256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5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549" w:type="dxa"/>
          </w:tcPr>
          <w:p>
            <w:pPr>
              <w:pStyle w:val="TableParagraph"/>
              <w:spacing w:line="256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5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549" w:type="dxa"/>
          </w:tcPr>
          <w:p>
            <w:pPr>
              <w:pStyle w:val="TableParagraph"/>
              <w:spacing w:line="256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15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07" w:hRule="atLeast"/>
        </w:trPr>
        <w:tc>
          <w:tcPr>
            <w:tcW w:w="1549" w:type="dxa"/>
          </w:tcPr>
          <w:p>
            <w:pPr>
              <w:pStyle w:val="TableParagraph"/>
              <w:spacing w:line="268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5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935" w:top="1500" w:bottom="1120" w:left="1140" w:right="240"/>
        </w:sectPr>
      </w:pPr>
    </w:p>
    <w:p>
      <w:pPr>
        <w:spacing w:before="76"/>
        <w:ind w:left="1630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IX: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SUMMARY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PSYCHOMETRIC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ANALYSIS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933450</wp:posOffset>
            </wp:positionH>
            <wp:positionV relativeFrom="paragraph">
              <wp:posOffset>236259</wp:posOffset>
            </wp:positionV>
            <wp:extent cx="6477786" cy="2369820"/>
            <wp:effectExtent l="0" t="0" r="0" b="0"/>
            <wp:wrapTopAndBottom/>
            <wp:docPr id="2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786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2240" w:h="15840"/>
          <w:pgMar w:header="0" w:footer="935" w:top="1360" w:bottom="1120" w:left="1140" w:right="2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pStyle w:val="Heading1"/>
        <w:spacing w:before="0"/>
        <w:ind w:left="2443"/>
        <w:jc w:val="left"/>
      </w:pPr>
      <w:r>
        <w:rPr/>
        <w:t>APPENDIX</w:t>
      </w:r>
      <w:r>
        <w:rPr>
          <w:spacing w:val="-3"/>
        </w:rPr>
        <w:t> </w:t>
      </w:r>
      <w:r>
        <w:rPr/>
        <w:t>X:</w:t>
      </w:r>
      <w:r>
        <w:rPr>
          <w:spacing w:val="-1"/>
        </w:rPr>
        <w:t> </w:t>
      </w:r>
      <w:r>
        <w:rPr/>
        <w:t>PSYCHOMETRICS</w:t>
      </w:r>
      <w:r>
        <w:rPr>
          <w:spacing w:val="-2"/>
        </w:rPr>
        <w:t> </w:t>
      </w:r>
      <w:r>
        <w:rPr/>
        <w:t>ANALYSES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2395"/>
        <w:gridCol w:w="2393"/>
      </w:tblGrid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DIFFICULTY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DISCRIMINATION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0.52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0.53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</w:tr>
      <w:tr>
        <w:trPr>
          <w:trHeight w:val="278" w:hRule="atLeast"/>
        </w:trPr>
        <w:tc>
          <w:tcPr>
            <w:tcW w:w="2393" w:type="dxa"/>
          </w:tcPr>
          <w:p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95" w:type="dxa"/>
          </w:tcPr>
          <w:p>
            <w:pPr>
              <w:pStyle w:val="TableParagraph"/>
              <w:spacing w:line="25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2393" w:type="dxa"/>
          </w:tcPr>
          <w:p>
            <w:pPr>
              <w:pStyle w:val="TableParagraph"/>
              <w:spacing w:line="258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</w:tr>
      <w:tr>
        <w:trPr>
          <w:trHeight w:val="276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0.53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</w:tr>
      <w:tr>
        <w:trPr>
          <w:trHeight w:val="277" w:hRule="atLeast"/>
        </w:trPr>
        <w:tc>
          <w:tcPr>
            <w:tcW w:w="2393" w:type="dxa"/>
          </w:tcPr>
          <w:p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95" w:type="dxa"/>
          </w:tcPr>
          <w:p>
            <w:pPr>
              <w:pStyle w:val="TableParagraph"/>
              <w:spacing w:line="25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2393" w:type="dxa"/>
          </w:tcPr>
          <w:p>
            <w:pPr>
              <w:pStyle w:val="TableParagraph"/>
              <w:spacing w:line="258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0.52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</w:tr>
      <w:tr>
        <w:trPr>
          <w:trHeight w:val="277" w:hRule="atLeast"/>
        </w:trPr>
        <w:tc>
          <w:tcPr>
            <w:tcW w:w="2393" w:type="dxa"/>
          </w:tcPr>
          <w:p>
            <w:pPr>
              <w:pStyle w:val="TableParagraph"/>
              <w:spacing w:line="258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395" w:type="dxa"/>
          </w:tcPr>
          <w:p>
            <w:pPr>
              <w:pStyle w:val="TableParagraph"/>
              <w:spacing w:line="25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2393" w:type="dxa"/>
          </w:tcPr>
          <w:p>
            <w:pPr>
              <w:pStyle w:val="TableParagraph"/>
              <w:spacing w:line="258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</w:tr>
      <w:tr>
        <w:trPr>
          <w:trHeight w:val="276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</w:tr>
      <w:tr>
        <w:trPr>
          <w:trHeight w:val="278" w:hRule="atLeast"/>
        </w:trPr>
        <w:tc>
          <w:tcPr>
            <w:tcW w:w="2393" w:type="dxa"/>
          </w:tcPr>
          <w:p>
            <w:pPr>
              <w:pStyle w:val="TableParagraph"/>
              <w:spacing w:line="258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395" w:type="dxa"/>
          </w:tcPr>
          <w:p>
            <w:pPr>
              <w:pStyle w:val="TableParagraph"/>
              <w:spacing w:line="25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2393" w:type="dxa"/>
          </w:tcPr>
          <w:p>
            <w:pPr>
              <w:pStyle w:val="TableParagraph"/>
              <w:spacing w:line="258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0.52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</w:tr>
      <w:tr>
        <w:trPr>
          <w:trHeight w:val="278" w:hRule="atLeast"/>
        </w:trPr>
        <w:tc>
          <w:tcPr>
            <w:tcW w:w="2393" w:type="dxa"/>
          </w:tcPr>
          <w:p>
            <w:pPr>
              <w:pStyle w:val="TableParagraph"/>
              <w:spacing w:line="258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395" w:type="dxa"/>
          </w:tcPr>
          <w:p>
            <w:pPr>
              <w:pStyle w:val="TableParagraph"/>
              <w:spacing w:line="25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2393" w:type="dxa"/>
          </w:tcPr>
          <w:p>
            <w:pPr>
              <w:pStyle w:val="TableParagraph"/>
              <w:spacing w:line="258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</w:tr>
      <w:tr>
        <w:trPr>
          <w:trHeight w:val="276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</w:tr>
      <w:tr>
        <w:trPr>
          <w:trHeight w:val="278" w:hRule="atLeast"/>
        </w:trPr>
        <w:tc>
          <w:tcPr>
            <w:tcW w:w="2393" w:type="dxa"/>
          </w:tcPr>
          <w:p>
            <w:pPr>
              <w:pStyle w:val="TableParagraph"/>
              <w:spacing w:line="258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395" w:type="dxa"/>
          </w:tcPr>
          <w:p>
            <w:pPr>
              <w:pStyle w:val="TableParagraph"/>
              <w:spacing w:line="25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  <w:tc>
          <w:tcPr>
            <w:tcW w:w="2393" w:type="dxa"/>
          </w:tcPr>
          <w:p>
            <w:pPr>
              <w:pStyle w:val="TableParagraph"/>
              <w:spacing w:line="258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0.51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</w:tr>
      <w:tr>
        <w:trPr>
          <w:trHeight w:val="278" w:hRule="atLeast"/>
        </w:trPr>
        <w:tc>
          <w:tcPr>
            <w:tcW w:w="2393" w:type="dxa"/>
          </w:tcPr>
          <w:p>
            <w:pPr>
              <w:pStyle w:val="TableParagraph"/>
              <w:spacing w:line="258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395" w:type="dxa"/>
          </w:tcPr>
          <w:p>
            <w:pPr>
              <w:pStyle w:val="TableParagraph"/>
              <w:spacing w:line="25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2393" w:type="dxa"/>
          </w:tcPr>
          <w:p>
            <w:pPr>
              <w:pStyle w:val="TableParagraph"/>
              <w:spacing w:line="258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</w:tr>
    </w:tbl>
    <w:p>
      <w:pPr>
        <w:spacing w:after="0" w:line="258" w:lineRule="exact"/>
        <w:jc w:val="center"/>
        <w:rPr>
          <w:sz w:val="24"/>
        </w:rPr>
        <w:sectPr>
          <w:pgSz w:w="12240" w:h="15840"/>
          <w:pgMar w:header="0" w:footer="935" w:top="1500" w:bottom="1200" w:left="1140" w:right="240"/>
        </w:sectPr>
      </w:pPr>
    </w:p>
    <w:tbl>
      <w:tblPr>
        <w:tblW w:w="0" w:type="auto"/>
        <w:jc w:val="left"/>
        <w:tblInd w:w="1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2395"/>
        <w:gridCol w:w="2393"/>
      </w:tblGrid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07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0.51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right="973"/>
              <w:jc w:val="right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07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right="973"/>
              <w:jc w:val="right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07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right="973"/>
              <w:jc w:val="right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</w:tr>
      <w:tr>
        <w:trPr>
          <w:trHeight w:val="277" w:hRule="atLeast"/>
        </w:trPr>
        <w:tc>
          <w:tcPr>
            <w:tcW w:w="2393" w:type="dxa"/>
          </w:tcPr>
          <w:p>
            <w:pPr>
              <w:pStyle w:val="TableParagraph"/>
              <w:spacing w:line="258" w:lineRule="exact"/>
              <w:ind w:left="107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395" w:type="dxa"/>
          </w:tcPr>
          <w:p>
            <w:pPr>
              <w:pStyle w:val="TableParagraph"/>
              <w:spacing w:line="25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2393" w:type="dxa"/>
          </w:tcPr>
          <w:p>
            <w:pPr>
              <w:pStyle w:val="TableParagraph"/>
              <w:spacing w:line="258" w:lineRule="exact"/>
              <w:ind w:right="973"/>
              <w:jc w:val="right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07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right="973"/>
              <w:jc w:val="right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075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right="973"/>
              <w:jc w:val="right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075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right="973"/>
              <w:jc w:val="right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07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right="973"/>
              <w:jc w:val="right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07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395" w:type="dxa"/>
          </w:tcPr>
          <w:p>
            <w:pPr>
              <w:pStyle w:val="TableParagraph"/>
              <w:spacing w:line="256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right="973"/>
              <w:jc w:val="right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</w:tr>
      <w:tr>
        <w:trPr>
          <w:trHeight w:val="277" w:hRule="atLeast"/>
        </w:trPr>
        <w:tc>
          <w:tcPr>
            <w:tcW w:w="2393" w:type="dxa"/>
          </w:tcPr>
          <w:p>
            <w:pPr>
              <w:pStyle w:val="TableParagraph"/>
              <w:spacing w:line="258" w:lineRule="exact"/>
              <w:ind w:left="107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395" w:type="dxa"/>
          </w:tcPr>
          <w:p>
            <w:pPr>
              <w:pStyle w:val="TableParagraph"/>
              <w:spacing w:line="25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2393" w:type="dxa"/>
          </w:tcPr>
          <w:p>
            <w:pPr>
              <w:pStyle w:val="TableParagraph"/>
              <w:spacing w:line="258" w:lineRule="exact"/>
              <w:ind w:right="973"/>
              <w:jc w:val="right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</w:tr>
    </w:tbl>
    <w:p>
      <w:pPr>
        <w:spacing w:line="273" w:lineRule="exact" w:before="0"/>
        <w:ind w:left="1740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Survey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2017</w:t>
      </w:r>
    </w:p>
    <w:p>
      <w:pPr>
        <w:spacing w:after="0" w:line="273" w:lineRule="exact"/>
        <w:jc w:val="left"/>
        <w:rPr>
          <w:sz w:val="24"/>
        </w:rPr>
        <w:sectPr>
          <w:pgSz w:w="12240" w:h="15840"/>
          <w:pgMar w:header="0" w:footer="935" w:top="1440" w:bottom="1200" w:left="1140" w:right="240"/>
        </w:sectPr>
      </w:pPr>
    </w:p>
    <w:p>
      <w:pPr>
        <w:pStyle w:val="Heading1"/>
        <w:spacing w:before="76"/>
        <w:ind w:left="2422"/>
        <w:jc w:val="left"/>
      </w:pPr>
      <w:r>
        <w:rPr/>
        <w:t>APPENDIX</w:t>
      </w:r>
      <w:r>
        <w:rPr>
          <w:spacing w:val="-2"/>
        </w:rPr>
        <w:t> </w:t>
      </w:r>
      <w:r>
        <w:rPr/>
        <w:t>XI:</w:t>
      </w:r>
      <w:r>
        <w:rPr>
          <w:spacing w:val="-2"/>
        </w:rPr>
        <w:t> </w:t>
      </w:r>
      <w:r>
        <w:rPr/>
        <w:t>ANALYSIS OF</w:t>
      </w:r>
      <w:r>
        <w:rPr>
          <w:spacing w:val="-3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951092</wp:posOffset>
            </wp:positionH>
            <wp:positionV relativeFrom="paragraph">
              <wp:posOffset>99053</wp:posOffset>
            </wp:positionV>
            <wp:extent cx="6019693" cy="3861530"/>
            <wp:effectExtent l="0" t="0" r="0" b="0"/>
            <wp:wrapTopAndBottom/>
            <wp:docPr id="3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693" cy="386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2240" w:h="15840"/>
          <w:pgMar w:header="0" w:footer="935" w:top="1360" w:bottom="1200" w:left="1140" w:right="240"/>
        </w:sectPr>
      </w:pPr>
    </w:p>
    <w:p>
      <w:pPr>
        <w:spacing w:before="76"/>
        <w:ind w:left="2405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XII:ANALYSIS 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HYPOTHESIS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933450</wp:posOffset>
            </wp:positionH>
            <wp:positionV relativeFrom="paragraph">
              <wp:posOffset>182151</wp:posOffset>
            </wp:positionV>
            <wp:extent cx="6300280" cy="3901440"/>
            <wp:effectExtent l="0" t="0" r="0" b="0"/>
            <wp:wrapTopAndBottom/>
            <wp:docPr id="3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28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2240" w:h="15840"/>
          <w:pgMar w:header="0" w:footer="935" w:top="1360" w:bottom="1200" w:left="1140" w:right="240"/>
        </w:sectPr>
      </w:pPr>
    </w:p>
    <w:p>
      <w:pPr>
        <w:pStyle w:val="Heading1"/>
        <w:spacing w:before="76"/>
        <w:ind w:left="2328"/>
        <w:jc w:val="left"/>
      </w:pPr>
      <w:r>
        <w:rPr/>
        <w:t>APPENDIX</w:t>
      </w:r>
      <w:r>
        <w:rPr>
          <w:spacing w:val="-2"/>
        </w:rPr>
        <w:t> </w:t>
      </w:r>
      <w:r>
        <w:rPr/>
        <w:t>XIII:</w:t>
      </w:r>
      <w:r>
        <w:rPr>
          <w:spacing w:val="-2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HYPOTHESIS 3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1072603</wp:posOffset>
            </wp:positionH>
            <wp:positionV relativeFrom="paragraph">
              <wp:posOffset>147111</wp:posOffset>
            </wp:positionV>
            <wp:extent cx="5608583" cy="4145279"/>
            <wp:effectExtent l="0" t="0" r="0" b="0"/>
            <wp:wrapTopAndBottom/>
            <wp:docPr id="3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583" cy="414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header="0" w:footer="935" w:top="1360" w:bottom="1200" w:left="1140" w:right="240"/>
        </w:sectPr>
      </w:pPr>
    </w:p>
    <w:p>
      <w:pPr>
        <w:spacing w:before="76"/>
        <w:ind w:left="2335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XIV: ANALYSIS 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HYPOTHESIS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933450</wp:posOffset>
            </wp:positionH>
            <wp:positionV relativeFrom="paragraph">
              <wp:posOffset>141780</wp:posOffset>
            </wp:positionV>
            <wp:extent cx="6067846" cy="4828032"/>
            <wp:effectExtent l="0" t="0" r="0" b="0"/>
            <wp:wrapTopAndBottom/>
            <wp:docPr id="3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846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header="0" w:footer="935" w:top="1360" w:bottom="1200" w:left="1140" w:right="240"/>
        </w:sectPr>
      </w:pPr>
    </w:p>
    <w:p>
      <w:pPr>
        <w:pStyle w:val="Heading1"/>
        <w:spacing w:before="76"/>
        <w:ind w:left="2489"/>
        <w:jc w:val="left"/>
      </w:pPr>
      <w:r>
        <w:rPr/>
        <w:t>APPENDIX</w:t>
      </w:r>
      <w:r>
        <w:rPr>
          <w:spacing w:val="-3"/>
        </w:rPr>
        <w:t> </w:t>
      </w:r>
      <w:r>
        <w:rPr/>
        <w:t>XV:</w:t>
      </w:r>
      <w:r>
        <w:rPr>
          <w:spacing w:val="-2"/>
        </w:rPr>
        <w:t> </w:t>
      </w:r>
      <w:r>
        <w:rPr/>
        <w:t>INVIGILATION</w:t>
      </w:r>
      <w:r>
        <w:rPr>
          <w:spacing w:val="-1"/>
        </w:rPr>
        <w:t> </w:t>
      </w:r>
      <w:r>
        <w:rPr/>
        <w:t>GUIDELINE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49"/>
        <w:ind w:left="300" w:right="5205"/>
      </w:pP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Educational</w:t>
      </w:r>
      <w:r>
        <w:rPr>
          <w:spacing w:val="-3"/>
        </w:rPr>
        <w:t> </w:t>
      </w:r>
      <w:r>
        <w:rPr/>
        <w:t>Psychology</w:t>
      </w:r>
      <w:r>
        <w:rPr>
          <w:spacing w:val="-8"/>
        </w:rPr>
        <w:t> </w:t>
      </w:r>
      <w:r>
        <w:rPr/>
        <w:t>and</w:t>
      </w:r>
      <w:r>
        <w:rPr>
          <w:spacing w:val="-1"/>
        </w:rPr>
        <w:t> </w:t>
      </w:r>
      <w:r>
        <w:rPr/>
        <w:t>counselling</w:t>
      </w:r>
      <w:r>
        <w:rPr>
          <w:spacing w:val="-57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and evaluation section,</w:t>
      </w:r>
    </w:p>
    <w:p>
      <w:pPr>
        <w:pStyle w:val="BodyText"/>
        <w:ind w:left="300"/>
      </w:pPr>
      <w:r>
        <w:rPr/>
        <w:t>Faculty</w:t>
      </w:r>
      <w:r>
        <w:rPr>
          <w:spacing w:val="-6"/>
        </w:rPr>
        <w:t> </w:t>
      </w:r>
      <w:r>
        <w:rPr/>
        <w:t>of Education,</w:t>
      </w:r>
    </w:p>
    <w:p>
      <w:pPr>
        <w:pStyle w:val="BodyText"/>
        <w:ind w:left="300"/>
      </w:pPr>
      <w:r>
        <w:rPr/>
        <w:t>Ahmadu</w:t>
      </w:r>
      <w:r>
        <w:rPr>
          <w:spacing w:val="-3"/>
        </w:rPr>
        <w:t> </w:t>
      </w:r>
      <w:r>
        <w:rPr/>
        <w:t>Bello</w:t>
      </w:r>
      <w:r>
        <w:rPr>
          <w:spacing w:val="-2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Zaria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8"/>
        </w:rPr>
      </w:pPr>
    </w:p>
    <w:p>
      <w:pPr>
        <w:pStyle w:val="BodyText"/>
        <w:spacing w:line="451" w:lineRule="auto"/>
        <w:ind w:left="300" w:right="6407"/>
      </w:pPr>
      <w:r>
        <w:rPr/>
        <w:t>The Test Supervisor/Administrator/Proctor</w:t>
      </w:r>
      <w:r>
        <w:rPr>
          <w:spacing w:val="-58"/>
        </w:rPr>
        <w:t> </w:t>
      </w:r>
      <w:r>
        <w:rPr/>
        <w:t>Dear</w:t>
      </w:r>
      <w:r>
        <w:rPr>
          <w:spacing w:val="-1"/>
        </w:rPr>
        <w:t> </w:t>
      </w:r>
      <w:r>
        <w:rPr/>
        <w:t>Sir,</w:t>
      </w:r>
    </w:p>
    <w:p>
      <w:pPr>
        <w:pStyle w:val="BodyText"/>
        <w:spacing w:line="276" w:lineRule="auto"/>
        <w:ind w:left="300"/>
      </w:pPr>
      <w:r>
        <w:rPr/>
        <w:t>REQUEST</w:t>
      </w:r>
      <w:r>
        <w:rPr>
          <w:spacing w:val="47"/>
        </w:rPr>
        <w:t> </w:t>
      </w:r>
      <w:r>
        <w:rPr/>
        <w:t>FOR</w:t>
      </w:r>
      <w:r>
        <w:rPr>
          <w:spacing w:val="47"/>
        </w:rPr>
        <w:t> </w:t>
      </w:r>
      <w:r>
        <w:rPr/>
        <w:t>YOUR</w:t>
      </w:r>
      <w:r>
        <w:rPr>
          <w:spacing w:val="47"/>
        </w:rPr>
        <w:t> </w:t>
      </w:r>
      <w:r>
        <w:rPr/>
        <w:t>PARTICIPATION</w:t>
      </w:r>
      <w:r>
        <w:rPr>
          <w:spacing w:val="48"/>
        </w:rPr>
        <w:t> </w:t>
      </w:r>
      <w:r>
        <w:rPr/>
        <w:t>IN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UPCOMING</w:t>
      </w:r>
      <w:r>
        <w:rPr>
          <w:spacing w:val="48"/>
        </w:rPr>
        <w:t> </w:t>
      </w:r>
      <w:r>
        <w:rPr/>
        <w:t>EXAMINATION</w:t>
      </w:r>
      <w:r>
        <w:rPr>
          <w:spacing w:val="54"/>
        </w:rPr>
        <w:t> </w:t>
      </w:r>
      <w:r>
        <w:rPr/>
        <w:t>IN</w:t>
      </w:r>
      <w:r>
        <w:rPr>
          <w:spacing w:val="-57"/>
        </w:rPr>
        <w:t> </w:t>
      </w:r>
      <w:r>
        <w:rPr/>
        <w:t>SAMPLEPUBLIC</w:t>
      </w:r>
      <w:r>
        <w:rPr>
          <w:spacing w:val="-1"/>
        </w:rPr>
        <w:t> </w:t>
      </w:r>
      <w:r>
        <w:rPr/>
        <w:t>SENIORSECONDARY</w:t>
      </w:r>
      <w:r>
        <w:rPr>
          <w:spacing w:val="-1"/>
        </w:rPr>
        <w:t> </w:t>
      </w:r>
      <w:r>
        <w:rPr/>
        <w:t>SCHOOLS</w:t>
      </w:r>
      <w:r>
        <w:rPr>
          <w:spacing w:val="6"/>
        </w:rPr>
        <w:t> </w:t>
      </w:r>
      <w:r>
        <w:rPr/>
        <w:t>IN BAUCHI</w:t>
      </w:r>
      <w:r>
        <w:rPr>
          <w:spacing w:val="-4"/>
        </w:rPr>
        <w:t> </w:t>
      </w:r>
      <w:r>
        <w:rPr/>
        <w:t>STATE.</w:t>
      </w:r>
    </w:p>
    <w:p>
      <w:pPr>
        <w:pStyle w:val="BodyText"/>
        <w:spacing w:line="480" w:lineRule="auto" w:before="196"/>
        <w:ind w:left="300" w:right="1827" w:firstLine="719"/>
        <w:jc w:val="both"/>
        <w:rPr>
          <w:b/>
        </w:rPr>
      </w:pPr>
      <w:r>
        <w:rPr/>
        <w:t>I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postgraduate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Psychology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Counselling,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Section,</w:t>
      </w:r>
      <w:r>
        <w:rPr>
          <w:spacing w:val="1"/>
        </w:rPr>
        <w:t> </w:t>
      </w:r>
      <w:r>
        <w:rPr/>
        <w:t>Conducting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titled</w:t>
      </w:r>
      <w:r>
        <w:rPr>
          <w:spacing w:val="1"/>
        </w:rPr>
        <w:t> </w:t>
      </w:r>
      <w:r>
        <w:rPr>
          <w:b/>
        </w:rPr>
        <w:t>“</w:t>
      </w:r>
      <w:r>
        <w:rPr/>
        <w:t>Construction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-6"/>
        </w:rPr>
        <w:t> </w:t>
      </w:r>
      <w:r>
        <w:rPr/>
        <w:t>Schools in Bauchi State, Nigeria</w:t>
      </w:r>
      <w:r>
        <w:rPr>
          <w:b/>
        </w:rPr>
        <w:t>.”</w:t>
      </w:r>
    </w:p>
    <w:p>
      <w:pPr>
        <w:pStyle w:val="BodyText"/>
        <w:spacing w:line="480" w:lineRule="auto" w:before="202"/>
        <w:ind w:left="300" w:right="1827" w:firstLine="719"/>
        <w:jc w:val="both"/>
      </w:pPr>
      <w:r>
        <w:rPr/>
        <w:t>The research is purely for academic purpose. I humbly need your full cooperation</w:t>
      </w:r>
      <w:r>
        <w:rPr>
          <w:spacing w:val="1"/>
        </w:rPr>
        <w:t> </w:t>
      </w:r>
      <w:r>
        <w:rPr/>
        <w:t>to make this research as valid as possible. I enclosed a Test Administration guide that may</w:t>
      </w:r>
      <w:r>
        <w:rPr>
          <w:spacing w:val="-57"/>
        </w:rPr>
        <w:t> </w:t>
      </w:r>
      <w:r>
        <w:rPr/>
        <w:t>save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 helping</w:t>
      </w:r>
      <w:r>
        <w:rPr>
          <w:spacing w:val="-3"/>
        </w:rPr>
        <w:t> </w:t>
      </w:r>
      <w:r>
        <w:rPr/>
        <w:t>hand.</w:t>
      </w:r>
    </w:p>
    <w:p>
      <w:pPr>
        <w:pStyle w:val="BodyText"/>
        <w:spacing w:line="652" w:lineRule="auto" w:before="202"/>
        <w:ind w:left="120" w:right="7938"/>
        <w:jc w:val="both"/>
      </w:pPr>
      <w:r>
        <w:rPr/>
        <w:t>Thanks for your cooperation.</w:t>
      </w:r>
      <w:r>
        <w:rPr>
          <w:spacing w:val="-58"/>
        </w:rPr>
        <w:t> </w:t>
      </w:r>
      <w:r>
        <w:rPr/>
        <w:t>Yours Faithfully</w:t>
      </w:r>
    </w:p>
    <w:p>
      <w:pPr>
        <w:pStyle w:val="BodyText"/>
        <w:spacing w:before="4"/>
        <w:ind w:left="6541"/>
      </w:pPr>
      <w:r>
        <w:rPr/>
        <w:t>Mohammed</w:t>
      </w:r>
      <w:r>
        <w:rPr>
          <w:spacing w:val="-2"/>
        </w:rPr>
        <w:t> </w:t>
      </w:r>
      <w:r>
        <w:rPr/>
        <w:t>Yaya</w:t>
      </w:r>
    </w:p>
    <w:p>
      <w:pPr>
        <w:spacing w:after="0"/>
        <w:sectPr>
          <w:pgSz w:w="12240" w:h="15840"/>
          <w:pgMar w:header="0" w:footer="935" w:top="1360" w:bottom="1200" w:left="1140" w:right="240"/>
        </w:sectPr>
      </w:pPr>
    </w:p>
    <w:p>
      <w:pPr>
        <w:pStyle w:val="BodyText"/>
        <w:spacing w:before="72" w:after="8"/>
        <w:ind w:left="300" w:right="1193"/>
      </w:pPr>
      <w:r>
        <w:rPr/>
        <w:t>The</w:t>
      </w:r>
      <w:r>
        <w:rPr>
          <w:spacing w:val="16"/>
        </w:rPr>
        <w:t> </w:t>
      </w:r>
      <w:r>
        <w:rPr/>
        <w:t>following</w:t>
      </w:r>
      <w:r>
        <w:rPr>
          <w:spacing w:val="17"/>
        </w:rPr>
        <w:t> </w:t>
      </w:r>
      <w:r>
        <w:rPr/>
        <w:t>guidelines</w:t>
      </w:r>
      <w:r>
        <w:rPr>
          <w:spacing w:val="20"/>
        </w:rPr>
        <w:t> </w:t>
      </w:r>
      <w:r>
        <w:rPr/>
        <w:t>are</w:t>
      </w:r>
      <w:r>
        <w:rPr>
          <w:spacing w:val="18"/>
        </w:rPr>
        <w:t> </w:t>
      </w:r>
      <w:r>
        <w:rPr/>
        <w:t>designed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help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test</w:t>
      </w:r>
      <w:r>
        <w:rPr>
          <w:spacing w:val="18"/>
        </w:rPr>
        <w:t> </w:t>
      </w:r>
      <w:r>
        <w:rPr/>
        <w:t>administrator</w:t>
      </w:r>
      <w:r>
        <w:rPr>
          <w:spacing w:val="20"/>
        </w:rPr>
        <w:t> </w:t>
      </w:r>
      <w:r>
        <w:rPr/>
        <w:t>and</w:t>
      </w:r>
      <w:r>
        <w:rPr>
          <w:spacing w:val="25"/>
        </w:rPr>
        <w:t> </w:t>
      </w:r>
      <w:r>
        <w:rPr/>
        <w:t>proctors</w:t>
      </w:r>
      <w:r>
        <w:rPr>
          <w:spacing w:val="18"/>
        </w:rPr>
        <w:t> </w:t>
      </w:r>
      <w:r>
        <w:rPr/>
        <w:t>before</w:t>
      </w:r>
      <w:r>
        <w:rPr>
          <w:spacing w:val="18"/>
        </w:rPr>
        <w:t> </w:t>
      </w:r>
      <w:r>
        <w:rPr/>
        <w:t>during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after examination</w:t>
      </w: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3"/>
        <w:gridCol w:w="3194"/>
        <w:gridCol w:w="3192"/>
      </w:tblGrid>
      <w:tr>
        <w:trPr>
          <w:trHeight w:val="275" w:hRule="atLeast"/>
        </w:trPr>
        <w:tc>
          <w:tcPr>
            <w:tcW w:w="31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Before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Testing</w:t>
            </w:r>
          </w:p>
        </w:tc>
        <w:tc>
          <w:tcPr>
            <w:tcW w:w="319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During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Testing</w:t>
            </w:r>
          </w:p>
        </w:tc>
        <w:tc>
          <w:tcPr>
            <w:tcW w:w="31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Testing</w:t>
            </w:r>
          </w:p>
        </w:tc>
      </w:tr>
      <w:tr>
        <w:trPr>
          <w:trHeight w:val="1931" w:hRule="atLeast"/>
        </w:trPr>
        <w:tc>
          <w:tcPr>
            <w:tcW w:w="3193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08" w:right="108"/>
              <w:jc w:val="both"/>
              <w:rPr>
                <w:sz w:val="24"/>
              </w:rPr>
            </w:pPr>
            <w:r>
              <w:rPr>
                <w:sz w:val="24"/>
              </w:rPr>
              <w:t>Arrive at the designated class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well prior to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commencement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examination</w:t>
            </w:r>
          </w:p>
        </w:tc>
        <w:tc>
          <w:tcPr>
            <w:tcW w:w="3194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07" w:right="108"/>
              <w:jc w:val="both"/>
              <w:rPr>
                <w:sz w:val="24"/>
              </w:rPr>
            </w:pPr>
            <w:r>
              <w:rPr>
                <w:sz w:val="24"/>
              </w:rPr>
              <w:t>Let the respondents know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glancing at another‟s paper 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exposing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papers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others, even if inadvertently, 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 violation of examination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lead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expel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respondent.</w:t>
            </w:r>
          </w:p>
        </w:tc>
        <w:tc>
          <w:tcPr>
            <w:tcW w:w="319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05" w:right="109"/>
              <w:jc w:val="both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collection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answer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s‟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prevent students from leaving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copy. Count them again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collecting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exams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uncounted for.</w:t>
            </w:r>
          </w:p>
        </w:tc>
      </w:tr>
      <w:tr>
        <w:trPr>
          <w:trHeight w:val="1104" w:hRule="atLeast"/>
        </w:trPr>
        <w:tc>
          <w:tcPr>
            <w:tcW w:w="3193" w:type="dxa"/>
          </w:tcPr>
          <w:p>
            <w:pPr>
              <w:pStyle w:val="TableParagraph"/>
              <w:ind w:left="108" w:right="108"/>
              <w:jc w:val="both"/>
              <w:rPr>
                <w:sz w:val="24"/>
              </w:rPr>
            </w:pPr>
            <w:r>
              <w:rPr>
                <w:sz w:val="24"/>
              </w:rPr>
              <w:t>The Supervisor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meet and provide additional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instruction.</w:t>
            </w:r>
          </w:p>
        </w:tc>
        <w:tc>
          <w:tcPr>
            <w:tcW w:w="3194" w:type="dxa"/>
          </w:tcPr>
          <w:p>
            <w:pPr>
              <w:pStyle w:val="TableParagraph"/>
              <w:ind w:left="107" w:right="110"/>
              <w:jc w:val="both"/>
              <w:rPr>
                <w:sz w:val="24"/>
              </w:rPr>
            </w:pPr>
            <w:r>
              <w:rPr>
                <w:sz w:val="24"/>
              </w:rPr>
              <w:t>At the start let the respondent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alarm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emergency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procedure.</w:t>
            </w:r>
          </w:p>
        </w:tc>
        <w:tc>
          <w:tcPr>
            <w:tcW w:w="3192" w:type="dxa"/>
          </w:tcPr>
          <w:p>
            <w:pPr>
              <w:pStyle w:val="TableParagraph"/>
              <w:ind w:left="105" w:right="109"/>
              <w:jc w:val="both"/>
              <w:rPr>
                <w:sz w:val="24"/>
              </w:rPr>
            </w:pPr>
            <w:r>
              <w:rPr>
                <w:sz w:val="24"/>
              </w:rPr>
              <w:t>When time is up give a clear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signal and inform the student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put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down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writing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instrument.</w:t>
            </w:r>
          </w:p>
        </w:tc>
      </w:tr>
      <w:tr>
        <w:trPr>
          <w:trHeight w:val="1377" w:hRule="atLeast"/>
        </w:trPr>
        <w:tc>
          <w:tcPr>
            <w:tcW w:w="3193" w:type="dxa"/>
          </w:tcPr>
          <w:p>
            <w:pPr>
              <w:pStyle w:val="TableParagraph"/>
              <w:ind w:left="108" w:right="107"/>
              <w:jc w:val="both"/>
              <w:rPr>
                <w:sz w:val="24"/>
              </w:rPr>
            </w:pPr>
            <w:r>
              <w:rPr>
                <w:sz w:val="24"/>
              </w:rPr>
              <w:t>The researcher/Supervisor will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 contacted for supplies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signed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examination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sheet</w:t>
            </w:r>
          </w:p>
          <w:p>
            <w:pPr>
              <w:pStyle w:val="TableParagraph"/>
              <w:spacing w:line="274" w:lineRule="exact"/>
              <w:ind w:left="108" w:right="108"/>
              <w:jc w:val="both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emergencies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examination.</w:t>
            </w:r>
          </w:p>
        </w:tc>
        <w:tc>
          <w:tcPr>
            <w:tcW w:w="3194" w:type="dxa"/>
          </w:tcPr>
          <w:p>
            <w:pPr>
              <w:pStyle w:val="TableParagraph"/>
              <w:ind w:left="107" w:right="109"/>
              <w:jc w:val="both"/>
              <w:rPr>
                <w:sz w:val="24"/>
              </w:rPr>
            </w:pPr>
            <w:r>
              <w:rPr>
                <w:sz w:val="24"/>
              </w:rPr>
              <w:t>Count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 out. Make identification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marks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exams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prevent</w:t>
            </w:r>
          </w:p>
          <w:p>
            <w:pPr>
              <w:pStyle w:val="TableParagraph"/>
              <w:spacing w:line="274" w:lineRule="exact"/>
              <w:ind w:left="107" w:right="109"/>
              <w:jc w:val="both"/>
              <w:rPr>
                <w:sz w:val="24"/>
              </w:rPr>
            </w:pP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summiting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prewritten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pages.</w:t>
            </w:r>
          </w:p>
        </w:tc>
        <w:tc>
          <w:tcPr>
            <w:tcW w:w="319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Remain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check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items‟</w:t>
            </w:r>
          </w:p>
        </w:tc>
      </w:tr>
      <w:tr>
        <w:trPr>
          <w:trHeight w:val="1103" w:hRule="atLeast"/>
        </w:trPr>
        <w:tc>
          <w:tcPr>
            <w:tcW w:w="3193" w:type="dxa"/>
          </w:tcPr>
          <w:p>
            <w:pPr>
              <w:pStyle w:val="TableParagraph"/>
              <w:ind w:left="108" w:right="107"/>
              <w:jc w:val="both"/>
              <w:rPr>
                <w:sz w:val="24"/>
              </w:rPr>
            </w:pPr>
            <w:r>
              <w:rPr>
                <w:sz w:val="24"/>
              </w:rPr>
              <w:t>The respondents will enter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classroom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10-15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minute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examination</w:t>
            </w:r>
          </w:p>
        </w:tc>
        <w:tc>
          <w:tcPr>
            <w:tcW w:w="3194" w:type="dxa"/>
          </w:tcPr>
          <w:p>
            <w:pPr>
              <w:pStyle w:val="TableParagraph"/>
              <w:ind w:left="107" w:right="107"/>
              <w:jc w:val="both"/>
              <w:rPr>
                <w:sz w:val="24"/>
              </w:rPr>
            </w:pPr>
            <w:r>
              <w:rPr>
                <w:sz w:val="24"/>
              </w:rPr>
              <w:t>Remind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respondent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keep away smart phones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turn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non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smart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phone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immediately.</w:t>
            </w:r>
          </w:p>
        </w:tc>
        <w:tc>
          <w:tcPr>
            <w:tcW w:w="3192" w:type="dxa"/>
          </w:tcPr>
          <w:p>
            <w:pPr>
              <w:pStyle w:val="TableParagraph"/>
              <w:ind w:left="105" w:right="107"/>
              <w:jc w:val="both"/>
              <w:rPr>
                <w:sz w:val="24"/>
              </w:rPr>
            </w:pPr>
            <w:r>
              <w:rPr>
                <w:sz w:val="24"/>
              </w:rPr>
              <w:t>Collect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unused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answer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sheet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returnto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room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exams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materials</w:t>
            </w:r>
          </w:p>
          <w:p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dispose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accordingly.</w:t>
            </w:r>
          </w:p>
        </w:tc>
      </w:tr>
      <w:tr>
        <w:trPr>
          <w:trHeight w:val="1104" w:hRule="atLeast"/>
        </w:trPr>
        <w:tc>
          <w:tcPr>
            <w:tcW w:w="3193" w:type="dxa"/>
          </w:tcPr>
          <w:p>
            <w:pPr>
              <w:pStyle w:val="TableParagraph"/>
              <w:ind w:left="108" w:right="107"/>
              <w:jc w:val="both"/>
              <w:rPr>
                <w:sz w:val="24"/>
              </w:rPr>
            </w:pPr>
            <w:r>
              <w:rPr>
                <w:sz w:val="24"/>
              </w:rPr>
              <w:t>Arrange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interval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seat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avoid</w:t>
            </w:r>
          </w:p>
          <w:p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cheating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testing</w:t>
            </w:r>
          </w:p>
        </w:tc>
        <w:tc>
          <w:tcPr>
            <w:tcW w:w="3194" w:type="dxa"/>
          </w:tcPr>
          <w:p>
            <w:pPr>
              <w:pStyle w:val="TableParagraph"/>
              <w:ind w:left="107" w:right="109"/>
              <w:jc w:val="both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entire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governing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examination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penalties.</w:t>
            </w:r>
          </w:p>
        </w:tc>
        <w:tc>
          <w:tcPr>
            <w:tcW w:w="3192" w:type="dxa"/>
          </w:tcPr>
          <w:p>
            <w:pPr>
              <w:pStyle w:val="TableParagraph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Remain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correct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answer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neatly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precision.</w:t>
            </w:r>
          </w:p>
        </w:tc>
      </w:tr>
      <w:tr>
        <w:trPr>
          <w:trHeight w:val="2207" w:hRule="atLeast"/>
        </w:trPr>
        <w:tc>
          <w:tcPr>
            <w:tcW w:w="3193" w:type="dxa"/>
          </w:tcPr>
          <w:p>
            <w:pPr>
              <w:pStyle w:val="TableParagraph"/>
              <w:ind w:left="108" w:right="106"/>
              <w:jc w:val="both"/>
              <w:rPr>
                <w:sz w:val="24"/>
              </w:rPr>
            </w:pPr>
            <w:r>
              <w:rPr>
                <w:sz w:val="24"/>
              </w:rPr>
              <w:t>Remain the respondent to 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washroom before the exam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stated,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necessary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testing and only the first half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recheck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follow the respondent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washroom,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after.</w:t>
            </w:r>
          </w:p>
        </w:tc>
        <w:tc>
          <w:tcPr>
            <w:tcW w:w="3194" w:type="dxa"/>
          </w:tcPr>
          <w:p>
            <w:pPr>
              <w:pStyle w:val="TableParagraph"/>
              <w:ind w:left="107" w:right="109"/>
              <w:jc w:val="both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identify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themselves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exam paper in ink with name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signature.</w:t>
            </w:r>
          </w:p>
        </w:tc>
        <w:tc>
          <w:tcPr>
            <w:tcW w:w="3192" w:type="dxa"/>
          </w:tcPr>
          <w:p>
            <w:pPr>
              <w:pStyle w:val="TableParagraph"/>
              <w:ind w:left="105" w:right="110"/>
              <w:jc w:val="both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second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signature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answer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avoid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intrusion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answer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sheet.</w:t>
            </w:r>
          </w:p>
        </w:tc>
      </w:tr>
      <w:tr>
        <w:trPr>
          <w:trHeight w:val="1794" w:hRule="atLeast"/>
        </w:trPr>
        <w:tc>
          <w:tcPr>
            <w:tcW w:w="3193" w:type="dxa"/>
          </w:tcPr>
          <w:p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material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bekept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reach.</w:t>
            </w:r>
          </w:p>
        </w:tc>
        <w:tc>
          <w:tcPr>
            <w:tcW w:w="3194" w:type="dxa"/>
          </w:tcPr>
          <w:p>
            <w:pPr>
              <w:pStyle w:val="TableParagraph"/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identify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avoid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impersonation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testing.</w:t>
            </w:r>
          </w:p>
        </w:tc>
        <w:tc>
          <w:tcPr>
            <w:tcW w:w="3192" w:type="dxa"/>
          </w:tcPr>
          <w:p>
            <w:pPr>
              <w:pStyle w:val="TableParagraph"/>
              <w:ind w:left="105" w:right="107"/>
              <w:jc w:val="both"/>
              <w:rPr>
                <w:sz w:val="24"/>
              </w:rPr>
            </w:pPr>
            <w:r>
              <w:rPr>
                <w:sz w:val="24"/>
              </w:rPr>
              <w:t>Keeps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suspicious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answer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sheet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separately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fending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confirmation? And sign with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ink pen</w:t>
            </w:r>
          </w:p>
        </w:tc>
      </w:tr>
      <w:tr>
        <w:trPr>
          <w:trHeight w:val="1236" w:hRule="atLeast"/>
        </w:trPr>
        <w:tc>
          <w:tcPr>
            <w:tcW w:w="319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Coming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bags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non</w:t>
            </w:r>
          </w:p>
          <w:p>
            <w:pPr>
              <w:pStyle w:val="TableParagraph"/>
              <w:tabs>
                <w:tab w:pos="3300" w:val="left" w:leader="none"/>
              </w:tabs>
              <w:spacing w:line="256" w:lineRule="exact"/>
              <w:ind w:left="-15" w:right="-116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essential</w:t>
            </w:r>
            <w:r>
              <w:rPr>
                <w:spacing w:val="3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materials</w:t>
            </w:r>
            <w:r>
              <w:rPr>
                <w:spacing w:val="3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material</w:t>
            </w:r>
            <w:r>
              <w:rPr>
                <w:spacing w:val="3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  <w:tab/>
            </w:r>
          </w:p>
        </w:tc>
        <w:tc>
          <w:tcPr>
            <w:tcW w:w="319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tabs>
                <w:tab w:pos="994" w:val="left" w:leader="none"/>
                <w:tab w:pos="2525" w:val="left" w:leader="none"/>
                <w:tab w:pos="2974" w:val="left" w:leader="none"/>
                <w:tab w:pos="3299" w:val="left" w:leader="none"/>
              </w:tabs>
              <w:spacing w:line="270" w:lineRule="atLeast"/>
              <w:ind w:left="107" w:right="-116"/>
              <w:rPr>
                <w:sz w:val="24"/>
              </w:rPr>
            </w:pPr>
            <w:r>
              <w:rPr>
                <w:sz w:val="24"/>
              </w:rPr>
              <w:t>Where</w:t>
              <w:tab/>
              <w:t>identification</w:t>
              <w:tab/>
              <w:t>of</w:t>
              <w:tab/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respondent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prevented</w:t>
            </w:r>
            <w:r>
              <w:rPr>
                <w:spacing w:val="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by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full</w:t>
              <w:tab/>
            </w:r>
          </w:p>
        </w:tc>
        <w:tc>
          <w:tcPr>
            <w:tcW w:w="319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tabs>
                <w:tab w:pos="3190" w:val="left" w:leader="none"/>
              </w:tabs>
              <w:spacing w:line="270" w:lineRule="atLeast"/>
              <w:ind w:left="105" w:right="1"/>
              <w:rPr>
                <w:sz w:val="24"/>
              </w:rPr>
            </w:pPr>
            <w:r>
              <w:rPr>
                <w:sz w:val="24"/>
              </w:rPr>
              <w:t>Ensure 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answer sheet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intact,</w:t>
              <w:tab/>
            </w:r>
          </w:p>
        </w:tc>
      </w:tr>
    </w:tbl>
    <w:p>
      <w:pPr>
        <w:spacing w:after="0" w:line="270" w:lineRule="atLeast"/>
        <w:rPr>
          <w:sz w:val="24"/>
        </w:rPr>
        <w:sectPr>
          <w:pgSz w:w="12240" w:h="15840"/>
          <w:pgMar w:header="0" w:footer="935" w:top="1360" w:bottom="1200" w:left="1140" w:right="240"/>
        </w:sectPr>
      </w:pPr>
    </w:p>
    <w:tbl>
      <w:tblPr>
        <w:tblW w:w="0" w:type="auto"/>
        <w:jc w:val="left"/>
        <w:tblInd w:w="1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9"/>
        <w:gridCol w:w="751"/>
        <w:gridCol w:w="445"/>
        <w:gridCol w:w="559"/>
        <w:gridCol w:w="3194"/>
        <w:gridCol w:w="3192"/>
      </w:tblGrid>
      <w:tr>
        <w:trPr>
          <w:trHeight w:val="273" w:hRule="atLeast"/>
        </w:trPr>
        <w:tc>
          <w:tcPr>
            <w:tcW w:w="14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examination</w:t>
            </w:r>
          </w:p>
        </w:tc>
        <w:tc>
          <w:tcPr>
            <w:tcW w:w="7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142"/>
              <w:rPr>
                <w:sz w:val="24"/>
              </w:rPr>
            </w:pPr>
            <w:r>
              <w:rPr>
                <w:sz w:val="24"/>
              </w:rPr>
              <w:t>class</w:t>
            </w:r>
          </w:p>
        </w:tc>
        <w:tc>
          <w:tcPr>
            <w:tcW w:w="4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142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5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141"/>
              <w:rPr>
                <w:sz w:val="24"/>
              </w:rPr>
            </w:pPr>
            <w:r>
              <w:rPr>
                <w:sz w:val="24"/>
              </w:rPr>
              <w:t>not</w:t>
            </w:r>
          </w:p>
        </w:tc>
        <w:tc>
          <w:tcPr>
            <w:tcW w:w="3194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553" w:val="left" w:leader="none"/>
                <w:tab w:pos="1412" w:val="left" w:leader="none"/>
                <w:tab w:pos="2668" w:val="left" w:leader="none"/>
              </w:tabs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or</w:t>
              <w:tab/>
              <w:t>partial</w:t>
              <w:tab/>
              <w:t>headdress,</w:t>
              <w:tab/>
              <w:t>they</w:t>
            </w:r>
          </w:p>
        </w:tc>
        <w:tc>
          <w:tcPr>
            <w:tcW w:w="3192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1449" w:type="dxa"/>
          </w:tcPr>
          <w:p>
            <w:pPr>
              <w:pStyle w:val="TableParagraph"/>
              <w:spacing w:line="254" w:lineRule="exact" w:before="2"/>
              <w:ind w:left="118"/>
              <w:rPr>
                <w:sz w:val="24"/>
              </w:rPr>
            </w:pPr>
            <w:r>
              <w:rPr>
                <w:sz w:val="24"/>
              </w:rPr>
              <w:t>allowed.</w:t>
            </w:r>
          </w:p>
        </w:tc>
        <w:tc>
          <w:tcPr>
            <w:tcW w:w="7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94" w:type="dxa"/>
          </w:tcPr>
          <w:p>
            <w:pPr>
              <w:pStyle w:val="TableParagraph"/>
              <w:tabs>
                <w:tab w:pos="1174" w:val="left" w:leader="none"/>
                <w:tab w:pos="1829" w:val="left" w:leader="none"/>
                <w:tab w:pos="2789" w:val="left" w:leader="none"/>
              </w:tabs>
              <w:spacing w:line="254" w:lineRule="exact" w:before="2"/>
              <w:ind w:left="107"/>
              <w:rPr>
                <w:sz w:val="24"/>
              </w:rPr>
            </w:pPr>
            <w:r>
              <w:rPr>
                <w:sz w:val="24"/>
              </w:rPr>
              <w:t>should</w:t>
              <w:tab/>
              <w:t>be</w:t>
              <w:tab/>
              <w:t>given</w:t>
              <w:tab/>
              <w:t>the</w:t>
            </w:r>
          </w:p>
        </w:tc>
        <w:tc>
          <w:tcPr>
            <w:tcW w:w="31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4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94" w:type="dxa"/>
          </w:tcPr>
          <w:p>
            <w:pPr>
              <w:pStyle w:val="TableParagraph"/>
              <w:spacing w:line="254" w:lineRule="exact" w:before="2"/>
              <w:ind w:left="107"/>
              <w:rPr>
                <w:sz w:val="24"/>
              </w:rPr>
            </w:pPr>
            <w:r>
              <w:rPr>
                <w:sz w:val="24"/>
              </w:rPr>
              <w:t>opportunity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to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unveil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in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31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4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94" w:type="dxa"/>
          </w:tcPr>
          <w:p>
            <w:pPr>
              <w:pStyle w:val="TableParagraph"/>
              <w:spacing w:line="254" w:lineRule="exact" w:before="2"/>
              <w:ind w:left="107"/>
              <w:rPr>
                <w:sz w:val="24"/>
              </w:rPr>
            </w:pPr>
            <w:r>
              <w:rPr>
                <w:sz w:val="24"/>
              </w:rPr>
              <w:t>private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space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presence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31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4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94" w:type="dxa"/>
          </w:tcPr>
          <w:p>
            <w:pPr>
              <w:pStyle w:val="TableParagraph"/>
              <w:spacing w:line="254" w:lineRule="exact" w:before="2"/>
              <w:ind w:left="107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one</w:t>
            </w:r>
          </w:p>
        </w:tc>
        <w:tc>
          <w:tcPr>
            <w:tcW w:w="31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3204" w:type="dxa"/>
            <w:gridSpan w:val="4"/>
          </w:tcPr>
          <w:p>
            <w:pPr>
              <w:pStyle w:val="TableParagraph"/>
              <w:spacing w:line="254" w:lineRule="exact" w:before="2"/>
              <w:ind w:left="181"/>
              <w:rPr>
                <w:sz w:val="24"/>
              </w:rPr>
            </w:pPr>
            <w:r>
              <w:rPr>
                <w:sz w:val="24"/>
              </w:rPr>
              <w:t>Let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know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can</w:t>
            </w:r>
          </w:p>
        </w:tc>
        <w:tc>
          <w:tcPr>
            <w:tcW w:w="3194" w:type="dxa"/>
          </w:tcPr>
          <w:p>
            <w:pPr>
              <w:pStyle w:val="TableParagraph"/>
              <w:spacing w:line="254" w:lineRule="exact" w:before="2"/>
              <w:ind w:left="107"/>
              <w:rPr>
                <w:sz w:val="24"/>
              </w:rPr>
            </w:pPr>
            <w:r>
              <w:rPr>
                <w:sz w:val="24"/>
              </w:rPr>
              <w:t>Circulate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frequently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be</w:t>
            </w:r>
          </w:p>
        </w:tc>
        <w:tc>
          <w:tcPr>
            <w:tcW w:w="3192" w:type="dxa"/>
          </w:tcPr>
          <w:p>
            <w:pPr>
              <w:pStyle w:val="TableParagraph"/>
              <w:spacing w:line="254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Report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immediately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is</w:t>
            </w:r>
          </w:p>
        </w:tc>
      </w:tr>
      <w:tr>
        <w:trPr>
          <w:trHeight w:val="275" w:hRule="atLeast"/>
        </w:trPr>
        <w:tc>
          <w:tcPr>
            <w:tcW w:w="3204" w:type="dxa"/>
            <w:gridSpan w:val="4"/>
          </w:tcPr>
          <w:p>
            <w:pPr>
              <w:pStyle w:val="TableParagraph"/>
              <w:spacing w:line="254" w:lineRule="exact" w:before="2"/>
              <w:ind w:left="118"/>
              <w:rPr>
                <w:sz w:val="24"/>
              </w:rPr>
            </w:pPr>
            <w:r>
              <w:rPr>
                <w:sz w:val="24"/>
              </w:rPr>
              <w:t>keep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them.</w:t>
            </w:r>
          </w:p>
        </w:tc>
        <w:tc>
          <w:tcPr>
            <w:tcW w:w="3194" w:type="dxa"/>
          </w:tcPr>
          <w:p>
            <w:pPr>
              <w:pStyle w:val="TableParagraph"/>
              <w:spacing w:line="254" w:lineRule="exact" w:before="2"/>
              <w:ind w:left="107"/>
              <w:rPr>
                <w:sz w:val="24"/>
              </w:rPr>
            </w:pPr>
            <w:r>
              <w:rPr>
                <w:sz w:val="24"/>
              </w:rPr>
              <w:t>obviously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times.</w:t>
            </w:r>
          </w:p>
        </w:tc>
        <w:tc>
          <w:tcPr>
            <w:tcW w:w="3192" w:type="dxa"/>
          </w:tcPr>
          <w:p>
            <w:pPr>
              <w:pStyle w:val="TableParagraph"/>
              <w:spacing w:line="254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threat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ethic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</w:tr>
      <w:tr>
        <w:trPr>
          <w:trHeight w:val="275" w:hRule="atLeast"/>
        </w:trPr>
        <w:tc>
          <w:tcPr>
            <w:tcW w:w="3204" w:type="dxa"/>
            <w:gridSpan w:val="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94" w:type="dxa"/>
          </w:tcPr>
          <w:p>
            <w:pPr>
              <w:pStyle w:val="TableParagraph"/>
              <w:spacing w:line="254" w:lineRule="exact" w:before="2"/>
              <w:ind w:left="107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every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effort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prevent</w:t>
            </w:r>
          </w:p>
        </w:tc>
        <w:tc>
          <w:tcPr>
            <w:tcW w:w="3192" w:type="dxa"/>
          </w:tcPr>
          <w:p>
            <w:pPr>
              <w:pStyle w:val="TableParagraph"/>
              <w:spacing w:line="254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examination.</w:t>
            </w:r>
          </w:p>
        </w:tc>
      </w:tr>
      <w:tr>
        <w:trPr>
          <w:trHeight w:val="275" w:hRule="atLeast"/>
        </w:trPr>
        <w:tc>
          <w:tcPr>
            <w:tcW w:w="3204" w:type="dxa"/>
            <w:gridSpan w:val="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94" w:type="dxa"/>
          </w:tcPr>
          <w:p>
            <w:pPr>
              <w:pStyle w:val="TableParagraph"/>
              <w:tabs>
                <w:tab w:pos="1151" w:val="left" w:leader="none"/>
                <w:tab w:pos="1729" w:val="left" w:leader="none"/>
                <w:tab w:pos="2842" w:val="left" w:leader="none"/>
              </w:tabs>
              <w:spacing w:line="254" w:lineRule="exact" w:before="2"/>
              <w:ind w:left="107"/>
              <w:rPr>
                <w:sz w:val="24"/>
              </w:rPr>
            </w:pPr>
            <w:r>
              <w:rPr>
                <w:sz w:val="24"/>
              </w:rPr>
              <w:t>cheating</w:t>
              <w:tab/>
              <w:t>and</w:t>
              <w:tab/>
              <w:t>collusion</w:t>
              <w:tab/>
              <w:t>by</w:t>
            </w:r>
          </w:p>
        </w:tc>
        <w:tc>
          <w:tcPr>
            <w:tcW w:w="319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3204" w:type="dxa"/>
            <w:gridSpan w:val="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94" w:type="dxa"/>
          </w:tcPr>
          <w:p>
            <w:pPr>
              <w:pStyle w:val="TableParagraph"/>
              <w:tabs>
                <w:tab w:pos="2093" w:val="left" w:leader="none"/>
              </w:tabs>
              <w:spacing w:line="254" w:lineRule="exact" w:before="2"/>
              <w:ind w:left="107"/>
              <w:rPr>
                <w:sz w:val="24"/>
              </w:rPr>
            </w:pPr>
            <w:r>
              <w:rPr>
                <w:sz w:val="24"/>
              </w:rPr>
              <w:t>immediately</w:t>
              <w:tab/>
              <w:t>inspecting</w:t>
            </w:r>
          </w:p>
        </w:tc>
        <w:tc>
          <w:tcPr>
            <w:tcW w:w="319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3204" w:type="dxa"/>
            <w:gridSpan w:val="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94" w:type="dxa"/>
          </w:tcPr>
          <w:p>
            <w:pPr>
              <w:pStyle w:val="TableParagraph"/>
              <w:tabs>
                <w:tab w:pos="1498" w:val="left" w:leader="none"/>
                <w:tab w:pos="2881" w:val="left" w:leader="none"/>
              </w:tabs>
              <w:spacing w:line="254" w:lineRule="exact" w:before="2"/>
              <w:ind w:left="107"/>
              <w:rPr>
                <w:sz w:val="24"/>
              </w:rPr>
            </w:pPr>
            <w:r>
              <w:rPr>
                <w:sz w:val="24"/>
              </w:rPr>
              <w:t>anything</w:t>
              <w:tab/>
              <w:t>irregular</w:t>
              <w:tab/>
              <w:t>or</w:t>
            </w:r>
          </w:p>
        </w:tc>
        <w:tc>
          <w:tcPr>
            <w:tcW w:w="319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204" w:type="dxa"/>
            <w:gridSpan w:val="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94" w:type="dxa"/>
          </w:tcPr>
          <w:p>
            <w:pPr>
              <w:pStyle w:val="TableParagraph"/>
              <w:spacing w:line="254" w:lineRule="exact" w:before="2"/>
              <w:ind w:left="107"/>
              <w:rPr>
                <w:sz w:val="24"/>
              </w:rPr>
            </w:pPr>
            <w:r>
              <w:rPr>
                <w:sz w:val="24"/>
              </w:rPr>
              <w:t>suspicious.</w:t>
            </w:r>
          </w:p>
        </w:tc>
        <w:tc>
          <w:tcPr>
            <w:tcW w:w="319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3204" w:type="dxa"/>
            <w:gridSpan w:val="4"/>
          </w:tcPr>
          <w:p>
            <w:pPr>
              <w:pStyle w:val="TableParagraph"/>
              <w:spacing w:line="254" w:lineRule="exact" w:before="2"/>
              <w:ind w:left="118"/>
              <w:rPr>
                <w:sz w:val="24"/>
              </w:rPr>
            </w:pPr>
            <w:r>
              <w:rPr>
                <w:sz w:val="24"/>
              </w:rPr>
              <w:t>Confiscate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materials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3194" w:type="dxa"/>
          </w:tcPr>
          <w:p>
            <w:pPr>
              <w:pStyle w:val="TableParagraph"/>
              <w:tabs>
                <w:tab w:pos="1085" w:val="left" w:leader="none"/>
                <w:tab w:pos="1623" w:val="left" w:leader="none"/>
                <w:tab w:pos="2882" w:val="left" w:leader="none"/>
              </w:tabs>
              <w:spacing w:line="254" w:lineRule="exact" w:before="2"/>
              <w:ind w:left="107"/>
              <w:rPr>
                <w:sz w:val="24"/>
              </w:rPr>
            </w:pPr>
            <w:r>
              <w:rPr>
                <w:sz w:val="24"/>
              </w:rPr>
              <w:t>Control</w:t>
              <w:tab/>
              <w:t>the</w:t>
              <w:tab/>
              <w:t>movement</w:t>
              <w:tab/>
              <w:t>of</w:t>
            </w:r>
          </w:p>
        </w:tc>
        <w:tc>
          <w:tcPr>
            <w:tcW w:w="3192" w:type="dxa"/>
          </w:tcPr>
          <w:p>
            <w:pPr>
              <w:pStyle w:val="TableParagraph"/>
              <w:spacing w:line="254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Put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down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entire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answer</w:t>
            </w:r>
          </w:p>
        </w:tc>
      </w:tr>
      <w:tr>
        <w:trPr>
          <w:trHeight w:val="276" w:hRule="atLeast"/>
        </w:trPr>
        <w:tc>
          <w:tcPr>
            <w:tcW w:w="3204" w:type="dxa"/>
            <w:gridSpan w:val="4"/>
          </w:tcPr>
          <w:p>
            <w:pPr>
              <w:pStyle w:val="TableParagraph"/>
              <w:spacing w:line="254" w:lineRule="exact" w:before="2"/>
              <w:ind w:left="118"/>
              <w:rPr>
                <w:sz w:val="24"/>
              </w:rPr>
            </w:pPr>
            <w:r>
              <w:rPr>
                <w:sz w:val="24"/>
              </w:rPr>
              <w:t>student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will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not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show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you</w:t>
            </w:r>
          </w:p>
        </w:tc>
        <w:tc>
          <w:tcPr>
            <w:tcW w:w="3194" w:type="dxa"/>
          </w:tcPr>
          <w:p>
            <w:pPr>
              <w:pStyle w:val="TableParagraph"/>
              <w:spacing w:line="254" w:lineRule="exact" w:before="2"/>
              <w:ind w:left="107"/>
              <w:rPr>
                <w:sz w:val="24"/>
              </w:rPr>
            </w:pPr>
            <w:r>
              <w:rPr>
                <w:sz w:val="24"/>
              </w:rPr>
              <w:t>student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class</w:t>
            </w:r>
          </w:p>
        </w:tc>
        <w:tc>
          <w:tcPr>
            <w:tcW w:w="3192" w:type="dxa"/>
          </w:tcPr>
          <w:p>
            <w:pPr>
              <w:pStyle w:val="TableParagraph"/>
              <w:spacing w:line="254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sheet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envelop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provided</w:t>
            </w:r>
          </w:p>
        </w:tc>
      </w:tr>
      <w:tr>
        <w:trPr>
          <w:trHeight w:val="275" w:hRule="atLeast"/>
        </w:trPr>
        <w:tc>
          <w:tcPr>
            <w:tcW w:w="3204" w:type="dxa"/>
            <w:gridSpan w:val="4"/>
          </w:tcPr>
          <w:p>
            <w:pPr>
              <w:pStyle w:val="TableParagraph"/>
              <w:spacing w:line="254" w:lineRule="exact" w:before="2"/>
              <w:ind w:left="118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contain.</w:t>
            </w:r>
          </w:p>
        </w:tc>
        <w:tc>
          <w:tcPr>
            <w:tcW w:w="3194" w:type="dxa"/>
          </w:tcPr>
          <w:p>
            <w:pPr>
              <w:pStyle w:val="TableParagraph"/>
              <w:spacing w:line="254" w:lineRule="exact" w:before="2"/>
              <w:ind w:left="107"/>
              <w:rPr>
                <w:sz w:val="24"/>
              </w:rPr>
            </w:pPr>
            <w:r>
              <w:rPr>
                <w:sz w:val="24"/>
              </w:rPr>
              <w:t>room</w:t>
            </w:r>
          </w:p>
        </w:tc>
        <w:tc>
          <w:tcPr>
            <w:tcW w:w="3192" w:type="dxa"/>
          </w:tcPr>
          <w:p>
            <w:pPr>
              <w:pStyle w:val="TableParagraph"/>
              <w:spacing w:line="254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sign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passage</w:t>
            </w:r>
          </w:p>
        </w:tc>
      </w:tr>
      <w:tr>
        <w:trPr>
          <w:trHeight w:val="280" w:hRule="atLeast"/>
        </w:trPr>
        <w:tc>
          <w:tcPr>
            <w:tcW w:w="3204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9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 supervisor.</w:t>
            </w:r>
          </w:p>
        </w:tc>
      </w:tr>
    </w:tbl>
    <w:p>
      <w:pPr>
        <w:pStyle w:val="BodyText"/>
        <w:spacing w:line="268" w:lineRule="exact"/>
        <w:ind w:left="300"/>
      </w:pPr>
      <w:r>
        <w:rPr/>
        <w:t>Carlsbad,</w:t>
      </w:r>
      <w:r>
        <w:rPr>
          <w:spacing w:val="-2"/>
        </w:rPr>
        <w:t> </w:t>
      </w:r>
      <w:r>
        <w:rPr/>
        <w:t>(2012)</w:t>
      </w:r>
    </w:p>
    <w:p>
      <w:pPr>
        <w:spacing w:after="0" w:line="268" w:lineRule="exact"/>
        <w:sectPr>
          <w:pgSz w:w="12240" w:h="15840"/>
          <w:pgMar w:header="0" w:footer="935" w:top="1440" w:bottom="1200" w:left="1140" w:right="240"/>
        </w:sectPr>
      </w:pPr>
    </w:p>
    <w:p>
      <w:pPr>
        <w:pStyle w:val="BodyText"/>
        <w:spacing w:before="2"/>
        <w:rPr>
          <w:sz w:val="18"/>
        </w:rPr>
      </w:pPr>
    </w:p>
    <w:p>
      <w:pPr>
        <w:pStyle w:val="Heading1"/>
        <w:spacing w:line="412" w:lineRule="auto" w:before="90"/>
        <w:ind w:left="6968" w:right="6163" w:hanging="1"/>
        <w:jc w:val="center"/>
      </w:pPr>
      <w:r>
        <w:rPr/>
        <w:t>Appendix XVI</w:t>
      </w:r>
      <w:r>
        <w:rPr>
          <w:spacing w:val="1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SCORES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2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8"/>
        <w:gridCol w:w="490"/>
        <w:gridCol w:w="1186"/>
        <w:gridCol w:w="1201"/>
        <w:gridCol w:w="720"/>
        <w:gridCol w:w="359"/>
        <w:gridCol w:w="970"/>
        <w:gridCol w:w="997"/>
        <w:gridCol w:w="890"/>
        <w:gridCol w:w="557"/>
        <w:gridCol w:w="900"/>
        <w:gridCol w:w="1212"/>
        <w:gridCol w:w="1106"/>
        <w:gridCol w:w="709"/>
        <w:gridCol w:w="1294"/>
        <w:gridCol w:w="1308"/>
      </w:tblGrid>
      <w:tr>
        <w:trPr>
          <w:trHeight w:val="270" w:hRule="atLeast"/>
        </w:trPr>
        <w:tc>
          <w:tcPr>
            <w:tcW w:w="4565" w:type="dxa"/>
            <w:gridSpan w:val="4"/>
          </w:tcPr>
          <w:p>
            <w:pPr>
              <w:pStyle w:val="TableParagraph"/>
              <w:spacing w:line="251" w:lineRule="exact"/>
              <w:ind w:right="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Rural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Schools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18" w:type="dxa"/>
            <w:gridSpan w:val="2"/>
          </w:tcPr>
          <w:p>
            <w:pPr>
              <w:pStyle w:val="TableParagraph"/>
              <w:spacing w:line="251" w:lineRule="exact"/>
              <w:ind w:left="829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Urban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Schools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1688" w:type="dxa"/>
          </w:tcPr>
          <w:p>
            <w:pPr>
              <w:pStyle w:val="TableParagraph"/>
              <w:spacing w:line="254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Coeducation</w:t>
            </w:r>
          </w:p>
        </w:tc>
        <w:tc>
          <w:tcPr>
            <w:tcW w:w="4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80" w:type="dxa"/>
            <w:gridSpan w:val="3"/>
          </w:tcPr>
          <w:p>
            <w:pPr>
              <w:pStyle w:val="TableParagraph"/>
              <w:spacing w:line="254" w:lineRule="exact"/>
              <w:ind w:left="1173"/>
              <w:rPr>
                <w:b/>
                <w:sz w:val="24"/>
              </w:rPr>
            </w:pPr>
            <w:r>
              <w:rPr>
                <w:b/>
                <w:sz w:val="24"/>
              </w:rPr>
              <w:t>Single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sex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7" w:type="dxa"/>
            <w:gridSpan w:val="2"/>
          </w:tcPr>
          <w:p>
            <w:pPr>
              <w:pStyle w:val="TableParagraph"/>
              <w:spacing w:line="254" w:lineRule="exact"/>
              <w:ind w:left="87"/>
              <w:rPr>
                <w:b/>
                <w:sz w:val="24"/>
              </w:rPr>
            </w:pPr>
            <w:r>
              <w:rPr>
                <w:b/>
                <w:sz w:val="24"/>
              </w:rPr>
              <w:t>Coeducation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>
            <w:pPr>
              <w:pStyle w:val="TableParagraph"/>
              <w:spacing w:line="254" w:lineRule="exact"/>
              <w:ind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Single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sex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12" w:hRule="atLeast"/>
        </w:trPr>
        <w:tc>
          <w:tcPr>
            <w:tcW w:w="1688" w:type="dxa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right="262"/>
              <w:jc w:val="right"/>
              <w:rPr>
                <w:sz w:val="18"/>
              </w:rPr>
            </w:pPr>
            <w:r>
              <w:rPr>
                <w:sz w:val="18"/>
              </w:rPr>
              <w:t>RAW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SCORE</w:t>
            </w:r>
          </w:p>
        </w:tc>
        <w:tc>
          <w:tcPr>
            <w:tcW w:w="490" w:type="dxa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F</w:t>
            </w:r>
          </w:p>
        </w:tc>
        <w:tc>
          <w:tcPr>
            <w:tcW w:w="1186" w:type="dxa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194"/>
              <w:rPr>
                <w:sz w:val="18"/>
              </w:rPr>
            </w:pPr>
            <w:r>
              <w:rPr>
                <w:sz w:val="18"/>
              </w:rPr>
              <w:t>Z-SCORE</w:t>
            </w:r>
          </w:p>
        </w:tc>
        <w:tc>
          <w:tcPr>
            <w:tcW w:w="1201" w:type="dxa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141"/>
              <w:rPr>
                <w:sz w:val="18"/>
              </w:rPr>
            </w:pPr>
            <w:r>
              <w:rPr>
                <w:sz w:val="18"/>
              </w:rPr>
              <w:t>T-SCORE</w:t>
            </w:r>
          </w:p>
        </w:tc>
        <w:tc>
          <w:tcPr>
            <w:tcW w:w="720" w:type="dxa"/>
          </w:tcPr>
          <w:p>
            <w:pPr>
              <w:pStyle w:val="TableParagraph"/>
              <w:spacing w:line="202" w:lineRule="exact"/>
              <w:ind w:left="92"/>
              <w:rPr>
                <w:sz w:val="18"/>
              </w:rPr>
            </w:pPr>
            <w:r>
              <w:rPr>
                <w:sz w:val="18"/>
              </w:rPr>
              <w:t>RAW</w:t>
            </w:r>
          </w:p>
          <w:p>
            <w:pPr>
              <w:pStyle w:val="TableParagraph"/>
              <w:spacing w:line="191" w:lineRule="exact"/>
              <w:ind w:left="10"/>
              <w:rPr>
                <w:sz w:val="18"/>
              </w:rPr>
            </w:pPr>
            <w:r>
              <w:rPr>
                <w:sz w:val="18"/>
              </w:rPr>
              <w:t>SCORE</w:t>
            </w:r>
          </w:p>
        </w:tc>
        <w:tc>
          <w:tcPr>
            <w:tcW w:w="359" w:type="dxa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right="12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F</w:t>
            </w:r>
          </w:p>
        </w:tc>
        <w:tc>
          <w:tcPr>
            <w:tcW w:w="970" w:type="dxa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right="115"/>
              <w:jc w:val="right"/>
              <w:rPr>
                <w:sz w:val="18"/>
              </w:rPr>
            </w:pPr>
            <w:r>
              <w:rPr>
                <w:sz w:val="18"/>
              </w:rPr>
              <w:t>Z-SCORE</w:t>
            </w:r>
          </w:p>
        </w:tc>
        <w:tc>
          <w:tcPr>
            <w:tcW w:w="997" w:type="dxa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T-SCORE</w:t>
            </w:r>
          </w:p>
        </w:tc>
        <w:tc>
          <w:tcPr>
            <w:tcW w:w="890" w:type="dxa"/>
          </w:tcPr>
          <w:p>
            <w:pPr>
              <w:pStyle w:val="TableParagraph"/>
              <w:spacing w:line="202" w:lineRule="exact"/>
              <w:ind w:left="207"/>
              <w:rPr>
                <w:sz w:val="18"/>
              </w:rPr>
            </w:pPr>
            <w:r>
              <w:rPr>
                <w:sz w:val="18"/>
              </w:rPr>
              <w:t>RAW</w:t>
            </w:r>
          </w:p>
          <w:p>
            <w:pPr>
              <w:pStyle w:val="TableParagraph"/>
              <w:spacing w:line="191" w:lineRule="exact"/>
              <w:ind w:left="126"/>
              <w:rPr>
                <w:sz w:val="18"/>
              </w:rPr>
            </w:pPr>
            <w:r>
              <w:rPr>
                <w:sz w:val="18"/>
              </w:rPr>
              <w:t>SCORE</w:t>
            </w:r>
          </w:p>
        </w:tc>
        <w:tc>
          <w:tcPr>
            <w:tcW w:w="557" w:type="dxa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F</w:t>
            </w:r>
          </w:p>
        </w:tc>
        <w:tc>
          <w:tcPr>
            <w:tcW w:w="900" w:type="dxa"/>
          </w:tcPr>
          <w:p>
            <w:pPr>
              <w:pStyle w:val="TableParagraph"/>
              <w:spacing w:line="202" w:lineRule="exact"/>
              <w:ind w:left="86" w:right="190"/>
              <w:jc w:val="center"/>
              <w:rPr>
                <w:sz w:val="18"/>
              </w:rPr>
            </w:pPr>
            <w:r>
              <w:rPr>
                <w:sz w:val="18"/>
              </w:rPr>
              <w:t>Z-</w:t>
            </w:r>
          </w:p>
          <w:p>
            <w:pPr>
              <w:pStyle w:val="TableParagraph"/>
              <w:spacing w:line="191" w:lineRule="exact"/>
              <w:ind w:left="86" w:right="193"/>
              <w:jc w:val="center"/>
              <w:rPr>
                <w:sz w:val="18"/>
              </w:rPr>
            </w:pPr>
            <w:r>
              <w:rPr>
                <w:sz w:val="18"/>
              </w:rPr>
              <w:t>SCORE</w:t>
            </w:r>
          </w:p>
        </w:tc>
        <w:tc>
          <w:tcPr>
            <w:tcW w:w="1212" w:type="dxa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155"/>
              <w:rPr>
                <w:sz w:val="18"/>
              </w:rPr>
            </w:pPr>
            <w:r>
              <w:rPr>
                <w:sz w:val="18"/>
              </w:rPr>
              <w:t>T-SCORE</w:t>
            </w:r>
          </w:p>
        </w:tc>
        <w:tc>
          <w:tcPr>
            <w:tcW w:w="1106" w:type="dxa"/>
          </w:tcPr>
          <w:p>
            <w:pPr>
              <w:pStyle w:val="TableParagraph"/>
              <w:spacing w:line="202" w:lineRule="exact"/>
              <w:ind w:left="277"/>
              <w:rPr>
                <w:sz w:val="18"/>
              </w:rPr>
            </w:pPr>
            <w:r>
              <w:rPr>
                <w:sz w:val="18"/>
              </w:rPr>
              <w:t>RAW</w:t>
            </w:r>
          </w:p>
          <w:p>
            <w:pPr>
              <w:pStyle w:val="TableParagraph"/>
              <w:spacing w:line="191" w:lineRule="exact"/>
              <w:ind w:left="196"/>
              <w:rPr>
                <w:sz w:val="18"/>
              </w:rPr>
            </w:pPr>
            <w:r>
              <w:rPr>
                <w:sz w:val="18"/>
              </w:rPr>
              <w:t>SCORE</w:t>
            </w:r>
          </w:p>
        </w:tc>
        <w:tc>
          <w:tcPr>
            <w:tcW w:w="709" w:type="dxa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3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F</w:t>
            </w:r>
          </w:p>
        </w:tc>
        <w:tc>
          <w:tcPr>
            <w:tcW w:w="1294" w:type="dxa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277"/>
              <w:rPr>
                <w:sz w:val="18"/>
              </w:rPr>
            </w:pPr>
            <w:r>
              <w:rPr>
                <w:sz w:val="18"/>
              </w:rPr>
              <w:t>Z-SCORE</w:t>
            </w:r>
          </w:p>
        </w:tc>
        <w:tc>
          <w:tcPr>
            <w:tcW w:w="1308" w:type="dxa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200"/>
              <w:rPr>
                <w:sz w:val="18"/>
              </w:rPr>
            </w:pPr>
            <w:r>
              <w:rPr>
                <w:sz w:val="18"/>
              </w:rPr>
              <w:t>T-SCORE</w:t>
            </w:r>
          </w:p>
        </w:tc>
      </w:tr>
      <w:tr>
        <w:trPr>
          <w:trHeight w:val="207" w:hRule="atLeast"/>
        </w:trPr>
        <w:tc>
          <w:tcPr>
            <w:tcW w:w="1688" w:type="dxa"/>
          </w:tcPr>
          <w:p>
            <w:pPr>
              <w:pStyle w:val="TableParagraph"/>
              <w:spacing w:line="188" w:lineRule="exact"/>
              <w:ind w:left="793" w:right="675"/>
              <w:jc w:val="center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90" w:type="dxa"/>
          </w:tcPr>
          <w:p>
            <w:pPr>
              <w:pStyle w:val="TableParagraph"/>
              <w:spacing w:line="188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86" w:type="dxa"/>
          </w:tcPr>
          <w:p>
            <w:pPr>
              <w:pStyle w:val="TableParagraph"/>
              <w:spacing w:line="188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0.636364</w:t>
            </w:r>
          </w:p>
        </w:tc>
        <w:tc>
          <w:tcPr>
            <w:tcW w:w="1201" w:type="dxa"/>
          </w:tcPr>
          <w:p>
            <w:pPr>
              <w:pStyle w:val="TableParagraph"/>
              <w:spacing w:line="188" w:lineRule="exact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56.36364</w:t>
            </w:r>
          </w:p>
        </w:tc>
        <w:tc>
          <w:tcPr>
            <w:tcW w:w="720" w:type="dxa"/>
          </w:tcPr>
          <w:p>
            <w:pPr>
              <w:pStyle w:val="TableParagraph"/>
              <w:spacing w:line="188" w:lineRule="exact"/>
              <w:ind w:left="209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359" w:type="dxa"/>
          </w:tcPr>
          <w:p>
            <w:pPr>
              <w:pStyle w:val="TableParagraph"/>
              <w:spacing w:line="188" w:lineRule="exact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0" w:type="dxa"/>
          </w:tcPr>
          <w:p>
            <w:pPr>
              <w:pStyle w:val="TableParagraph"/>
              <w:spacing w:line="188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1.363636</w:t>
            </w:r>
          </w:p>
        </w:tc>
        <w:tc>
          <w:tcPr>
            <w:tcW w:w="997" w:type="dxa"/>
          </w:tcPr>
          <w:p>
            <w:pPr>
              <w:pStyle w:val="TableParagraph"/>
              <w:spacing w:line="188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63.63636</w:t>
            </w:r>
          </w:p>
        </w:tc>
        <w:tc>
          <w:tcPr>
            <w:tcW w:w="890" w:type="dxa"/>
          </w:tcPr>
          <w:p>
            <w:pPr>
              <w:pStyle w:val="TableParagraph"/>
              <w:spacing w:line="188" w:lineRule="exact"/>
              <w:ind w:left="325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557" w:type="dxa"/>
          </w:tcPr>
          <w:p>
            <w:pPr>
              <w:pStyle w:val="TableParagraph"/>
              <w:spacing w:line="188" w:lineRule="exact"/>
              <w:ind w:left="18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00" w:type="dxa"/>
          </w:tcPr>
          <w:p>
            <w:pPr>
              <w:pStyle w:val="TableParagraph"/>
              <w:spacing w:line="188" w:lineRule="exact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1.090909</w:t>
            </w:r>
          </w:p>
        </w:tc>
        <w:tc>
          <w:tcPr>
            <w:tcW w:w="1212" w:type="dxa"/>
          </w:tcPr>
          <w:p>
            <w:pPr>
              <w:pStyle w:val="TableParagraph"/>
              <w:spacing w:line="188" w:lineRule="exact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60.90909</w:t>
            </w:r>
          </w:p>
        </w:tc>
        <w:tc>
          <w:tcPr>
            <w:tcW w:w="1106" w:type="dxa"/>
          </w:tcPr>
          <w:p>
            <w:pPr>
              <w:pStyle w:val="TableParagraph"/>
              <w:spacing w:line="188" w:lineRule="exact"/>
              <w:ind w:right="127"/>
              <w:jc w:val="center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709" w:type="dxa"/>
          </w:tcPr>
          <w:p>
            <w:pPr>
              <w:pStyle w:val="TableParagraph"/>
              <w:spacing w:line="188" w:lineRule="exact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94" w:type="dxa"/>
          </w:tcPr>
          <w:p>
            <w:pPr>
              <w:pStyle w:val="TableParagraph"/>
              <w:spacing w:line="188" w:lineRule="exact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2.181818</w:t>
            </w:r>
          </w:p>
        </w:tc>
        <w:tc>
          <w:tcPr>
            <w:tcW w:w="1308" w:type="dxa"/>
          </w:tcPr>
          <w:p>
            <w:pPr>
              <w:pStyle w:val="TableParagraph"/>
              <w:spacing w:line="188" w:lineRule="exact"/>
              <w:ind w:left="152"/>
              <w:rPr>
                <w:sz w:val="18"/>
              </w:rPr>
            </w:pPr>
            <w:r>
              <w:rPr>
                <w:sz w:val="18"/>
              </w:rPr>
              <w:t>71.81818182</w:t>
            </w:r>
          </w:p>
        </w:tc>
      </w:tr>
      <w:tr>
        <w:trPr>
          <w:trHeight w:val="207" w:hRule="atLeast"/>
        </w:trPr>
        <w:tc>
          <w:tcPr>
            <w:tcW w:w="1688" w:type="dxa"/>
          </w:tcPr>
          <w:p>
            <w:pPr>
              <w:pStyle w:val="TableParagraph"/>
              <w:spacing w:line="188" w:lineRule="exact"/>
              <w:ind w:left="793" w:right="675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90" w:type="dxa"/>
          </w:tcPr>
          <w:p>
            <w:pPr>
              <w:pStyle w:val="TableParagraph"/>
              <w:spacing w:line="188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86" w:type="dxa"/>
          </w:tcPr>
          <w:p>
            <w:pPr>
              <w:pStyle w:val="TableParagraph"/>
              <w:spacing w:line="188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0.545455</w:t>
            </w:r>
          </w:p>
        </w:tc>
        <w:tc>
          <w:tcPr>
            <w:tcW w:w="1201" w:type="dxa"/>
          </w:tcPr>
          <w:p>
            <w:pPr>
              <w:pStyle w:val="TableParagraph"/>
              <w:spacing w:line="188" w:lineRule="exact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55.45455</w:t>
            </w:r>
          </w:p>
        </w:tc>
        <w:tc>
          <w:tcPr>
            <w:tcW w:w="720" w:type="dxa"/>
          </w:tcPr>
          <w:p>
            <w:pPr>
              <w:pStyle w:val="TableParagraph"/>
              <w:spacing w:line="188" w:lineRule="exact"/>
              <w:ind w:left="209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359" w:type="dxa"/>
          </w:tcPr>
          <w:p>
            <w:pPr>
              <w:pStyle w:val="TableParagraph"/>
              <w:spacing w:line="188" w:lineRule="exact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0" w:type="dxa"/>
          </w:tcPr>
          <w:p>
            <w:pPr>
              <w:pStyle w:val="TableParagraph"/>
              <w:spacing w:line="188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1.181818</w:t>
            </w:r>
          </w:p>
        </w:tc>
        <w:tc>
          <w:tcPr>
            <w:tcW w:w="997" w:type="dxa"/>
          </w:tcPr>
          <w:p>
            <w:pPr>
              <w:pStyle w:val="TableParagraph"/>
              <w:spacing w:line="188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61.81818</w:t>
            </w:r>
          </w:p>
        </w:tc>
        <w:tc>
          <w:tcPr>
            <w:tcW w:w="890" w:type="dxa"/>
          </w:tcPr>
          <w:p>
            <w:pPr>
              <w:pStyle w:val="TableParagraph"/>
              <w:spacing w:line="188" w:lineRule="exact"/>
              <w:ind w:left="325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557" w:type="dxa"/>
          </w:tcPr>
          <w:p>
            <w:pPr>
              <w:pStyle w:val="TableParagraph"/>
              <w:spacing w:line="188" w:lineRule="exact"/>
              <w:ind w:left="1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00" w:type="dxa"/>
          </w:tcPr>
          <w:p>
            <w:pPr>
              <w:pStyle w:val="TableParagraph"/>
              <w:spacing w:line="188" w:lineRule="exact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0.909091</w:t>
            </w:r>
          </w:p>
        </w:tc>
        <w:tc>
          <w:tcPr>
            <w:tcW w:w="1212" w:type="dxa"/>
          </w:tcPr>
          <w:p>
            <w:pPr>
              <w:pStyle w:val="TableParagraph"/>
              <w:spacing w:line="188" w:lineRule="exact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59.09091</w:t>
            </w:r>
          </w:p>
        </w:tc>
        <w:tc>
          <w:tcPr>
            <w:tcW w:w="1106" w:type="dxa"/>
          </w:tcPr>
          <w:p>
            <w:pPr>
              <w:pStyle w:val="TableParagraph"/>
              <w:spacing w:line="188" w:lineRule="exact"/>
              <w:ind w:right="127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709" w:type="dxa"/>
          </w:tcPr>
          <w:p>
            <w:pPr>
              <w:pStyle w:val="TableParagraph"/>
              <w:spacing w:line="188" w:lineRule="exact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94" w:type="dxa"/>
          </w:tcPr>
          <w:p>
            <w:pPr>
              <w:pStyle w:val="TableParagraph"/>
              <w:spacing w:line="188" w:lineRule="exact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2.090909</w:t>
            </w:r>
          </w:p>
        </w:tc>
        <w:tc>
          <w:tcPr>
            <w:tcW w:w="1308" w:type="dxa"/>
          </w:tcPr>
          <w:p>
            <w:pPr>
              <w:pStyle w:val="TableParagraph"/>
              <w:spacing w:line="188" w:lineRule="exact"/>
              <w:ind w:left="152"/>
              <w:rPr>
                <w:sz w:val="18"/>
              </w:rPr>
            </w:pPr>
            <w:r>
              <w:rPr>
                <w:sz w:val="18"/>
              </w:rPr>
              <w:t>70.90909091</w:t>
            </w:r>
          </w:p>
        </w:tc>
      </w:tr>
      <w:tr>
        <w:trPr>
          <w:trHeight w:val="206" w:hRule="atLeast"/>
        </w:trPr>
        <w:tc>
          <w:tcPr>
            <w:tcW w:w="1688" w:type="dxa"/>
          </w:tcPr>
          <w:p>
            <w:pPr>
              <w:pStyle w:val="TableParagraph"/>
              <w:spacing w:line="186" w:lineRule="exact"/>
              <w:ind w:left="793" w:right="675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90" w:type="dxa"/>
          </w:tcPr>
          <w:p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86" w:type="dxa"/>
          </w:tcPr>
          <w:p>
            <w:pPr>
              <w:pStyle w:val="TableParagraph"/>
              <w:spacing w:line="186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0.454545</w:t>
            </w:r>
          </w:p>
        </w:tc>
        <w:tc>
          <w:tcPr>
            <w:tcW w:w="1201" w:type="dxa"/>
          </w:tcPr>
          <w:p>
            <w:pPr>
              <w:pStyle w:val="TableParagraph"/>
              <w:spacing w:line="186" w:lineRule="exact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54.54545</w:t>
            </w:r>
          </w:p>
        </w:tc>
        <w:tc>
          <w:tcPr>
            <w:tcW w:w="720" w:type="dxa"/>
          </w:tcPr>
          <w:p>
            <w:pPr>
              <w:pStyle w:val="TableParagraph"/>
              <w:spacing w:line="186" w:lineRule="exact"/>
              <w:ind w:left="209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359" w:type="dxa"/>
          </w:tcPr>
          <w:p>
            <w:pPr>
              <w:pStyle w:val="TableParagraph"/>
              <w:spacing w:line="186" w:lineRule="exact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0" w:type="dxa"/>
          </w:tcPr>
          <w:p>
            <w:pPr>
              <w:pStyle w:val="TableParagraph"/>
              <w:spacing w:line="186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1.090909</w:t>
            </w:r>
          </w:p>
        </w:tc>
        <w:tc>
          <w:tcPr>
            <w:tcW w:w="997" w:type="dxa"/>
          </w:tcPr>
          <w:p>
            <w:pPr>
              <w:pStyle w:val="TableParagraph"/>
              <w:spacing w:line="186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60.90909</w:t>
            </w:r>
          </w:p>
        </w:tc>
        <w:tc>
          <w:tcPr>
            <w:tcW w:w="890" w:type="dxa"/>
          </w:tcPr>
          <w:p>
            <w:pPr>
              <w:pStyle w:val="TableParagraph"/>
              <w:spacing w:line="186" w:lineRule="exact"/>
              <w:ind w:left="325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557" w:type="dxa"/>
          </w:tcPr>
          <w:p>
            <w:pPr>
              <w:pStyle w:val="TableParagraph"/>
              <w:spacing w:line="186" w:lineRule="exact"/>
              <w:ind w:left="18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00" w:type="dxa"/>
          </w:tcPr>
          <w:p>
            <w:pPr>
              <w:pStyle w:val="TableParagraph"/>
              <w:spacing w:line="186" w:lineRule="exact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0.727273</w:t>
            </w:r>
          </w:p>
        </w:tc>
        <w:tc>
          <w:tcPr>
            <w:tcW w:w="1212" w:type="dxa"/>
          </w:tcPr>
          <w:p>
            <w:pPr>
              <w:pStyle w:val="TableParagraph"/>
              <w:spacing w:line="186" w:lineRule="exact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57.27273</w:t>
            </w:r>
          </w:p>
        </w:tc>
        <w:tc>
          <w:tcPr>
            <w:tcW w:w="1106" w:type="dxa"/>
          </w:tcPr>
          <w:p>
            <w:pPr>
              <w:pStyle w:val="TableParagraph"/>
              <w:spacing w:line="186" w:lineRule="exact"/>
              <w:ind w:right="127"/>
              <w:jc w:val="center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709" w:type="dxa"/>
          </w:tcPr>
          <w:p>
            <w:pPr>
              <w:pStyle w:val="TableParagraph"/>
              <w:spacing w:line="186" w:lineRule="exact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294" w:type="dxa"/>
          </w:tcPr>
          <w:p>
            <w:pPr>
              <w:pStyle w:val="TableParagraph"/>
              <w:spacing w:line="186" w:lineRule="exact"/>
              <w:ind w:right="16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308" w:type="dxa"/>
          </w:tcPr>
          <w:p>
            <w:pPr>
              <w:pStyle w:val="TableParagraph"/>
              <w:spacing w:line="186" w:lineRule="exact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>
        <w:trPr>
          <w:trHeight w:val="206" w:hRule="atLeast"/>
        </w:trPr>
        <w:tc>
          <w:tcPr>
            <w:tcW w:w="1688" w:type="dxa"/>
          </w:tcPr>
          <w:p>
            <w:pPr>
              <w:pStyle w:val="TableParagraph"/>
              <w:spacing w:line="186" w:lineRule="exact"/>
              <w:ind w:left="793" w:right="675"/>
              <w:jc w:val="center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490" w:type="dxa"/>
          </w:tcPr>
          <w:p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86" w:type="dxa"/>
          </w:tcPr>
          <w:p>
            <w:pPr>
              <w:pStyle w:val="TableParagraph"/>
              <w:spacing w:line="186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0.363636</w:t>
            </w:r>
          </w:p>
        </w:tc>
        <w:tc>
          <w:tcPr>
            <w:tcW w:w="1201" w:type="dxa"/>
          </w:tcPr>
          <w:p>
            <w:pPr>
              <w:pStyle w:val="TableParagraph"/>
              <w:spacing w:line="186" w:lineRule="exact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53.63636</w:t>
            </w:r>
          </w:p>
        </w:tc>
        <w:tc>
          <w:tcPr>
            <w:tcW w:w="720" w:type="dxa"/>
          </w:tcPr>
          <w:p>
            <w:pPr>
              <w:pStyle w:val="TableParagraph"/>
              <w:spacing w:line="186" w:lineRule="exact"/>
              <w:ind w:left="209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359" w:type="dxa"/>
          </w:tcPr>
          <w:p>
            <w:pPr>
              <w:pStyle w:val="TableParagraph"/>
              <w:spacing w:line="186" w:lineRule="exact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70" w:type="dxa"/>
          </w:tcPr>
          <w:p>
            <w:pPr>
              <w:pStyle w:val="TableParagraph"/>
              <w:spacing w:line="186" w:lineRule="exact"/>
              <w:ind w:right="10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7" w:type="dxa"/>
          </w:tcPr>
          <w:p>
            <w:pPr>
              <w:pStyle w:val="TableParagraph"/>
              <w:spacing w:line="186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890" w:type="dxa"/>
          </w:tcPr>
          <w:p>
            <w:pPr>
              <w:pStyle w:val="TableParagraph"/>
              <w:spacing w:line="186" w:lineRule="exact"/>
              <w:ind w:left="325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557" w:type="dxa"/>
          </w:tcPr>
          <w:p>
            <w:pPr>
              <w:pStyle w:val="TableParagraph"/>
              <w:spacing w:line="186" w:lineRule="exact"/>
              <w:ind w:left="18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900" w:type="dxa"/>
          </w:tcPr>
          <w:p>
            <w:pPr>
              <w:pStyle w:val="TableParagraph"/>
              <w:spacing w:line="186" w:lineRule="exact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0.636364</w:t>
            </w:r>
          </w:p>
        </w:tc>
        <w:tc>
          <w:tcPr>
            <w:tcW w:w="1212" w:type="dxa"/>
          </w:tcPr>
          <w:p>
            <w:pPr>
              <w:pStyle w:val="TableParagraph"/>
              <w:spacing w:line="186" w:lineRule="exact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56.36364</w:t>
            </w:r>
          </w:p>
        </w:tc>
        <w:tc>
          <w:tcPr>
            <w:tcW w:w="1106" w:type="dxa"/>
          </w:tcPr>
          <w:p>
            <w:pPr>
              <w:pStyle w:val="TableParagraph"/>
              <w:spacing w:line="186" w:lineRule="exact"/>
              <w:ind w:right="127"/>
              <w:jc w:val="center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709" w:type="dxa"/>
          </w:tcPr>
          <w:p>
            <w:pPr>
              <w:pStyle w:val="TableParagraph"/>
              <w:spacing w:line="186" w:lineRule="exact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94" w:type="dxa"/>
          </w:tcPr>
          <w:p>
            <w:pPr>
              <w:pStyle w:val="TableParagraph"/>
              <w:spacing w:line="186" w:lineRule="exact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1.818182</w:t>
            </w:r>
          </w:p>
        </w:tc>
        <w:tc>
          <w:tcPr>
            <w:tcW w:w="1308" w:type="dxa"/>
          </w:tcPr>
          <w:p>
            <w:pPr>
              <w:pStyle w:val="TableParagraph"/>
              <w:spacing w:line="186" w:lineRule="exact"/>
              <w:ind w:left="152"/>
              <w:rPr>
                <w:sz w:val="18"/>
              </w:rPr>
            </w:pPr>
            <w:r>
              <w:rPr>
                <w:sz w:val="18"/>
              </w:rPr>
              <w:t>68.18181818</w:t>
            </w:r>
          </w:p>
        </w:tc>
      </w:tr>
      <w:tr>
        <w:trPr>
          <w:trHeight w:val="207" w:hRule="atLeast"/>
        </w:trPr>
        <w:tc>
          <w:tcPr>
            <w:tcW w:w="1688" w:type="dxa"/>
          </w:tcPr>
          <w:p>
            <w:pPr>
              <w:pStyle w:val="TableParagraph"/>
              <w:spacing w:line="188" w:lineRule="exact"/>
              <w:ind w:left="793" w:right="675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90" w:type="dxa"/>
          </w:tcPr>
          <w:p>
            <w:pPr>
              <w:pStyle w:val="TableParagraph"/>
              <w:spacing w:line="188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86" w:type="dxa"/>
          </w:tcPr>
          <w:p>
            <w:pPr>
              <w:pStyle w:val="TableParagraph"/>
              <w:spacing w:line="188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0.272727</w:t>
            </w:r>
          </w:p>
        </w:tc>
        <w:tc>
          <w:tcPr>
            <w:tcW w:w="1201" w:type="dxa"/>
          </w:tcPr>
          <w:p>
            <w:pPr>
              <w:pStyle w:val="TableParagraph"/>
              <w:spacing w:line="188" w:lineRule="exact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52.72727</w:t>
            </w:r>
          </w:p>
        </w:tc>
        <w:tc>
          <w:tcPr>
            <w:tcW w:w="720" w:type="dxa"/>
          </w:tcPr>
          <w:p>
            <w:pPr>
              <w:pStyle w:val="TableParagraph"/>
              <w:spacing w:line="188" w:lineRule="exact"/>
              <w:ind w:left="209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359" w:type="dxa"/>
          </w:tcPr>
          <w:p>
            <w:pPr>
              <w:pStyle w:val="TableParagraph"/>
              <w:spacing w:line="188" w:lineRule="exact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70" w:type="dxa"/>
          </w:tcPr>
          <w:p>
            <w:pPr>
              <w:pStyle w:val="TableParagraph"/>
              <w:spacing w:line="188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0.909091</w:t>
            </w:r>
          </w:p>
        </w:tc>
        <w:tc>
          <w:tcPr>
            <w:tcW w:w="997" w:type="dxa"/>
          </w:tcPr>
          <w:p>
            <w:pPr>
              <w:pStyle w:val="TableParagraph"/>
              <w:spacing w:line="188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59.09091</w:t>
            </w:r>
          </w:p>
        </w:tc>
        <w:tc>
          <w:tcPr>
            <w:tcW w:w="890" w:type="dxa"/>
          </w:tcPr>
          <w:p>
            <w:pPr>
              <w:pStyle w:val="TableParagraph"/>
              <w:spacing w:line="188" w:lineRule="exact"/>
              <w:ind w:left="325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557" w:type="dxa"/>
          </w:tcPr>
          <w:p>
            <w:pPr>
              <w:pStyle w:val="TableParagraph"/>
              <w:spacing w:line="188" w:lineRule="exact"/>
              <w:ind w:left="18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00" w:type="dxa"/>
          </w:tcPr>
          <w:p>
            <w:pPr>
              <w:pStyle w:val="TableParagraph"/>
              <w:spacing w:line="188" w:lineRule="exact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0.454545</w:t>
            </w:r>
          </w:p>
        </w:tc>
        <w:tc>
          <w:tcPr>
            <w:tcW w:w="1212" w:type="dxa"/>
          </w:tcPr>
          <w:p>
            <w:pPr>
              <w:pStyle w:val="TableParagraph"/>
              <w:spacing w:line="188" w:lineRule="exact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54.54545</w:t>
            </w:r>
          </w:p>
        </w:tc>
        <w:tc>
          <w:tcPr>
            <w:tcW w:w="1106" w:type="dxa"/>
          </w:tcPr>
          <w:p>
            <w:pPr>
              <w:pStyle w:val="TableParagraph"/>
              <w:spacing w:line="188" w:lineRule="exact"/>
              <w:ind w:right="127"/>
              <w:jc w:val="center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709" w:type="dxa"/>
          </w:tcPr>
          <w:p>
            <w:pPr>
              <w:pStyle w:val="TableParagraph"/>
              <w:spacing w:line="188" w:lineRule="exact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94" w:type="dxa"/>
          </w:tcPr>
          <w:p>
            <w:pPr>
              <w:pStyle w:val="TableParagraph"/>
              <w:spacing w:line="188" w:lineRule="exact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1.636364</w:t>
            </w:r>
          </w:p>
        </w:tc>
        <w:tc>
          <w:tcPr>
            <w:tcW w:w="1308" w:type="dxa"/>
          </w:tcPr>
          <w:p>
            <w:pPr>
              <w:pStyle w:val="TableParagraph"/>
              <w:spacing w:line="188" w:lineRule="exact"/>
              <w:ind w:left="152"/>
              <w:rPr>
                <w:sz w:val="18"/>
              </w:rPr>
            </w:pPr>
            <w:r>
              <w:rPr>
                <w:sz w:val="18"/>
              </w:rPr>
              <w:t>66.36363636</w:t>
            </w:r>
          </w:p>
        </w:tc>
      </w:tr>
      <w:tr>
        <w:trPr>
          <w:trHeight w:val="207" w:hRule="atLeast"/>
        </w:trPr>
        <w:tc>
          <w:tcPr>
            <w:tcW w:w="1688" w:type="dxa"/>
          </w:tcPr>
          <w:p>
            <w:pPr>
              <w:pStyle w:val="TableParagraph"/>
              <w:spacing w:line="188" w:lineRule="exact"/>
              <w:ind w:left="793" w:right="675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90" w:type="dxa"/>
          </w:tcPr>
          <w:p>
            <w:pPr>
              <w:pStyle w:val="TableParagraph"/>
              <w:spacing w:line="188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86" w:type="dxa"/>
          </w:tcPr>
          <w:p>
            <w:pPr>
              <w:pStyle w:val="TableParagraph"/>
              <w:spacing w:line="188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0.181818</w:t>
            </w:r>
          </w:p>
        </w:tc>
        <w:tc>
          <w:tcPr>
            <w:tcW w:w="1201" w:type="dxa"/>
          </w:tcPr>
          <w:p>
            <w:pPr>
              <w:pStyle w:val="TableParagraph"/>
              <w:spacing w:line="188" w:lineRule="exact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51.81818</w:t>
            </w:r>
          </w:p>
        </w:tc>
        <w:tc>
          <w:tcPr>
            <w:tcW w:w="720" w:type="dxa"/>
          </w:tcPr>
          <w:p>
            <w:pPr>
              <w:pStyle w:val="TableParagraph"/>
              <w:spacing w:line="188" w:lineRule="exact"/>
              <w:ind w:left="209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359" w:type="dxa"/>
          </w:tcPr>
          <w:p>
            <w:pPr>
              <w:pStyle w:val="TableParagraph"/>
              <w:spacing w:line="188" w:lineRule="exact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70" w:type="dxa"/>
          </w:tcPr>
          <w:p>
            <w:pPr>
              <w:pStyle w:val="TableParagraph"/>
              <w:spacing w:line="188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0.818182</w:t>
            </w:r>
          </w:p>
        </w:tc>
        <w:tc>
          <w:tcPr>
            <w:tcW w:w="997" w:type="dxa"/>
          </w:tcPr>
          <w:p>
            <w:pPr>
              <w:pStyle w:val="TableParagraph"/>
              <w:spacing w:line="188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58.18182</w:t>
            </w:r>
          </w:p>
        </w:tc>
        <w:tc>
          <w:tcPr>
            <w:tcW w:w="890" w:type="dxa"/>
          </w:tcPr>
          <w:p>
            <w:pPr>
              <w:pStyle w:val="TableParagraph"/>
              <w:spacing w:line="188" w:lineRule="exact"/>
              <w:ind w:left="325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557" w:type="dxa"/>
          </w:tcPr>
          <w:p>
            <w:pPr>
              <w:pStyle w:val="TableParagraph"/>
              <w:spacing w:line="188" w:lineRule="exact"/>
              <w:ind w:left="18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900" w:type="dxa"/>
          </w:tcPr>
          <w:p>
            <w:pPr>
              <w:pStyle w:val="TableParagraph"/>
              <w:spacing w:line="188" w:lineRule="exact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0.363636</w:t>
            </w:r>
          </w:p>
        </w:tc>
        <w:tc>
          <w:tcPr>
            <w:tcW w:w="1212" w:type="dxa"/>
          </w:tcPr>
          <w:p>
            <w:pPr>
              <w:pStyle w:val="TableParagraph"/>
              <w:spacing w:line="188" w:lineRule="exact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53.63636</w:t>
            </w:r>
          </w:p>
        </w:tc>
        <w:tc>
          <w:tcPr>
            <w:tcW w:w="1106" w:type="dxa"/>
          </w:tcPr>
          <w:p>
            <w:pPr>
              <w:pStyle w:val="TableParagraph"/>
              <w:spacing w:line="188" w:lineRule="exact"/>
              <w:ind w:right="127"/>
              <w:jc w:val="center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709" w:type="dxa"/>
          </w:tcPr>
          <w:p>
            <w:pPr>
              <w:pStyle w:val="TableParagraph"/>
              <w:spacing w:line="188" w:lineRule="exact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94" w:type="dxa"/>
          </w:tcPr>
          <w:p>
            <w:pPr>
              <w:pStyle w:val="TableParagraph"/>
              <w:spacing w:line="188" w:lineRule="exact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1.272727</w:t>
            </w:r>
          </w:p>
        </w:tc>
        <w:tc>
          <w:tcPr>
            <w:tcW w:w="1308" w:type="dxa"/>
          </w:tcPr>
          <w:p>
            <w:pPr>
              <w:pStyle w:val="TableParagraph"/>
              <w:spacing w:line="188" w:lineRule="exact"/>
              <w:ind w:left="152"/>
              <w:rPr>
                <w:sz w:val="18"/>
              </w:rPr>
            </w:pPr>
            <w:r>
              <w:rPr>
                <w:sz w:val="18"/>
              </w:rPr>
              <w:t>62.72727273</w:t>
            </w:r>
          </w:p>
        </w:tc>
      </w:tr>
      <w:tr>
        <w:trPr>
          <w:trHeight w:val="206" w:hRule="atLeast"/>
        </w:trPr>
        <w:tc>
          <w:tcPr>
            <w:tcW w:w="1688" w:type="dxa"/>
          </w:tcPr>
          <w:p>
            <w:pPr>
              <w:pStyle w:val="TableParagraph"/>
              <w:spacing w:line="186" w:lineRule="exact"/>
              <w:ind w:left="793" w:right="675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90" w:type="dxa"/>
          </w:tcPr>
          <w:p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86" w:type="dxa"/>
          </w:tcPr>
          <w:p>
            <w:pPr>
              <w:pStyle w:val="TableParagraph"/>
              <w:spacing w:line="186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0.090909</w:t>
            </w:r>
          </w:p>
        </w:tc>
        <w:tc>
          <w:tcPr>
            <w:tcW w:w="1201" w:type="dxa"/>
          </w:tcPr>
          <w:p>
            <w:pPr>
              <w:pStyle w:val="TableParagraph"/>
              <w:spacing w:line="186" w:lineRule="exact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50.90909</w:t>
            </w:r>
          </w:p>
        </w:tc>
        <w:tc>
          <w:tcPr>
            <w:tcW w:w="720" w:type="dxa"/>
          </w:tcPr>
          <w:p>
            <w:pPr>
              <w:pStyle w:val="TableParagraph"/>
              <w:spacing w:line="186" w:lineRule="exact"/>
              <w:ind w:left="209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359" w:type="dxa"/>
          </w:tcPr>
          <w:p>
            <w:pPr>
              <w:pStyle w:val="TableParagraph"/>
              <w:spacing w:line="186" w:lineRule="exact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spacing w:line="186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0.727273</w:t>
            </w:r>
          </w:p>
        </w:tc>
        <w:tc>
          <w:tcPr>
            <w:tcW w:w="997" w:type="dxa"/>
          </w:tcPr>
          <w:p>
            <w:pPr>
              <w:pStyle w:val="TableParagraph"/>
              <w:spacing w:line="186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57.27273</w:t>
            </w:r>
          </w:p>
        </w:tc>
        <w:tc>
          <w:tcPr>
            <w:tcW w:w="890" w:type="dxa"/>
          </w:tcPr>
          <w:p>
            <w:pPr>
              <w:pStyle w:val="TableParagraph"/>
              <w:spacing w:line="186" w:lineRule="exact"/>
              <w:ind w:left="325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57" w:type="dxa"/>
          </w:tcPr>
          <w:p>
            <w:pPr>
              <w:pStyle w:val="TableParagraph"/>
              <w:spacing w:line="186" w:lineRule="exact"/>
              <w:ind w:left="18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00" w:type="dxa"/>
          </w:tcPr>
          <w:p>
            <w:pPr>
              <w:pStyle w:val="TableParagraph"/>
              <w:spacing w:line="186" w:lineRule="exact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0.272727</w:t>
            </w:r>
          </w:p>
        </w:tc>
        <w:tc>
          <w:tcPr>
            <w:tcW w:w="1212" w:type="dxa"/>
          </w:tcPr>
          <w:p>
            <w:pPr>
              <w:pStyle w:val="TableParagraph"/>
              <w:spacing w:line="186" w:lineRule="exact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52.72727</w:t>
            </w:r>
          </w:p>
        </w:tc>
        <w:tc>
          <w:tcPr>
            <w:tcW w:w="1106" w:type="dxa"/>
          </w:tcPr>
          <w:p>
            <w:pPr>
              <w:pStyle w:val="TableParagraph"/>
              <w:spacing w:line="186" w:lineRule="exact"/>
              <w:ind w:right="127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09" w:type="dxa"/>
          </w:tcPr>
          <w:p>
            <w:pPr>
              <w:pStyle w:val="TableParagraph"/>
              <w:spacing w:line="186" w:lineRule="exact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94" w:type="dxa"/>
          </w:tcPr>
          <w:p>
            <w:pPr>
              <w:pStyle w:val="TableParagraph"/>
              <w:spacing w:line="186" w:lineRule="exact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1.181818</w:t>
            </w:r>
          </w:p>
        </w:tc>
        <w:tc>
          <w:tcPr>
            <w:tcW w:w="1308" w:type="dxa"/>
          </w:tcPr>
          <w:p>
            <w:pPr>
              <w:pStyle w:val="TableParagraph"/>
              <w:spacing w:line="186" w:lineRule="exact"/>
              <w:ind w:left="152"/>
              <w:rPr>
                <w:sz w:val="18"/>
              </w:rPr>
            </w:pPr>
            <w:r>
              <w:rPr>
                <w:sz w:val="18"/>
              </w:rPr>
              <w:t>61.81818182</w:t>
            </w:r>
          </w:p>
        </w:tc>
      </w:tr>
      <w:tr>
        <w:trPr>
          <w:trHeight w:val="206" w:hRule="atLeast"/>
        </w:trPr>
        <w:tc>
          <w:tcPr>
            <w:tcW w:w="1688" w:type="dxa"/>
          </w:tcPr>
          <w:p>
            <w:pPr>
              <w:pStyle w:val="TableParagraph"/>
              <w:spacing w:line="186" w:lineRule="exact"/>
              <w:ind w:left="793" w:right="675"/>
              <w:jc w:val="center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90" w:type="dxa"/>
          </w:tcPr>
          <w:p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86" w:type="dxa"/>
          </w:tcPr>
          <w:p>
            <w:pPr>
              <w:pStyle w:val="TableParagraph"/>
              <w:spacing w:line="186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01" w:type="dxa"/>
          </w:tcPr>
          <w:p>
            <w:pPr>
              <w:pStyle w:val="TableParagraph"/>
              <w:spacing w:line="186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720" w:type="dxa"/>
          </w:tcPr>
          <w:p>
            <w:pPr>
              <w:pStyle w:val="TableParagraph"/>
              <w:spacing w:line="186" w:lineRule="exact"/>
              <w:ind w:left="209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359" w:type="dxa"/>
          </w:tcPr>
          <w:p>
            <w:pPr>
              <w:pStyle w:val="TableParagraph"/>
              <w:spacing w:line="186" w:lineRule="exact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70" w:type="dxa"/>
          </w:tcPr>
          <w:p>
            <w:pPr>
              <w:pStyle w:val="TableParagraph"/>
              <w:spacing w:line="186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0.636364</w:t>
            </w:r>
          </w:p>
        </w:tc>
        <w:tc>
          <w:tcPr>
            <w:tcW w:w="997" w:type="dxa"/>
          </w:tcPr>
          <w:p>
            <w:pPr>
              <w:pStyle w:val="TableParagraph"/>
              <w:spacing w:line="186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56.36364</w:t>
            </w:r>
          </w:p>
        </w:tc>
        <w:tc>
          <w:tcPr>
            <w:tcW w:w="890" w:type="dxa"/>
          </w:tcPr>
          <w:p>
            <w:pPr>
              <w:pStyle w:val="TableParagraph"/>
              <w:spacing w:line="186" w:lineRule="exact"/>
              <w:ind w:left="325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557" w:type="dxa"/>
          </w:tcPr>
          <w:p>
            <w:pPr>
              <w:pStyle w:val="TableParagraph"/>
              <w:spacing w:line="186" w:lineRule="exact"/>
              <w:ind w:left="18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00" w:type="dxa"/>
          </w:tcPr>
          <w:p>
            <w:pPr>
              <w:pStyle w:val="TableParagraph"/>
              <w:spacing w:line="186" w:lineRule="exact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0.181818</w:t>
            </w:r>
          </w:p>
        </w:tc>
        <w:tc>
          <w:tcPr>
            <w:tcW w:w="1212" w:type="dxa"/>
          </w:tcPr>
          <w:p>
            <w:pPr>
              <w:pStyle w:val="TableParagraph"/>
              <w:spacing w:line="186" w:lineRule="exact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51.81818</w:t>
            </w:r>
          </w:p>
        </w:tc>
        <w:tc>
          <w:tcPr>
            <w:tcW w:w="1106" w:type="dxa"/>
          </w:tcPr>
          <w:p>
            <w:pPr>
              <w:pStyle w:val="TableParagraph"/>
              <w:spacing w:line="186" w:lineRule="exact"/>
              <w:ind w:right="127"/>
              <w:jc w:val="center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709" w:type="dxa"/>
          </w:tcPr>
          <w:p>
            <w:pPr>
              <w:pStyle w:val="TableParagraph"/>
              <w:spacing w:line="186" w:lineRule="exact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94" w:type="dxa"/>
          </w:tcPr>
          <w:p>
            <w:pPr>
              <w:pStyle w:val="TableParagraph"/>
              <w:spacing w:line="186" w:lineRule="exact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1.090909</w:t>
            </w:r>
          </w:p>
        </w:tc>
        <w:tc>
          <w:tcPr>
            <w:tcW w:w="1308" w:type="dxa"/>
          </w:tcPr>
          <w:p>
            <w:pPr>
              <w:pStyle w:val="TableParagraph"/>
              <w:spacing w:line="186" w:lineRule="exact"/>
              <w:ind w:left="152"/>
              <w:rPr>
                <w:sz w:val="18"/>
              </w:rPr>
            </w:pPr>
            <w:r>
              <w:rPr>
                <w:sz w:val="18"/>
              </w:rPr>
              <w:t>60.90909091</w:t>
            </w:r>
          </w:p>
        </w:tc>
      </w:tr>
      <w:tr>
        <w:trPr>
          <w:trHeight w:val="207" w:hRule="atLeast"/>
        </w:trPr>
        <w:tc>
          <w:tcPr>
            <w:tcW w:w="1688" w:type="dxa"/>
          </w:tcPr>
          <w:p>
            <w:pPr>
              <w:pStyle w:val="TableParagraph"/>
              <w:spacing w:line="188" w:lineRule="exact"/>
              <w:ind w:left="793" w:right="675"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90" w:type="dxa"/>
          </w:tcPr>
          <w:p>
            <w:pPr>
              <w:pStyle w:val="TableParagraph"/>
              <w:spacing w:line="188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86" w:type="dxa"/>
          </w:tcPr>
          <w:p>
            <w:pPr>
              <w:pStyle w:val="TableParagraph"/>
              <w:spacing w:line="188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-0.09091</w:t>
            </w:r>
          </w:p>
        </w:tc>
        <w:tc>
          <w:tcPr>
            <w:tcW w:w="1201" w:type="dxa"/>
          </w:tcPr>
          <w:p>
            <w:pPr>
              <w:pStyle w:val="TableParagraph"/>
              <w:spacing w:line="188" w:lineRule="exact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49.09091</w:t>
            </w:r>
          </w:p>
        </w:tc>
        <w:tc>
          <w:tcPr>
            <w:tcW w:w="720" w:type="dxa"/>
          </w:tcPr>
          <w:p>
            <w:pPr>
              <w:pStyle w:val="TableParagraph"/>
              <w:spacing w:line="188" w:lineRule="exact"/>
              <w:ind w:left="209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359" w:type="dxa"/>
          </w:tcPr>
          <w:p>
            <w:pPr>
              <w:pStyle w:val="TableParagraph"/>
              <w:spacing w:line="188" w:lineRule="exact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70" w:type="dxa"/>
          </w:tcPr>
          <w:p>
            <w:pPr>
              <w:pStyle w:val="TableParagraph"/>
              <w:spacing w:line="188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0.545455</w:t>
            </w:r>
          </w:p>
        </w:tc>
        <w:tc>
          <w:tcPr>
            <w:tcW w:w="997" w:type="dxa"/>
          </w:tcPr>
          <w:p>
            <w:pPr>
              <w:pStyle w:val="TableParagraph"/>
              <w:spacing w:line="188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55.45455</w:t>
            </w:r>
          </w:p>
        </w:tc>
        <w:tc>
          <w:tcPr>
            <w:tcW w:w="890" w:type="dxa"/>
          </w:tcPr>
          <w:p>
            <w:pPr>
              <w:pStyle w:val="TableParagraph"/>
              <w:spacing w:line="188" w:lineRule="exact"/>
              <w:ind w:left="325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557" w:type="dxa"/>
          </w:tcPr>
          <w:p>
            <w:pPr>
              <w:pStyle w:val="TableParagraph"/>
              <w:spacing w:line="188" w:lineRule="exact"/>
              <w:ind w:left="18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00" w:type="dxa"/>
          </w:tcPr>
          <w:p>
            <w:pPr>
              <w:pStyle w:val="TableParagraph"/>
              <w:spacing w:line="188" w:lineRule="exact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0.090909</w:t>
            </w:r>
          </w:p>
        </w:tc>
        <w:tc>
          <w:tcPr>
            <w:tcW w:w="1212" w:type="dxa"/>
          </w:tcPr>
          <w:p>
            <w:pPr>
              <w:pStyle w:val="TableParagraph"/>
              <w:spacing w:line="188" w:lineRule="exact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50.90909</w:t>
            </w:r>
          </w:p>
        </w:tc>
        <w:tc>
          <w:tcPr>
            <w:tcW w:w="1106" w:type="dxa"/>
          </w:tcPr>
          <w:p>
            <w:pPr>
              <w:pStyle w:val="TableParagraph"/>
              <w:spacing w:line="188" w:lineRule="exact"/>
              <w:ind w:right="127"/>
              <w:jc w:val="center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709" w:type="dxa"/>
          </w:tcPr>
          <w:p>
            <w:pPr>
              <w:pStyle w:val="TableParagraph"/>
              <w:spacing w:line="188" w:lineRule="exact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94" w:type="dxa"/>
          </w:tcPr>
          <w:p>
            <w:pPr>
              <w:pStyle w:val="TableParagraph"/>
              <w:spacing w:line="188" w:lineRule="exact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0.818182</w:t>
            </w:r>
          </w:p>
        </w:tc>
        <w:tc>
          <w:tcPr>
            <w:tcW w:w="1308" w:type="dxa"/>
          </w:tcPr>
          <w:p>
            <w:pPr>
              <w:pStyle w:val="TableParagraph"/>
              <w:spacing w:line="188" w:lineRule="exact"/>
              <w:ind w:left="152"/>
              <w:rPr>
                <w:sz w:val="18"/>
              </w:rPr>
            </w:pPr>
            <w:r>
              <w:rPr>
                <w:sz w:val="18"/>
              </w:rPr>
              <w:t>58.18181818</w:t>
            </w:r>
          </w:p>
        </w:tc>
      </w:tr>
      <w:tr>
        <w:trPr>
          <w:trHeight w:val="207" w:hRule="atLeast"/>
        </w:trPr>
        <w:tc>
          <w:tcPr>
            <w:tcW w:w="1688" w:type="dxa"/>
          </w:tcPr>
          <w:p>
            <w:pPr>
              <w:pStyle w:val="TableParagraph"/>
              <w:spacing w:line="188" w:lineRule="exact"/>
              <w:ind w:left="793" w:right="675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490" w:type="dxa"/>
          </w:tcPr>
          <w:p>
            <w:pPr>
              <w:pStyle w:val="TableParagraph"/>
              <w:spacing w:line="188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86" w:type="dxa"/>
          </w:tcPr>
          <w:p>
            <w:pPr>
              <w:pStyle w:val="TableParagraph"/>
              <w:spacing w:line="188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-0.27273</w:t>
            </w:r>
          </w:p>
        </w:tc>
        <w:tc>
          <w:tcPr>
            <w:tcW w:w="1201" w:type="dxa"/>
          </w:tcPr>
          <w:p>
            <w:pPr>
              <w:pStyle w:val="TableParagraph"/>
              <w:spacing w:line="188" w:lineRule="exact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47.27273</w:t>
            </w:r>
          </w:p>
        </w:tc>
        <w:tc>
          <w:tcPr>
            <w:tcW w:w="720" w:type="dxa"/>
          </w:tcPr>
          <w:p>
            <w:pPr>
              <w:pStyle w:val="TableParagraph"/>
              <w:spacing w:line="188" w:lineRule="exact"/>
              <w:ind w:left="209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359" w:type="dxa"/>
          </w:tcPr>
          <w:p>
            <w:pPr>
              <w:pStyle w:val="TableParagraph"/>
              <w:spacing w:line="188" w:lineRule="exact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70" w:type="dxa"/>
          </w:tcPr>
          <w:p>
            <w:pPr>
              <w:pStyle w:val="TableParagraph"/>
              <w:spacing w:line="188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0.454545</w:t>
            </w:r>
          </w:p>
        </w:tc>
        <w:tc>
          <w:tcPr>
            <w:tcW w:w="997" w:type="dxa"/>
          </w:tcPr>
          <w:p>
            <w:pPr>
              <w:pStyle w:val="TableParagraph"/>
              <w:spacing w:line="188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54.54545</w:t>
            </w:r>
          </w:p>
        </w:tc>
        <w:tc>
          <w:tcPr>
            <w:tcW w:w="890" w:type="dxa"/>
          </w:tcPr>
          <w:p>
            <w:pPr>
              <w:pStyle w:val="TableParagraph"/>
              <w:spacing w:line="188" w:lineRule="exact"/>
              <w:ind w:left="325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557" w:type="dxa"/>
          </w:tcPr>
          <w:p>
            <w:pPr>
              <w:pStyle w:val="TableParagraph"/>
              <w:spacing w:line="188" w:lineRule="exact"/>
              <w:ind w:left="18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00" w:type="dxa"/>
          </w:tcPr>
          <w:p>
            <w:pPr>
              <w:pStyle w:val="TableParagraph"/>
              <w:spacing w:line="188" w:lineRule="exact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-0.36364</w:t>
            </w:r>
          </w:p>
        </w:tc>
        <w:tc>
          <w:tcPr>
            <w:tcW w:w="1212" w:type="dxa"/>
          </w:tcPr>
          <w:p>
            <w:pPr>
              <w:pStyle w:val="TableParagraph"/>
              <w:spacing w:line="188" w:lineRule="exact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46.36364</w:t>
            </w:r>
          </w:p>
        </w:tc>
        <w:tc>
          <w:tcPr>
            <w:tcW w:w="1106" w:type="dxa"/>
          </w:tcPr>
          <w:p>
            <w:pPr>
              <w:pStyle w:val="TableParagraph"/>
              <w:spacing w:line="188" w:lineRule="exact"/>
              <w:ind w:right="127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709" w:type="dxa"/>
          </w:tcPr>
          <w:p>
            <w:pPr>
              <w:pStyle w:val="TableParagraph"/>
              <w:spacing w:line="188" w:lineRule="exact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94" w:type="dxa"/>
          </w:tcPr>
          <w:p>
            <w:pPr>
              <w:pStyle w:val="TableParagraph"/>
              <w:spacing w:line="188" w:lineRule="exact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0.727273</w:t>
            </w:r>
          </w:p>
        </w:tc>
        <w:tc>
          <w:tcPr>
            <w:tcW w:w="1308" w:type="dxa"/>
          </w:tcPr>
          <w:p>
            <w:pPr>
              <w:pStyle w:val="TableParagraph"/>
              <w:spacing w:line="188" w:lineRule="exact"/>
              <w:ind w:left="152"/>
              <w:rPr>
                <w:sz w:val="18"/>
              </w:rPr>
            </w:pPr>
            <w:r>
              <w:rPr>
                <w:sz w:val="18"/>
              </w:rPr>
              <w:t>57.27272727</w:t>
            </w:r>
          </w:p>
        </w:tc>
      </w:tr>
      <w:tr>
        <w:trPr>
          <w:trHeight w:val="206" w:hRule="atLeast"/>
        </w:trPr>
        <w:tc>
          <w:tcPr>
            <w:tcW w:w="1688" w:type="dxa"/>
          </w:tcPr>
          <w:p>
            <w:pPr>
              <w:pStyle w:val="TableParagraph"/>
              <w:spacing w:line="186" w:lineRule="exact"/>
              <w:ind w:left="793" w:right="675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90" w:type="dxa"/>
          </w:tcPr>
          <w:p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86" w:type="dxa"/>
          </w:tcPr>
          <w:p>
            <w:pPr>
              <w:pStyle w:val="TableParagraph"/>
              <w:spacing w:line="186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-0.54545</w:t>
            </w:r>
          </w:p>
        </w:tc>
        <w:tc>
          <w:tcPr>
            <w:tcW w:w="1201" w:type="dxa"/>
          </w:tcPr>
          <w:p>
            <w:pPr>
              <w:pStyle w:val="TableParagraph"/>
              <w:spacing w:line="186" w:lineRule="exact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44.54545</w:t>
            </w:r>
          </w:p>
        </w:tc>
        <w:tc>
          <w:tcPr>
            <w:tcW w:w="720" w:type="dxa"/>
          </w:tcPr>
          <w:p>
            <w:pPr>
              <w:pStyle w:val="TableParagraph"/>
              <w:spacing w:line="186" w:lineRule="exact"/>
              <w:ind w:left="209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359" w:type="dxa"/>
          </w:tcPr>
          <w:p>
            <w:pPr>
              <w:pStyle w:val="TableParagraph"/>
              <w:spacing w:line="186" w:lineRule="exact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70" w:type="dxa"/>
          </w:tcPr>
          <w:p>
            <w:pPr>
              <w:pStyle w:val="TableParagraph"/>
              <w:spacing w:line="186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0.363636</w:t>
            </w:r>
          </w:p>
        </w:tc>
        <w:tc>
          <w:tcPr>
            <w:tcW w:w="997" w:type="dxa"/>
          </w:tcPr>
          <w:p>
            <w:pPr>
              <w:pStyle w:val="TableParagraph"/>
              <w:spacing w:line="186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53.63636</w:t>
            </w:r>
          </w:p>
        </w:tc>
        <w:tc>
          <w:tcPr>
            <w:tcW w:w="890" w:type="dxa"/>
          </w:tcPr>
          <w:p>
            <w:pPr>
              <w:pStyle w:val="TableParagraph"/>
              <w:spacing w:line="186" w:lineRule="exact"/>
              <w:ind w:left="325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557" w:type="dxa"/>
          </w:tcPr>
          <w:p>
            <w:pPr>
              <w:pStyle w:val="TableParagraph"/>
              <w:spacing w:line="186" w:lineRule="exact"/>
              <w:ind w:left="18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00" w:type="dxa"/>
          </w:tcPr>
          <w:p>
            <w:pPr>
              <w:pStyle w:val="TableParagraph"/>
              <w:spacing w:line="186" w:lineRule="exact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-0.45455</w:t>
            </w:r>
          </w:p>
        </w:tc>
        <w:tc>
          <w:tcPr>
            <w:tcW w:w="1212" w:type="dxa"/>
          </w:tcPr>
          <w:p>
            <w:pPr>
              <w:pStyle w:val="TableParagraph"/>
              <w:spacing w:line="186" w:lineRule="exact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45.45455</w:t>
            </w:r>
          </w:p>
        </w:tc>
        <w:tc>
          <w:tcPr>
            <w:tcW w:w="1106" w:type="dxa"/>
          </w:tcPr>
          <w:p>
            <w:pPr>
              <w:pStyle w:val="TableParagraph"/>
              <w:spacing w:line="186" w:lineRule="exact"/>
              <w:ind w:right="127"/>
              <w:jc w:val="center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709" w:type="dxa"/>
          </w:tcPr>
          <w:p>
            <w:pPr>
              <w:pStyle w:val="TableParagraph"/>
              <w:spacing w:line="186" w:lineRule="exact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94" w:type="dxa"/>
          </w:tcPr>
          <w:p>
            <w:pPr>
              <w:pStyle w:val="TableParagraph"/>
              <w:spacing w:line="186" w:lineRule="exact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0.636364</w:t>
            </w:r>
          </w:p>
        </w:tc>
        <w:tc>
          <w:tcPr>
            <w:tcW w:w="1308" w:type="dxa"/>
          </w:tcPr>
          <w:p>
            <w:pPr>
              <w:pStyle w:val="TableParagraph"/>
              <w:spacing w:line="186" w:lineRule="exact"/>
              <w:ind w:left="152"/>
              <w:rPr>
                <w:sz w:val="18"/>
              </w:rPr>
            </w:pPr>
            <w:r>
              <w:rPr>
                <w:sz w:val="18"/>
              </w:rPr>
              <w:t>56.36363636</w:t>
            </w:r>
          </w:p>
        </w:tc>
      </w:tr>
      <w:tr>
        <w:trPr>
          <w:trHeight w:val="206" w:hRule="atLeast"/>
        </w:trPr>
        <w:tc>
          <w:tcPr>
            <w:tcW w:w="1688" w:type="dxa"/>
          </w:tcPr>
          <w:p>
            <w:pPr>
              <w:pStyle w:val="TableParagraph"/>
              <w:spacing w:line="187" w:lineRule="exact"/>
              <w:ind w:left="793" w:right="675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490" w:type="dxa"/>
          </w:tcPr>
          <w:p>
            <w:pPr>
              <w:pStyle w:val="TableParagraph"/>
              <w:spacing w:line="187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86" w:type="dxa"/>
          </w:tcPr>
          <w:p>
            <w:pPr>
              <w:pStyle w:val="TableParagraph"/>
              <w:spacing w:line="187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-0.72727</w:t>
            </w:r>
          </w:p>
        </w:tc>
        <w:tc>
          <w:tcPr>
            <w:tcW w:w="1201" w:type="dxa"/>
          </w:tcPr>
          <w:p>
            <w:pPr>
              <w:pStyle w:val="TableParagraph"/>
              <w:spacing w:line="187" w:lineRule="exact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42.72727</w:t>
            </w:r>
          </w:p>
        </w:tc>
        <w:tc>
          <w:tcPr>
            <w:tcW w:w="720" w:type="dxa"/>
          </w:tcPr>
          <w:p>
            <w:pPr>
              <w:pStyle w:val="TableParagraph"/>
              <w:spacing w:line="187" w:lineRule="exact"/>
              <w:ind w:left="209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359" w:type="dxa"/>
          </w:tcPr>
          <w:p>
            <w:pPr>
              <w:pStyle w:val="TableParagraph"/>
              <w:spacing w:line="187" w:lineRule="exact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70" w:type="dxa"/>
          </w:tcPr>
          <w:p>
            <w:pPr>
              <w:pStyle w:val="TableParagraph"/>
              <w:spacing w:line="187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0.272727</w:t>
            </w:r>
          </w:p>
        </w:tc>
        <w:tc>
          <w:tcPr>
            <w:tcW w:w="997" w:type="dxa"/>
          </w:tcPr>
          <w:p>
            <w:pPr>
              <w:pStyle w:val="TableParagraph"/>
              <w:spacing w:line="187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52.72727</w:t>
            </w:r>
          </w:p>
        </w:tc>
        <w:tc>
          <w:tcPr>
            <w:tcW w:w="890" w:type="dxa"/>
          </w:tcPr>
          <w:p>
            <w:pPr>
              <w:pStyle w:val="TableParagraph"/>
              <w:spacing w:line="187" w:lineRule="exact"/>
              <w:ind w:left="325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557" w:type="dxa"/>
          </w:tcPr>
          <w:p>
            <w:pPr>
              <w:pStyle w:val="TableParagraph"/>
              <w:spacing w:line="187" w:lineRule="exact"/>
              <w:ind w:left="18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00" w:type="dxa"/>
          </w:tcPr>
          <w:p>
            <w:pPr>
              <w:pStyle w:val="TableParagraph"/>
              <w:spacing w:line="187" w:lineRule="exact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-0.54545</w:t>
            </w:r>
          </w:p>
        </w:tc>
        <w:tc>
          <w:tcPr>
            <w:tcW w:w="1212" w:type="dxa"/>
          </w:tcPr>
          <w:p>
            <w:pPr>
              <w:pStyle w:val="TableParagraph"/>
              <w:spacing w:line="187" w:lineRule="exact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44.54545</w:t>
            </w:r>
          </w:p>
        </w:tc>
        <w:tc>
          <w:tcPr>
            <w:tcW w:w="1106" w:type="dxa"/>
          </w:tcPr>
          <w:p>
            <w:pPr>
              <w:pStyle w:val="TableParagraph"/>
              <w:spacing w:line="187" w:lineRule="exact"/>
              <w:ind w:right="127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709" w:type="dxa"/>
          </w:tcPr>
          <w:p>
            <w:pPr>
              <w:pStyle w:val="TableParagraph"/>
              <w:spacing w:line="187" w:lineRule="exact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94" w:type="dxa"/>
          </w:tcPr>
          <w:p>
            <w:pPr>
              <w:pStyle w:val="TableParagraph"/>
              <w:spacing w:line="187" w:lineRule="exact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0.545455</w:t>
            </w:r>
          </w:p>
        </w:tc>
        <w:tc>
          <w:tcPr>
            <w:tcW w:w="1308" w:type="dxa"/>
          </w:tcPr>
          <w:p>
            <w:pPr>
              <w:pStyle w:val="TableParagraph"/>
              <w:spacing w:line="187" w:lineRule="exact"/>
              <w:ind w:left="152"/>
              <w:rPr>
                <w:sz w:val="18"/>
              </w:rPr>
            </w:pPr>
            <w:r>
              <w:rPr>
                <w:sz w:val="18"/>
              </w:rPr>
              <w:t>55.45454545</w:t>
            </w:r>
          </w:p>
        </w:tc>
      </w:tr>
      <w:tr>
        <w:trPr>
          <w:trHeight w:val="207" w:hRule="atLeast"/>
        </w:trPr>
        <w:tc>
          <w:tcPr>
            <w:tcW w:w="1688" w:type="dxa"/>
          </w:tcPr>
          <w:p>
            <w:pPr>
              <w:pStyle w:val="TableParagraph"/>
              <w:spacing w:line="188" w:lineRule="exact"/>
              <w:ind w:left="793" w:right="675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90" w:type="dxa"/>
          </w:tcPr>
          <w:p>
            <w:pPr>
              <w:pStyle w:val="TableParagraph"/>
              <w:spacing w:line="188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86" w:type="dxa"/>
          </w:tcPr>
          <w:p>
            <w:pPr>
              <w:pStyle w:val="TableParagraph"/>
              <w:spacing w:line="188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-0.90909</w:t>
            </w:r>
          </w:p>
        </w:tc>
        <w:tc>
          <w:tcPr>
            <w:tcW w:w="1201" w:type="dxa"/>
          </w:tcPr>
          <w:p>
            <w:pPr>
              <w:pStyle w:val="TableParagraph"/>
              <w:spacing w:line="188" w:lineRule="exact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40.90909</w:t>
            </w:r>
          </w:p>
        </w:tc>
        <w:tc>
          <w:tcPr>
            <w:tcW w:w="720" w:type="dxa"/>
          </w:tcPr>
          <w:p>
            <w:pPr>
              <w:pStyle w:val="TableParagraph"/>
              <w:spacing w:line="188" w:lineRule="exact"/>
              <w:ind w:left="209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359" w:type="dxa"/>
          </w:tcPr>
          <w:p>
            <w:pPr>
              <w:pStyle w:val="TableParagraph"/>
              <w:spacing w:line="188" w:lineRule="exact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70" w:type="dxa"/>
          </w:tcPr>
          <w:p>
            <w:pPr>
              <w:pStyle w:val="TableParagraph"/>
              <w:spacing w:line="188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0.181818</w:t>
            </w:r>
          </w:p>
        </w:tc>
        <w:tc>
          <w:tcPr>
            <w:tcW w:w="997" w:type="dxa"/>
          </w:tcPr>
          <w:p>
            <w:pPr>
              <w:pStyle w:val="TableParagraph"/>
              <w:spacing w:line="188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51.81818</w:t>
            </w:r>
          </w:p>
        </w:tc>
        <w:tc>
          <w:tcPr>
            <w:tcW w:w="890" w:type="dxa"/>
          </w:tcPr>
          <w:p>
            <w:pPr>
              <w:pStyle w:val="TableParagraph"/>
              <w:spacing w:line="188" w:lineRule="exact"/>
              <w:ind w:left="325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57" w:type="dxa"/>
          </w:tcPr>
          <w:p>
            <w:pPr>
              <w:pStyle w:val="TableParagraph"/>
              <w:spacing w:line="188" w:lineRule="exact"/>
              <w:ind w:left="18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00" w:type="dxa"/>
          </w:tcPr>
          <w:p>
            <w:pPr>
              <w:pStyle w:val="TableParagraph"/>
              <w:spacing w:line="188" w:lineRule="exact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-0.63636</w:t>
            </w:r>
          </w:p>
        </w:tc>
        <w:tc>
          <w:tcPr>
            <w:tcW w:w="1212" w:type="dxa"/>
          </w:tcPr>
          <w:p>
            <w:pPr>
              <w:pStyle w:val="TableParagraph"/>
              <w:spacing w:line="188" w:lineRule="exact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43.63636</w:t>
            </w:r>
          </w:p>
        </w:tc>
        <w:tc>
          <w:tcPr>
            <w:tcW w:w="1106" w:type="dxa"/>
          </w:tcPr>
          <w:p>
            <w:pPr>
              <w:pStyle w:val="TableParagraph"/>
              <w:spacing w:line="188" w:lineRule="exact"/>
              <w:ind w:right="127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709" w:type="dxa"/>
          </w:tcPr>
          <w:p>
            <w:pPr>
              <w:pStyle w:val="TableParagraph"/>
              <w:spacing w:line="188" w:lineRule="exact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94" w:type="dxa"/>
          </w:tcPr>
          <w:p>
            <w:pPr>
              <w:pStyle w:val="TableParagraph"/>
              <w:spacing w:line="188" w:lineRule="exact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0.454545</w:t>
            </w:r>
          </w:p>
        </w:tc>
        <w:tc>
          <w:tcPr>
            <w:tcW w:w="1308" w:type="dxa"/>
          </w:tcPr>
          <w:p>
            <w:pPr>
              <w:pStyle w:val="TableParagraph"/>
              <w:spacing w:line="188" w:lineRule="exact"/>
              <w:ind w:left="152"/>
              <w:rPr>
                <w:sz w:val="18"/>
              </w:rPr>
            </w:pPr>
            <w:r>
              <w:rPr>
                <w:sz w:val="18"/>
              </w:rPr>
              <w:t>54.54545455</w:t>
            </w:r>
          </w:p>
        </w:tc>
      </w:tr>
      <w:tr>
        <w:trPr>
          <w:trHeight w:val="207" w:hRule="atLeast"/>
        </w:trPr>
        <w:tc>
          <w:tcPr>
            <w:tcW w:w="1688" w:type="dxa"/>
          </w:tcPr>
          <w:p>
            <w:pPr>
              <w:pStyle w:val="TableParagraph"/>
              <w:spacing w:line="188" w:lineRule="exact"/>
              <w:ind w:left="793" w:right="675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90" w:type="dxa"/>
          </w:tcPr>
          <w:p>
            <w:pPr>
              <w:pStyle w:val="TableParagraph"/>
              <w:spacing w:line="188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86" w:type="dxa"/>
          </w:tcPr>
          <w:p>
            <w:pPr>
              <w:pStyle w:val="TableParagraph"/>
              <w:spacing w:line="188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  <w:tc>
          <w:tcPr>
            <w:tcW w:w="1201" w:type="dxa"/>
          </w:tcPr>
          <w:p>
            <w:pPr>
              <w:pStyle w:val="TableParagraph"/>
              <w:spacing w:line="188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720" w:type="dxa"/>
          </w:tcPr>
          <w:p>
            <w:pPr>
              <w:pStyle w:val="TableParagraph"/>
              <w:spacing w:line="188" w:lineRule="exact"/>
              <w:ind w:left="209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359" w:type="dxa"/>
          </w:tcPr>
          <w:p>
            <w:pPr>
              <w:pStyle w:val="TableParagraph"/>
              <w:spacing w:line="188" w:lineRule="exact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70" w:type="dxa"/>
          </w:tcPr>
          <w:p>
            <w:pPr>
              <w:pStyle w:val="TableParagraph"/>
              <w:spacing w:line="188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0.090909</w:t>
            </w:r>
          </w:p>
        </w:tc>
        <w:tc>
          <w:tcPr>
            <w:tcW w:w="997" w:type="dxa"/>
          </w:tcPr>
          <w:p>
            <w:pPr>
              <w:pStyle w:val="TableParagraph"/>
              <w:spacing w:line="188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50.90909</w:t>
            </w:r>
          </w:p>
        </w:tc>
        <w:tc>
          <w:tcPr>
            <w:tcW w:w="890" w:type="dxa"/>
          </w:tcPr>
          <w:p>
            <w:pPr>
              <w:pStyle w:val="TableParagraph"/>
              <w:spacing w:line="188" w:lineRule="exact"/>
              <w:ind w:left="325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557" w:type="dxa"/>
          </w:tcPr>
          <w:p>
            <w:pPr>
              <w:pStyle w:val="TableParagraph"/>
              <w:spacing w:line="188" w:lineRule="exact"/>
              <w:ind w:left="18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00" w:type="dxa"/>
          </w:tcPr>
          <w:p>
            <w:pPr>
              <w:pStyle w:val="TableParagraph"/>
              <w:spacing w:line="188" w:lineRule="exact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-0.72727</w:t>
            </w:r>
          </w:p>
        </w:tc>
        <w:tc>
          <w:tcPr>
            <w:tcW w:w="1212" w:type="dxa"/>
          </w:tcPr>
          <w:p>
            <w:pPr>
              <w:pStyle w:val="TableParagraph"/>
              <w:spacing w:line="188" w:lineRule="exact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42.72727</w:t>
            </w:r>
          </w:p>
        </w:tc>
        <w:tc>
          <w:tcPr>
            <w:tcW w:w="1106" w:type="dxa"/>
          </w:tcPr>
          <w:p>
            <w:pPr>
              <w:pStyle w:val="TableParagraph"/>
              <w:spacing w:line="188" w:lineRule="exact"/>
              <w:ind w:right="127"/>
              <w:jc w:val="center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709" w:type="dxa"/>
          </w:tcPr>
          <w:p>
            <w:pPr>
              <w:pStyle w:val="TableParagraph"/>
              <w:spacing w:line="188" w:lineRule="exact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294" w:type="dxa"/>
          </w:tcPr>
          <w:p>
            <w:pPr>
              <w:pStyle w:val="TableParagraph"/>
              <w:spacing w:line="188" w:lineRule="exact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0.363636</w:t>
            </w:r>
          </w:p>
        </w:tc>
        <w:tc>
          <w:tcPr>
            <w:tcW w:w="1308" w:type="dxa"/>
          </w:tcPr>
          <w:p>
            <w:pPr>
              <w:pStyle w:val="TableParagraph"/>
              <w:spacing w:line="188" w:lineRule="exact"/>
              <w:ind w:left="152"/>
              <w:rPr>
                <w:sz w:val="18"/>
              </w:rPr>
            </w:pPr>
            <w:r>
              <w:rPr>
                <w:sz w:val="18"/>
              </w:rPr>
              <w:t>53.63636364</w:t>
            </w:r>
          </w:p>
        </w:tc>
      </w:tr>
      <w:tr>
        <w:trPr>
          <w:trHeight w:val="206" w:hRule="atLeast"/>
        </w:trPr>
        <w:tc>
          <w:tcPr>
            <w:tcW w:w="1688" w:type="dxa"/>
          </w:tcPr>
          <w:p>
            <w:pPr>
              <w:pStyle w:val="TableParagraph"/>
              <w:spacing w:line="186" w:lineRule="exact"/>
              <w:ind w:left="793" w:right="675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90" w:type="dxa"/>
          </w:tcPr>
          <w:p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86" w:type="dxa"/>
          </w:tcPr>
          <w:p>
            <w:pPr>
              <w:pStyle w:val="TableParagraph"/>
              <w:spacing w:line="186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-1.18182</w:t>
            </w:r>
          </w:p>
        </w:tc>
        <w:tc>
          <w:tcPr>
            <w:tcW w:w="1201" w:type="dxa"/>
          </w:tcPr>
          <w:p>
            <w:pPr>
              <w:pStyle w:val="TableParagraph"/>
              <w:spacing w:line="186" w:lineRule="exact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38.18182</w:t>
            </w:r>
          </w:p>
        </w:tc>
        <w:tc>
          <w:tcPr>
            <w:tcW w:w="720" w:type="dxa"/>
          </w:tcPr>
          <w:p>
            <w:pPr>
              <w:pStyle w:val="TableParagraph"/>
              <w:spacing w:line="186" w:lineRule="exact"/>
              <w:ind w:left="209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359" w:type="dxa"/>
          </w:tcPr>
          <w:p>
            <w:pPr>
              <w:pStyle w:val="TableParagraph"/>
              <w:spacing w:line="186" w:lineRule="exact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70" w:type="dxa"/>
          </w:tcPr>
          <w:p>
            <w:pPr>
              <w:pStyle w:val="TableParagraph"/>
              <w:spacing w:line="186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-0.18182</w:t>
            </w:r>
          </w:p>
        </w:tc>
        <w:tc>
          <w:tcPr>
            <w:tcW w:w="997" w:type="dxa"/>
          </w:tcPr>
          <w:p>
            <w:pPr>
              <w:pStyle w:val="TableParagraph"/>
              <w:spacing w:line="186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48.18182</w:t>
            </w:r>
          </w:p>
        </w:tc>
        <w:tc>
          <w:tcPr>
            <w:tcW w:w="890" w:type="dxa"/>
          </w:tcPr>
          <w:p>
            <w:pPr>
              <w:pStyle w:val="TableParagraph"/>
              <w:spacing w:line="186" w:lineRule="exact"/>
              <w:ind w:left="325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557" w:type="dxa"/>
          </w:tcPr>
          <w:p>
            <w:pPr>
              <w:pStyle w:val="TableParagraph"/>
              <w:spacing w:line="186" w:lineRule="exact"/>
              <w:ind w:left="18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00" w:type="dxa"/>
          </w:tcPr>
          <w:p>
            <w:pPr>
              <w:pStyle w:val="TableParagraph"/>
              <w:spacing w:line="186" w:lineRule="exact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-0.81818</w:t>
            </w:r>
          </w:p>
        </w:tc>
        <w:tc>
          <w:tcPr>
            <w:tcW w:w="1212" w:type="dxa"/>
          </w:tcPr>
          <w:p>
            <w:pPr>
              <w:pStyle w:val="TableParagraph"/>
              <w:spacing w:line="186" w:lineRule="exact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41.81818</w:t>
            </w:r>
          </w:p>
        </w:tc>
        <w:tc>
          <w:tcPr>
            <w:tcW w:w="1106" w:type="dxa"/>
          </w:tcPr>
          <w:p>
            <w:pPr>
              <w:pStyle w:val="TableParagraph"/>
              <w:spacing w:line="186" w:lineRule="exact"/>
              <w:ind w:right="127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709" w:type="dxa"/>
          </w:tcPr>
          <w:p>
            <w:pPr>
              <w:pStyle w:val="TableParagraph"/>
              <w:spacing w:line="186" w:lineRule="exact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94" w:type="dxa"/>
          </w:tcPr>
          <w:p>
            <w:pPr>
              <w:pStyle w:val="TableParagraph"/>
              <w:spacing w:line="186" w:lineRule="exact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0.272727</w:t>
            </w:r>
          </w:p>
        </w:tc>
        <w:tc>
          <w:tcPr>
            <w:tcW w:w="1308" w:type="dxa"/>
          </w:tcPr>
          <w:p>
            <w:pPr>
              <w:pStyle w:val="TableParagraph"/>
              <w:spacing w:line="186" w:lineRule="exact"/>
              <w:ind w:left="152"/>
              <w:rPr>
                <w:sz w:val="18"/>
              </w:rPr>
            </w:pPr>
            <w:r>
              <w:rPr>
                <w:sz w:val="18"/>
              </w:rPr>
              <w:t>52.72727273</w:t>
            </w:r>
          </w:p>
        </w:tc>
      </w:tr>
      <w:tr>
        <w:trPr>
          <w:trHeight w:val="206" w:hRule="atLeast"/>
        </w:trPr>
        <w:tc>
          <w:tcPr>
            <w:tcW w:w="1688" w:type="dxa"/>
          </w:tcPr>
          <w:p>
            <w:pPr>
              <w:pStyle w:val="TableParagraph"/>
              <w:spacing w:line="186" w:lineRule="exact"/>
              <w:ind w:left="793" w:right="67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90" w:type="dxa"/>
          </w:tcPr>
          <w:p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86" w:type="dxa"/>
          </w:tcPr>
          <w:p>
            <w:pPr>
              <w:pStyle w:val="TableParagraph"/>
              <w:spacing w:line="186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-1.45455</w:t>
            </w:r>
          </w:p>
        </w:tc>
        <w:tc>
          <w:tcPr>
            <w:tcW w:w="1201" w:type="dxa"/>
          </w:tcPr>
          <w:p>
            <w:pPr>
              <w:pStyle w:val="TableParagraph"/>
              <w:spacing w:line="186" w:lineRule="exact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35.45455</w:t>
            </w:r>
          </w:p>
        </w:tc>
        <w:tc>
          <w:tcPr>
            <w:tcW w:w="720" w:type="dxa"/>
          </w:tcPr>
          <w:p>
            <w:pPr>
              <w:pStyle w:val="TableParagraph"/>
              <w:spacing w:line="186" w:lineRule="exact"/>
              <w:ind w:left="209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359" w:type="dxa"/>
          </w:tcPr>
          <w:p>
            <w:pPr>
              <w:pStyle w:val="TableParagraph"/>
              <w:spacing w:line="186" w:lineRule="exact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70" w:type="dxa"/>
          </w:tcPr>
          <w:p>
            <w:pPr>
              <w:pStyle w:val="TableParagraph"/>
              <w:spacing w:line="186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-0.27273</w:t>
            </w:r>
          </w:p>
        </w:tc>
        <w:tc>
          <w:tcPr>
            <w:tcW w:w="997" w:type="dxa"/>
          </w:tcPr>
          <w:p>
            <w:pPr>
              <w:pStyle w:val="TableParagraph"/>
              <w:spacing w:line="186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47.27273</w:t>
            </w:r>
          </w:p>
        </w:tc>
        <w:tc>
          <w:tcPr>
            <w:tcW w:w="890" w:type="dxa"/>
          </w:tcPr>
          <w:p>
            <w:pPr>
              <w:pStyle w:val="TableParagraph"/>
              <w:spacing w:line="186" w:lineRule="exact"/>
              <w:ind w:left="325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557" w:type="dxa"/>
          </w:tcPr>
          <w:p>
            <w:pPr>
              <w:pStyle w:val="TableParagraph"/>
              <w:spacing w:line="186" w:lineRule="exact"/>
              <w:ind w:left="18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900" w:type="dxa"/>
          </w:tcPr>
          <w:p>
            <w:pPr>
              <w:pStyle w:val="TableParagraph"/>
              <w:spacing w:line="186" w:lineRule="exact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  <w:tc>
          <w:tcPr>
            <w:tcW w:w="1212" w:type="dxa"/>
          </w:tcPr>
          <w:p>
            <w:pPr>
              <w:pStyle w:val="TableParagraph"/>
              <w:spacing w:line="186" w:lineRule="exact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106" w:type="dxa"/>
          </w:tcPr>
          <w:p>
            <w:pPr>
              <w:pStyle w:val="TableParagraph"/>
              <w:spacing w:line="186" w:lineRule="exact"/>
              <w:ind w:right="127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709" w:type="dxa"/>
          </w:tcPr>
          <w:p>
            <w:pPr>
              <w:pStyle w:val="TableParagraph"/>
              <w:spacing w:line="186" w:lineRule="exact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94" w:type="dxa"/>
          </w:tcPr>
          <w:p>
            <w:pPr>
              <w:pStyle w:val="TableParagraph"/>
              <w:spacing w:line="186" w:lineRule="exact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0.090909</w:t>
            </w:r>
          </w:p>
        </w:tc>
        <w:tc>
          <w:tcPr>
            <w:tcW w:w="1308" w:type="dxa"/>
          </w:tcPr>
          <w:p>
            <w:pPr>
              <w:pStyle w:val="TableParagraph"/>
              <w:spacing w:line="186" w:lineRule="exact"/>
              <w:ind w:left="152"/>
              <w:rPr>
                <w:sz w:val="18"/>
              </w:rPr>
            </w:pPr>
            <w:r>
              <w:rPr>
                <w:sz w:val="18"/>
              </w:rPr>
              <w:t>50.90909091</w:t>
            </w:r>
          </w:p>
        </w:tc>
      </w:tr>
      <w:tr>
        <w:trPr>
          <w:trHeight w:val="207" w:hRule="atLeast"/>
        </w:trPr>
        <w:tc>
          <w:tcPr>
            <w:tcW w:w="1688" w:type="dxa"/>
          </w:tcPr>
          <w:p>
            <w:pPr>
              <w:pStyle w:val="TableParagraph"/>
              <w:spacing w:line="188" w:lineRule="exact"/>
              <w:ind w:left="793" w:right="67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90" w:type="dxa"/>
          </w:tcPr>
          <w:p>
            <w:pPr>
              <w:pStyle w:val="TableParagraph"/>
              <w:spacing w:line="188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86" w:type="dxa"/>
          </w:tcPr>
          <w:p>
            <w:pPr>
              <w:pStyle w:val="TableParagraph"/>
              <w:spacing w:line="188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-1.54545</w:t>
            </w:r>
          </w:p>
        </w:tc>
        <w:tc>
          <w:tcPr>
            <w:tcW w:w="1201" w:type="dxa"/>
          </w:tcPr>
          <w:p>
            <w:pPr>
              <w:pStyle w:val="TableParagraph"/>
              <w:spacing w:line="188" w:lineRule="exact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34.54545</w:t>
            </w:r>
          </w:p>
        </w:tc>
        <w:tc>
          <w:tcPr>
            <w:tcW w:w="720" w:type="dxa"/>
          </w:tcPr>
          <w:p>
            <w:pPr>
              <w:pStyle w:val="TableParagraph"/>
              <w:spacing w:line="188" w:lineRule="exact"/>
              <w:ind w:left="209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359" w:type="dxa"/>
          </w:tcPr>
          <w:p>
            <w:pPr>
              <w:pStyle w:val="TableParagraph"/>
              <w:spacing w:line="188" w:lineRule="exact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0" w:type="dxa"/>
          </w:tcPr>
          <w:p>
            <w:pPr>
              <w:pStyle w:val="TableParagraph"/>
              <w:spacing w:line="188" w:lineRule="exact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  <w:tc>
          <w:tcPr>
            <w:tcW w:w="997" w:type="dxa"/>
          </w:tcPr>
          <w:p>
            <w:pPr>
              <w:pStyle w:val="TableParagraph"/>
              <w:spacing w:line="188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890" w:type="dxa"/>
          </w:tcPr>
          <w:p>
            <w:pPr>
              <w:pStyle w:val="TableParagraph"/>
              <w:spacing w:line="188" w:lineRule="exact"/>
              <w:ind w:left="325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57" w:type="dxa"/>
          </w:tcPr>
          <w:p>
            <w:pPr>
              <w:pStyle w:val="TableParagraph"/>
              <w:spacing w:line="188" w:lineRule="exact"/>
              <w:ind w:left="18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900" w:type="dxa"/>
          </w:tcPr>
          <w:p>
            <w:pPr>
              <w:pStyle w:val="TableParagraph"/>
              <w:spacing w:line="188" w:lineRule="exact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-1.09091</w:t>
            </w:r>
          </w:p>
        </w:tc>
        <w:tc>
          <w:tcPr>
            <w:tcW w:w="1212" w:type="dxa"/>
          </w:tcPr>
          <w:p>
            <w:pPr>
              <w:pStyle w:val="TableParagraph"/>
              <w:spacing w:line="188" w:lineRule="exact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39.09091</w:t>
            </w:r>
          </w:p>
        </w:tc>
        <w:tc>
          <w:tcPr>
            <w:tcW w:w="1106" w:type="dxa"/>
          </w:tcPr>
          <w:p>
            <w:pPr>
              <w:pStyle w:val="TableParagraph"/>
              <w:spacing w:line="188" w:lineRule="exact"/>
              <w:ind w:right="127"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709" w:type="dxa"/>
          </w:tcPr>
          <w:p>
            <w:pPr>
              <w:pStyle w:val="TableParagraph"/>
              <w:spacing w:line="188" w:lineRule="exact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94" w:type="dxa"/>
          </w:tcPr>
          <w:p>
            <w:pPr>
              <w:pStyle w:val="TableParagraph"/>
              <w:spacing w:line="188" w:lineRule="exact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-0.090909</w:t>
            </w:r>
          </w:p>
        </w:tc>
        <w:tc>
          <w:tcPr>
            <w:tcW w:w="1308" w:type="dxa"/>
          </w:tcPr>
          <w:p>
            <w:pPr>
              <w:pStyle w:val="TableParagraph"/>
              <w:spacing w:line="188" w:lineRule="exact"/>
              <w:ind w:left="152"/>
              <w:rPr>
                <w:sz w:val="18"/>
              </w:rPr>
            </w:pPr>
            <w:r>
              <w:rPr>
                <w:sz w:val="18"/>
              </w:rPr>
              <w:t>49.09090909</w:t>
            </w:r>
          </w:p>
        </w:tc>
      </w:tr>
      <w:tr>
        <w:trPr>
          <w:trHeight w:val="207" w:hRule="atLeast"/>
        </w:trPr>
        <w:tc>
          <w:tcPr>
            <w:tcW w:w="1688" w:type="dxa"/>
          </w:tcPr>
          <w:p>
            <w:pPr>
              <w:pStyle w:val="TableParagraph"/>
              <w:spacing w:line="188" w:lineRule="exact"/>
              <w:ind w:left="11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90" w:type="dxa"/>
          </w:tcPr>
          <w:p>
            <w:pPr>
              <w:pStyle w:val="TableParagraph"/>
              <w:spacing w:line="188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86" w:type="dxa"/>
          </w:tcPr>
          <w:p>
            <w:pPr>
              <w:pStyle w:val="TableParagraph"/>
              <w:spacing w:line="188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-1.72727</w:t>
            </w:r>
          </w:p>
        </w:tc>
        <w:tc>
          <w:tcPr>
            <w:tcW w:w="1201" w:type="dxa"/>
          </w:tcPr>
          <w:p>
            <w:pPr>
              <w:pStyle w:val="TableParagraph"/>
              <w:spacing w:line="188" w:lineRule="exact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32.72727</w:t>
            </w:r>
          </w:p>
        </w:tc>
        <w:tc>
          <w:tcPr>
            <w:tcW w:w="720" w:type="dxa"/>
          </w:tcPr>
          <w:p>
            <w:pPr>
              <w:pStyle w:val="TableParagraph"/>
              <w:spacing w:line="188" w:lineRule="exact"/>
              <w:ind w:left="209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359" w:type="dxa"/>
          </w:tcPr>
          <w:p>
            <w:pPr>
              <w:pStyle w:val="TableParagraph"/>
              <w:spacing w:line="188" w:lineRule="exact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70" w:type="dxa"/>
          </w:tcPr>
          <w:p>
            <w:pPr>
              <w:pStyle w:val="TableParagraph"/>
              <w:spacing w:line="188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-1.09091</w:t>
            </w:r>
          </w:p>
        </w:tc>
        <w:tc>
          <w:tcPr>
            <w:tcW w:w="997" w:type="dxa"/>
          </w:tcPr>
          <w:p>
            <w:pPr>
              <w:pStyle w:val="TableParagraph"/>
              <w:spacing w:line="188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39.09091</w:t>
            </w:r>
          </w:p>
        </w:tc>
        <w:tc>
          <w:tcPr>
            <w:tcW w:w="890" w:type="dxa"/>
          </w:tcPr>
          <w:p>
            <w:pPr>
              <w:pStyle w:val="TableParagraph"/>
              <w:spacing w:line="188" w:lineRule="exact"/>
              <w:ind w:left="325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57" w:type="dxa"/>
          </w:tcPr>
          <w:p>
            <w:pPr>
              <w:pStyle w:val="TableParagraph"/>
              <w:spacing w:line="188" w:lineRule="exact"/>
              <w:ind w:left="1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00" w:type="dxa"/>
          </w:tcPr>
          <w:p>
            <w:pPr>
              <w:pStyle w:val="TableParagraph"/>
              <w:spacing w:line="188" w:lineRule="exact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-1.18182</w:t>
            </w:r>
          </w:p>
        </w:tc>
        <w:tc>
          <w:tcPr>
            <w:tcW w:w="1212" w:type="dxa"/>
          </w:tcPr>
          <w:p>
            <w:pPr>
              <w:pStyle w:val="TableParagraph"/>
              <w:spacing w:line="188" w:lineRule="exact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38.18182</w:t>
            </w:r>
          </w:p>
        </w:tc>
        <w:tc>
          <w:tcPr>
            <w:tcW w:w="1106" w:type="dxa"/>
          </w:tcPr>
          <w:p>
            <w:pPr>
              <w:pStyle w:val="TableParagraph"/>
              <w:spacing w:line="188" w:lineRule="exact"/>
              <w:ind w:right="127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709" w:type="dxa"/>
          </w:tcPr>
          <w:p>
            <w:pPr>
              <w:pStyle w:val="TableParagraph"/>
              <w:spacing w:line="188" w:lineRule="exact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94" w:type="dxa"/>
          </w:tcPr>
          <w:p>
            <w:pPr>
              <w:pStyle w:val="TableParagraph"/>
              <w:spacing w:line="188" w:lineRule="exact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-0.181818</w:t>
            </w:r>
          </w:p>
        </w:tc>
        <w:tc>
          <w:tcPr>
            <w:tcW w:w="1308" w:type="dxa"/>
          </w:tcPr>
          <w:p>
            <w:pPr>
              <w:pStyle w:val="TableParagraph"/>
              <w:spacing w:line="188" w:lineRule="exact"/>
              <w:ind w:left="152"/>
              <w:rPr>
                <w:sz w:val="18"/>
              </w:rPr>
            </w:pPr>
            <w:r>
              <w:rPr>
                <w:sz w:val="18"/>
              </w:rPr>
              <w:t>48.18181818</w:t>
            </w:r>
          </w:p>
        </w:tc>
      </w:tr>
      <w:tr>
        <w:trPr>
          <w:trHeight w:val="206" w:hRule="atLeast"/>
        </w:trPr>
        <w:tc>
          <w:tcPr>
            <w:tcW w:w="1688" w:type="dxa"/>
          </w:tcPr>
          <w:p>
            <w:pPr>
              <w:pStyle w:val="TableParagraph"/>
              <w:spacing w:line="186" w:lineRule="exact"/>
              <w:ind w:left="11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90" w:type="dxa"/>
          </w:tcPr>
          <w:p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86" w:type="dxa"/>
          </w:tcPr>
          <w:p>
            <w:pPr>
              <w:pStyle w:val="TableParagraph"/>
              <w:spacing w:line="186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-1.81818</w:t>
            </w:r>
          </w:p>
        </w:tc>
        <w:tc>
          <w:tcPr>
            <w:tcW w:w="1201" w:type="dxa"/>
          </w:tcPr>
          <w:p>
            <w:pPr>
              <w:pStyle w:val="TableParagraph"/>
              <w:spacing w:line="186" w:lineRule="exact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31.81818</w:t>
            </w:r>
          </w:p>
        </w:tc>
        <w:tc>
          <w:tcPr>
            <w:tcW w:w="720" w:type="dxa"/>
          </w:tcPr>
          <w:p>
            <w:pPr>
              <w:pStyle w:val="TableParagraph"/>
              <w:spacing w:line="186" w:lineRule="exact"/>
              <w:ind w:left="209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359" w:type="dxa"/>
          </w:tcPr>
          <w:p>
            <w:pPr>
              <w:pStyle w:val="TableParagraph"/>
              <w:spacing w:line="186" w:lineRule="exact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0" w:type="dxa"/>
          </w:tcPr>
          <w:p>
            <w:pPr>
              <w:pStyle w:val="TableParagraph"/>
              <w:spacing w:line="186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-1.18182</w:t>
            </w:r>
          </w:p>
        </w:tc>
        <w:tc>
          <w:tcPr>
            <w:tcW w:w="997" w:type="dxa"/>
          </w:tcPr>
          <w:p>
            <w:pPr>
              <w:pStyle w:val="TableParagraph"/>
              <w:spacing w:line="186" w:lineRule="exact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38.18182</w:t>
            </w:r>
          </w:p>
        </w:tc>
        <w:tc>
          <w:tcPr>
            <w:tcW w:w="890" w:type="dxa"/>
          </w:tcPr>
          <w:p>
            <w:pPr>
              <w:pStyle w:val="TableParagraph"/>
              <w:spacing w:line="186" w:lineRule="exact"/>
              <w:ind w:left="32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57" w:type="dxa"/>
          </w:tcPr>
          <w:p>
            <w:pPr>
              <w:pStyle w:val="TableParagraph"/>
              <w:spacing w:line="186" w:lineRule="exact"/>
              <w:ind w:left="18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00" w:type="dxa"/>
          </w:tcPr>
          <w:p>
            <w:pPr>
              <w:pStyle w:val="TableParagraph"/>
              <w:spacing w:line="186" w:lineRule="exact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-1.27273</w:t>
            </w:r>
          </w:p>
        </w:tc>
        <w:tc>
          <w:tcPr>
            <w:tcW w:w="1212" w:type="dxa"/>
          </w:tcPr>
          <w:p>
            <w:pPr>
              <w:pStyle w:val="TableParagraph"/>
              <w:spacing w:line="186" w:lineRule="exact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37.27273</w:t>
            </w:r>
          </w:p>
        </w:tc>
        <w:tc>
          <w:tcPr>
            <w:tcW w:w="1106" w:type="dxa"/>
          </w:tcPr>
          <w:p>
            <w:pPr>
              <w:pStyle w:val="TableParagraph"/>
              <w:spacing w:line="186" w:lineRule="exact"/>
              <w:ind w:right="127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09" w:type="dxa"/>
          </w:tcPr>
          <w:p>
            <w:pPr>
              <w:pStyle w:val="TableParagraph"/>
              <w:spacing w:line="186" w:lineRule="exact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94" w:type="dxa"/>
          </w:tcPr>
          <w:p>
            <w:pPr>
              <w:pStyle w:val="TableParagraph"/>
              <w:spacing w:line="186" w:lineRule="exact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-0.636364</w:t>
            </w:r>
          </w:p>
        </w:tc>
        <w:tc>
          <w:tcPr>
            <w:tcW w:w="1308" w:type="dxa"/>
          </w:tcPr>
          <w:p>
            <w:pPr>
              <w:pStyle w:val="TableParagraph"/>
              <w:spacing w:line="186" w:lineRule="exact"/>
              <w:ind w:left="152"/>
              <w:rPr>
                <w:sz w:val="18"/>
              </w:rPr>
            </w:pPr>
            <w:r>
              <w:rPr>
                <w:sz w:val="18"/>
              </w:rPr>
              <w:t>43.63636364</w:t>
            </w:r>
          </w:p>
        </w:tc>
      </w:tr>
      <w:tr>
        <w:trPr>
          <w:trHeight w:val="206" w:hRule="atLeast"/>
        </w:trPr>
        <w:tc>
          <w:tcPr>
            <w:tcW w:w="1688" w:type="dxa"/>
          </w:tcPr>
          <w:p>
            <w:pPr>
              <w:pStyle w:val="TableParagraph"/>
              <w:spacing w:line="186" w:lineRule="exact"/>
              <w:ind w:left="11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90" w:type="dxa"/>
          </w:tcPr>
          <w:p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86" w:type="dxa"/>
          </w:tcPr>
          <w:p>
            <w:pPr>
              <w:pStyle w:val="TableParagraph"/>
              <w:spacing w:line="186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-1.90909</w:t>
            </w:r>
          </w:p>
        </w:tc>
        <w:tc>
          <w:tcPr>
            <w:tcW w:w="1201" w:type="dxa"/>
          </w:tcPr>
          <w:p>
            <w:pPr>
              <w:pStyle w:val="TableParagraph"/>
              <w:spacing w:line="186" w:lineRule="exact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30.90909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186" w:lineRule="exact"/>
              <w:ind w:left="32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57" w:type="dxa"/>
          </w:tcPr>
          <w:p>
            <w:pPr>
              <w:pStyle w:val="TableParagraph"/>
              <w:spacing w:line="186" w:lineRule="exact"/>
              <w:ind w:left="18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00" w:type="dxa"/>
          </w:tcPr>
          <w:p>
            <w:pPr>
              <w:pStyle w:val="TableParagraph"/>
              <w:spacing w:line="186" w:lineRule="exact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-1.36364</w:t>
            </w:r>
          </w:p>
        </w:tc>
        <w:tc>
          <w:tcPr>
            <w:tcW w:w="1212" w:type="dxa"/>
          </w:tcPr>
          <w:p>
            <w:pPr>
              <w:pStyle w:val="TableParagraph"/>
              <w:spacing w:line="186" w:lineRule="exact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36.36364</w:t>
            </w:r>
          </w:p>
        </w:tc>
        <w:tc>
          <w:tcPr>
            <w:tcW w:w="1106" w:type="dxa"/>
          </w:tcPr>
          <w:p>
            <w:pPr>
              <w:pStyle w:val="TableParagraph"/>
              <w:spacing w:line="186" w:lineRule="exact"/>
              <w:ind w:right="127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709" w:type="dxa"/>
          </w:tcPr>
          <w:p>
            <w:pPr>
              <w:pStyle w:val="TableParagraph"/>
              <w:spacing w:line="186" w:lineRule="exact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94" w:type="dxa"/>
          </w:tcPr>
          <w:p>
            <w:pPr>
              <w:pStyle w:val="TableParagraph"/>
              <w:spacing w:line="186" w:lineRule="exact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-0.727273</w:t>
            </w:r>
          </w:p>
        </w:tc>
        <w:tc>
          <w:tcPr>
            <w:tcW w:w="1308" w:type="dxa"/>
          </w:tcPr>
          <w:p>
            <w:pPr>
              <w:pStyle w:val="TableParagraph"/>
              <w:spacing w:line="186" w:lineRule="exact"/>
              <w:ind w:left="152"/>
              <w:rPr>
                <w:sz w:val="18"/>
              </w:rPr>
            </w:pPr>
            <w:r>
              <w:rPr>
                <w:sz w:val="18"/>
              </w:rPr>
              <w:t>42.72727273</w:t>
            </w:r>
          </w:p>
        </w:tc>
      </w:tr>
      <w:tr>
        <w:trPr>
          <w:trHeight w:val="207" w:hRule="atLeast"/>
        </w:trPr>
        <w:tc>
          <w:tcPr>
            <w:tcW w:w="16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188" w:lineRule="exact"/>
              <w:ind w:left="37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57" w:type="dxa"/>
          </w:tcPr>
          <w:p>
            <w:pPr>
              <w:pStyle w:val="TableParagraph"/>
              <w:spacing w:line="188" w:lineRule="exact"/>
              <w:ind w:left="18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00" w:type="dxa"/>
          </w:tcPr>
          <w:p>
            <w:pPr>
              <w:pStyle w:val="TableParagraph"/>
              <w:spacing w:line="188" w:lineRule="exact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-1.63636</w:t>
            </w:r>
          </w:p>
        </w:tc>
        <w:tc>
          <w:tcPr>
            <w:tcW w:w="1212" w:type="dxa"/>
          </w:tcPr>
          <w:p>
            <w:pPr>
              <w:pStyle w:val="TableParagraph"/>
              <w:spacing w:line="188" w:lineRule="exact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33.63636</w:t>
            </w:r>
          </w:p>
        </w:tc>
        <w:tc>
          <w:tcPr>
            <w:tcW w:w="1106" w:type="dxa"/>
          </w:tcPr>
          <w:p>
            <w:pPr>
              <w:pStyle w:val="TableParagraph"/>
              <w:spacing w:line="188" w:lineRule="exact"/>
              <w:ind w:right="12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09" w:type="dxa"/>
          </w:tcPr>
          <w:p>
            <w:pPr>
              <w:pStyle w:val="TableParagraph"/>
              <w:spacing w:line="188" w:lineRule="exact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94" w:type="dxa"/>
          </w:tcPr>
          <w:p>
            <w:pPr>
              <w:pStyle w:val="TableParagraph"/>
              <w:spacing w:line="188" w:lineRule="exact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-1.090909</w:t>
            </w:r>
          </w:p>
        </w:tc>
        <w:tc>
          <w:tcPr>
            <w:tcW w:w="1308" w:type="dxa"/>
          </w:tcPr>
          <w:p>
            <w:pPr>
              <w:pStyle w:val="TableParagraph"/>
              <w:spacing w:line="188" w:lineRule="exact"/>
              <w:ind w:left="152"/>
              <w:rPr>
                <w:sz w:val="18"/>
              </w:rPr>
            </w:pPr>
            <w:r>
              <w:rPr>
                <w:sz w:val="18"/>
              </w:rPr>
              <w:t>39.09090909</w:t>
            </w:r>
          </w:p>
        </w:tc>
      </w:tr>
      <w:tr>
        <w:trPr>
          <w:trHeight w:val="207" w:hRule="atLeast"/>
        </w:trPr>
        <w:tc>
          <w:tcPr>
            <w:tcW w:w="16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188" w:lineRule="exact"/>
              <w:ind w:left="37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57" w:type="dxa"/>
          </w:tcPr>
          <w:p>
            <w:pPr>
              <w:pStyle w:val="TableParagraph"/>
              <w:spacing w:line="188" w:lineRule="exact"/>
              <w:ind w:left="18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00" w:type="dxa"/>
          </w:tcPr>
          <w:p>
            <w:pPr>
              <w:pStyle w:val="TableParagraph"/>
              <w:spacing w:line="188" w:lineRule="exact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-1.72727</w:t>
            </w:r>
          </w:p>
        </w:tc>
        <w:tc>
          <w:tcPr>
            <w:tcW w:w="1212" w:type="dxa"/>
          </w:tcPr>
          <w:p>
            <w:pPr>
              <w:pStyle w:val="TableParagraph"/>
              <w:spacing w:line="188" w:lineRule="exact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32.72727</w:t>
            </w:r>
          </w:p>
        </w:tc>
        <w:tc>
          <w:tcPr>
            <w:tcW w:w="1106" w:type="dxa"/>
          </w:tcPr>
          <w:p>
            <w:pPr>
              <w:pStyle w:val="TableParagraph"/>
              <w:spacing w:line="188" w:lineRule="exact"/>
              <w:ind w:right="127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09" w:type="dxa"/>
          </w:tcPr>
          <w:p>
            <w:pPr>
              <w:pStyle w:val="TableParagraph"/>
              <w:spacing w:line="188" w:lineRule="exact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94" w:type="dxa"/>
          </w:tcPr>
          <w:p>
            <w:pPr>
              <w:pStyle w:val="TableParagraph"/>
              <w:spacing w:line="188" w:lineRule="exact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-1.181818</w:t>
            </w:r>
          </w:p>
        </w:tc>
        <w:tc>
          <w:tcPr>
            <w:tcW w:w="1308" w:type="dxa"/>
          </w:tcPr>
          <w:p>
            <w:pPr>
              <w:pStyle w:val="TableParagraph"/>
              <w:spacing w:line="188" w:lineRule="exact"/>
              <w:ind w:left="152"/>
              <w:rPr>
                <w:sz w:val="18"/>
              </w:rPr>
            </w:pPr>
            <w:r>
              <w:rPr>
                <w:sz w:val="18"/>
              </w:rPr>
              <w:t>38.18181818</w:t>
            </w:r>
          </w:p>
        </w:tc>
      </w:tr>
      <w:tr>
        <w:trPr>
          <w:trHeight w:val="202" w:hRule="atLeast"/>
        </w:trPr>
        <w:tc>
          <w:tcPr>
            <w:tcW w:w="16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8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183" w:lineRule="exact"/>
              <w:ind w:left="37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7" w:type="dxa"/>
          </w:tcPr>
          <w:p>
            <w:pPr>
              <w:pStyle w:val="TableParagraph"/>
              <w:spacing w:line="183" w:lineRule="exact"/>
              <w:ind w:left="18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183" w:lineRule="exact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-1.90909</w:t>
            </w:r>
          </w:p>
        </w:tc>
        <w:tc>
          <w:tcPr>
            <w:tcW w:w="1212" w:type="dxa"/>
          </w:tcPr>
          <w:p>
            <w:pPr>
              <w:pStyle w:val="TableParagraph"/>
              <w:spacing w:line="183" w:lineRule="exact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30.90909</w:t>
            </w:r>
          </w:p>
        </w:tc>
        <w:tc>
          <w:tcPr>
            <w:tcW w:w="1106" w:type="dxa"/>
          </w:tcPr>
          <w:p>
            <w:pPr>
              <w:pStyle w:val="TableParagraph"/>
              <w:spacing w:line="183" w:lineRule="exact"/>
              <w:ind w:right="127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09" w:type="dxa"/>
          </w:tcPr>
          <w:p>
            <w:pPr>
              <w:pStyle w:val="TableParagraph"/>
              <w:spacing w:line="183" w:lineRule="exact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94" w:type="dxa"/>
          </w:tcPr>
          <w:p>
            <w:pPr>
              <w:pStyle w:val="TableParagraph"/>
              <w:spacing w:line="183" w:lineRule="exact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-1.363636</w:t>
            </w:r>
          </w:p>
        </w:tc>
        <w:tc>
          <w:tcPr>
            <w:tcW w:w="1308" w:type="dxa"/>
          </w:tcPr>
          <w:p>
            <w:pPr>
              <w:pStyle w:val="TableParagraph"/>
              <w:spacing w:line="183" w:lineRule="exact"/>
              <w:ind w:left="152"/>
              <w:rPr>
                <w:sz w:val="18"/>
              </w:rPr>
            </w:pPr>
            <w:r>
              <w:rPr>
                <w:sz w:val="18"/>
              </w:rPr>
              <w:t>36.36363636</w:t>
            </w:r>
          </w:p>
        </w:tc>
      </w:tr>
    </w:tbl>
    <w:sectPr>
      <w:footerReference w:type="default" r:id="rId47"/>
      <w:pgSz w:w="15840" w:h="12240" w:orient="landscape"/>
      <w:pgMar w:footer="1015" w:header="0" w:top="1140" w:bottom="1200" w:left="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S UI Gothic">
    <w:altName w:val="MS UI Gothic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6.690002pt;margin-top:730.255981pt;width:18.650pt;height:13.05pt;mso-position-horizontal-relative:page;mso-position-vertical-relative:page;z-index:-191902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94.649994pt;margin-top:730.255981pt;width:22.75pt;height:13.05pt;mso-position-horizontal-relative:page;mso-position-vertical-relative:page;z-index:-191897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6.649994pt;margin-top:550.255981pt;width:18.75pt;height:13.05pt;mso-position-horizontal-relative:page;mso-position-vertical-relative:page;z-index:-1918924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127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6">
    <w:multiLevelType w:val="hybridMultilevel"/>
    <w:lvl w:ilvl="0">
      <w:start w:val="1"/>
      <w:numFmt w:val="upperLetter"/>
      <w:lvlText w:val="%1."/>
      <w:lvlJc w:val="left"/>
      <w:pPr>
        <w:ind w:left="174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2460" w:hanging="821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3" w:hanging="8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6" w:hanging="8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0" w:hanging="8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3" w:hanging="8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6" w:hanging="8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0" w:hanging="8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3" w:hanging="821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upperLetter"/>
      <w:lvlText w:val="%1."/>
      <w:lvlJc w:val="left"/>
      <w:pPr>
        <w:ind w:left="1923" w:hanging="29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14" w:hanging="2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8" w:hanging="2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2" w:hanging="2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6" w:hanging="2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0" w:hanging="2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4" w:hanging="2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78" w:hanging="2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2" w:hanging="294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"/>
      <w:lvlJc w:val="left"/>
      <w:pPr>
        <w:ind w:left="84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6" w:hanging="36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upperLetter"/>
      <w:lvlText w:val="%1."/>
      <w:lvlJc w:val="left"/>
      <w:pPr>
        <w:ind w:left="534" w:hanging="234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72" w:hanging="23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4" w:hanging="23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6" w:hanging="2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8" w:hanging="2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0" w:hanging="2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2" w:hanging="2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4" w:hanging="2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6" w:hanging="234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4"/>
      <w:numFmt w:val="upperLetter"/>
      <w:lvlText w:val="%1."/>
      <w:lvlJc w:val="left"/>
      <w:pPr>
        <w:ind w:left="1073" w:hanging="413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8" w:hanging="41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6" w:hanging="4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4" w:hanging="4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2" w:hanging="4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0" w:hanging="4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8" w:hanging="4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6" w:hanging="4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4" w:hanging="413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49"/>
      <w:numFmt w:val="decimal"/>
      <w:lvlText w:val="%1.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056" w:hanging="35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48" w:hanging="3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7" w:hanging="3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6" w:hanging="3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5" w:hanging="3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4" w:hanging="3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3" w:hanging="3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2" w:hanging="353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46"/>
      <w:numFmt w:val="decimal"/>
      <w:lvlText w:val="%1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313" w:hanging="29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0" w:hanging="2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40" w:hanging="2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42" w:hanging="2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45" w:hanging="2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48" w:hanging="2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1" w:hanging="2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4" w:hanging="294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3"/>
      <w:numFmt w:val="upperLetter"/>
      <w:lvlText w:val="%1."/>
      <w:lvlJc w:val="left"/>
      <w:pPr>
        <w:ind w:left="641" w:hanging="2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62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4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6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8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2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4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6" w:hanging="281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35"/>
      <w:numFmt w:val="decimal"/>
      <w:lvlText w:val="%1"/>
      <w:lvlJc w:val="left"/>
      <w:pPr>
        <w:ind w:left="931" w:hanging="63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373" w:hanging="47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00" w:hanging="4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60" w:hanging="4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80" w:hanging="4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40" w:hanging="4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64" w:hanging="4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88" w:hanging="4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12" w:hanging="474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34"/>
      <w:numFmt w:val="decimal"/>
      <w:lvlText w:val="%1."/>
      <w:lvlJc w:val="left"/>
      <w:pPr>
        <w:ind w:left="1020" w:hanging="65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493" w:hanging="474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0" w:hanging="4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0" w:hanging="4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0" w:hanging="4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4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0" w:hanging="4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0" w:hanging="4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0" w:hanging="474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upperLetter"/>
      <w:lvlText w:val="%1."/>
      <w:lvlJc w:val="left"/>
      <w:pPr>
        <w:ind w:left="653" w:hanging="35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0" w:hanging="35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0" w:hanging="3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20" w:hanging="3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0" w:hanging="3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3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0" w:hanging="3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0" w:hanging="3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0" w:hanging="354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3"/>
      <w:numFmt w:val="upperLetter"/>
      <w:lvlText w:val="%1"/>
      <w:lvlJc w:val="left"/>
      <w:pPr>
        <w:ind w:left="1361" w:hanging="6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0" w:hanging="6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60" w:hanging="6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0" w:hanging="6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0" w:hanging="6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0" w:hanging="6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0" w:hanging="6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0" w:hanging="6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0" w:hanging="641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24"/>
      <w:numFmt w:val="decimal"/>
      <w:lvlText w:val="%1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380" w:hanging="1004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0" w:hanging="10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80" w:hanging="10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60" w:hanging="10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80" w:hanging="10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40" w:hanging="10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20" w:hanging="10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00" w:hanging="1004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2"/>
      <w:numFmt w:val="upperLetter"/>
      <w:lvlText w:val="%1"/>
      <w:lvlJc w:val="left"/>
      <w:pPr>
        <w:ind w:left="1418" w:hanging="39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4" w:hanging="39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8" w:hanging="39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2" w:hanging="3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6" w:hanging="3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3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84" w:hanging="3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8" w:hanging="3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2" w:hanging="399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8"/>
      <w:numFmt w:val="decimal"/>
      <w:lvlText w:val="%1.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2" w:hanging="72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6"/>
      <w:numFmt w:val="decimal"/>
      <w:lvlText w:val="%1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2" w:hanging="72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4"/>
      <w:numFmt w:val="decimal"/>
      <w:lvlText w:val="%1."/>
      <w:lvlJc w:val="left"/>
      <w:pPr>
        <w:ind w:left="102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4" w:hanging="6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8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2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6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2" w:hanging="6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2"/>
      <w:numFmt w:val="upperLetter"/>
      <w:lvlText w:val="%1"/>
      <w:lvlJc w:val="left"/>
      <w:pPr>
        <w:ind w:left="1358" w:hanging="33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0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60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0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0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0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0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0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0" w:hanging="339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9"/>
      <w:numFmt w:val="decimal"/>
      <w:lvlText w:val="%1."/>
      <w:lvlJc w:val="left"/>
      <w:pPr>
        <w:ind w:left="1020" w:hanging="42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4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8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2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6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2" w:hanging="42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3"/>
      <w:numFmt w:val="upperLetter"/>
      <w:lvlText w:val="%1"/>
      <w:lvlJc w:val="left"/>
      <w:pPr>
        <w:ind w:left="1300" w:hanging="2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6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2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8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4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0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6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2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8" w:hanging="281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10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740" w:hanging="701"/>
        <w:jc w:val="righ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3" w:hanging="7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6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0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3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6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0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3" w:hanging="701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787" w:hanging="66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88" w:hanging="6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6" w:hanging="6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4" w:hanging="6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2" w:hanging="6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0" w:hanging="6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8" w:hanging="6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36" w:hanging="6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4" w:hanging="668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0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8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720" w:hanging="360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2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5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020" w:hanging="360"/>
        <w:jc w:val="lef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900" w:hanging="60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90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291" w:hanging="63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4" w:hanging="6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6" w:hanging="6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8" w:hanging="6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1" w:hanging="6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3" w:hanging="6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5" w:hanging="632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"/>
      <w:lvlJc w:val="left"/>
      <w:pPr>
        <w:ind w:left="6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0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3"/>
      <w:numFmt w:val="decimal"/>
      <w:lvlText w:val="%1"/>
      <w:lvlJc w:val="left"/>
      <w:pPr>
        <w:ind w:left="660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6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3" w:hanging="54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3"/>
      <w:numFmt w:val="decimal"/>
      <w:lvlText w:val="%1"/>
      <w:lvlJc w:val="left"/>
      <w:pPr>
        <w:ind w:left="6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(%1)"/>
      <w:lvlJc w:val="left"/>
      <w:pPr>
        <w:ind w:left="300" w:hanging="39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56" w:hanging="3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2" w:hanging="3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8" w:hanging="3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3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0" w:hanging="3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6" w:hanging="3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2" w:hanging="3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8" w:hanging="396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(%1)"/>
      <w:lvlJc w:val="left"/>
      <w:pPr>
        <w:ind w:left="300" w:hanging="35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56" w:hanging="3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2" w:hanging="3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8" w:hanging="3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3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0" w:hanging="3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6" w:hanging="3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2" w:hanging="3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8" w:hanging="355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(%1)"/>
      <w:lvlJc w:val="left"/>
      <w:pPr>
        <w:ind w:left="602" w:hanging="30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6" w:hanging="3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2" w:hanging="3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8" w:hanging="3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4" w:hanging="3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0" w:hanging="3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6" w:hanging="3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2" w:hanging="3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8" w:hanging="303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660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6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3" w:hanging="54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797" w:hanging="49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97" w:hanging="497"/>
        <w:jc w:val="left"/>
      </w:pPr>
      <w:rPr>
        <w:rFonts w:hint="default"/>
        <w:lang w:val="en-US" w:eastAsia="en-US" w:bidi="ar-SA"/>
      </w:rPr>
    </w:lvl>
    <w:lvl w:ilvl="2">
      <w:start w:val="7"/>
      <w:numFmt w:val="decimal"/>
      <w:lvlText w:val="%1.%2.%3"/>
      <w:lvlJc w:val="left"/>
      <w:pPr>
        <w:ind w:left="797" w:hanging="497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8" w:hanging="4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4" w:hanging="4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0" w:hanging="4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6" w:hanging="4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2" w:hanging="4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8" w:hanging="497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3">
      <w:start w:val="8"/>
      <w:numFmt w:val="decimal"/>
      <w:lvlText w:val="%1.%2.%3.%4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2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(%1)"/>
      <w:lvlJc w:val="left"/>
      <w:pPr>
        <w:ind w:left="689" w:hanging="38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8" w:hanging="3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3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4" w:hanging="3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2" w:hanging="3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0" w:hanging="3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8" w:hanging="3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3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4" w:hanging="389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(%1)"/>
      <w:lvlJc w:val="left"/>
      <w:pPr>
        <w:ind w:left="685" w:hanging="38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8" w:hanging="38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3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4" w:hanging="3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2" w:hanging="3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0" w:hanging="3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8" w:hanging="3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3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4" w:hanging="385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840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lowerLetter"/>
      <w:lvlText w:val="(%5)"/>
      <w:lvlJc w:val="left"/>
      <w:pPr>
        <w:ind w:left="1020" w:hanging="36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3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660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6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0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720" w:hanging="4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72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2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6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0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3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6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0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3" w:hanging="543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840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0" w:hanging="540"/>
        <w:jc w:val="left"/>
      </w:pPr>
      <w:rPr>
        <w:rFonts w:hint="default"/>
        <w:lang w:val="en-US" w:eastAsia="en-US" w:bidi="ar-SA"/>
      </w:rPr>
    </w:lvl>
    <w:lvl w:ilvl="2">
      <w:start w:val="7"/>
      <w:numFmt w:val="decimal"/>
      <w:lvlText w:val="%1.%2.%3"/>
      <w:lvlJc w:val="left"/>
      <w:pPr>
        <w:ind w:left="84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6" w:hanging="54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66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6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81" w:hanging="4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70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15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60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06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51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96" w:hanging="48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380" w:hanging="78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80" w:hanging="7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33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6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0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3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6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0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3" w:hanging="78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10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720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0" w:hanging="4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0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4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4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022" w:hanging="72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2" w:hanging="7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8" w:hanging="7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2" w:hanging="7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6" w:hanging="7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7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7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7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2" w:hanging="723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022" w:hanging="72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2" w:hanging="7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8" w:hanging="7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2" w:hanging="7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6" w:hanging="7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7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7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7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2" w:hanging="723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022" w:hanging="72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2" w:hanging="7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6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0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6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0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3" w:hanging="6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2">
      <w:start w:val="7"/>
      <w:numFmt w:val="decimal"/>
      <w:lvlText w:val="%1.%2.%3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2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1380" w:hanging="10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3" w:hanging="10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6" w:hanging="10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0" w:hanging="10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3" w:hanging="108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2" w:hanging="720"/>
      </w:pPr>
      <w:rPr>
        <w:rFonts w:hint="default"/>
        <w:lang w:val="en-US" w:eastAsia="en-US" w:bidi="ar-SA"/>
      </w:rPr>
    </w:lvl>
  </w:abstractNum>
  <w:num w:numId="47">
    <w:abstractNumId w:val="46"/>
  </w:num>
  <w:num w:numId="39">
    <w:abstractNumId w:val="38"/>
  </w:num>
  <w:num w:numId="31">
    <w:abstractNumId w:val="30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102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81"/>
      <w:ind w:left="30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97"/>
      <w:ind w:left="30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9"/>
      <w:ind w:left="1020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300"/>
      <w:jc w:val="both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02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hyperlink" Target="http://www.iasir.net/" TargetMode="External"/><Relationship Id="rId11" Type="http://schemas.openxmlformats.org/officeDocument/2006/relationships/hyperlink" Target="http://www.cenrensinpub.org/" TargetMode="External"/><Relationship Id="rId12" Type="http://schemas.openxmlformats.org/officeDocument/2006/relationships/hyperlink" Target="http://www.ijsi.org/" TargetMode="External"/><Relationship Id="rId13" Type="http://schemas.openxmlformats.org/officeDocument/2006/relationships/hyperlink" Target="http://www.ripunal.com.ng/" TargetMode="External"/><Relationship Id="rId14" Type="http://schemas.openxmlformats.org/officeDocument/2006/relationships/hyperlink" Target="http://www.oiirj.org/" TargetMode="External"/><Relationship Id="rId15" Type="http://schemas.openxmlformats.org/officeDocument/2006/relationships/hyperlink" Target="http://www.An.habsil.com/" TargetMode="External"/><Relationship Id="rId16" Type="http://schemas.openxmlformats.org/officeDocument/2006/relationships/hyperlink" Target="http://www.bookrest.org/" TargetMode="External"/><Relationship Id="rId17" Type="http://schemas.openxmlformats.org/officeDocument/2006/relationships/hyperlink" Target="mailto:vontod@uni-plovdiv.bg" TargetMode="External"/><Relationship Id="rId18" Type="http://schemas.openxmlformats.org/officeDocument/2006/relationships/hyperlink" Target="http://www.ijnsi.org/" TargetMode="External"/><Relationship Id="rId19" Type="http://schemas.openxmlformats.org/officeDocument/2006/relationships/hyperlink" Target="http://www.ijes.org/" TargetMode="External"/><Relationship Id="rId20" Type="http://schemas.openxmlformats.org/officeDocument/2006/relationships/hyperlink" Target="http://www.liste.org/" TargetMode="External"/><Relationship Id="rId21" Type="http://schemas.openxmlformats.org/officeDocument/2006/relationships/hyperlink" Target="http://www.academicjournal.org/" TargetMode="External"/><Relationship Id="rId22" Type="http://schemas.openxmlformats.org/officeDocument/2006/relationships/hyperlink" Target="http://www.sciedu.ce/wje" TargetMode="External"/><Relationship Id="rId23" Type="http://schemas.openxmlformats.org/officeDocument/2006/relationships/hyperlink" Target="http://www.ccsenet.org/journal/index.php/ass/article/download/" TargetMode="External"/><Relationship Id="rId24" Type="http://schemas.openxmlformats.org/officeDocument/2006/relationships/hyperlink" Target="http://www.apa.org.educ/code/index.aspex" TargetMode="External"/><Relationship Id="rId25" Type="http://schemas.openxmlformats.org/officeDocument/2006/relationships/hyperlink" Target="http://www.pinigeria.org/download/edu_full.pdf" TargetMode="External"/><Relationship Id="rId26" Type="http://schemas.openxmlformats.org/officeDocument/2006/relationships/hyperlink" Target="http://www.fairtest.org/states/survey.htm" TargetMode="External"/><Relationship Id="rId27" Type="http://schemas.openxmlformats.org/officeDocument/2006/relationships/hyperlink" Target="http://www/" TargetMode="External"/><Relationship Id="rId28" Type="http://schemas.openxmlformats.org/officeDocument/2006/relationships/image" Target="media/image4.jpeg"/><Relationship Id="rId29" Type="http://schemas.openxmlformats.org/officeDocument/2006/relationships/image" Target="media/image5.jpeg"/><Relationship Id="rId30" Type="http://schemas.openxmlformats.org/officeDocument/2006/relationships/image" Target="media/image6.jpeg"/><Relationship Id="rId31" Type="http://schemas.openxmlformats.org/officeDocument/2006/relationships/image" Target="media/image7.jpeg"/><Relationship Id="rId32" Type="http://schemas.openxmlformats.org/officeDocument/2006/relationships/image" Target="media/image8.jpeg"/><Relationship Id="rId33" Type="http://schemas.openxmlformats.org/officeDocument/2006/relationships/image" Target="media/image9.jpeg"/><Relationship Id="rId34" Type="http://schemas.openxmlformats.org/officeDocument/2006/relationships/image" Target="media/image10.jpeg"/><Relationship Id="rId35" Type="http://schemas.openxmlformats.org/officeDocument/2006/relationships/image" Target="media/image11.jpeg"/><Relationship Id="rId36" Type="http://schemas.openxmlformats.org/officeDocument/2006/relationships/image" Target="media/image12.jpeg"/><Relationship Id="rId37" Type="http://schemas.openxmlformats.org/officeDocument/2006/relationships/image" Target="media/image13.jpeg"/><Relationship Id="rId38" Type="http://schemas.openxmlformats.org/officeDocument/2006/relationships/image" Target="media/image14.jpeg"/><Relationship Id="rId39" Type="http://schemas.openxmlformats.org/officeDocument/2006/relationships/image" Target="media/image15.jpeg"/><Relationship Id="rId40" Type="http://schemas.openxmlformats.org/officeDocument/2006/relationships/image" Target="media/image16.jpeg"/><Relationship Id="rId41" Type="http://schemas.openxmlformats.org/officeDocument/2006/relationships/image" Target="media/image17.jpeg"/><Relationship Id="rId42" Type="http://schemas.openxmlformats.org/officeDocument/2006/relationships/image" Target="media/image18.png"/><Relationship Id="rId43" Type="http://schemas.openxmlformats.org/officeDocument/2006/relationships/image" Target="media/image19.png"/><Relationship Id="rId44" Type="http://schemas.openxmlformats.org/officeDocument/2006/relationships/image" Target="media/image20.png"/><Relationship Id="rId45" Type="http://schemas.openxmlformats.org/officeDocument/2006/relationships/image" Target="media/image21.png"/><Relationship Id="rId46" Type="http://schemas.openxmlformats.org/officeDocument/2006/relationships/image" Target="media/image22.png"/><Relationship Id="rId47" Type="http://schemas.openxmlformats.org/officeDocument/2006/relationships/footer" Target="footer3.xml"/><Relationship Id="rId4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2023-11-03T13:40:13Z</dcterms:created>
  <dcterms:modified xsi:type="dcterms:W3CDTF">2023-11-03T13:40:13Z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2023-11-03T00:00:00Z</vt:filetime>
  </property>
</Properties>
</file>